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8E" w:rsidRPr="006559A3" w:rsidRDefault="00A4278E" w:rsidP="00A4278E">
      <w:pPr>
        <w:bidi/>
        <w:jc w:val="center"/>
        <w:rPr>
          <w:rFonts w:cs="B Nazanin"/>
          <w:b/>
          <w:bCs/>
          <w:sz w:val="32"/>
          <w:szCs w:val="32"/>
        </w:rPr>
      </w:pPr>
      <w:r w:rsidRPr="006559A3">
        <w:rPr>
          <w:rFonts w:cs="B Nazanin" w:hint="cs"/>
          <w:b/>
          <w:bCs/>
          <w:sz w:val="32"/>
          <w:szCs w:val="32"/>
          <w:rtl/>
        </w:rPr>
        <w:t>رویکرد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پدافند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غیرعامل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در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مناطق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حاشیه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نشین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شهری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با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تاكید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بر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جلوگیری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از</w:t>
      </w:r>
      <w:r w:rsidRPr="006559A3">
        <w:rPr>
          <w:rFonts w:cs="B Nazanin"/>
          <w:b/>
          <w:bCs/>
          <w:sz w:val="32"/>
          <w:szCs w:val="32"/>
          <w:rtl/>
        </w:rPr>
        <w:t xml:space="preserve"> </w:t>
      </w:r>
      <w:r w:rsidRPr="006559A3">
        <w:rPr>
          <w:rFonts w:cs="B Nazanin" w:hint="cs"/>
          <w:b/>
          <w:bCs/>
          <w:sz w:val="32"/>
          <w:szCs w:val="32"/>
          <w:rtl/>
        </w:rPr>
        <w:t>جرم</w:t>
      </w:r>
    </w:p>
    <w:p w:rsidR="00A4278E" w:rsidRPr="00816F7B" w:rsidRDefault="00A4278E" w:rsidP="00A4278E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vertAlign w:val="superscript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سردار </w:t>
      </w:r>
      <w:r w:rsidRPr="00816F7B">
        <w:rPr>
          <w:rFonts w:cs="B Lotus" w:hint="cs"/>
          <w:b/>
          <w:bCs/>
          <w:sz w:val="28"/>
          <w:szCs w:val="28"/>
          <w:rtl/>
          <w:lang w:bidi="fa-IR"/>
        </w:rPr>
        <w:t xml:space="preserve">احمد علی گودرزی </w:t>
      </w:r>
      <w:r w:rsidRPr="00816F7B">
        <w:rPr>
          <w:rFonts w:cs="B Lotus" w:hint="cs"/>
          <w:b/>
          <w:bCs/>
          <w:sz w:val="28"/>
          <w:szCs w:val="28"/>
          <w:vertAlign w:val="superscript"/>
          <w:rtl/>
          <w:lang w:bidi="fa-IR"/>
        </w:rPr>
        <w:t>1</w:t>
      </w:r>
    </w:p>
    <w:p w:rsidR="00A4278E" w:rsidRDefault="00A4278E" w:rsidP="00A4278E">
      <w:pPr>
        <w:bidi/>
        <w:spacing w:after="0" w:line="240" w:lineRule="auto"/>
        <w:jc w:val="center"/>
        <w:rPr>
          <w:rFonts w:cs="B Lotus"/>
          <w:b/>
          <w:bCs/>
          <w:sz w:val="32"/>
          <w:szCs w:val="32"/>
          <w:vertAlign w:val="superscript"/>
          <w:rtl/>
          <w:lang w:bidi="fa-IR"/>
        </w:rPr>
      </w:pPr>
      <w:r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 xml:space="preserve">سرهنگ </w:t>
      </w:r>
      <w:r w:rsidRPr="00816F7B"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>احمد ایزدی</w:t>
      </w:r>
      <w:r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>2</w:t>
      </w:r>
    </w:p>
    <w:p w:rsidR="00A4278E" w:rsidRPr="00816F7B" w:rsidRDefault="00A4278E" w:rsidP="00A4278E">
      <w:pPr>
        <w:bidi/>
        <w:spacing w:after="0" w:line="240" w:lineRule="auto"/>
        <w:jc w:val="center"/>
        <w:rPr>
          <w:rFonts w:cs="B Lotus"/>
          <w:b/>
          <w:bCs/>
          <w:sz w:val="32"/>
          <w:szCs w:val="32"/>
          <w:vertAlign w:val="superscript"/>
          <w:rtl/>
          <w:lang w:bidi="fa-IR"/>
        </w:rPr>
      </w:pPr>
      <w:r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 xml:space="preserve">مهندس </w:t>
      </w:r>
      <w:r w:rsidRPr="00816F7B"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 xml:space="preserve">ابراهیم فرج پور </w:t>
      </w:r>
      <w:r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>3</w:t>
      </w:r>
    </w:p>
    <w:p w:rsidR="00A4278E" w:rsidRPr="00816F7B" w:rsidRDefault="00A4278E" w:rsidP="00A4278E">
      <w:pPr>
        <w:bidi/>
        <w:spacing w:after="0" w:line="240" w:lineRule="auto"/>
        <w:jc w:val="center"/>
        <w:rPr>
          <w:rFonts w:cs="B Lotus"/>
          <w:b/>
          <w:bCs/>
          <w:sz w:val="32"/>
          <w:szCs w:val="32"/>
          <w:vertAlign w:val="superscript"/>
          <w:rtl/>
          <w:lang w:bidi="fa-IR"/>
        </w:rPr>
      </w:pPr>
      <w:r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 xml:space="preserve">مهندس </w:t>
      </w:r>
      <w:r w:rsidRPr="00816F7B">
        <w:rPr>
          <w:rFonts w:cs="B Lotus" w:hint="cs"/>
          <w:b/>
          <w:bCs/>
          <w:sz w:val="32"/>
          <w:szCs w:val="32"/>
          <w:vertAlign w:val="superscript"/>
          <w:rtl/>
          <w:lang w:bidi="fa-IR"/>
        </w:rPr>
        <w:t>مریم فرج پور4</w:t>
      </w:r>
    </w:p>
    <w:p w:rsidR="00A4278E" w:rsidRPr="006559A3" w:rsidRDefault="00A4278E" w:rsidP="00A4278E">
      <w:pPr>
        <w:bidi/>
        <w:jc w:val="lowKashida"/>
        <w:rPr>
          <w:rFonts w:cs="B Nazanin"/>
          <w:b/>
          <w:bCs/>
          <w:sz w:val="32"/>
          <w:szCs w:val="32"/>
          <w:rtl/>
        </w:rPr>
      </w:pPr>
      <w:r w:rsidRPr="006559A3">
        <w:rPr>
          <w:rFonts w:cs="B Nazanin" w:hint="cs"/>
          <w:b/>
          <w:bCs/>
          <w:sz w:val="32"/>
          <w:szCs w:val="32"/>
          <w:rtl/>
        </w:rPr>
        <w:t>چکیده</w:t>
      </w:r>
    </w:p>
    <w:p w:rsidR="00A4278E" w:rsidRPr="006559A3" w:rsidRDefault="00A4278E" w:rsidP="00A4278E">
      <w:pPr>
        <w:bidi/>
        <w:jc w:val="lowKashida"/>
        <w:rPr>
          <w:rFonts w:cs="B Nazanin"/>
          <w:sz w:val="28"/>
          <w:szCs w:val="28"/>
          <w:rtl/>
        </w:rPr>
      </w:pPr>
      <w:r w:rsidRPr="006559A3">
        <w:rPr>
          <w:rFonts w:cs="B Nazanin" w:hint="cs"/>
          <w:sz w:val="28"/>
          <w:szCs w:val="28"/>
          <w:rtl/>
        </w:rPr>
        <w:t>گسترش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فیزیکی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نابسامان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رویه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شهرها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یکی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مشکلات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شهرنشینی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جهان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سوم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دوران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معاصر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باشد؛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طوری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كه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طی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فرآیندی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مداوم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محدوده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های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فیزیکی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فضاهای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كالبدی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جهات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عمودی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افقی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لحاظ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كمی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كیفی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رشد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یابد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روند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سریع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برنامه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باشد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تركیبی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نامتناسب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فضاهای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مشکل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زا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خواهد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انجامید. لذا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یکی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علل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شکل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گیری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روند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همچنین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یکی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مهمترین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پیامدهای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آن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حاشیه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نشینی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شهری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است.</w:t>
      </w:r>
    </w:p>
    <w:p w:rsidR="00A4278E" w:rsidRPr="006559A3" w:rsidRDefault="00A4278E" w:rsidP="00A4278E">
      <w:pPr>
        <w:bidi/>
        <w:jc w:val="lowKashida"/>
        <w:rPr>
          <w:rFonts w:cs="B Nazanin"/>
          <w:sz w:val="28"/>
          <w:szCs w:val="28"/>
          <w:rtl/>
        </w:rPr>
      </w:pP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خصوص،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توجه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اهمیت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حرکت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کلانشهرها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مسیر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امنیت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پایدار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نوعی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تضمین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کننده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توسعة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پایدار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آنها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نیز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می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باشد،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 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پژوهش،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سعی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گردیده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معضل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حاشیه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نشینی،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ابعاد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تأثیرهای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منفی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آن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رخداد جرم، شناسایی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گردد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مورد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کنکاش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قرار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گیرد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نهایت،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راهکارهایی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کاربردی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برای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حل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معضل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حرکت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مسیر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کاهش جرم و افزایش امنیت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مناطق حاشیه نشین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ارائه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شود.</w:t>
      </w:r>
      <w:r w:rsidRPr="006559A3">
        <w:rPr>
          <w:rFonts w:cs="B Nazanin"/>
          <w:sz w:val="28"/>
          <w:szCs w:val="28"/>
        </w:rPr>
        <w:t xml:space="preserve"> </w:t>
      </w:r>
    </w:p>
    <w:p w:rsidR="00A4278E" w:rsidRPr="006559A3" w:rsidRDefault="00A4278E" w:rsidP="00A4278E">
      <w:pPr>
        <w:bidi/>
        <w:jc w:val="lowKashida"/>
        <w:rPr>
          <w:rFonts w:cs="B Nazanin"/>
          <w:sz w:val="28"/>
          <w:szCs w:val="28"/>
          <w:rtl/>
        </w:rPr>
      </w:pP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پژوهش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نوع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بنیادی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- </w:t>
      </w:r>
      <w:r w:rsidRPr="006559A3">
        <w:rPr>
          <w:rFonts w:cs="B Nazanin" w:hint="cs"/>
          <w:sz w:val="28"/>
          <w:szCs w:val="28"/>
          <w:rtl/>
        </w:rPr>
        <w:t>کاربردی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بوده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توصیفی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جهت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انجام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آن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استفاده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شده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گردآوری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اطلاعات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نیز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با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بهره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گیری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از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اسنادی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انجام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گرفته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است.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نتایج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پژوهش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نشان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دهند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حاشیه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نشینی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موجب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روي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آوردن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بیشتر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مردم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شغل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هاي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کاذب،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فروش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مواد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مخدر،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اعتیاد،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فحشا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سایر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مفاسد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اجتماعی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نسبت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سایر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مناطق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و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نتیجه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افزایش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درجۀ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جرم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خیزي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</w:t>
      </w:r>
      <w:r w:rsidRPr="006559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محله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ها می شود، که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نقش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طراحی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محیطی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بر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ایجاد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امنیت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در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این مناطق،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بسیار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حائز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اهمیت</w:t>
      </w:r>
      <w:r w:rsidRPr="006559A3">
        <w:rPr>
          <w:rFonts w:cs="B Nazanin"/>
          <w:sz w:val="28"/>
          <w:szCs w:val="28"/>
          <w:rtl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است.</w:t>
      </w:r>
    </w:p>
    <w:p w:rsidR="00A4278E" w:rsidRPr="006559A3" w:rsidRDefault="00A4278E" w:rsidP="00A4278E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6559A3">
        <w:rPr>
          <w:rFonts w:cs="B Nazanin"/>
          <w:b/>
          <w:bCs/>
          <w:sz w:val="28"/>
          <w:szCs w:val="28"/>
          <w:rtl/>
        </w:rPr>
        <w:t>کلمات کلیدی</w:t>
      </w:r>
    </w:p>
    <w:p w:rsidR="00A4278E" w:rsidRPr="006559A3" w:rsidRDefault="00A4278E" w:rsidP="00A4278E">
      <w:pPr>
        <w:pBdr>
          <w:bottom w:val="single" w:sz="6" w:space="1" w:color="auto"/>
        </w:pBdr>
        <w:bidi/>
        <w:jc w:val="lowKashida"/>
        <w:rPr>
          <w:rFonts w:cs="B Nazanin"/>
          <w:sz w:val="28"/>
          <w:szCs w:val="28"/>
        </w:rPr>
      </w:pPr>
      <w:r w:rsidRPr="006559A3">
        <w:rPr>
          <w:rFonts w:cs="B Nazanin" w:hint="cs"/>
          <w:sz w:val="28"/>
          <w:szCs w:val="28"/>
          <w:rtl/>
        </w:rPr>
        <w:t>حاشیه</w:t>
      </w:r>
      <w:r w:rsidRPr="006559A3">
        <w:rPr>
          <w:rFonts w:cs="B Nazanin" w:hint="cs"/>
          <w:sz w:val="28"/>
          <w:szCs w:val="28"/>
          <w:rtl/>
          <w:cs/>
          <w:lang w:bidi="fa-IR"/>
        </w:rPr>
        <w:t>‎</w:t>
      </w:r>
      <w:r w:rsidRPr="006559A3">
        <w:rPr>
          <w:rFonts w:cs="B Nazanin" w:hint="cs"/>
          <w:sz w:val="28"/>
          <w:szCs w:val="28"/>
          <w:rtl/>
        </w:rPr>
        <w:t>نشینی، امنیت،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جلوگیری از جرم،</w:t>
      </w:r>
      <w:r w:rsidRPr="006559A3">
        <w:rPr>
          <w:rFonts w:cs="B Nazanin"/>
          <w:sz w:val="28"/>
          <w:szCs w:val="28"/>
        </w:rPr>
        <w:t xml:space="preserve"> </w:t>
      </w:r>
      <w:r w:rsidRPr="006559A3">
        <w:rPr>
          <w:rFonts w:cs="B Nazanin" w:hint="cs"/>
          <w:sz w:val="28"/>
          <w:szCs w:val="28"/>
          <w:rtl/>
        </w:rPr>
        <w:t>طراحی محیطی.</w:t>
      </w:r>
    </w:p>
    <w:p w:rsidR="00A4278E" w:rsidRPr="00D04A95" w:rsidRDefault="00A4278E" w:rsidP="00A4278E">
      <w:pPr>
        <w:bidi/>
        <w:spacing w:after="0"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-فرمانده انتظامی استان فارس، دکتری روان شناسی تربیتی </w:t>
      </w:r>
    </w:p>
    <w:p w:rsidR="00A4278E" w:rsidRDefault="00A4278E" w:rsidP="00A4278E">
      <w:pPr>
        <w:bidi/>
        <w:spacing w:after="0"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D04A95">
        <w:rPr>
          <w:rFonts w:cs="B Nazanin" w:hint="cs"/>
          <w:sz w:val="20"/>
          <w:szCs w:val="20"/>
          <w:rtl/>
          <w:lang w:bidi="fa-IR"/>
        </w:rPr>
        <w:lastRenderedPageBreak/>
        <w:t>2- -رئیس دفتر تحقیقات کاربردی</w:t>
      </w:r>
      <w:r>
        <w:rPr>
          <w:rFonts w:cs="B Nazanin" w:hint="cs"/>
          <w:sz w:val="20"/>
          <w:szCs w:val="20"/>
          <w:rtl/>
          <w:lang w:bidi="fa-IR"/>
        </w:rPr>
        <w:t xml:space="preserve"> فرماندهی انتظامی استان 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 فارس </w:t>
      </w:r>
      <w:r w:rsidRPr="00D04A95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دکتری روان شناسی تربیتی </w:t>
      </w:r>
    </w:p>
    <w:p w:rsidR="00A4278E" w:rsidRPr="00D04A95" w:rsidRDefault="00A4278E" w:rsidP="00A4278E">
      <w:pPr>
        <w:bidi/>
        <w:spacing w:after="0"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3-مدیریت بحران و 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پدافند غیر عامل </w:t>
      </w:r>
      <w:r>
        <w:rPr>
          <w:rFonts w:cs="B Nazanin" w:hint="cs"/>
          <w:sz w:val="20"/>
          <w:szCs w:val="20"/>
          <w:rtl/>
          <w:lang w:bidi="fa-IR"/>
        </w:rPr>
        <w:t xml:space="preserve">راه و شهرسازی فارس 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D04A95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کارشناسی ارشد مهندسی مکانیک </w:t>
      </w:r>
    </w:p>
    <w:p w:rsidR="00A4278E" w:rsidRPr="00D04A95" w:rsidRDefault="00A4278E" w:rsidP="00A4278E">
      <w:pPr>
        <w:bidi/>
        <w:spacing w:after="0" w:line="240" w:lineRule="auto"/>
        <w:jc w:val="lowKashida"/>
        <w:rPr>
          <w:rFonts w:cs="B Nazanin"/>
          <w:sz w:val="20"/>
          <w:szCs w:val="20"/>
          <w:rtl/>
          <w:lang w:bidi="fa-IR"/>
        </w:rPr>
      </w:pPr>
    </w:p>
    <w:p w:rsidR="00A4278E" w:rsidRPr="00D04A95" w:rsidRDefault="00A4278E" w:rsidP="00A4278E">
      <w:pPr>
        <w:bidi/>
        <w:spacing w:after="0" w:line="240" w:lineRule="auto"/>
        <w:jc w:val="lowKashida"/>
        <w:rPr>
          <w:rFonts w:cs="B Nazanin"/>
          <w:sz w:val="20"/>
          <w:szCs w:val="20"/>
          <w:rtl/>
        </w:rPr>
      </w:pPr>
      <w:r w:rsidRPr="00D04A95">
        <w:rPr>
          <w:rFonts w:cs="B Nazanin" w:hint="cs"/>
          <w:sz w:val="20"/>
          <w:szCs w:val="20"/>
          <w:rtl/>
          <w:lang w:bidi="fa-IR"/>
        </w:rPr>
        <w:t xml:space="preserve">4-کارشناس ارشد دفتر تحقیقات کاربردی فارس </w:t>
      </w:r>
      <w:r w:rsidRPr="00D04A95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کارشناسی ارشد مهندسی هسته ای (نویسنده مسئول ) </w:t>
      </w:r>
      <w:hyperlink r:id="rId5" w:history="1">
        <w:r w:rsidRPr="00D04A95">
          <w:rPr>
            <w:rStyle w:val="Hyperlink"/>
            <w:rFonts w:cs="B Nazanin"/>
            <w:sz w:val="20"/>
            <w:szCs w:val="20"/>
            <w:lang w:bidi="fa-IR"/>
          </w:rPr>
          <w:t>maryamfarajpour1356@gmail.com</w:t>
        </w:r>
      </w:hyperlink>
      <w:r w:rsidRPr="00D04A95">
        <w:rPr>
          <w:rFonts w:cs="B Nazanin"/>
          <w:sz w:val="20"/>
          <w:szCs w:val="20"/>
          <w:lang w:bidi="fa-IR"/>
        </w:rPr>
        <w:t xml:space="preserve"> </w:t>
      </w:r>
      <w:r w:rsidRPr="00D04A95">
        <w:rPr>
          <w:rFonts w:cs="B Nazanin" w:hint="cs"/>
          <w:sz w:val="20"/>
          <w:szCs w:val="20"/>
          <w:rtl/>
          <w:lang w:bidi="fa-IR"/>
        </w:rPr>
        <w:t xml:space="preserve"> (09335654404) </w:t>
      </w:r>
    </w:p>
    <w:p w:rsidR="00022024" w:rsidRDefault="00022024">
      <w:pPr>
        <w:rPr>
          <w:rFonts w:hint="cs"/>
          <w:rtl/>
          <w:lang w:bidi="fa-IR"/>
        </w:rPr>
      </w:pPr>
      <w:bookmarkStart w:id="0" w:name="_GoBack"/>
      <w:bookmarkEnd w:id="0"/>
    </w:p>
    <w:sectPr w:rsidR="000220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E"/>
    <w:rsid w:val="00022024"/>
    <w:rsid w:val="00A4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2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2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yamfarajpour135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raha-net</dc:creator>
  <cp:lastModifiedBy>raha-net</cp:lastModifiedBy>
  <cp:revision>1</cp:revision>
  <dcterms:created xsi:type="dcterms:W3CDTF">2017-05-24T08:46:00Z</dcterms:created>
  <dcterms:modified xsi:type="dcterms:W3CDTF">2017-05-24T08:47:00Z</dcterms:modified>
</cp:coreProperties>
</file>