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58" w:rsidRPr="00196367" w:rsidRDefault="00712258" w:rsidP="00712258">
      <w:pPr>
        <w:bidi/>
        <w:spacing w:after="0"/>
        <w:jc w:val="center"/>
        <w:rPr>
          <w:rFonts w:cs="B Titr"/>
          <w:color w:val="F7CAAC" w:themeColor="accent2" w:themeTint="66"/>
          <w:sz w:val="28"/>
          <w:szCs w:val="28"/>
          <w:highlight w:val="yellow"/>
          <w:rtl/>
          <w:lang w:bidi="fa-IR"/>
        </w:rPr>
      </w:pPr>
      <w:r w:rsidRPr="008D5579">
        <w:rPr>
          <w:rFonts w:cs="B Titr" w:hint="cs"/>
          <w:sz w:val="28"/>
          <w:szCs w:val="28"/>
          <w:rtl/>
          <w:lang w:bidi="fa-IR"/>
        </w:rPr>
        <w:t>بررسی اثر فناوری و مصالح سازه ای</w:t>
      </w:r>
      <w:r>
        <w:rPr>
          <w:rFonts w:cs="B Titr"/>
          <w:sz w:val="28"/>
          <w:szCs w:val="28"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 xml:space="preserve"> نوین</w:t>
      </w:r>
      <w:r w:rsidRPr="008D5579">
        <w:rPr>
          <w:rFonts w:cs="B Titr" w:hint="cs"/>
          <w:sz w:val="28"/>
          <w:szCs w:val="28"/>
          <w:rtl/>
          <w:lang w:bidi="fa-IR"/>
        </w:rPr>
        <w:t xml:space="preserve"> تحت </w:t>
      </w:r>
      <w:r w:rsidRPr="00A02FA9">
        <w:rPr>
          <w:rFonts w:cs="B Titr" w:hint="cs"/>
          <w:sz w:val="28"/>
          <w:szCs w:val="28"/>
          <w:rtl/>
          <w:lang w:bidi="fa-IR"/>
        </w:rPr>
        <w:t>بارهای ناشی از انفجار</w:t>
      </w:r>
      <w:r w:rsidR="00D16E20" w:rsidRPr="00A02FA9">
        <w:rPr>
          <w:rFonts w:cs="B Titr" w:hint="cs"/>
          <w:sz w:val="28"/>
          <w:szCs w:val="28"/>
          <w:rtl/>
          <w:lang w:bidi="fa-IR"/>
        </w:rPr>
        <w:t>با رویکرد پدافند غیرعامل</w:t>
      </w:r>
    </w:p>
    <w:p w:rsidR="00712258" w:rsidRPr="00196367" w:rsidRDefault="00712258" w:rsidP="00712258">
      <w:pPr>
        <w:bidi/>
        <w:spacing w:after="0" w:line="240" w:lineRule="auto"/>
        <w:ind w:left="-1"/>
        <w:jc w:val="center"/>
        <w:rPr>
          <w:rFonts w:ascii="Times New Roman" w:eastAsia="MS Mincho" w:hAnsi="Times New Roman" w:cs="B Nazanin"/>
          <w:b/>
          <w:bCs/>
          <w:color w:val="F7CAAC" w:themeColor="accent2" w:themeTint="66"/>
          <w:sz w:val="20"/>
          <w:szCs w:val="24"/>
          <w:highlight w:val="yellow"/>
          <w:lang w:bidi="fa-IR"/>
        </w:rPr>
      </w:pPr>
    </w:p>
    <w:p w:rsidR="00196367" w:rsidRPr="00196367" w:rsidRDefault="00196367" w:rsidP="00A02FA9">
      <w:pPr>
        <w:bidi/>
        <w:spacing w:after="0"/>
        <w:jc w:val="center"/>
        <w:rPr>
          <w:rFonts w:cs="B Zar"/>
          <w:b/>
          <w:bCs/>
          <w:sz w:val="18"/>
          <w:szCs w:val="18"/>
          <w:lang w:bidi="fa-IR"/>
        </w:rPr>
      </w:pPr>
      <w:r w:rsidRPr="00196367">
        <w:rPr>
          <w:rFonts w:cs="B Zar" w:hint="cs"/>
          <w:b/>
          <w:bCs/>
          <w:sz w:val="18"/>
          <w:szCs w:val="18"/>
          <w:rtl/>
          <w:lang w:bidi="fa-IR"/>
        </w:rPr>
        <w:t>محمدرضا ممتازيان</w:t>
      </w:r>
    </w:p>
    <w:p w:rsidR="00196367" w:rsidRPr="00196367" w:rsidRDefault="00196367" w:rsidP="00196367">
      <w:pPr>
        <w:bidi/>
        <w:spacing w:after="0"/>
        <w:jc w:val="both"/>
        <w:rPr>
          <w:rFonts w:cs="B Zar"/>
          <w:b/>
          <w:bCs/>
          <w:sz w:val="18"/>
          <w:szCs w:val="18"/>
          <w:lang w:bidi="fa-IR"/>
        </w:rPr>
      </w:pPr>
      <w:r w:rsidRPr="00196367">
        <w:rPr>
          <w:rFonts w:cs="B Zar" w:hint="cs"/>
          <w:b/>
          <w:bCs/>
          <w:sz w:val="18"/>
          <w:szCs w:val="18"/>
          <w:rtl/>
          <w:lang w:bidi="fa-IR"/>
        </w:rPr>
        <w:t xml:space="preserve">  </w:t>
      </w:r>
    </w:p>
    <w:p w:rsidR="00712258" w:rsidRPr="00196367" w:rsidRDefault="00712258" w:rsidP="00712258">
      <w:pPr>
        <w:bidi/>
        <w:spacing w:after="0" w:line="240" w:lineRule="auto"/>
        <w:ind w:left="-1"/>
        <w:jc w:val="center"/>
        <w:rPr>
          <w:rFonts w:ascii="Times New Roman" w:eastAsia="MS Mincho" w:hAnsi="Times New Roman" w:cs="B Zar"/>
          <w:b/>
          <w:bCs/>
          <w:color w:val="F7CAAC" w:themeColor="accent2" w:themeTint="66"/>
          <w:szCs w:val="28"/>
          <w:vertAlign w:val="superscript"/>
          <w:lang w:eastAsia="ja-JP" w:bidi="fa-IR"/>
        </w:rPr>
      </w:pPr>
    </w:p>
    <w:p w:rsidR="00712258" w:rsidRDefault="00712258" w:rsidP="00712258">
      <w:pPr>
        <w:tabs>
          <w:tab w:val="left" w:pos="2126"/>
          <w:tab w:val="center" w:pos="4535"/>
        </w:tabs>
        <w:bidi/>
        <w:spacing w:after="0" w:line="240" w:lineRule="auto"/>
        <w:ind w:left="-1"/>
        <w:jc w:val="center"/>
        <w:rPr>
          <w:rFonts w:ascii="Times New Roman" w:eastAsia="MS Mincho" w:hAnsi="Times New Roman" w:cs="B Zar"/>
          <w:b/>
          <w:bCs/>
          <w:color w:val="000000" w:themeColor="text1"/>
          <w:sz w:val="24"/>
          <w:szCs w:val="24"/>
          <w:rtl/>
          <w:lang w:bidi="fa-IR"/>
        </w:rPr>
      </w:pPr>
      <w:r w:rsidRPr="003F42A4">
        <w:rPr>
          <w:rFonts w:ascii="Times New Roman" w:eastAsia="MS Mincho" w:hAnsi="Times New Roman" w:cs="B Zar" w:hint="cs"/>
          <w:b/>
          <w:bCs/>
          <w:color w:val="000000" w:themeColor="text1"/>
          <w:sz w:val="24"/>
          <w:szCs w:val="24"/>
          <w:rtl/>
          <w:lang w:bidi="fa-IR"/>
        </w:rPr>
        <w:t>گروه عمران، پردیس علوم و تحقیقات فارس، دانشگاه آزاد اسلامی، فارس، ایران</w:t>
      </w:r>
    </w:p>
    <w:p w:rsidR="00712258" w:rsidRPr="003F42A4" w:rsidRDefault="00712258" w:rsidP="00712258">
      <w:pPr>
        <w:tabs>
          <w:tab w:val="left" w:pos="2126"/>
          <w:tab w:val="center" w:pos="4535"/>
        </w:tabs>
        <w:bidi/>
        <w:spacing w:after="0" w:line="240" w:lineRule="auto"/>
        <w:ind w:left="-1"/>
        <w:jc w:val="center"/>
        <w:rPr>
          <w:rFonts w:ascii="Times New Roman" w:eastAsia="MS Mincho" w:hAnsi="Times New Roman" w:cs="B Zar"/>
          <w:b/>
          <w:bCs/>
          <w:color w:val="000000" w:themeColor="text1"/>
          <w:sz w:val="20"/>
          <w:szCs w:val="20"/>
          <w:rtl/>
          <w:lang w:bidi="fa-IR"/>
        </w:rPr>
      </w:pPr>
    </w:p>
    <w:p w:rsidR="00712258" w:rsidRDefault="00712258" w:rsidP="00712258">
      <w:pPr>
        <w:bidi/>
        <w:spacing w:after="0" w:line="240" w:lineRule="auto"/>
        <w:ind w:left="-1"/>
        <w:jc w:val="center"/>
        <w:rPr>
          <w:rFonts w:ascii="Times New Roman" w:eastAsia="MS Mincho" w:hAnsi="Times New Roman" w:cs="B Nazanin"/>
          <w:color w:val="000000" w:themeColor="text1"/>
          <w:sz w:val="20"/>
          <w:szCs w:val="20"/>
          <w:rtl/>
          <w:lang w:bidi="fa-IR"/>
        </w:rPr>
      </w:pPr>
      <w:r w:rsidRPr="003F42A4">
        <w:rPr>
          <w:rFonts w:ascii="Times New Roman" w:eastAsia="MS Mincho" w:hAnsi="Times New Roman" w:cs="B Nazanin" w:hint="cs"/>
          <w:color w:val="000000" w:themeColor="text1"/>
          <w:sz w:val="20"/>
          <w:szCs w:val="20"/>
          <w:rtl/>
          <w:lang w:bidi="fa-IR"/>
        </w:rPr>
        <w:t xml:space="preserve">*نویسنده مخاطب: </w:t>
      </w:r>
      <w:hyperlink r:id="rId4" w:history="1">
        <w:r w:rsidRPr="002A603D">
          <w:rPr>
            <w:rStyle w:val="Hyperlink"/>
            <w:rFonts w:ascii="Times New Roman" w:eastAsia="MS Mincho" w:hAnsi="Times New Roman" w:cs="B Nazanin"/>
            <w:sz w:val="20"/>
            <w:szCs w:val="20"/>
            <w:lang w:bidi="fa-IR"/>
          </w:rPr>
          <w:t>M_R_Motazian@yahoo.com</w:t>
        </w:r>
      </w:hyperlink>
    </w:p>
    <w:p w:rsidR="00712258" w:rsidRPr="003F42A4" w:rsidRDefault="00712258" w:rsidP="00712258">
      <w:pPr>
        <w:bidi/>
        <w:spacing w:after="0" w:line="240" w:lineRule="auto"/>
        <w:ind w:left="-1"/>
        <w:jc w:val="center"/>
        <w:rPr>
          <w:rFonts w:ascii="Times New Roman" w:eastAsia="MS Mincho" w:hAnsi="Times New Roman" w:cs="B Nazanin"/>
          <w:color w:val="000000" w:themeColor="text1"/>
          <w:sz w:val="20"/>
          <w:szCs w:val="20"/>
          <w:lang w:bidi="fa-IR"/>
        </w:rPr>
      </w:pPr>
    </w:p>
    <w:p w:rsidR="00712258" w:rsidRPr="007142F6" w:rsidRDefault="00712258" w:rsidP="00196367">
      <w:pPr>
        <w:bidi/>
        <w:spacing w:after="0" w:line="276" w:lineRule="auto"/>
        <w:jc w:val="both"/>
        <w:rPr>
          <w:rFonts w:cs="B Zar"/>
          <w:bCs/>
          <w:color w:val="000000" w:themeColor="text1"/>
          <w:sz w:val="18"/>
          <w:szCs w:val="1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42F6">
        <w:rPr>
          <w:rStyle w:val="SubtitleChar"/>
          <w:rFonts w:cs="B Zar" w:hint="cs"/>
          <w:bCs/>
          <w:color w:val="000000" w:themeColor="text1"/>
          <w:spacing w:val="0"/>
          <w:sz w:val="18"/>
          <w:szCs w:val="1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چکیده</w:t>
      </w:r>
      <w:r w:rsidRPr="007142F6">
        <w:rPr>
          <w:rFonts w:cs="B Zar" w:hint="cs"/>
          <w:bCs/>
          <w:color w:val="000000" w:themeColor="text1"/>
          <w:sz w:val="18"/>
          <w:szCs w:val="1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12258" w:rsidRPr="008378F2" w:rsidRDefault="00712258" w:rsidP="00C65F07">
      <w:pPr>
        <w:bidi/>
        <w:spacing w:after="0"/>
        <w:jc w:val="both"/>
        <w:rPr>
          <w:rFonts w:cs="B Zar"/>
          <w:sz w:val="24"/>
          <w:szCs w:val="24"/>
          <w:rtl/>
          <w:lang w:bidi="fa-IR"/>
        </w:rPr>
      </w:pPr>
      <w:r w:rsidRPr="008378F2">
        <w:rPr>
          <w:rFonts w:cs="B Zar" w:hint="cs"/>
          <w:sz w:val="24"/>
          <w:szCs w:val="24"/>
          <w:rtl/>
          <w:lang w:bidi="fa-IR"/>
        </w:rPr>
        <w:t xml:space="preserve">مهندسان سازه </w:t>
      </w:r>
      <w:r w:rsidR="001A1696" w:rsidRPr="008378F2">
        <w:rPr>
          <w:rFonts w:cs="B Zar" w:hint="cs"/>
          <w:sz w:val="24"/>
          <w:szCs w:val="24"/>
          <w:rtl/>
          <w:lang w:bidi="fa-IR"/>
        </w:rPr>
        <w:t xml:space="preserve">بمنظور شناخت تهدیدات وتدوین تهدید مبنا می بایست </w:t>
      </w:r>
      <w:r w:rsidRPr="008378F2">
        <w:rPr>
          <w:rFonts w:cs="B Zar" w:hint="cs"/>
          <w:sz w:val="24"/>
          <w:szCs w:val="24"/>
          <w:rtl/>
          <w:lang w:bidi="fa-IR"/>
        </w:rPr>
        <w:t>با بهره گیری از تخصص خود در زمینه مصالح نوین ویا طراحی سازه های امن مقاوم در برابر انفجار بکوشند تا ضمن کاهش آسیب پذیری،عوامل کلیدی حاکم بر روح جامعه</w:t>
      </w:r>
      <w:r w:rsidR="00C65F07">
        <w:rPr>
          <w:rFonts w:cs="B Zar" w:hint="cs"/>
          <w:sz w:val="24"/>
          <w:szCs w:val="24"/>
          <w:rtl/>
          <w:lang w:bidi="fa-IR"/>
        </w:rPr>
        <w:t xml:space="preserve"> </w:t>
      </w:r>
      <w:r w:rsidRPr="008378F2">
        <w:rPr>
          <w:rFonts w:cs="B Zar" w:hint="cs"/>
          <w:sz w:val="24"/>
          <w:szCs w:val="24"/>
          <w:rtl/>
          <w:lang w:bidi="fa-IR"/>
        </w:rPr>
        <w:t>تداوم و فعالیت شریانهای اصلی جامعه</w:t>
      </w:r>
      <w:r w:rsidR="009F0235">
        <w:rPr>
          <w:rFonts w:cs="B Zar" w:hint="cs"/>
          <w:sz w:val="24"/>
          <w:szCs w:val="24"/>
          <w:rtl/>
          <w:lang w:bidi="fa-IR"/>
        </w:rPr>
        <w:t xml:space="preserve">، </w:t>
      </w:r>
      <w:r w:rsidRPr="008378F2">
        <w:rPr>
          <w:rFonts w:cs="B Zar" w:hint="cs"/>
          <w:sz w:val="24"/>
          <w:szCs w:val="24"/>
          <w:rtl/>
          <w:lang w:bidi="fa-IR"/>
        </w:rPr>
        <w:t>پا</w:t>
      </w:r>
      <w:r w:rsidR="00C65F07">
        <w:rPr>
          <w:rFonts w:cs="B Zar" w:hint="cs"/>
          <w:sz w:val="24"/>
          <w:szCs w:val="24"/>
          <w:rtl/>
          <w:lang w:bidi="fa-IR"/>
        </w:rPr>
        <w:t>ی</w:t>
      </w:r>
      <w:r w:rsidRPr="008378F2">
        <w:rPr>
          <w:rFonts w:cs="B Zar" w:hint="cs"/>
          <w:sz w:val="24"/>
          <w:szCs w:val="24"/>
          <w:rtl/>
          <w:lang w:bidi="fa-IR"/>
        </w:rPr>
        <w:t>داری لازم را در زمان وقوع هر نوع تهدیدی داشته باشند</w:t>
      </w:r>
      <w:r w:rsidR="00061882" w:rsidRPr="008378F2">
        <w:rPr>
          <w:rFonts w:cs="B Zar"/>
          <w:sz w:val="24"/>
          <w:szCs w:val="24"/>
          <w:lang w:bidi="fa-IR"/>
        </w:rPr>
        <w:t>.</w:t>
      </w:r>
      <w:r w:rsidRPr="008378F2">
        <w:rPr>
          <w:rFonts w:cs="B Zar" w:hint="cs"/>
          <w:sz w:val="24"/>
          <w:szCs w:val="24"/>
          <w:rtl/>
          <w:lang w:bidi="fa-IR"/>
        </w:rPr>
        <w:t>خدمات مهندسی سبب تولید طرح واحداث مراکز زیر بنایی می گردد.</w:t>
      </w:r>
      <w:r w:rsidR="009F0235">
        <w:rPr>
          <w:rFonts w:cs="B Zar" w:hint="cs"/>
          <w:sz w:val="24"/>
          <w:szCs w:val="24"/>
          <w:rtl/>
          <w:lang w:bidi="fa-IR"/>
        </w:rPr>
        <w:t>شایسته</w:t>
      </w:r>
      <w:r w:rsidR="00061882" w:rsidRPr="008378F2">
        <w:rPr>
          <w:rFonts w:cs="B Zar" w:hint="cs"/>
          <w:sz w:val="24"/>
          <w:szCs w:val="24"/>
          <w:rtl/>
          <w:lang w:bidi="fa-IR"/>
        </w:rPr>
        <w:t xml:space="preserve"> است</w:t>
      </w:r>
      <w:r w:rsidRPr="008378F2">
        <w:rPr>
          <w:rFonts w:cs="B Zar" w:hint="cs"/>
          <w:sz w:val="24"/>
          <w:szCs w:val="24"/>
          <w:rtl/>
          <w:lang w:bidi="fa-IR"/>
        </w:rPr>
        <w:t xml:space="preserve"> با نهادینه سازی اصول و مراحل اجرایی،تعهد به ایمن سازی و استفاده از فن آوری های نوین مهندسی در برنامه ریزی، کسب اطمینان از قابلیت بقا و بهره برداری و فعالیت مستمر مراکز حیاتی و مهم کشور را تضمین و ضمن پیش بینی عملکردهای چند منظوره در فضاهای ساختمانی</w:t>
      </w:r>
      <w:r w:rsidR="0073520F">
        <w:rPr>
          <w:rFonts w:cs="B Zar" w:hint="cs"/>
          <w:sz w:val="24"/>
          <w:szCs w:val="24"/>
          <w:rtl/>
          <w:lang w:bidi="fa-IR"/>
        </w:rPr>
        <w:t>،</w:t>
      </w:r>
      <w:r w:rsidRPr="008378F2">
        <w:rPr>
          <w:rFonts w:cs="B Zar" w:hint="cs"/>
          <w:sz w:val="24"/>
          <w:szCs w:val="24"/>
          <w:rtl/>
          <w:lang w:bidi="fa-IR"/>
        </w:rPr>
        <w:t xml:space="preserve"> حاشیه امنیتی از بعد روانی که خود از عوامل و مولفه های تاثیرگذار در مقوله پدافند غیر عامل</w:t>
      </w:r>
      <w:r w:rsidR="009F0235"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Pr="008378F2">
        <w:rPr>
          <w:rFonts w:cs="B Zar" w:hint="cs"/>
          <w:sz w:val="24"/>
          <w:szCs w:val="24"/>
          <w:rtl/>
          <w:lang w:bidi="fa-IR"/>
        </w:rPr>
        <w:t xml:space="preserve"> می باشد اثر گذا</w:t>
      </w:r>
      <w:r w:rsidR="009F0235">
        <w:rPr>
          <w:rFonts w:cs="B Zar" w:hint="cs"/>
          <w:sz w:val="24"/>
          <w:szCs w:val="24"/>
          <w:rtl/>
          <w:lang w:bidi="fa-IR"/>
        </w:rPr>
        <w:t>شت</w:t>
      </w:r>
      <w:r w:rsidRPr="008378F2">
        <w:rPr>
          <w:rFonts w:cs="B Zar" w:hint="cs"/>
          <w:sz w:val="24"/>
          <w:szCs w:val="24"/>
          <w:rtl/>
          <w:lang w:bidi="fa-IR"/>
        </w:rPr>
        <w:t xml:space="preserve"> و </w:t>
      </w:r>
      <w:r w:rsidR="001A1696" w:rsidRPr="008378F2">
        <w:rPr>
          <w:rFonts w:cs="B Zar" w:hint="cs"/>
          <w:sz w:val="24"/>
          <w:szCs w:val="24"/>
          <w:rtl/>
          <w:lang w:bidi="fa-IR"/>
        </w:rPr>
        <w:t>با</w:t>
      </w:r>
      <w:r w:rsidRPr="008378F2">
        <w:rPr>
          <w:rFonts w:cs="B Zar" w:hint="cs"/>
          <w:sz w:val="24"/>
          <w:szCs w:val="24"/>
          <w:rtl/>
          <w:lang w:bidi="fa-IR"/>
        </w:rPr>
        <w:t xml:space="preserve"> آگاهی لازم از ویژگی دینامیکی </w:t>
      </w:r>
      <w:r w:rsidR="00F6410D">
        <w:rPr>
          <w:rFonts w:cs="B Zar" w:hint="cs"/>
          <w:sz w:val="24"/>
          <w:szCs w:val="24"/>
          <w:rtl/>
          <w:lang w:bidi="fa-IR"/>
        </w:rPr>
        <w:t>ا</w:t>
      </w:r>
      <w:r w:rsidR="0073520F">
        <w:rPr>
          <w:rFonts w:cs="B Zar" w:hint="cs"/>
          <w:sz w:val="24"/>
          <w:szCs w:val="24"/>
          <w:rtl/>
          <w:lang w:bidi="fa-IR"/>
        </w:rPr>
        <w:t>ز</w:t>
      </w:r>
      <w:r w:rsidR="00F6410D">
        <w:rPr>
          <w:rFonts w:cs="B Zar" w:hint="cs"/>
          <w:sz w:val="24"/>
          <w:szCs w:val="24"/>
          <w:rtl/>
          <w:lang w:bidi="fa-IR"/>
        </w:rPr>
        <w:t xml:space="preserve"> </w:t>
      </w:r>
      <w:r w:rsidR="0073520F">
        <w:rPr>
          <w:rFonts w:cs="B Zar" w:hint="cs"/>
          <w:sz w:val="24"/>
          <w:szCs w:val="24"/>
          <w:rtl/>
          <w:lang w:bidi="fa-IR"/>
        </w:rPr>
        <w:t xml:space="preserve">این مصالح </w:t>
      </w:r>
      <w:r w:rsidRPr="008378F2">
        <w:rPr>
          <w:rFonts w:cs="B Zar" w:hint="cs"/>
          <w:sz w:val="24"/>
          <w:szCs w:val="24"/>
          <w:rtl/>
          <w:lang w:bidi="fa-IR"/>
        </w:rPr>
        <w:t xml:space="preserve">جهت طراحی سازه ها در برابر انفجار استفاده </w:t>
      </w:r>
      <w:r w:rsidR="009F0235">
        <w:rPr>
          <w:rFonts w:cs="B Zar" w:hint="cs"/>
          <w:sz w:val="24"/>
          <w:szCs w:val="24"/>
          <w:rtl/>
          <w:lang w:bidi="fa-IR"/>
        </w:rPr>
        <w:t>گ</w:t>
      </w:r>
      <w:r w:rsidR="0073520F">
        <w:rPr>
          <w:rFonts w:cs="B Zar" w:hint="cs"/>
          <w:sz w:val="24"/>
          <w:szCs w:val="24"/>
          <w:rtl/>
          <w:lang w:bidi="fa-IR"/>
        </w:rPr>
        <w:t>رد</w:t>
      </w:r>
      <w:r w:rsidRPr="008378F2">
        <w:rPr>
          <w:rFonts w:cs="B Zar" w:hint="cs"/>
          <w:sz w:val="24"/>
          <w:szCs w:val="24"/>
          <w:rtl/>
          <w:lang w:bidi="fa-IR"/>
        </w:rPr>
        <w:t>د.</w:t>
      </w:r>
      <w:r w:rsidR="009F0235">
        <w:rPr>
          <w:rFonts w:cs="B Zar" w:hint="cs"/>
          <w:sz w:val="24"/>
          <w:szCs w:val="24"/>
          <w:rtl/>
          <w:lang w:bidi="fa-IR"/>
        </w:rPr>
        <w:t xml:space="preserve"> </w:t>
      </w:r>
      <w:r w:rsidRPr="008378F2">
        <w:rPr>
          <w:rFonts w:cs="B Zar" w:hint="cs"/>
          <w:sz w:val="24"/>
          <w:szCs w:val="24"/>
          <w:rtl/>
          <w:lang w:bidi="fa-IR"/>
        </w:rPr>
        <w:t>با شناخت و رعایت اصول پدافند غیر عامل و اجرای اصول تحقیق و طراحی در قبال بارها وانفجارها می توان ضمن کاهش خسارت های اولیه</w:t>
      </w:r>
      <w:r w:rsidR="00C65F07">
        <w:rPr>
          <w:rFonts w:cs="B Zar" w:hint="cs"/>
          <w:sz w:val="24"/>
          <w:szCs w:val="24"/>
          <w:rtl/>
          <w:lang w:bidi="fa-IR"/>
        </w:rPr>
        <w:t>،</w:t>
      </w:r>
      <w:bookmarkStart w:id="0" w:name="_GoBack"/>
      <w:bookmarkEnd w:id="0"/>
      <w:r w:rsidRPr="008378F2">
        <w:rPr>
          <w:rFonts w:cs="B Zar" w:hint="cs"/>
          <w:sz w:val="24"/>
          <w:szCs w:val="24"/>
          <w:rtl/>
          <w:lang w:bidi="fa-IR"/>
        </w:rPr>
        <w:t xml:space="preserve"> از بروز خسارت ها وصدمات بعدی جلوگیری نمود ویا تاثیر آنها را تا حد بسیار زیادی کاهش داد.امروزه </w:t>
      </w:r>
      <w:r w:rsidR="001A1696" w:rsidRPr="008378F2">
        <w:rPr>
          <w:rFonts w:cs="B Zar" w:hint="cs"/>
          <w:sz w:val="24"/>
          <w:szCs w:val="24"/>
          <w:rtl/>
          <w:lang w:bidi="fa-IR"/>
        </w:rPr>
        <w:t>با استفاده از</w:t>
      </w:r>
      <w:r w:rsidRPr="008378F2">
        <w:rPr>
          <w:rFonts w:cs="B Zar" w:hint="cs"/>
          <w:sz w:val="24"/>
          <w:szCs w:val="24"/>
          <w:rtl/>
          <w:lang w:bidi="fa-IR"/>
        </w:rPr>
        <w:t xml:space="preserve">مصالح نوین </w:t>
      </w:r>
      <w:r w:rsidR="001A1696" w:rsidRPr="008378F2">
        <w:rPr>
          <w:rFonts w:cs="B Zar" w:hint="cs"/>
          <w:sz w:val="24"/>
          <w:szCs w:val="24"/>
          <w:rtl/>
          <w:lang w:bidi="fa-IR"/>
        </w:rPr>
        <w:t xml:space="preserve">مانند </w:t>
      </w:r>
      <w:r w:rsidRPr="008378F2">
        <w:rPr>
          <w:rFonts w:cs="B Zar" w:hint="cs"/>
          <w:sz w:val="24"/>
          <w:szCs w:val="24"/>
          <w:rtl/>
          <w:lang w:bidi="fa-IR"/>
        </w:rPr>
        <w:t xml:space="preserve">بتن الیافی،سیستم </w:t>
      </w:r>
      <w:r w:rsidR="009F0235">
        <w:rPr>
          <w:rFonts w:cs="B Zar" w:hint="cs"/>
          <w:sz w:val="24"/>
          <w:szCs w:val="24"/>
          <w:rtl/>
          <w:lang w:bidi="fa-IR"/>
        </w:rPr>
        <w:t xml:space="preserve">های </w:t>
      </w:r>
      <w:r w:rsidRPr="008378F2">
        <w:rPr>
          <w:rFonts w:cs="B Zar"/>
          <w:sz w:val="24"/>
          <w:szCs w:val="24"/>
          <w:lang w:bidi="fa-IR"/>
        </w:rPr>
        <w:t>LSF</w:t>
      </w:r>
      <w:r w:rsidRPr="008378F2">
        <w:rPr>
          <w:rFonts w:cs="B Zar" w:hint="cs"/>
          <w:sz w:val="24"/>
          <w:szCs w:val="24"/>
          <w:rtl/>
          <w:lang w:bidi="fa-IR"/>
        </w:rPr>
        <w:t>و</w:t>
      </w:r>
      <w:r w:rsidRPr="008378F2">
        <w:rPr>
          <w:rFonts w:cs="B Zar"/>
          <w:sz w:val="24"/>
          <w:szCs w:val="24"/>
          <w:lang w:bidi="fa-IR"/>
        </w:rPr>
        <w:t xml:space="preserve">ICF </w:t>
      </w:r>
      <w:r w:rsidR="009F0235">
        <w:rPr>
          <w:rFonts w:cs="B Zar" w:hint="cs"/>
          <w:sz w:val="24"/>
          <w:szCs w:val="24"/>
          <w:rtl/>
          <w:lang w:bidi="fa-IR"/>
        </w:rPr>
        <w:t xml:space="preserve"> </w:t>
      </w:r>
      <w:r w:rsidRPr="008378F2">
        <w:rPr>
          <w:rFonts w:cs="B Zar" w:hint="cs"/>
          <w:sz w:val="24"/>
          <w:szCs w:val="24"/>
          <w:rtl/>
          <w:lang w:bidi="fa-IR"/>
        </w:rPr>
        <w:t xml:space="preserve">و ... </w:t>
      </w:r>
      <w:r w:rsidR="001A1696" w:rsidRPr="008378F2">
        <w:rPr>
          <w:rFonts w:cs="B Zar" w:hint="cs"/>
          <w:sz w:val="24"/>
          <w:szCs w:val="24"/>
          <w:rtl/>
          <w:lang w:bidi="fa-IR"/>
        </w:rPr>
        <w:t xml:space="preserve">می توان اثرات وبارهای ناشی از انفجار را کنترل نمود. </w:t>
      </w:r>
      <w:r w:rsidRPr="008378F2">
        <w:rPr>
          <w:rFonts w:cs="B Zar" w:hint="cs"/>
          <w:sz w:val="24"/>
          <w:szCs w:val="24"/>
          <w:rtl/>
          <w:lang w:bidi="fa-IR"/>
        </w:rPr>
        <w:t>مقاله حاضر در صدد است تا ضمن رصد و مطالعه و بررسی منابع موجود در بحث پدافند غیر عامل و فناوری نوین ساختمانی،لازمه طراحی سازه های امن در برابر انفجار وآتش سوزی، راهکارها و تقسیم بندی نتایج کلی را تشریح نماید.</w:t>
      </w:r>
    </w:p>
    <w:p w:rsidR="008378F2" w:rsidRPr="00A10606" w:rsidRDefault="008378F2" w:rsidP="008378F2">
      <w:pPr>
        <w:bidi/>
        <w:spacing w:after="0"/>
        <w:jc w:val="both"/>
        <w:rPr>
          <w:rFonts w:cs="B Zar"/>
          <w:b/>
          <w:bCs/>
          <w:sz w:val="18"/>
          <w:szCs w:val="18"/>
          <w:lang w:bidi="fa-IR"/>
        </w:rPr>
      </w:pPr>
      <w:r w:rsidRPr="00617BA1">
        <w:rPr>
          <w:rFonts w:cs="B Zar" w:hint="cs"/>
          <w:b/>
          <w:bCs/>
          <w:sz w:val="18"/>
          <w:szCs w:val="18"/>
          <w:rtl/>
          <w:lang w:bidi="fa-IR"/>
        </w:rPr>
        <w:t>کلمات کلیدی:</w:t>
      </w:r>
      <w:r w:rsidRPr="00A10606">
        <w:rPr>
          <w:rFonts w:cs="B Zar" w:hint="cs"/>
          <w:sz w:val="18"/>
          <w:szCs w:val="18"/>
          <w:u w:val="single"/>
          <w:rtl/>
          <w:lang w:bidi="fa-IR"/>
        </w:rPr>
        <w:t xml:space="preserve"> </w:t>
      </w:r>
      <w:r w:rsidRPr="00A10606">
        <w:rPr>
          <w:rFonts w:cs="B Zar" w:hint="cs"/>
          <w:b/>
          <w:bCs/>
          <w:sz w:val="18"/>
          <w:szCs w:val="18"/>
          <w:rtl/>
          <w:lang w:bidi="fa-IR"/>
        </w:rPr>
        <w:t xml:space="preserve">پدافند غیر عامل، بهره برداری ، </w:t>
      </w:r>
      <w:r>
        <w:rPr>
          <w:rFonts w:cs="B Zar" w:hint="cs"/>
          <w:b/>
          <w:bCs/>
          <w:sz w:val="18"/>
          <w:szCs w:val="18"/>
          <w:rtl/>
          <w:lang w:bidi="fa-IR"/>
        </w:rPr>
        <w:t>مهندسی دفاعی</w:t>
      </w:r>
      <w:r w:rsidRPr="00A10606">
        <w:rPr>
          <w:rFonts w:cs="B Zar" w:hint="cs"/>
          <w:b/>
          <w:bCs/>
          <w:sz w:val="18"/>
          <w:szCs w:val="18"/>
          <w:rtl/>
          <w:lang w:bidi="fa-IR"/>
        </w:rPr>
        <w:t>، فناوری نوین ساختمانی ، سازه های امن</w:t>
      </w:r>
    </w:p>
    <w:p w:rsidR="008378F2" w:rsidRDefault="008378F2"/>
    <w:sectPr w:rsidR="00837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58"/>
    <w:rsid w:val="00061882"/>
    <w:rsid w:val="00196367"/>
    <w:rsid w:val="001A1696"/>
    <w:rsid w:val="003B22A7"/>
    <w:rsid w:val="004D1FDE"/>
    <w:rsid w:val="00712258"/>
    <w:rsid w:val="007142F6"/>
    <w:rsid w:val="0073520F"/>
    <w:rsid w:val="008378F2"/>
    <w:rsid w:val="00980288"/>
    <w:rsid w:val="009D19F5"/>
    <w:rsid w:val="009F0235"/>
    <w:rsid w:val="00A02FA9"/>
    <w:rsid w:val="00C65F07"/>
    <w:rsid w:val="00D16E20"/>
    <w:rsid w:val="00F6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6843B-9A84-468D-A5AF-C707ADBD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2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F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3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636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1963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_R_Motazi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2017-06-28T07:23:00Z</cp:lastPrinted>
  <dcterms:created xsi:type="dcterms:W3CDTF">2017-06-27T19:40:00Z</dcterms:created>
  <dcterms:modified xsi:type="dcterms:W3CDTF">2017-06-28T13:21:00Z</dcterms:modified>
</cp:coreProperties>
</file>