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FD7" w:rsidRPr="00EC29A4" w:rsidRDefault="009B5FD7" w:rsidP="00FB394E">
      <w:pPr>
        <w:bidi/>
        <w:jc w:val="center"/>
        <w:rPr>
          <w:b/>
          <w:bCs/>
          <w:sz w:val="32"/>
          <w:lang w:bidi="fa-IR"/>
        </w:rPr>
      </w:pPr>
      <w:r w:rsidRPr="008540DF">
        <w:rPr>
          <w:rFonts w:cs="B Titr"/>
          <w:sz w:val="28"/>
          <w:szCs w:val="28"/>
          <w:rtl/>
        </w:rPr>
        <w:t xml:space="preserve"> </w:t>
      </w:r>
      <w:r w:rsidR="000D2255" w:rsidRPr="000D2255">
        <w:rPr>
          <w:rFonts w:cs="B Titr"/>
          <w:sz w:val="28"/>
          <w:szCs w:val="28"/>
          <w:rtl/>
        </w:rPr>
        <w:t>آنال</w:t>
      </w:r>
      <w:r w:rsidR="000D2255" w:rsidRPr="000D2255">
        <w:rPr>
          <w:rFonts w:cs="B Titr" w:hint="cs"/>
          <w:sz w:val="28"/>
          <w:szCs w:val="28"/>
          <w:rtl/>
        </w:rPr>
        <w:t>ی</w:t>
      </w:r>
      <w:r w:rsidR="000D2255" w:rsidRPr="000D2255">
        <w:rPr>
          <w:rFonts w:cs="B Titr" w:hint="eastAsia"/>
          <w:sz w:val="28"/>
          <w:szCs w:val="28"/>
          <w:rtl/>
        </w:rPr>
        <w:t>ز</w:t>
      </w:r>
      <w:r w:rsidR="000D2255" w:rsidRPr="000D2255">
        <w:rPr>
          <w:rFonts w:cs="B Titr"/>
          <w:sz w:val="28"/>
          <w:szCs w:val="28"/>
          <w:rtl/>
        </w:rPr>
        <w:t xml:space="preserve"> </w:t>
      </w:r>
      <w:r w:rsidR="00FB394E">
        <w:rPr>
          <w:rFonts w:cs="B Titr" w:hint="cs"/>
          <w:sz w:val="28"/>
          <w:szCs w:val="28"/>
          <w:rtl/>
        </w:rPr>
        <w:t>مکانی</w:t>
      </w:r>
      <w:r w:rsidR="000D2255" w:rsidRPr="000D2255">
        <w:rPr>
          <w:rFonts w:cs="B Titr"/>
          <w:sz w:val="28"/>
          <w:szCs w:val="28"/>
          <w:rtl/>
        </w:rPr>
        <w:t xml:space="preserve"> </w:t>
      </w:r>
      <w:r w:rsidR="000D2255" w:rsidRPr="000D2255">
        <w:rPr>
          <w:rFonts w:hint="cs"/>
          <w:sz w:val="28"/>
          <w:szCs w:val="28"/>
          <w:rtl/>
        </w:rPr>
        <w:t>–</w:t>
      </w:r>
      <w:r w:rsidR="00FB394E">
        <w:rPr>
          <w:rFonts w:hint="cs"/>
          <w:sz w:val="28"/>
          <w:szCs w:val="28"/>
          <w:rtl/>
        </w:rPr>
        <w:t xml:space="preserve"> </w:t>
      </w:r>
      <w:r w:rsidR="00FB394E" w:rsidRPr="00FB394E">
        <w:rPr>
          <w:rFonts w:cs="B Titr" w:hint="cs"/>
          <w:sz w:val="28"/>
          <w:szCs w:val="28"/>
          <w:rtl/>
        </w:rPr>
        <w:t>زمانی</w:t>
      </w:r>
      <w:r w:rsidR="00FB394E">
        <w:rPr>
          <w:rFonts w:hint="cs"/>
          <w:sz w:val="28"/>
          <w:szCs w:val="28"/>
          <w:rtl/>
        </w:rPr>
        <w:t xml:space="preserve"> </w:t>
      </w:r>
      <w:r w:rsidR="000D2255" w:rsidRPr="000D2255">
        <w:rPr>
          <w:rFonts w:cs="B Titr"/>
          <w:sz w:val="28"/>
          <w:szCs w:val="28"/>
          <w:rtl/>
        </w:rPr>
        <w:t>تغ</w:t>
      </w:r>
      <w:r w:rsidR="000D2255" w:rsidRPr="000D2255">
        <w:rPr>
          <w:rFonts w:cs="B Titr" w:hint="cs"/>
          <w:sz w:val="28"/>
          <w:szCs w:val="28"/>
          <w:rtl/>
        </w:rPr>
        <w:t>یی</w:t>
      </w:r>
      <w:r w:rsidR="000D2255" w:rsidRPr="000D2255">
        <w:rPr>
          <w:rFonts w:cs="B Titr" w:hint="eastAsia"/>
          <w:sz w:val="28"/>
          <w:szCs w:val="28"/>
          <w:rtl/>
        </w:rPr>
        <w:t>رات</w:t>
      </w:r>
      <w:r w:rsidR="000D2255" w:rsidRPr="000D2255">
        <w:rPr>
          <w:rFonts w:cs="B Titr"/>
          <w:sz w:val="28"/>
          <w:szCs w:val="28"/>
          <w:rtl/>
        </w:rPr>
        <w:t xml:space="preserve"> کاربر</w:t>
      </w:r>
      <w:r w:rsidR="000D2255" w:rsidRPr="000D2255">
        <w:rPr>
          <w:rFonts w:cs="B Titr" w:hint="cs"/>
          <w:sz w:val="28"/>
          <w:szCs w:val="28"/>
          <w:rtl/>
        </w:rPr>
        <w:t>ی</w:t>
      </w:r>
      <w:r w:rsidR="000D2255" w:rsidRPr="000D2255">
        <w:rPr>
          <w:rFonts w:cs="B Titr"/>
          <w:sz w:val="28"/>
          <w:szCs w:val="28"/>
          <w:rtl/>
        </w:rPr>
        <w:t xml:space="preserve"> اراض</w:t>
      </w:r>
      <w:r w:rsidR="000D2255" w:rsidRPr="000D2255">
        <w:rPr>
          <w:rFonts w:cs="B Titr" w:hint="cs"/>
          <w:sz w:val="28"/>
          <w:szCs w:val="28"/>
          <w:rtl/>
        </w:rPr>
        <w:t>ی</w:t>
      </w:r>
      <w:r w:rsidR="000D2255" w:rsidRPr="000D2255">
        <w:rPr>
          <w:rFonts w:cs="B Titr"/>
          <w:sz w:val="28"/>
          <w:szCs w:val="28"/>
          <w:rtl/>
        </w:rPr>
        <w:t xml:space="preserve"> شهر ش</w:t>
      </w:r>
      <w:r w:rsidR="000D2255" w:rsidRPr="000D2255">
        <w:rPr>
          <w:rFonts w:cs="B Titr" w:hint="cs"/>
          <w:sz w:val="28"/>
          <w:szCs w:val="28"/>
          <w:rtl/>
        </w:rPr>
        <w:t>ی</w:t>
      </w:r>
      <w:r w:rsidR="000D2255" w:rsidRPr="000D2255">
        <w:rPr>
          <w:rFonts w:cs="B Titr" w:hint="eastAsia"/>
          <w:sz w:val="28"/>
          <w:szCs w:val="28"/>
          <w:rtl/>
        </w:rPr>
        <w:t>راز</w:t>
      </w:r>
      <w:r w:rsidR="000D2255" w:rsidRPr="000D2255">
        <w:rPr>
          <w:rFonts w:cs="B Titr"/>
          <w:sz w:val="28"/>
          <w:szCs w:val="28"/>
          <w:rtl/>
        </w:rPr>
        <w:t xml:space="preserve"> و حومه آن در بازه زمان</w:t>
      </w:r>
      <w:r w:rsidR="000D2255" w:rsidRPr="000D2255">
        <w:rPr>
          <w:rFonts w:cs="B Titr" w:hint="cs"/>
          <w:sz w:val="28"/>
          <w:szCs w:val="28"/>
          <w:rtl/>
        </w:rPr>
        <w:t>ی</w:t>
      </w:r>
      <w:r w:rsidR="000D2255" w:rsidRPr="000D2255">
        <w:rPr>
          <w:rFonts w:cs="B Titr"/>
          <w:sz w:val="28"/>
          <w:szCs w:val="28"/>
          <w:rtl/>
        </w:rPr>
        <w:t xml:space="preserve"> 40 سال به کمک سنجش از دور با تأک</w:t>
      </w:r>
      <w:r w:rsidR="000D2255" w:rsidRPr="000D2255">
        <w:rPr>
          <w:rFonts w:cs="B Titr" w:hint="cs"/>
          <w:sz w:val="28"/>
          <w:szCs w:val="28"/>
          <w:rtl/>
        </w:rPr>
        <w:t>ی</w:t>
      </w:r>
      <w:r w:rsidR="000D2255" w:rsidRPr="000D2255">
        <w:rPr>
          <w:rFonts w:cs="B Titr" w:hint="eastAsia"/>
          <w:sz w:val="28"/>
          <w:szCs w:val="28"/>
          <w:rtl/>
        </w:rPr>
        <w:t>د</w:t>
      </w:r>
      <w:r w:rsidR="000D2255" w:rsidRPr="000D2255">
        <w:rPr>
          <w:rFonts w:cs="B Titr"/>
          <w:sz w:val="28"/>
          <w:szCs w:val="28"/>
          <w:rtl/>
        </w:rPr>
        <w:t xml:space="preserve"> بر پدافند غ</w:t>
      </w:r>
      <w:r w:rsidR="000D2255" w:rsidRPr="000D2255">
        <w:rPr>
          <w:rFonts w:cs="B Titr" w:hint="cs"/>
          <w:sz w:val="28"/>
          <w:szCs w:val="28"/>
          <w:rtl/>
        </w:rPr>
        <w:t>ی</w:t>
      </w:r>
      <w:r w:rsidR="000D2255" w:rsidRPr="000D2255">
        <w:rPr>
          <w:rFonts w:cs="B Titr" w:hint="eastAsia"/>
          <w:sz w:val="28"/>
          <w:szCs w:val="28"/>
          <w:rtl/>
        </w:rPr>
        <w:t>ر</w:t>
      </w:r>
      <w:r w:rsidR="000D2255" w:rsidRPr="000D2255">
        <w:rPr>
          <w:rFonts w:cs="B Titr"/>
          <w:sz w:val="28"/>
          <w:szCs w:val="28"/>
          <w:rtl/>
        </w:rPr>
        <w:t xml:space="preserve"> عامل </w:t>
      </w:r>
    </w:p>
    <w:p w:rsidR="009B5FD7" w:rsidRDefault="009B5FD7">
      <w:pPr>
        <w:pStyle w:val="BodyText2"/>
        <w:rPr>
          <w:sz w:val="28"/>
        </w:rPr>
      </w:pPr>
    </w:p>
    <w:p w:rsidR="009B5FD7" w:rsidRDefault="00694E80">
      <w:pPr>
        <w:pStyle w:val="BodyText2"/>
        <w:rPr>
          <w:sz w:val="28"/>
        </w:rPr>
      </w:pPr>
      <w:proofErr w:type="spellStart"/>
      <w:r>
        <w:rPr>
          <w:sz w:val="28"/>
        </w:rPr>
        <w:t>Spatio</w:t>
      </w:r>
      <w:proofErr w:type="spellEnd"/>
      <w:r>
        <w:rPr>
          <w:sz w:val="28"/>
        </w:rPr>
        <w:t>-Temporal analysis of Shiraz metropolitan land use change detection in 4 decade</w:t>
      </w:r>
      <w:r w:rsidR="003306FC">
        <w:rPr>
          <w:sz w:val="28"/>
        </w:rPr>
        <w:t>s</w:t>
      </w:r>
      <w:r>
        <w:rPr>
          <w:sz w:val="28"/>
        </w:rPr>
        <w:t xml:space="preserve"> with emphasis of Passive defense </w:t>
      </w:r>
    </w:p>
    <w:p w:rsidR="009B5FD7" w:rsidRPr="00EC29A4" w:rsidRDefault="000D2255" w:rsidP="000D2255">
      <w:pPr>
        <w:bidi/>
        <w:spacing w:line="400" w:lineRule="exact"/>
        <w:jc w:val="center"/>
        <w:rPr>
          <w:rFonts w:cs="B Nazanin"/>
          <w:b/>
          <w:bCs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val="en-GB" w:bidi="fa-IR"/>
        </w:rPr>
        <w:t>معصومه خادم‌پور</w:t>
      </w:r>
      <w:r w:rsidR="00AE351B" w:rsidRPr="00AE351B">
        <w:rPr>
          <w:rFonts w:cs="B Zar" w:hint="cs"/>
          <w:b/>
          <w:bCs/>
          <w:sz w:val="28"/>
          <w:szCs w:val="28"/>
          <w:vertAlign w:val="superscript"/>
          <w:rtl/>
          <w:lang w:val="en-GB" w:bidi="fa-IR"/>
        </w:rPr>
        <w:t>1</w:t>
      </w:r>
      <w:r w:rsidR="00AE351B">
        <w:rPr>
          <w:rFonts w:cs="B Zar" w:hint="cs"/>
          <w:b/>
          <w:bCs/>
          <w:sz w:val="28"/>
          <w:szCs w:val="28"/>
          <w:rtl/>
          <w:lang w:val="en-GB" w:bidi="fa-IR"/>
        </w:rPr>
        <w:t>،</w:t>
      </w:r>
      <w:r w:rsidR="009B5FD7" w:rsidRPr="008540DF">
        <w:rPr>
          <w:rFonts w:cs="B Zar"/>
          <w:b/>
          <w:bCs/>
          <w:sz w:val="28"/>
          <w:szCs w:val="28"/>
          <w:rtl/>
          <w:lang w:val="en-GB" w:bidi="fa-IR"/>
        </w:rPr>
        <w:t xml:space="preserve"> </w:t>
      </w:r>
      <w:r>
        <w:rPr>
          <w:rFonts w:cs="B Zar" w:hint="cs"/>
          <w:b/>
          <w:bCs/>
          <w:sz w:val="28"/>
          <w:szCs w:val="28"/>
          <w:rtl/>
          <w:lang w:val="en-GB" w:bidi="fa-IR"/>
        </w:rPr>
        <w:t>مریم دهقانی</w:t>
      </w:r>
      <w:r w:rsidR="00AE351B" w:rsidRPr="00AE351B">
        <w:rPr>
          <w:rFonts w:cs="B Zar" w:hint="cs"/>
          <w:b/>
          <w:bCs/>
          <w:sz w:val="28"/>
          <w:szCs w:val="28"/>
          <w:vertAlign w:val="superscript"/>
          <w:rtl/>
          <w:lang w:val="en-GB" w:bidi="fa-IR"/>
        </w:rPr>
        <w:t>2</w:t>
      </w:r>
      <w:r w:rsidRPr="000D2255">
        <w:rPr>
          <w:rFonts w:cs="B Zar" w:hint="cs"/>
          <w:b/>
          <w:bCs/>
          <w:sz w:val="28"/>
          <w:szCs w:val="28"/>
          <w:rtl/>
          <w:lang w:val="en-GB" w:bidi="fa-IR"/>
        </w:rPr>
        <w:t>،</w:t>
      </w:r>
      <w:r>
        <w:rPr>
          <w:rFonts w:cs="B Zar"/>
          <w:b/>
          <w:bCs/>
          <w:sz w:val="28"/>
          <w:szCs w:val="28"/>
          <w:rtl/>
          <w:lang w:val="en-GB" w:bidi="fa-IR"/>
        </w:rPr>
        <w:t xml:space="preserve"> </w:t>
      </w:r>
      <w:r>
        <w:rPr>
          <w:rFonts w:cs="B Zar" w:hint="cs"/>
          <w:b/>
          <w:bCs/>
          <w:sz w:val="28"/>
          <w:szCs w:val="28"/>
          <w:rtl/>
          <w:lang w:val="en-GB" w:bidi="fa-IR"/>
        </w:rPr>
        <w:t>علی گلی</w:t>
      </w:r>
      <w:r w:rsidR="00890EA2">
        <w:rPr>
          <w:rFonts w:cs="B Zar" w:hint="cs"/>
          <w:b/>
          <w:bCs/>
          <w:sz w:val="28"/>
          <w:szCs w:val="28"/>
          <w:vertAlign w:val="superscript"/>
          <w:rtl/>
          <w:lang w:val="en-GB" w:bidi="fa-IR"/>
        </w:rPr>
        <w:t>3</w:t>
      </w:r>
    </w:p>
    <w:p w:rsidR="009B5FD7" w:rsidRPr="000D2255" w:rsidRDefault="009B5FD7" w:rsidP="000D2255">
      <w:pPr>
        <w:bidi/>
        <w:spacing w:before="60" w:line="400" w:lineRule="exact"/>
        <w:jc w:val="center"/>
        <w:rPr>
          <w:rFonts w:cs="B Zar"/>
          <w:b/>
          <w:bCs/>
          <w:rtl/>
          <w:lang w:val="en-GB" w:bidi="fa-IR"/>
        </w:rPr>
      </w:pPr>
      <w:r w:rsidRPr="000D2255">
        <w:rPr>
          <w:rFonts w:cs="B Zar"/>
          <w:b/>
          <w:bCs/>
          <w:rtl/>
          <w:lang w:val="en-GB" w:bidi="fa-IR"/>
        </w:rPr>
        <w:t>1</w:t>
      </w:r>
      <w:r w:rsidR="000D2255" w:rsidRPr="000D2255">
        <w:rPr>
          <w:rFonts w:cs="B Zar" w:hint="cs"/>
          <w:b/>
          <w:bCs/>
          <w:rtl/>
          <w:lang w:val="en-GB" w:bidi="fa-IR"/>
        </w:rPr>
        <w:t>و2</w:t>
      </w:r>
      <w:r w:rsidR="00A23139">
        <w:rPr>
          <w:rFonts w:cs="B Zar"/>
          <w:b/>
          <w:bCs/>
          <w:rtl/>
          <w:lang w:val="en-GB" w:bidi="fa-IR"/>
        </w:rPr>
        <w:t xml:space="preserve">- </w:t>
      </w:r>
      <w:r w:rsidR="000D2255">
        <w:rPr>
          <w:rFonts w:cs="B Zar" w:hint="cs"/>
          <w:b/>
          <w:bCs/>
          <w:rtl/>
          <w:lang w:val="en-GB" w:bidi="fa-IR"/>
        </w:rPr>
        <w:t>بخش مهندس راه، ساختمان و محیط زیست، دانشکده مهندسی، دانشگاه شیراز</w:t>
      </w:r>
    </w:p>
    <w:p w:rsidR="009B5FD7" w:rsidRDefault="000D2255" w:rsidP="000D2255">
      <w:pPr>
        <w:bidi/>
        <w:spacing w:before="60" w:line="400" w:lineRule="exact"/>
        <w:jc w:val="center"/>
        <w:rPr>
          <w:rFonts w:cs="B Zar"/>
          <w:b/>
          <w:bCs/>
          <w:rtl/>
          <w:lang w:val="en-GB" w:bidi="fa-IR"/>
        </w:rPr>
      </w:pPr>
      <w:r>
        <w:rPr>
          <w:rFonts w:cs="B Zar" w:hint="cs"/>
          <w:b/>
          <w:bCs/>
          <w:rtl/>
          <w:lang w:val="en-GB" w:bidi="fa-IR"/>
        </w:rPr>
        <w:t>3</w:t>
      </w:r>
      <w:r w:rsidR="00A23139">
        <w:rPr>
          <w:rFonts w:cs="B Zar"/>
          <w:b/>
          <w:bCs/>
          <w:rtl/>
          <w:lang w:val="en-GB" w:bidi="fa-IR"/>
        </w:rPr>
        <w:t xml:space="preserve">- </w:t>
      </w:r>
      <w:r w:rsidR="00890EA2">
        <w:rPr>
          <w:rFonts w:cs="B Zar" w:hint="cs"/>
          <w:b/>
          <w:bCs/>
          <w:rtl/>
          <w:lang w:val="en-GB" w:bidi="fa-IR"/>
        </w:rPr>
        <w:t xml:space="preserve">دانشکده اقتصاد، مدیریت و علوم اجتماعی، بخش جامعه شناسی و برنامه ریزی اجتماعی، </w:t>
      </w:r>
      <w:r>
        <w:rPr>
          <w:rFonts w:cs="B Zar" w:hint="cs"/>
          <w:b/>
          <w:bCs/>
          <w:rtl/>
          <w:lang w:val="en-GB" w:bidi="fa-IR"/>
        </w:rPr>
        <w:t>دانشگاه شیراز</w:t>
      </w:r>
    </w:p>
    <w:p w:rsidR="00890EA2" w:rsidRDefault="00890EA2" w:rsidP="00CA570B">
      <w:pPr>
        <w:bidi/>
        <w:jc w:val="center"/>
        <w:rPr>
          <w:rFonts w:cs="B Nazanin"/>
          <w:sz w:val="20"/>
          <w:szCs w:val="20"/>
          <w:rtl/>
        </w:rPr>
      </w:pPr>
    </w:p>
    <w:p w:rsidR="00890EA2" w:rsidRDefault="00890EA2" w:rsidP="00890EA2">
      <w:pPr>
        <w:bidi/>
        <w:jc w:val="center"/>
        <w:rPr>
          <w:rFonts w:cs="B Nazanin"/>
          <w:sz w:val="20"/>
          <w:szCs w:val="20"/>
          <w:rtl/>
        </w:rPr>
      </w:pPr>
    </w:p>
    <w:p w:rsidR="009B5FD7" w:rsidRDefault="00890EA2" w:rsidP="00890EA2">
      <w:pPr>
        <w:bidi/>
        <w:jc w:val="center"/>
        <w:rPr>
          <w:sz w:val="20"/>
          <w:szCs w:val="20"/>
        </w:rPr>
      </w:pPr>
      <w:r>
        <w:rPr>
          <w:rFonts w:cs="B Nazanin"/>
          <w:sz w:val="20"/>
          <w:szCs w:val="20"/>
        </w:rPr>
        <w:t>maryamdehghani@shirazu.ac.ir</w:t>
      </w:r>
    </w:p>
    <w:p w:rsidR="009B5FD7" w:rsidRDefault="009B5FD7">
      <w:pPr>
        <w:pStyle w:val="Heading1"/>
        <w:rPr>
          <w:sz w:val="22"/>
          <w:szCs w:val="22"/>
        </w:rPr>
      </w:pPr>
    </w:p>
    <w:p w:rsidR="009B5FD7" w:rsidRPr="003F6A9D" w:rsidRDefault="009B5FD7" w:rsidP="00AD334D">
      <w:pPr>
        <w:pStyle w:val="Heading1"/>
        <w:rPr>
          <w:rFonts w:cs="B Titr"/>
          <w:sz w:val="20"/>
          <w:szCs w:val="20"/>
        </w:rPr>
      </w:pPr>
      <w:r w:rsidRPr="003F6A9D">
        <w:rPr>
          <w:rFonts w:cs="B Titr"/>
          <w:sz w:val="20"/>
          <w:szCs w:val="20"/>
          <w:rtl/>
        </w:rPr>
        <w:t>خلاصه</w:t>
      </w:r>
    </w:p>
    <w:p w:rsidR="00C657E2" w:rsidRDefault="00890EA2" w:rsidP="005709E2">
      <w:pPr>
        <w:pStyle w:val="BlockText"/>
        <w:bidi/>
        <w:rPr>
          <w:rFonts w:cs="B Zar"/>
          <w:szCs w:val="18"/>
          <w:rtl/>
          <w:lang w:bidi="fa-IR"/>
        </w:rPr>
      </w:pPr>
      <w:r>
        <w:rPr>
          <w:rFonts w:cs="B Zar" w:hint="cs"/>
          <w:szCs w:val="18"/>
          <w:rtl/>
          <w:lang w:bidi="fa-IR"/>
        </w:rPr>
        <w:t xml:space="preserve">با افزایش جمعیت در چند دهه اخیر و رشد صنعت، کشاورزی و اقتصاد، شهر شیراز و حومه آن دستخوش تغییرات قابل توجهی شده است. </w:t>
      </w:r>
      <w:r w:rsidR="005B4C43">
        <w:rPr>
          <w:rFonts w:cs="B Zar" w:hint="cs"/>
          <w:szCs w:val="18"/>
          <w:rtl/>
          <w:lang w:bidi="fa-IR"/>
        </w:rPr>
        <w:t xml:space="preserve">توسعه فیزیکی بدون نظارت بویژه در دو دهه گذشته سبب شکل‌گیری افت شهری در پیرامون کاربریهایی با مخاطرات بالا گردیده است که بروز مخاطرات طبیعی و غیرطبیعی و سبب آسیب‌پذیری شدید این نواحی می‌گردد. لذا </w:t>
      </w:r>
      <w:r>
        <w:rPr>
          <w:rFonts w:cs="B Zar" w:hint="cs"/>
          <w:szCs w:val="18"/>
          <w:rtl/>
          <w:lang w:bidi="fa-IR"/>
        </w:rPr>
        <w:t xml:space="preserve">بررسی </w:t>
      </w:r>
      <w:r w:rsidR="005B4C43">
        <w:rPr>
          <w:rFonts w:cs="B Zar" w:hint="cs"/>
          <w:szCs w:val="18"/>
          <w:rtl/>
          <w:lang w:bidi="fa-IR"/>
        </w:rPr>
        <w:t xml:space="preserve">تغییرات </w:t>
      </w:r>
      <w:r>
        <w:rPr>
          <w:rFonts w:cs="B Zar" w:hint="cs"/>
          <w:szCs w:val="18"/>
          <w:rtl/>
          <w:lang w:bidi="fa-IR"/>
        </w:rPr>
        <w:t xml:space="preserve">رشد </w:t>
      </w:r>
      <w:r w:rsidR="005B4C43">
        <w:rPr>
          <w:rFonts w:cs="B Zar" w:hint="cs"/>
          <w:szCs w:val="18"/>
          <w:rtl/>
          <w:lang w:bidi="fa-IR"/>
        </w:rPr>
        <w:t>شهر</w:t>
      </w:r>
      <w:r>
        <w:rPr>
          <w:rFonts w:cs="B Zar" w:hint="cs"/>
          <w:szCs w:val="18"/>
          <w:rtl/>
          <w:lang w:bidi="fa-IR"/>
        </w:rPr>
        <w:t xml:space="preserve"> و نرخ آن </w:t>
      </w:r>
      <w:r w:rsidR="005B4C43">
        <w:rPr>
          <w:rFonts w:cs="B Zar" w:hint="cs"/>
          <w:szCs w:val="18"/>
          <w:rtl/>
          <w:lang w:bidi="fa-IR"/>
        </w:rPr>
        <w:t>بویژه در پیرامون کاربریهای دارای مخاطره مانند انبارهای مهمات، انبار و مخازن بنزین و مواد سوختی و قابل احتراق و انفجار</w:t>
      </w:r>
      <w:r>
        <w:rPr>
          <w:rFonts w:cs="B Zar" w:hint="cs"/>
          <w:szCs w:val="18"/>
          <w:rtl/>
          <w:lang w:bidi="fa-IR"/>
        </w:rPr>
        <w:t xml:space="preserve"> امریست ضروری. علم سنجش از دور با توانایی تصویربرداری با قدرت تفکیک مکانی بالا </w:t>
      </w:r>
      <w:r w:rsidR="00677C71">
        <w:rPr>
          <w:rFonts w:cs="B Zar" w:hint="cs"/>
          <w:szCs w:val="18"/>
          <w:rtl/>
          <w:lang w:bidi="fa-IR"/>
        </w:rPr>
        <w:t>در</w:t>
      </w:r>
      <w:r>
        <w:rPr>
          <w:rFonts w:cs="B Zar" w:hint="cs"/>
          <w:szCs w:val="18"/>
          <w:rtl/>
          <w:lang w:bidi="fa-IR"/>
        </w:rPr>
        <w:t xml:space="preserve"> سطح پوشش پیوسته </w:t>
      </w:r>
      <w:r w:rsidR="00B033DF">
        <w:rPr>
          <w:rFonts w:cs="B Zar" w:hint="cs"/>
          <w:szCs w:val="18"/>
          <w:rtl/>
          <w:lang w:bidi="fa-IR"/>
        </w:rPr>
        <w:t xml:space="preserve">بهترین ابزار برای بررسی تغییرات پوشش و کاربری اراضی محسوب می‌شود. در این مقاله </w:t>
      </w:r>
      <w:r w:rsidR="00C657E2">
        <w:rPr>
          <w:rFonts w:cs="B Zar" w:hint="cs"/>
          <w:szCs w:val="18"/>
          <w:rtl/>
          <w:lang w:bidi="fa-IR"/>
        </w:rPr>
        <w:t xml:space="preserve">تغییرات شهر شیراز و حومه آن به کمک تصاویر ماهواره سری </w:t>
      </w:r>
      <w:r w:rsidR="00C657E2">
        <w:rPr>
          <w:rFonts w:cs="B Zar"/>
          <w:szCs w:val="18"/>
          <w:lang w:bidi="fa-IR"/>
        </w:rPr>
        <w:t>Landsat</w:t>
      </w:r>
      <w:r w:rsidR="00C657E2">
        <w:rPr>
          <w:rFonts w:cs="B Zar" w:hint="cs"/>
          <w:szCs w:val="18"/>
          <w:rtl/>
          <w:lang w:bidi="fa-IR"/>
        </w:rPr>
        <w:t xml:space="preserve"> از سال 1977 الی 2016 مورد ارزیابی قرار گرفته است.</w:t>
      </w:r>
      <w:r w:rsidR="002C6901">
        <w:rPr>
          <w:rFonts w:cs="B Zar" w:hint="cs"/>
          <w:szCs w:val="18"/>
          <w:rtl/>
          <w:lang w:bidi="fa-IR"/>
        </w:rPr>
        <w:t xml:space="preserve"> بعد از اعمال پیش‌پردازش‌های </w:t>
      </w:r>
      <w:r w:rsidR="00467F77">
        <w:rPr>
          <w:rFonts w:cs="B Zar" w:hint="cs"/>
          <w:szCs w:val="18"/>
          <w:rtl/>
          <w:lang w:bidi="fa-IR"/>
        </w:rPr>
        <w:t>لازم</w:t>
      </w:r>
      <w:r w:rsidR="002C6901">
        <w:rPr>
          <w:rFonts w:cs="B Zar" w:hint="cs"/>
          <w:szCs w:val="18"/>
          <w:rtl/>
          <w:lang w:bidi="fa-IR"/>
        </w:rPr>
        <w:t>، تصاویر به کمک روش بیشترین احتمال مورد طبقه</w:t>
      </w:r>
      <w:r w:rsidR="00467F77">
        <w:rPr>
          <w:rFonts w:cs="B Zar" w:hint="cs"/>
          <w:szCs w:val="18"/>
          <w:rtl/>
          <w:lang w:bidi="fa-IR"/>
        </w:rPr>
        <w:t xml:space="preserve">‌بندی قرار گرفته، سطح پوشش هر کلاس در هر زمان استخراج شد. نتایج حاصل از طبقه‌بندی به کمک داده‌های آزمایشی مورد ارزیابی قرار گرفت. </w:t>
      </w:r>
      <w:r w:rsidR="00DA456B">
        <w:rPr>
          <w:rFonts w:cs="B Zar" w:hint="cs"/>
          <w:szCs w:val="18"/>
          <w:rtl/>
          <w:lang w:bidi="fa-IR"/>
        </w:rPr>
        <w:t xml:space="preserve">به منظور آنالیز زمانی </w:t>
      </w:r>
      <w:r w:rsidR="00DA456B">
        <w:rPr>
          <w:rFonts w:hint="cs"/>
          <w:szCs w:val="18"/>
          <w:rtl/>
          <w:lang w:bidi="fa-IR"/>
        </w:rPr>
        <w:t>–</w:t>
      </w:r>
      <w:r w:rsidR="00DA456B">
        <w:rPr>
          <w:rFonts w:cs="B Zar" w:hint="cs"/>
          <w:szCs w:val="18"/>
          <w:rtl/>
          <w:lang w:bidi="fa-IR"/>
        </w:rPr>
        <w:t xml:space="preserve"> مکانی تغییرات، از روش </w:t>
      </w:r>
      <w:r w:rsidR="00DA456B">
        <w:rPr>
          <w:rFonts w:cs="B Zar"/>
          <w:szCs w:val="18"/>
          <w:lang w:bidi="fa-IR"/>
        </w:rPr>
        <w:t>Grid cell</w:t>
      </w:r>
      <w:r w:rsidR="00DA456B">
        <w:rPr>
          <w:rFonts w:cs="B Zar" w:hint="cs"/>
          <w:szCs w:val="18"/>
          <w:rtl/>
          <w:lang w:bidi="fa-IR"/>
        </w:rPr>
        <w:t xml:space="preserve"> استفاده شد. در این روش</w:t>
      </w:r>
      <w:r w:rsidR="0083760E">
        <w:rPr>
          <w:rFonts w:cs="B Zar" w:hint="cs"/>
          <w:szCs w:val="18"/>
          <w:rtl/>
          <w:lang w:bidi="fa-IR"/>
        </w:rPr>
        <w:t xml:space="preserve"> یک شبکه با ابعاد 1*1 کیلومتر برروی هر تصویر طبقه‌بندی شده ایجاد و درصد وجود هر کلاس در این شبکه با توجه به تعداد پیکسل‌های در بردارنده آن محاسبه شد. </w:t>
      </w:r>
      <w:r w:rsidR="00D27878">
        <w:rPr>
          <w:rFonts w:cs="B Zar" w:hint="cs"/>
          <w:szCs w:val="18"/>
          <w:rtl/>
          <w:lang w:bidi="fa-IR"/>
        </w:rPr>
        <w:t xml:space="preserve">در نهایت با مقایسه درصدهای هر کلاس در سال 1977 و 2016 میزان رشد </w:t>
      </w:r>
      <w:r w:rsidR="00677C71">
        <w:rPr>
          <w:rFonts w:cs="B Zar" w:hint="cs"/>
          <w:szCs w:val="18"/>
          <w:rtl/>
          <w:lang w:bidi="fa-IR"/>
        </w:rPr>
        <w:t>و کاهش هر کلاس در هر پیکسل طی بازه 40 سال که از آن به</w:t>
      </w:r>
      <w:r w:rsidR="00D27878">
        <w:rPr>
          <w:rFonts w:cs="B Zar" w:hint="cs"/>
          <w:szCs w:val="18"/>
          <w:rtl/>
          <w:lang w:bidi="fa-IR"/>
        </w:rPr>
        <w:t xml:space="preserve"> نقشه تغییرات مکانی-زمانی</w:t>
      </w:r>
      <w:r w:rsidR="00677C71">
        <w:rPr>
          <w:rFonts w:cs="B Zar" w:hint="cs"/>
          <w:szCs w:val="18"/>
          <w:rtl/>
          <w:lang w:bidi="fa-IR"/>
        </w:rPr>
        <w:t xml:space="preserve"> اتلاق می‌شود،</w:t>
      </w:r>
      <w:r w:rsidR="00D27878">
        <w:rPr>
          <w:rFonts w:cs="B Zar" w:hint="cs"/>
          <w:szCs w:val="18"/>
          <w:rtl/>
          <w:lang w:bidi="fa-IR"/>
        </w:rPr>
        <w:t xml:space="preserve"> تهیه شد. نتا</w:t>
      </w:r>
      <w:r w:rsidR="005709E2">
        <w:rPr>
          <w:rFonts w:cs="B Zar" w:hint="cs"/>
          <w:szCs w:val="18"/>
          <w:rtl/>
          <w:lang w:bidi="fa-IR"/>
        </w:rPr>
        <w:t xml:space="preserve">یج حاکی از رشد سریع مناطق مسکونی در پیرامون کاربریهای نظامی و نیز کاربریهای با مخاطرات بالا در سطح شهر شیراز است که توجه به </w:t>
      </w:r>
      <w:r w:rsidR="003306FC">
        <w:rPr>
          <w:rFonts w:cs="B Zar" w:hint="cs"/>
          <w:szCs w:val="18"/>
          <w:rtl/>
          <w:lang w:bidi="fa-IR"/>
        </w:rPr>
        <w:t xml:space="preserve">اصول پدافند غیرعامل در کاستن </w:t>
      </w:r>
      <w:bookmarkStart w:id="0" w:name="_GoBack"/>
      <w:bookmarkEnd w:id="0"/>
      <w:r w:rsidR="005709E2">
        <w:rPr>
          <w:rFonts w:cs="B Zar" w:hint="cs"/>
          <w:szCs w:val="18"/>
          <w:rtl/>
          <w:lang w:bidi="fa-IR"/>
        </w:rPr>
        <w:t>تلفات انسانی در حملات نظامی ضرورت بازنگری و کنترل ساخت وساز و نیز جلوگیری از افزایش تراکم در پیرامون این کاربرها را ضروری می نماید</w:t>
      </w:r>
      <w:r w:rsidR="00D27878">
        <w:rPr>
          <w:rFonts w:cs="B Zar" w:hint="cs"/>
          <w:szCs w:val="18"/>
          <w:rtl/>
          <w:lang w:bidi="fa-IR"/>
        </w:rPr>
        <w:t xml:space="preserve">. </w:t>
      </w:r>
    </w:p>
    <w:p w:rsidR="00D27878" w:rsidRDefault="00D27878" w:rsidP="00D27878">
      <w:pPr>
        <w:pStyle w:val="BlockText"/>
        <w:bidi/>
        <w:rPr>
          <w:rFonts w:cs="B Zar"/>
          <w:szCs w:val="18"/>
          <w:rtl/>
          <w:lang w:bidi="fa-IR"/>
        </w:rPr>
      </w:pPr>
    </w:p>
    <w:p w:rsidR="009B5FD7" w:rsidRPr="00BF5475" w:rsidRDefault="009B5FD7" w:rsidP="00FB394E">
      <w:pPr>
        <w:pStyle w:val="BlockText"/>
        <w:bidi/>
        <w:rPr>
          <w:rFonts w:cs="B Zar"/>
          <w:b/>
          <w:bCs/>
          <w:szCs w:val="18"/>
          <w:rtl/>
          <w:lang w:bidi="fa-IR"/>
        </w:rPr>
      </w:pPr>
      <w:bookmarkStart w:id="1" w:name="OLE_LINK1"/>
      <w:bookmarkStart w:id="2" w:name="OLE_LINK2"/>
      <w:r w:rsidRPr="00BE7253">
        <w:rPr>
          <w:rFonts w:cs="B Zar"/>
          <w:b/>
          <w:bCs/>
          <w:szCs w:val="18"/>
          <w:rtl/>
          <w:lang w:val="en-GB" w:bidi="fa-IR"/>
        </w:rPr>
        <w:t xml:space="preserve">کلمات کليدي: </w:t>
      </w:r>
      <w:r w:rsidR="00BF5475">
        <w:rPr>
          <w:rFonts w:cs="B Zar" w:hint="cs"/>
          <w:b/>
          <w:bCs/>
          <w:szCs w:val="18"/>
          <w:rtl/>
          <w:lang w:val="en-GB" w:bidi="fa-IR"/>
        </w:rPr>
        <w:t xml:space="preserve">آنالیز مکانی </w:t>
      </w:r>
      <w:r w:rsidR="00BF5475">
        <w:rPr>
          <w:rFonts w:hint="cs"/>
          <w:b/>
          <w:bCs/>
          <w:szCs w:val="18"/>
          <w:rtl/>
          <w:lang w:val="en-GB" w:bidi="fa-IR"/>
        </w:rPr>
        <w:t>–</w:t>
      </w:r>
      <w:r w:rsidR="00BF5475">
        <w:rPr>
          <w:rFonts w:cs="B Zar" w:hint="cs"/>
          <w:b/>
          <w:bCs/>
          <w:szCs w:val="18"/>
          <w:rtl/>
          <w:lang w:val="en-GB" w:bidi="fa-IR"/>
        </w:rPr>
        <w:t xml:space="preserve"> زمانی، </w:t>
      </w:r>
      <w:r w:rsidR="00BF5475">
        <w:rPr>
          <w:rFonts w:cs="B Zar"/>
          <w:b/>
          <w:bCs/>
          <w:szCs w:val="18"/>
          <w:lang w:bidi="fa-IR"/>
        </w:rPr>
        <w:t>Landsat</w:t>
      </w:r>
      <w:r w:rsidR="00BF5475">
        <w:rPr>
          <w:rFonts w:cs="B Zar" w:hint="cs"/>
          <w:b/>
          <w:bCs/>
          <w:szCs w:val="18"/>
          <w:rtl/>
          <w:lang w:bidi="fa-IR"/>
        </w:rPr>
        <w:t>، آشکارسازی تغییرات</w:t>
      </w:r>
      <w:r w:rsidR="005709E2">
        <w:rPr>
          <w:rFonts w:cs="B Zar" w:hint="cs"/>
          <w:b/>
          <w:bCs/>
          <w:szCs w:val="18"/>
          <w:rtl/>
          <w:lang w:bidi="fa-IR"/>
        </w:rPr>
        <w:t>، توسعه کالبدی، پدافند غیرعامل</w:t>
      </w:r>
    </w:p>
    <w:bookmarkEnd w:id="1"/>
    <w:bookmarkEnd w:id="2"/>
    <w:p w:rsidR="009B5FD7" w:rsidRPr="00B21324" w:rsidRDefault="009B5FD7" w:rsidP="00B21324">
      <w:pPr>
        <w:bidi/>
        <w:ind w:left="567" w:right="567"/>
        <w:rPr>
          <w:rFonts w:cs="B Zar"/>
          <w:b/>
          <w:bCs/>
          <w:sz w:val="18"/>
          <w:szCs w:val="18"/>
        </w:rPr>
      </w:pPr>
    </w:p>
    <w:sectPr w:rsidR="009B5FD7" w:rsidRPr="00B21324" w:rsidSect="00841244">
      <w:headerReference w:type="default" r:id="rId7"/>
      <w:footerReference w:type="default" r:id="rId8"/>
      <w:footnotePr>
        <w:numRestart w:val="eachPage"/>
      </w:footnotePr>
      <w:type w:val="continuous"/>
      <w:pgSz w:w="11906" w:h="16838" w:code="9"/>
      <w:pgMar w:top="1701" w:right="1701" w:bottom="1701" w:left="1418" w:header="709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B74" w:rsidRDefault="00172B74">
      <w:r>
        <w:separator/>
      </w:r>
    </w:p>
  </w:endnote>
  <w:endnote w:type="continuationSeparator" w:id="0">
    <w:p w:rsidR="00172B74" w:rsidRDefault="00172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.Mitra">
    <w:altName w:val="Symbol"/>
    <w:charset w:val="02"/>
    <w:family w:val="auto"/>
    <w:pitch w:val="variable"/>
    <w:sig w:usb0="00000000" w:usb1="10000000" w:usb2="00000000" w:usb3="00000000" w:csb0="80000000" w:csb1="00000000"/>
  </w:font>
  <w:font w:name="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FD7" w:rsidRPr="00212134" w:rsidRDefault="009B3126" w:rsidP="00212134">
    <w:pPr>
      <w:pStyle w:val="Footer"/>
      <w:framePr w:wrap="auto" w:vAnchor="text" w:hAnchor="margin" w:xAlign="center" w:y="1"/>
      <w:bidi/>
      <w:rPr>
        <w:rStyle w:val="PageNumber"/>
        <w:rFonts w:ascii="IPT.Mitra" w:hAnsi="IPT.Mitra" w:cs="Mitra"/>
      </w:rPr>
    </w:pPr>
    <w:r w:rsidRPr="00212134">
      <w:rPr>
        <w:rStyle w:val="PageNumber"/>
        <w:rFonts w:ascii="IPT.Mitra" w:hAnsi="IPT.Mitra" w:cs="Mitra"/>
      </w:rPr>
      <w:fldChar w:fldCharType="begin"/>
    </w:r>
    <w:r w:rsidR="009B5FD7" w:rsidRPr="00212134">
      <w:rPr>
        <w:rStyle w:val="PageNumber"/>
        <w:rFonts w:ascii="IPT.Mitra" w:hAnsi="IPT.Mitra" w:cs="Mitra"/>
      </w:rPr>
      <w:instrText xml:space="preserve">PAGE  </w:instrText>
    </w:r>
    <w:r w:rsidRPr="00212134">
      <w:rPr>
        <w:rStyle w:val="PageNumber"/>
        <w:rFonts w:ascii="IPT.Mitra" w:hAnsi="IPT.Mitra" w:cs="Mitra"/>
      </w:rPr>
      <w:fldChar w:fldCharType="separate"/>
    </w:r>
    <w:r w:rsidR="003306FC">
      <w:rPr>
        <w:rStyle w:val="PageNumber"/>
        <w:rFonts w:ascii="IPT.Mitra" w:hAnsi="IPT.Mitra" w:cs="Mitra"/>
        <w:noProof/>
        <w:rtl/>
      </w:rPr>
      <w:t>1</w:t>
    </w:r>
    <w:r w:rsidRPr="00212134">
      <w:rPr>
        <w:rStyle w:val="PageNumber"/>
        <w:rFonts w:ascii="IPT.Mitra" w:hAnsi="IPT.Mitra" w:cs="Mitra"/>
      </w:rPr>
      <w:fldChar w:fldCharType="end"/>
    </w:r>
  </w:p>
  <w:p w:rsidR="009B5FD7" w:rsidRDefault="009B5F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B74" w:rsidRDefault="00172B74">
      <w:r>
        <w:separator/>
      </w:r>
    </w:p>
  </w:footnote>
  <w:footnote w:type="continuationSeparator" w:id="0">
    <w:p w:rsidR="00172B74" w:rsidRDefault="00172B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FD7" w:rsidRPr="00D67D64" w:rsidRDefault="005F0D8B" w:rsidP="005F0D8B">
    <w:pPr>
      <w:pStyle w:val="Header"/>
      <w:jc w:val="center"/>
      <w:rPr>
        <w:rFonts w:cs="B Nazanin"/>
        <w:b/>
        <w:bCs/>
        <w:sz w:val="20"/>
        <w:szCs w:val="20"/>
        <w:rtl/>
      </w:rPr>
    </w:pPr>
    <w:r w:rsidRPr="00D67D64">
      <w:rPr>
        <w:rFonts w:cs="B Nazanin"/>
        <w:b/>
        <w:bCs/>
        <w:noProof/>
        <w:sz w:val="20"/>
        <w:szCs w:val="20"/>
        <w:rtl/>
      </w:rPr>
      <w:drawing>
        <wp:anchor distT="0" distB="0" distL="114300" distR="114300" simplePos="0" relativeHeight="251659264" behindDoc="0" locked="0" layoutInCell="1" allowOverlap="1" wp14:anchorId="699C7377" wp14:editId="32068821">
          <wp:simplePos x="0" y="0"/>
          <wp:positionH relativeFrom="margin">
            <wp:posOffset>5360670</wp:posOffset>
          </wp:positionH>
          <wp:positionV relativeFrom="paragraph">
            <wp:posOffset>-345440</wp:posOffset>
          </wp:positionV>
          <wp:extent cx="628650" cy="575945"/>
          <wp:effectExtent l="0" t="0" r="0" b="0"/>
          <wp:wrapSquare wrapText="bothSides"/>
          <wp:docPr id="20" name="Picture 20" descr="D:\پدافند غیرعامل\لوگو\پدافند استانداری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پدافند غیرعامل\لوگو\پدافند استانداری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7D64">
      <w:rPr>
        <w:rFonts w:cs="B Nazanin"/>
        <w:b/>
        <w:bCs/>
        <w:noProof/>
        <w:sz w:val="20"/>
        <w:szCs w:val="20"/>
        <w:rtl/>
      </w:rPr>
      <w:drawing>
        <wp:anchor distT="0" distB="0" distL="114300" distR="114300" simplePos="0" relativeHeight="251662336" behindDoc="0" locked="0" layoutInCell="1" allowOverlap="1" wp14:anchorId="6F48E17A" wp14:editId="59FF0B5E">
          <wp:simplePos x="0" y="0"/>
          <wp:positionH relativeFrom="column">
            <wp:posOffset>-809625</wp:posOffset>
          </wp:positionH>
          <wp:positionV relativeFrom="paragraph">
            <wp:posOffset>-362585</wp:posOffset>
          </wp:positionV>
          <wp:extent cx="581025" cy="555625"/>
          <wp:effectExtent l="0" t="0" r="9525" b="0"/>
          <wp:wrapSquare wrapText="bothSides"/>
          <wp:docPr id="22" name="Picture 22" descr="D:\پدافند غیرعامل\لوگو\سازمان پدافند غیرعامل کشور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پدافند غیرعامل\لوگو\سازمان پدافند غیرعامل کشور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7D64">
      <w:rPr>
        <w:rFonts w:cs="B Nazanin"/>
        <w:b/>
        <w:bCs/>
        <w:noProof/>
        <w:sz w:val="20"/>
        <w:szCs w:val="20"/>
        <w:rtl/>
      </w:rPr>
      <w:drawing>
        <wp:anchor distT="0" distB="0" distL="114300" distR="114300" simplePos="0" relativeHeight="251658240" behindDoc="0" locked="0" layoutInCell="1" allowOverlap="1" wp14:anchorId="28640445" wp14:editId="20048CDB">
          <wp:simplePos x="0" y="0"/>
          <wp:positionH relativeFrom="column">
            <wp:posOffset>6015355</wp:posOffset>
          </wp:positionH>
          <wp:positionV relativeFrom="paragraph">
            <wp:posOffset>-316865</wp:posOffset>
          </wp:positionV>
          <wp:extent cx="484505" cy="514350"/>
          <wp:effectExtent l="0" t="0" r="0" b="0"/>
          <wp:wrapSquare wrapText="bothSides"/>
          <wp:docPr id="19" name="Picture 19" descr="D:\پدافند غیرعامل\لوگو\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پدافند غیرعامل\لوگو\L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50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7D64">
      <w:rPr>
        <w:rFonts w:cs="B Nazanin"/>
        <w:b/>
        <w:bCs/>
        <w:noProof/>
        <w:sz w:val="20"/>
        <w:szCs w:val="20"/>
        <w:rtl/>
      </w:rPr>
      <w:drawing>
        <wp:anchor distT="0" distB="0" distL="114300" distR="114300" simplePos="0" relativeHeight="251664384" behindDoc="0" locked="0" layoutInCell="1" allowOverlap="1" wp14:anchorId="5F3B0706" wp14:editId="7689537C">
          <wp:simplePos x="0" y="0"/>
          <wp:positionH relativeFrom="column">
            <wp:posOffset>-180975</wp:posOffset>
          </wp:positionH>
          <wp:positionV relativeFrom="paragraph">
            <wp:posOffset>-381635</wp:posOffset>
          </wp:positionV>
          <wp:extent cx="523875" cy="523875"/>
          <wp:effectExtent l="0" t="0" r="9525" b="9525"/>
          <wp:wrapSquare wrapText="bothSides"/>
          <wp:docPr id="21" name="Picture 21" descr="D:\پدافند غیرعامل\لوگو\انجمن علمی پدافند غیرعامل ایران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پدافند غیرعامل\لوگو\انجمن علمی پدافند غیرعامل ایران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7D64">
      <w:rPr>
        <w:rFonts w:cs="B Nazanin" w:hint="cs"/>
        <w:b/>
        <w:bCs/>
        <w:sz w:val="20"/>
        <w:szCs w:val="20"/>
        <w:rtl/>
      </w:rPr>
      <w:t>سومین همایش ملی پدافند غیرعامل در عمران، معماری و توسعه شهری پایدار</w:t>
    </w:r>
  </w:p>
  <w:p w:rsidR="005F0D8B" w:rsidRPr="00D67D64" w:rsidRDefault="00AB620B" w:rsidP="005F0D8B">
    <w:pPr>
      <w:pStyle w:val="Header"/>
      <w:jc w:val="center"/>
      <w:rPr>
        <w:sz w:val="20"/>
        <w:szCs w:val="20"/>
      </w:rPr>
    </w:pPr>
    <w:r>
      <w:rPr>
        <w:rFonts w:cs="B Nazanin" w:hint="cs"/>
        <w:sz w:val="20"/>
        <w:szCs w:val="20"/>
        <w:rtl/>
      </w:rPr>
      <w:t>25 و 26 مهرماه</w:t>
    </w:r>
    <w:r w:rsidR="005F0D8B" w:rsidRPr="00D67D64">
      <w:rPr>
        <w:rFonts w:cs="B Nazanin" w:hint="cs"/>
        <w:sz w:val="20"/>
        <w:szCs w:val="20"/>
        <w:rtl/>
      </w:rPr>
      <w:t xml:space="preserve"> 96- دانشگاه شیراز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61A1C"/>
    <w:multiLevelType w:val="hybridMultilevel"/>
    <w:tmpl w:val="730C05C2"/>
    <w:lvl w:ilvl="0" w:tplc="89E8FA7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725D1C"/>
    <w:multiLevelType w:val="hybridMultilevel"/>
    <w:tmpl w:val="730C0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E75FBC"/>
    <w:multiLevelType w:val="hybridMultilevel"/>
    <w:tmpl w:val="D03AD800"/>
    <w:lvl w:ilvl="0" w:tplc="00586AA6">
      <w:start w:val="2"/>
      <w:numFmt w:val="decimal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0216B89"/>
    <w:multiLevelType w:val="hybridMultilevel"/>
    <w:tmpl w:val="4B0C92E2"/>
    <w:lvl w:ilvl="0" w:tplc="C74AE478">
      <w:start w:val="1"/>
      <w:numFmt w:val="decimal"/>
      <w:lvlText w:val="%1-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CE669C"/>
    <w:multiLevelType w:val="hybridMultilevel"/>
    <w:tmpl w:val="2F16CBF4"/>
    <w:lvl w:ilvl="0" w:tplc="6B0A0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EE42527"/>
    <w:multiLevelType w:val="hybridMultilevel"/>
    <w:tmpl w:val="A726D4E2"/>
    <w:lvl w:ilvl="0" w:tplc="9C0267FC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6081B9E"/>
    <w:multiLevelType w:val="hybridMultilevel"/>
    <w:tmpl w:val="730C05C2"/>
    <w:lvl w:ilvl="0" w:tplc="61708006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FC7A3A"/>
    <w:multiLevelType w:val="hybridMultilevel"/>
    <w:tmpl w:val="DFC06750"/>
    <w:lvl w:ilvl="0" w:tplc="F00812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3F6021F"/>
    <w:multiLevelType w:val="hybridMultilevel"/>
    <w:tmpl w:val="4156E9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6"/>
  <w:drawingGridVerticalSpacing w:val="6"/>
  <w:noPunctuationKerning/>
  <w:characterSpacingControl w:val="doNotCompress"/>
  <w:doNotValidateAgainstSchema/>
  <w:doNotDemarcateInvalidXml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3B"/>
    <w:rsid w:val="0002177B"/>
    <w:rsid w:val="000272E6"/>
    <w:rsid w:val="000345EE"/>
    <w:rsid w:val="00046EA2"/>
    <w:rsid w:val="00080508"/>
    <w:rsid w:val="00085680"/>
    <w:rsid w:val="00087196"/>
    <w:rsid w:val="000905C2"/>
    <w:rsid w:val="000A5DBB"/>
    <w:rsid w:val="000D2255"/>
    <w:rsid w:val="000D594D"/>
    <w:rsid w:val="000E0EE7"/>
    <w:rsid w:val="00110678"/>
    <w:rsid w:val="001138C8"/>
    <w:rsid w:val="00122B57"/>
    <w:rsid w:val="0012580F"/>
    <w:rsid w:val="00141DBB"/>
    <w:rsid w:val="00142026"/>
    <w:rsid w:val="00162F36"/>
    <w:rsid w:val="00164E34"/>
    <w:rsid w:val="00165A56"/>
    <w:rsid w:val="00172B74"/>
    <w:rsid w:val="001808D4"/>
    <w:rsid w:val="0018674B"/>
    <w:rsid w:val="00187567"/>
    <w:rsid w:val="00187BE5"/>
    <w:rsid w:val="001A744C"/>
    <w:rsid w:val="001C269F"/>
    <w:rsid w:val="001D0E43"/>
    <w:rsid w:val="001F35DB"/>
    <w:rsid w:val="00212134"/>
    <w:rsid w:val="00223A5E"/>
    <w:rsid w:val="002241D3"/>
    <w:rsid w:val="002351E7"/>
    <w:rsid w:val="0024578D"/>
    <w:rsid w:val="00277756"/>
    <w:rsid w:val="00280381"/>
    <w:rsid w:val="00281ED6"/>
    <w:rsid w:val="002822E9"/>
    <w:rsid w:val="00283E35"/>
    <w:rsid w:val="00286741"/>
    <w:rsid w:val="00287297"/>
    <w:rsid w:val="002C6901"/>
    <w:rsid w:val="0031706E"/>
    <w:rsid w:val="00327BF9"/>
    <w:rsid w:val="003306FC"/>
    <w:rsid w:val="0038291C"/>
    <w:rsid w:val="003A2D39"/>
    <w:rsid w:val="003A33DD"/>
    <w:rsid w:val="003D4FE9"/>
    <w:rsid w:val="003F6A9D"/>
    <w:rsid w:val="004012FC"/>
    <w:rsid w:val="00407B2A"/>
    <w:rsid w:val="0042651F"/>
    <w:rsid w:val="00427BED"/>
    <w:rsid w:val="00451F5A"/>
    <w:rsid w:val="00456841"/>
    <w:rsid w:val="00467F77"/>
    <w:rsid w:val="004902BA"/>
    <w:rsid w:val="004A65C4"/>
    <w:rsid w:val="004B3BBE"/>
    <w:rsid w:val="004B51BC"/>
    <w:rsid w:val="004B7981"/>
    <w:rsid w:val="004C0729"/>
    <w:rsid w:val="004C3933"/>
    <w:rsid w:val="004C436C"/>
    <w:rsid w:val="004D33EF"/>
    <w:rsid w:val="004F46D1"/>
    <w:rsid w:val="00513F81"/>
    <w:rsid w:val="00514CBB"/>
    <w:rsid w:val="00531D7C"/>
    <w:rsid w:val="00535EDF"/>
    <w:rsid w:val="005434B4"/>
    <w:rsid w:val="005627BC"/>
    <w:rsid w:val="005709E2"/>
    <w:rsid w:val="005917FE"/>
    <w:rsid w:val="00592277"/>
    <w:rsid w:val="005B4C43"/>
    <w:rsid w:val="005C3241"/>
    <w:rsid w:val="005D5908"/>
    <w:rsid w:val="005F0D8B"/>
    <w:rsid w:val="00606C93"/>
    <w:rsid w:val="00617123"/>
    <w:rsid w:val="00622B96"/>
    <w:rsid w:val="006346AC"/>
    <w:rsid w:val="00652E84"/>
    <w:rsid w:val="006549FB"/>
    <w:rsid w:val="00657BDD"/>
    <w:rsid w:val="00677C71"/>
    <w:rsid w:val="00694CC9"/>
    <w:rsid w:val="00694E80"/>
    <w:rsid w:val="006B492D"/>
    <w:rsid w:val="006B4BD3"/>
    <w:rsid w:val="006B66FA"/>
    <w:rsid w:val="006D5463"/>
    <w:rsid w:val="00720F14"/>
    <w:rsid w:val="007363B2"/>
    <w:rsid w:val="0074037E"/>
    <w:rsid w:val="0075174B"/>
    <w:rsid w:val="0077282E"/>
    <w:rsid w:val="007741CF"/>
    <w:rsid w:val="007778E4"/>
    <w:rsid w:val="007A7DD1"/>
    <w:rsid w:val="007B3830"/>
    <w:rsid w:val="007B6512"/>
    <w:rsid w:val="007D30BE"/>
    <w:rsid w:val="007E1AB6"/>
    <w:rsid w:val="007F5A82"/>
    <w:rsid w:val="00804230"/>
    <w:rsid w:val="00804EA7"/>
    <w:rsid w:val="008224DC"/>
    <w:rsid w:val="00831275"/>
    <w:rsid w:val="0083760E"/>
    <w:rsid w:val="00841244"/>
    <w:rsid w:val="00842D3B"/>
    <w:rsid w:val="008462D2"/>
    <w:rsid w:val="008540DF"/>
    <w:rsid w:val="00857B8B"/>
    <w:rsid w:val="008707E1"/>
    <w:rsid w:val="0087378E"/>
    <w:rsid w:val="00875A12"/>
    <w:rsid w:val="008819DC"/>
    <w:rsid w:val="00890EA2"/>
    <w:rsid w:val="00893AC3"/>
    <w:rsid w:val="008A1942"/>
    <w:rsid w:val="008A4236"/>
    <w:rsid w:val="008D2B7C"/>
    <w:rsid w:val="008D69A0"/>
    <w:rsid w:val="00902915"/>
    <w:rsid w:val="009210DF"/>
    <w:rsid w:val="00926C66"/>
    <w:rsid w:val="009339A9"/>
    <w:rsid w:val="00940F18"/>
    <w:rsid w:val="009419C6"/>
    <w:rsid w:val="00956E9B"/>
    <w:rsid w:val="00960985"/>
    <w:rsid w:val="00961A0E"/>
    <w:rsid w:val="0097656E"/>
    <w:rsid w:val="009A57FF"/>
    <w:rsid w:val="009B3126"/>
    <w:rsid w:val="009B5FD7"/>
    <w:rsid w:val="009D6C1D"/>
    <w:rsid w:val="009E768A"/>
    <w:rsid w:val="00A23139"/>
    <w:rsid w:val="00A5540E"/>
    <w:rsid w:val="00A86F59"/>
    <w:rsid w:val="00A94C09"/>
    <w:rsid w:val="00AB2AE9"/>
    <w:rsid w:val="00AB620B"/>
    <w:rsid w:val="00AD334D"/>
    <w:rsid w:val="00AE351B"/>
    <w:rsid w:val="00AE7556"/>
    <w:rsid w:val="00AF7868"/>
    <w:rsid w:val="00AF7A13"/>
    <w:rsid w:val="00AF7B74"/>
    <w:rsid w:val="00B0067A"/>
    <w:rsid w:val="00B033DF"/>
    <w:rsid w:val="00B04CE8"/>
    <w:rsid w:val="00B21324"/>
    <w:rsid w:val="00B24AB8"/>
    <w:rsid w:val="00B37DF7"/>
    <w:rsid w:val="00B43626"/>
    <w:rsid w:val="00B518EA"/>
    <w:rsid w:val="00B6484D"/>
    <w:rsid w:val="00BA0658"/>
    <w:rsid w:val="00BE7253"/>
    <w:rsid w:val="00BF2C99"/>
    <w:rsid w:val="00BF5475"/>
    <w:rsid w:val="00C02204"/>
    <w:rsid w:val="00C27DAD"/>
    <w:rsid w:val="00C657E2"/>
    <w:rsid w:val="00C82AD1"/>
    <w:rsid w:val="00C92038"/>
    <w:rsid w:val="00C9706C"/>
    <w:rsid w:val="00CA0F69"/>
    <w:rsid w:val="00CA2A45"/>
    <w:rsid w:val="00CA570B"/>
    <w:rsid w:val="00CB7B26"/>
    <w:rsid w:val="00CC6D61"/>
    <w:rsid w:val="00CD09E6"/>
    <w:rsid w:val="00D104F5"/>
    <w:rsid w:val="00D2556E"/>
    <w:rsid w:val="00D27878"/>
    <w:rsid w:val="00D55D99"/>
    <w:rsid w:val="00D61A3B"/>
    <w:rsid w:val="00D6368D"/>
    <w:rsid w:val="00D67D64"/>
    <w:rsid w:val="00DA456B"/>
    <w:rsid w:val="00DB434E"/>
    <w:rsid w:val="00DB46EF"/>
    <w:rsid w:val="00DD1C97"/>
    <w:rsid w:val="00DE027C"/>
    <w:rsid w:val="00DE3865"/>
    <w:rsid w:val="00DF5530"/>
    <w:rsid w:val="00E00C5C"/>
    <w:rsid w:val="00E24237"/>
    <w:rsid w:val="00E51179"/>
    <w:rsid w:val="00E62984"/>
    <w:rsid w:val="00E63CEA"/>
    <w:rsid w:val="00E730B6"/>
    <w:rsid w:val="00E86544"/>
    <w:rsid w:val="00EB62DE"/>
    <w:rsid w:val="00EC29A4"/>
    <w:rsid w:val="00EE162A"/>
    <w:rsid w:val="00F1555B"/>
    <w:rsid w:val="00F36A32"/>
    <w:rsid w:val="00F52ED1"/>
    <w:rsid w:val="00F60856"/>
    <w:rsid w:val="00F63888"/>
    <w:rsid w:val="00F661E6"/>
    <w:rsid w:val="00F95A07"/>
    <w:rsid w:val="00FA2081"/>
    <w:rsid w:val="00FB1142"/>
    <w:rsid w:val="00FB394E"/>
    <w:rsid w:val="00FB7BEC"/>
    <w:rsid w:val="00FD4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5FF90D-8244-4BDB-A322-3720ECAFB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B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7B26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B7B26"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B7B26"/>
    <w:pPr>
      <w:keepNext/>
      <w:outlineLvl w:val="2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808D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1808D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1808D4"/>
    <w:rPr>
      <w:rFonts w:ascii="Cambria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CB7B26"/>
    <w:pPr>
      <w:jc w:val="both"/>
    </w:pPr>
    <w:rPr>
      <w:sz w:val="18"/>
      <w:szCs w:val="18"/>
    </w:rPr>
  </w:style>
  <w:style w:type="character" w:customStyle="1" w:styleId="BodyTextChar">
    <w:name w:val="Body Text Char"/>
    <w:link w:val="BodyText"/>
    <w:uiPriority w:val="99"/>
    <w:semiHidden/>
    <w:locked/>
    <w:rsid w:val="001808D4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CB7B2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1808D4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CB7B26"/>
    <w:rPr>
      <w:rFonts w:cs="Times New Roman"/>
      <w:vertAlign w:val="superscript"/>
    </w:rPr>
  </w:style>
  <w:style w:type="paragraph" w:styleId="Date">
    <w:name w:val="Date"/>
    <w:basedOn w:val="Normal"/>
    <w:next w:val="Normal"/>
    <w:link w:val="DateChar"/>
    <w:uiPriority w:val="99"/>
    <w:rsid w:val="00CB7B26"/>
  </w:style>
  <w:style w:type="character" w:customStyle="1" w:styleId="DateChar">
    <w:name w:val="Date Char"/>
    <w:link w:val="Date"/>
    <w:uiPriority w:val="99"/>
    <w:semiHidden/>
    <w:locked/>
    <w:rsid w:val="001808D4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B7B26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1808D4"/>
    <w:rPr>
      <w:rFonts w:ascii="Cambria" w:hAnsi="Cambria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CB7B26"/>
    <w:pPr>
      <w:jc w:val="center"/>
    </w:pPr>
    <w:rPr>
      <w:b/>
      <w:bCs/>
      <w:sz w:val="32"/>
    </w:rPr>
  </w:style>
  <w:style w:type="character" w:customStyle="1" w:styleId="BodyText2Char">
    <w:name w:val="Body Text 2 Char"/>
    <w:link w:val="BodyText2"/>
    <w:uiPriority w:val="99"/>
    <w:semiHidden/>
    <w:locked/>
    <w:rsid w:val="001808D4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CB7B26"/>
    <w:pPr>
      <w:jc w:val="both"/>
    </w:pPr>
  </w:style>
  <w:style w:type="character" w:customStyle="1" w:styleId="BodyText3Char">
    <w:name w:val="Body Text 3 Char"/>
    <w:link w:val="BodyText3"/>
    <w:uiPriority w:val="99"/>
    <w:semiHidden/>
    <w:locked/>
    <w:rsid w:val="001808D4"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CB7B26"/>
    <w:pPr>
      <w:ind w:firstLine="284"/>
      <w:jc w:val="both"/>
    </w:pPr>
  </w:style>
  <w:style w:type="character" w:customStyle="1" w:styleId="BodyTextIndentChar">
    <w:name w:val="Body Text Indent Char"/>
    <w:link w:val="BodyTextIndent"/>
    <w:uiPriority w:val="99"/>
    <w:semiHidden/>
    <w:locked/>
    <w:rsid w:val="001808D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B7B2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1808D4"/>
    <w:rPr>
      <w:rFonts w:cs="Times New Roman"/>
      <w:sz w:val="24"/>
      <w:szCs w:val="24"/>
    </w:rPr>
  </w:style>
  <w:style w:type="character" w:styleId="PageNumber">
    <w:name w:val="page number"/>
    <w:uiPriority w:val="99"/>
    <w:rsid w:val="00CB7B2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B7B2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212134"/>
    <w:rPr>
      <w:rFonts w:cs="Times New Roman"/>
      <w:sz w:val="24"/>
      <w:szCs w:val="24"/>
      <w:lang w:val="en-US" w:eastAsia="en-US" w:bidi="ar-SA"/>
    </w:rPr>
  </w:style>
  <w:style w:type="paragraph" w:styleId="BodyTextIndent2">
    <w:name w:val="Body Text Indent 2"/>
    <w:basedOn w:val="Normal"/>
    <w:link w:val="BodyTextIndent2Char"/>
    <w:uiPriority w:val="99"/>
    <w:rsid w:val="00CB7B26"/>
    <w:pPr>
      <w:ind w:left="113" w:hanging="113"/>
    </w:pPr>
    <w:rPr>
      <w:rFonts w:ascii="Arial" w:hAnsi="Arial" w:cs="Arial"/>
      <w:sz w:val="16"/>
      <w:szCs w:val="16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1808D4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CB7B26"/>
    <w:pPr>
      <w:ind w:left="567" w:right="567"/>
      <w:jc w:val="both"/>
    </w:pPr>
    <w:rPr>
      <w:sz w:val="18"/>
    </w:rPr>
  </w:style>
  <w:style w:type="character" w:styleId="Hyperlink">
    <w:name w:val="Hyperlink"/>
    <w:uiPriority w:val="99"/>
    <w:rsid w:val="003A33D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57B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808D4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10icce Farsi Abstract Format</vt:lpstr>
    </vt:vector>
  </TitlesOfParts>
  <Company>University of Tabriz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10icce Farsi Abstract Format</dc:title>
  <dc:subject/>
  <dc:creator>10icce</dc:creator>
  <cp:keywords/>
  <cp:lastModifiedBy>maryam</cp:lastModifiedBy>
  <cp:revision>3</cp:revision>
  <cp:lastPrinted>2011-08-01T06:26:00Z</cp:lastPrinted>
  <dcterms:created xsi:type="dcterms:W3CDTF">2017-07-15T15:47:00Z</dcterms:created>
  <dcterms:modified xsi:type="dcterms:W3CDTF">2017-07-16T04:11:00Z</dcterms:modified>
</cp:coreProperties>
</file>