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3" w:rsidRPr="004667A0" w:rsidRDefault="00F75A61" w:rsidP="00F75A61">
      <w:pPr>
        <w:tabs>
          <w:tab w:val="center" w:pos="4655"/>
          <w:tab w:val="left" w:pos="6933"/>
        </w:tabs>
        <w:bidi/>
        <w:spacing w:line="240" w:lineRule="auto"/>
        <w:ind w:firstLine="284"/>
        <w:jc w:val="center"/>
        <w:rPr>
          <w:rFonts w:ascii="Times New Roman" w:eastAsia="Times New Roman" w:hAnsi="Times New Roman" w:cs="B Titr"/>
          <w:sz w:val="28"/>
          <w:szCs w:val="28"/>
          <w:rtl/>
          <w:lang w:val="en-US" w:bidi="fa-IR"/>
        </w:rPr>
      </w:pPr>
      <w:r>
        <w:rPr>
          <w:rFonts w:ascii="Times New Roman" w:eastAsia="Times New Roman" w:hAnsi="Times New Roman" w:cs="B Titr" w:hint="cs"/>
          <w:sz w:val="28"/>
          <w:szCs w:val="28"/>
          <w:rtl/>
          <w:lang w:val="en-US" w:bidi="fa-IR"/>
        </w:rPr>
        <w:t>رهیافت‏های زیست مشترک و مسالمت‏آمیزِ</w:t>
      </w:r>
      <w:r w:rsidR="008C58A3">
        <w:rPr>
          <w:rFonts w:ascii="Times New Roman" w:eastAsia="Times New Roman" w:hAnsi="Times New Roman" w:cs="B Titr" w:hint="cs"/>
          <w:sz w:val="28"/>
          <w:szCs w:val="28"/>
          <w:rtl/>
          <w:lang w:val="en-US" w:bidi="fa-IR"/>
        </w:rPr>
        <w:t xml:space="preserve"> باورهای متفاوت</w:t>
      </w:r>
    </w:p>
    <w:p w:rsidR="008C58A3" w:rsidRDefault="008C58A3" w:rsidP="008C58A3">
      <w:pPr>
        <w:bidi/>
        <w:spacing w:before="240" w:after="0" w:line="240" w:lineRule="auto"/>
        <w:ind w:firstLine="284"/>
        <w:jc w:val="center"/>
        <w:rPr>
          <w:rFonts w:ascii="Times New Roman" w:eastAsia="Times New Roman" w:hAnsi="Times New Roman" w:cs="B Lotus"/>
          <w:sz w:val="24"/>
          <w:szCs w:val="24"/>
          <w:rtl/>
          <w:lang w:val="en-US" w:bidi="fa-IR"/>
        </w:rPr>
      </w:pPr>
    </w:p>
    <w:p w:rsidR="008C58A3" w:rsidRPr="000A52B1" w:rsidRDefault="008C58A3" w:rsidP="008C58A3">
      <w:pPr>
        <w:bidi/>
        <w:spacing w:before="240" w:after="0" w:line="240" w:lineRule="auto"/>
        <w:ind w:firstLine="284"/>
        <w:rPr>
          <w:rFonts w:ascii="Times New Roman" w:eastAsia="Times New Roman" w:hAnsi="Times New Roman" w:cs="B Lotus"/>
          <w:b/>
          <w:bCs/>
          <w:sz w:val="24"/>
          <w:szCs w:val="24"/>
          <w:lang w:val="en-US" w:bidi="fa-IR"/>
        </w:rPr>
      </w:pPr>
      <w:r w:rsidRPr="000A52B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val="en-US" w:bidi="fa-IR"/>
        </w:rPr>
        <w:t>آزاد رضائی (</w:t>
      </w:r>
      <w:r w:rsidRPr="000A52B1">
        <w:rPr>
          <w:rFonts w:ascii="Times New Roman" w:eastAsia="Times New Roman" w:hAnsi="Times New Roman" w:cs="B Lotus"/>
          <w:b/>
          <w:bCs/>
          <w:i/>
          <w:iCs/>
          <w:sz w:val="24"/>
          <w:szCs w:val="24"/>
        </w:rPr>
        <w:t>azadrezaei@yahoo.com</w:t>
      </w:r>
      <w:r w:rsidRPr="000A52B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val="en-US" w:bidi="fa-IR"/>
        </w:rPr>
        <w:t>)</w:t>
      </w:r>
    </w:p>
    <w:p w:rsidR="008C58A3" w:rsidRDefault="008C58A3" w:rsidP="00D40835">
      <w:pPr>
        <w:bidi/>
        <w:spacing w:after="0" w:line="240" w:lineRule="auto"/>
        <w:ind w:firstLine="284"/>
        <w:rPr>
          <w:rFonts w:ascii="Times New Roman" w:eastAsia="Times New Roman" w:hAnsi="Times New Roman" w:cs="B Lotus"/>
          <w:b/>
          <w:bCs/>
          <w:sz w:val="24"/>
          <w:szCs w:val="24"/>
          <w:rtl/>
          <w:lang w:val="en-US" w:bidi="fa-IR"/>
        </w:rPr>
      </w:pPr>
      <w:r w:rsidRPr="000A52B1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val="en-US" w:bidi="fa-IR"/>
        </w:rPr>
        <w:t>دانشجوی دوره دکتری حقوق عمومی دانشگاه علامه طباطبائی (ره) و مدرس دانشگاه</w:t>
      </w:r>
    </w:p>
    <w:p w:rsidR="008C58A3" w:rsidRDefault="00D40835" w:rsidP="00F75A61">
      <w:pPr>
        <w:bidi/>
        <w:spacing w:line="240" w:lineRule="auto"/>
        <w:ind w:firstLine="284"/>
        <w:rPr>
          <w:rFonts w:ascii="Times New Roman" w:eastAsia="Times New Roman" w:hAnsi="Times New Roman" w:cs="B Lotus"/>
          <w:b/>
          <w:bCs/>
          <w:sz w:val="24"/>
          <w:szCs w:val="24"/>
          <w:rtl/>
          <w:lang w:val="en-US" w:bidi="fa-IR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val="en-US" w:bidi="fa-IR"/>
        </w:rPr>
        <w:t>شماره تماس: 09183738198</w:t>
      </w:r>
      <w:bookmarkStart w:id="0" w:name="_GoBack"/>
      <w:bookmarkEnd w:id="0"/>
    </w:p>
    <w:p w:rsidR="008C58A3" w:rsidRPr="00234637" w:rsidRDefault="008C58A3" w:rsidP="008C58A3">
      <w:pPr>
        <w:bidi/>
        <w:spacing w:line="240" w:lineRule="auto"/>
        <w:ind w:firstLine="284"/>
        <w:rPr>
          <w:rFonts w:ascii="Times New Roman" w:eastAsia="Times New Roman" w:hAnsi="Times New Roman" w:cs="B Lotus"/>
          <w:b/>
          <w:bCs/>
          <w:sz w:val="24"/>
          <w:szCs w:val="24"/>
          <w:rtl/>
          <w:lang w:val="en-US" w:bidi="fa-IR"/>
        </w:rPr>
      </w:pPr>
    </w:p>
    <w:p w:rsidR="008C58A3" w:rsidRPr="00692C98" w:rsidRDefault="008C58A3" w:rsidP="008C58A3">
      <w:pPr>
        <w:bidi/>
        <w:spacing w:line="240" w:lineRule="auto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val="en-US" w:bidi="fa-IR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val="en-US" w:bidi="fa-IR"/>
        </w:rPr>
        <w:t>چ</w:t>
      </w:r>
      <w:r w:rsidRPr="00692C98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val="en-US" w:bidi="fa-IR"/>
        </w:rPr>
        <w:t>کیده</w:t>
      </w:r>
    </w:p>
    <w:p w:rsidR="008C58A3" w:rsidRPr="00351835" w:rsidRDefault="008C58A3" w:rsidP="00766484">
      <w:pPr>
        <w:bidi/>
        <w:spacing w:line="240" w:lineRule="auto"/>
        <w:jc w:val="both"/>
        <w:rPr>
          <w:rFonts w:ascii="Times New Roman" w:eastAsia="Times New Roman" w:hAnsi="Times New Roman" w:cs="B Lotus"/>
          <w:sz w:val="26"/>
          <w:szCs w:val="26"/>
          <w:rtl/>
          <w:lang w:val="en-US" w:bidi="fa-IR"/>
        </w:rPr>
      </w:pP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انسا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ها ب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 ناچار در كنا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ر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هم زندگي مي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كنند،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حقوق بشر يك راه‏حل براي اين زيست مشترك در صلح و تفاهم است. با تو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جه ب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ه 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اين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‏كه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ان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سا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‏ها باورهاي متفاوت دارند و تعريف آنان از عدالت، كرامت، آزادي و ..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.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متفاوت است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،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همیشه در عرصه‏ی حقوق بشر و بالاخص در مباحث آکادمیک حقوق بشری، </w:t>
      </w:r>
      <w:r w:rsidR="00766484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سؤالی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مطرح بوده</w:t>
      </w:r>
      <w:r w:rsidR="00766484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که این پژوهش درصدد پاسخ بدان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است</w:t>
      </w:r>
      <w:r w:rsidR="00766484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و آن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این‏که، آيا توافق بر سر جهان‏بيني و باور‏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هاي م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شتر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ك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، شرط زيست مشترك انسا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ها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ا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ست؟ ب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 دیگر سخن،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آيا 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انسان‏ها 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مي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‏توانند با جهان‏بيني‏ها و باور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هاي مت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فاوت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،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در صلح و آرامش 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با همدیگر 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زندگي كنند؟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چرا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؟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به صورت کلی، ظاهراً پاسخ بدین پرسش مثبت است و در عرصه حقوق بشر، راه‏حل‏هایی برای زندگی مسالمت‏آمیز انسان‏ها ارائه شده است. گفتنی است، 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غير از حقوق بشر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(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نسل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‏های اول، دوم و سوم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)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،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براي زندگي مسالمت‏آميز و عادلانه انسا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ها 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راه‏حل‏های دیگری نیز مطرح گشته است، بدو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ن آن</w:t>
      </w:r>
      <w:r w:rsidRPr="00BE73BE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‏كه ديگران ناگزير باشند باورهاي بنيادين خود را ناديد</w:t>
      </w:r>
      <w:r w:rsidRPr="00692C98"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>ه بگيرند.</w:t>
      </w:r>
      <w:r>
        <w:rPr>
          <w:rFonts w:ascii="Times New Roman" w:eastAsia="Times New Roman" w:hAnsi="Times New Roman" w:cs="B Lotus" w:hint="cs"/>
          <w:sz w:val="26"/>
          <w:szCs w:val="26"/>
          <w:rtl/>
          <w:lang w:val="en-US" w:bidi="fa-IR"/>
        </w:rPr>
        <w:t xml:space="preserve"> از این منظر، ظهور نمادهای جاهلیت مدرن همچون پدیده‏هایی از قبیل داعش و دیگر جنبش‏های تکفیری فاقد محمل و مبنای نظری خواهند بود. </w:t>
      </w:r>
    </w:p>
    <w:p w:rsidR="008C58A3" w:rsidRPr="008C58A3" w:rsidRDefault="008C58A3" w:rsidP="008C58A3">
      <w:pPr>
        <w:bidi/>
        <w:spacing w:line="240" w:lineRule="auto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val="en-US" w:bidi="fa-IR"/>
        </w:rPr>
      </w:pPr>
      <w:r w:rsidRPr="008C58A3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val="en-US" w:bidi="fa-IR"/>
        </w:rPr>
        <w:t>مفاهیم کلیدی</w:t>
      </w:r>
    </w:p>
    <w:p w:rsidR="008C58A3" w:rsidRDefault="008C58A3" w:rsidP="008C58A3">
      <w:pPr>
        <w:bidi/>
        <w:spacing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val="en-US" w:bidi="fa-IR"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  <w:lang w:val="en-US" w:bidi="fa-IR"/>
        </w:rPr>
        <w:t>حقوق بشر، کرامت انسانی، جهان‏بینی متفاوت، حقوق ممتاز، کانت.</w:t>
      </w:r>
    </w:p>
    <w:p w:rsidR="003F59D6" w:rsidRDefault="003F59D6" w:rsidP="008C58A3">
      <w:pPr>
        <w:bidi/>
        <w:rPr>
          <w:lang w:bidi="fa-IR"/>
        </w:rPr>
      </w:pPr>
    </w:p>
    <w:sectPr w:rsidR="003F59D6" w:rsidSect="008C0FB0">
      <w:pgSz w:w="11907" w:h="16840" w:code="9"/>
      <w:pgMar w:top="1418" w:right="1701" w:bottom="141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9C"/>
    <w:rsid w:val="00281B9C"/>
    <w:rsid w:val="003F59D6"/>
    <w:rsid w:val="00766484"/>
    <w:rsid w:val="008C0FB0"/>
    <w:rsid w:val="008C58A3"/>
    <w:rsid w:val="00B57EC2"/>
    <w:rsid w:val="00CE1C89"/>
    <w:rsid w:val="00D40835"/>
    <w:rsid w:val="00E80C33"/>
    <w:rsid w:val="00F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Azad</cp:lastModifiedBy>
  <cp:revision>6</cp:revision>
  <cp:lastPrinted>2016-09-17T07:42:00Z</cp:lastPrinted>
  <dcterms:created xsi:type="dcterms:W3CDTF">2016-08-03T19:40:00Z</dcterms:created>
  <dcterms:modified xsi:type="dcterms:W3CDTF">2016-09-17T07:42:00Z</dcterms:modified>
</cp:coreProperties>
</file>