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19" w:rsidRPr="00D73309" w:rsidRDefault="007813CB" w:rsidP="007813CB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32"/>
          <w:szCs w:val="32"/>
          <w:lang w:val="en"/>
        </w:rPr>
        <w:t>Islamic I</w:t>
      </w:r>
      <w:r w:rsidR="00933A19" w:rsidRPr="00D73309">
        <w:rPr>
          <w:rFonts w:asciiTheme="majorBidi" w:hAnsiTheme="majorBidi" w:cstheme="majorBidi"/>
          <w:b/>
          <w:bCs/>
          <w:sz w:val="32"/>
          <w:szCs w:val="32"/>
          <w:lang w:val="en"/>
        </w:rPr>
        <w:t>deologi</w:t>
      </w:r>
      <w:r>
        <w:rPr>
          <w:rFonts w:asciiTheme="majorBidi" w:hAnsiTheme="majorBidi" w:cstheme="majorBidi"/>
          <w:b/>
          <w:bCs/>
          <w:sz w:val="32"/>
          <w:szCs w:val="32"/>
          <w:lang w:val="en"/>
        </w:rPr>
        <w:t>cal and Teachings’ Influence on P</w:t>
      </w:r>
      <w:r w:rsidR="00933A19" w:rsidRPr="00D73309">
        <w:rPr>
          <w:rFonts w:asciiTheme="majorBidi" w:hAnsiTheme="majorBidi" w:cstheme="majorBidi"/>
          <w:b/>
          <w:bCs/>
          <w:sz w:val="32"/>
          <w:szCs w:val="32"/>
          <w:lang w:val="en"/>
        </w:rPr>
        <w:t>eace and</w:t>
      </w:r>
      <w:r>
        <w:rPr>
          <w:rFonts w:asciiTheme="majorBidi" w:hAnsiTheme="majorBidi" w:cstheme="majorBidi"/>
          <w:b/>
          <w:bCs/>
          <w:sz w:val="32"/>
          <w:szCs w:val="32"/>
          <w:lang w:val="en"/>
        </w:rPr>
        <w:t xml:space="preserve"> Process of Détente in The Foreign P</w:t>
      </w:r>
      <w:r w:rsidR="00933A19" w:rsidRPr="00D73309">
        <w:rPr>
          <w:rFonts w:asciiTheme="majorBidi" w:hAnsiTheme="majorBidi" w:cstheme="majorBidi"/>
          <w:b/>
          <w:bCs/>
          <w:sz w:val="32"/>
          <w:szCs w:val="32"/>
          <w:lang w:val="en"/>
        </w:rPr>
        <w:t xml:space="preserve">olicy of </w:t>
      </w:r>
      <w:r>
        <w:rPr>
          <w:rFonts w:asciiTheme="majorBidi" w:hAnsiTheme="majorBidi" w:cstheme="majorBidi"/>
          <w:b/>
          <w:bCs/>
          <w:sz w:val="32"/>
          <w:szCs w:val="32"/>
          <w:lang w:val="en"/>
        </w:rPr>
        <w:t>Reform</w:t>
      </w:r>
      <w:r w:rsidR="00415CE4">
        <w:rPr>
          <w:rFonts w:asciiTheme="majorBidi" w:hAnsiTheme="majorBidi" w:cstheme="majorBidi"/>
          <w:b/>
          <w:bCs/>
          <w:sz w:val="32"/>
          <w:szCs w:val="32"/>
          <w:lang w:val="en"/>
        </w:rPr>
        <w:t>s</w:t>
      </w:r>
      <w:r>
        <w:rPr>
          <w:rFonts w:asciiTheme="majorBidi" w:hAnsiTheme="majorBidi" w:cstheme="majorBidi"/>
          <w:b/>
          <w:bCs/>
          <w:sz w:val="32"/>
          <w:szCs w:val="32"/>
          <w:lang w:val="en"/>
        </w:rPr>
        <w:t xml:space="preserve"> Government</w:t>
      </w:r>
    </w:p>
    <w:p w:rsidR="005B2A7A" w:rsidRPr="00D73309" w:rsidRDefault="005B2A7A" w:rsidP="005B2A7A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"/>
        </w:rPr>
      </w:pPr>
    </w:p>
    <w:p w:rsidR="005B2A7A" w:rsidRPr="005B20C9" w:rsidRDefault="005B2A7A" w:rsidP="005B2A7A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B20C9">
        <w:rPr>
          <w:rFonts w:asciiTheme="majorBidi" w:hAnsiTheme="majorBidi" w:cstheme="majorBidi"/>
          <w:b/>
          <w:bCs/>
          <w:sz w:val="24"/>
          <w:szCs w:val="24"/>
        </w:rPr>
        <w:t>Hosein</w:t>
      </w:r>
      <w:proofErr w:type="spellEnd"/>
      <w:r w:rsidRPr="005B20C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B20C9">
        <w:rPr>
          <w:rFonts w:asciiTheme="majorBidi" w:hAnsiTheme="majorBidi" w:cstheme="majorBidi"/>
          <w:b/>
          <w:bCs/>
          <w:sz w:val="24"/>
          <w:szCs w:val="24"/>
        </w:rPr>
        <w:t>mohseni</w:t>
      </w:r>
      <w:proofErr w:type="spellEnd"/>
      <w:r w:rsidRPr="005B20C9">
        <w:rPr>
          <w:rStyle w:val="FootnoteReference"/>
          <w:rFonts w:asciiTheme="majorBidi" w:hAnsiTheme="majorBidi" w:cstheme="majorBidi"/>
          <w:b/>
          <w:bCs/>
          <w:sz w:val="24"/>
          <w:szCs w:val="24"/>
        </w:rPr>
        <w:footnoteReference w:id="1"/>
      </w:r>
    </w:p>
    <w:p w:rsidR="00933A19" w:rsidRPr="00D73309" w:rsidRDefault="00933A19" w:rsidP="00933A19">
      <w:pPr>
        <w:bidi/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 w:rsidRPr="005B20C9">
        <w:rPr>
          <w:rFonts w:asciiTheme="majorBidi" w:hAnsiTheme="majorBidi" w:cstheme="majorBidi"/>
          <w:b/>
          <w:bCs/>
          <w:sz w:val="24"/>
          <w:szCs w:val="24"/>
        </w:rPr>
        <w:t>Rasool</w:t>
      </w:r>
      <w:proofErr w:type="spellEnd"/>
      <w:r w:rsidRPr="005B20C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B20C9">
        <w:rPr>
          <w:rFonts w:asciiTheme="majorBidi" w:hAnsiTheme="majorBidi" w:cstheme="majorBidi"/>
          <w:b/>
          <w:bCs/>
          <w:sz w:val="24"/>
          <w:szCs w:val="24"/>
        </w:rPr>
        <w:t>safezadeh</w:t>
      </w:r>
      <w:proofErr w:type="spellEnd"/>
      <w:r w:rsidRPr="00D73309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</w:p>
    <w:p w:rsidR="00531C99" w:rsidRPr="00D73309" w:rsidRDefault="00531C99" w:rsidP="00933A19">
      <w:pPr>
        <w:rPr>
          <w:rFonts w:asciiTheme="majorBidi" w:hAnsiTheme="majorBidi" w:cstheme="majorBidi"/>
        </w:rPr>
      </w:pPr>
    </w:p>
    <w:p w:rsidR="005B2A7A" w:rsidRPr="00D73309" w:rsidRDefault="00531C99" w:rsidP="00531C99">
      <w:pPr>
        <w:rPr>
          <w:rStyle w:val="shorttext"/>
          <w:rFonts w:asciiTheme="majorBidi" w:hAnsiTheme="majorBidi" w:cstheme="majorBidi"/>
          <w:b/>
          <w:bCs/>
          <w:color w:val="222222"/>
          <w:sz w:val="28"/>
          <w:szCs w:val="28"/>
          <w:lang w:val="en"/>
        </w:rPr>
      </w:pPr>
      <w:r w:rsidRPr="00D73309">
        <w:rPr>
          <w:rStyle w:val="shorttext"/>
          <w:rFonts w:asciiTheme="majorBidi" w:hAnsiTheme="majorBidi" w:cstheme="majorBidi"/>
          <w:b/>
          <w:bCs/>
          <w:color w:val="222222"/>
          <w:sz w:val="28"/>
          <w:szCs w:val="28"/>
          <w:lang w:val="en"/>
        </w:rPr>
        <w:t>Abstract</w:t>
      </w:r>
    </w:p>
    <w:p w:rsidR="00531C99" w:rsidRPr="00D73309" w:rsidRDefault="00266DB1" w:rsidP="005868BB">
      <w:pPr>
        <w:jc w:val="both"/>
        <w:rPr>
          <w:rFonts w:asciiTheme="majorBidi" w:hAnsiTheme="majorBidi" w:cstheme="majorBidi"/>
          <w:rtl/>
          <w:lang w:bidi="fa-IR"/>
        </w:rPr>
      </w:pPr>
      <w:r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Peace and pacifism 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have been </w:t>
      </w:r>
      <w:r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among the preoccupations of humanity from the beginning to date. Islam as a 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>great</w:t>
      </w:r>
      <w:r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religion of peace 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>is not reluctant to this</w:t>
      </w:r>
      <w:r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. In Islamic texts and teachings have always 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>called to</w:t>
      </w:r>
      <w:r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peace and 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the </w:t>
      </w:r>
      <w:r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war of aggression is sanctioned; </w:t>
      </w:r>
      <w:r w:rsidR="007813CB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>this</w:t>
      </w:r>
      <w:r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can be 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>seen in its call</w:t>
      </w:r>
      <w:r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to peace with Muslims, dhimmis and infidels </w:t>
      </w:r>
      <w:proofErr w:type="spellStart"/>
      <w:r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>Ghyrhrby</w:t>
      </w:r>
      <w:proofErr w:type="spellEnd"/>
      <w:r w:rsidR="00D73309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>.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>Consequently, the Islamic Republic of Iran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>, according to its nature,</w:t>
      </w:r>
      <w:r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the peace has always considered his main concern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a</w:t>
      </w:r>
      <w:r w:rsidR="00D73309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nd war in the foreign policy 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>been an</w:t>
      </w:r>
      <w:r w:rsidR="00D73309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exception. In the meantime discourse on government reform, with an emphasis on the principle of dialogue and détente</w:t>
      </w:r>
      <w:r w:rsidR="007813CB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has been an important place</w:t>
      </w:r>
      <w:r w:rsidR="00D73309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in front of other states and international organizations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>.</w:t>
      </w:r>
      <w:r w:rsidR="00D73309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Therefore, 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>the</w:t>
      </w:r>
      <w:r w:rsidR="007813CB" w:rsidRP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tendency </w:t>
      </w:r>
      <w:r w:rsidR="00D73309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>foreign policy in this period based on a deconstructive reading as well as cultural an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d democratic tradition of Islam </w:t>
      </w:r>
      <w:r w:rsidR="007813CB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>has been towards more peace</w:t>
      </w:r>
      <w:r w:rsidR="00D73309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. The idea of dialogue among civilizations in response to Samuel Huntington's theory of civilizations war was raised by </w:t>
      </w:r>
      <w:proofErr w:type="spellStart"/>
      <w:r w:rsidR="00D73309" w:rsidRPr="005B20C9">
        <w:rPr>
          <w:rStyle w:val="shorttext"/>
          <w:rFonts w:asciiTheme="majorBidi" w:hAnsiTheme="majorBidi" w:cstheme="majorBidi"/>
          <w:color w:val="222222"/>
          <w:sz w:val="24"/>
          <w:szCs w:val="24"/>
          <w:lang w:val="en"/>
        </w:rPr>
        <w:t>Seyed</w:t>
      </w:r>
      <w:proofErr w:type="spellEnd"/>
      <w:r w:rsidR="00D73309" w:rsidRPr="005B20C9">
        <w:rPr>
          <w:rStyle w:val="short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 Mohammad</w:t>
      </w:r>
      <w:r w:rsidR="00D73309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Khatami By reciting Islamic religious rather than confrontational approach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>,</w:t>
      </w:r>
      <w:r w:rsidR="00D73309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based on dialogue and negotiation in the international system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>,</w:t>
      </w:r>
      <w:r w:rsidR="00D73309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to deal with stress and conflict prevention </w:t>
      </w:r>
      <w:r w:rsidR="007813CB">
        <w:rPr>
          <w:rStyle w:val="shorttext"/>
          <w:rFonts w:asciiTheme="majorBidi" w:hAnsiTheme="majorBidi" w:cstheme="majorBidi"/>
          <w:color w:val="222222"/>
          <w:sz w:val="24"/>
          <w:szCs w:val="24"/>
          <w:lang w:val="en"/>
        </w:rPr>
        <w:t>a</w:t>
      </w:r>
      <w:r w:rsidR="00D73309" w:rsidRPr="005B20C9">
        <w:rPr>
          <w:rStyle w:val="shorttext"/>
          <w:rFonts w:asciiTheme="majorBidi" w:hAnsiTheme="majorBidi" w:cstheme="majorBidi"/>
          <w:color w:val="222222"/>
          <w:sz w:val="24"/>
          <w:szCs w:val="24"/>
          <w:lang w:val="en"/>
        </w:rPr>
        <w:t xml:space="preserve">nd </w:t>
      </w:r>
      <w:r w:rsidR="007813CB">
        <w:rPr>
          <w:rStyle w:val="shorttext"/>
          <w:rFonts w:asciiTheme="majorBidi" w:hAnsiTheme="majorBidi" w:cstheme="majorBidi"/>
          <w:color w:val="222222"/>
          <w:sz w:val="24"/>
          <w:szCs w:val="24"/>
          <w:lang w:val="en"/>
        </w:rPr>
        <w:t>correcting the image of Islam</w:t>
      </w:r>
      <w:r w:rsidR="00D73309" w:rsidRPr="005B20C9">
        <w:rPr>
          <w:rStyle w:val="shorttext"/>
          <w:rFonts w:asciiTheme="majorBidi" w:hAnsiTheme="majorBidi" w:cstheme="majorBidi"/>
          <w:color w:val="222222"/>
          <w:sz w:val="24"/>
          <w:szCs w:val="24"/>
          <w:rtl/>
          <w:lang w:val="en"/>
        </w:rPr>
        <w:t>.</w:t>
      </w:r>
      <w:r w:rsidR="00D73309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>Accordingly,</w:t>
      </w:r>
      <w:r w:rsidR="00D73309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this research based on analytical and explanatory approach 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and by </w:t>
      </w:r>
      <w:r w:rsidR="00D73309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>using the library and internet resources</w:t>
      </w:r>
      <w:r w:rsidR="00D73309" w:rsidRPr="005B20C9">
        <w:rPr>
          <w:rFonts w:asciiTheme="majorBidi" w:hAnsiTheme="majorBidi" w:cstheme="majorBidi"/>
          <w:color w:val="222222"/>
          <w:sz w:val="24"/>
          <w:szCs w:val="24"/>
          <w:rtl/>
          <w:lang w:val="en"/>
        </w:rPr>
        <w:t xml:space="preserve"> 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>evaluated t</w:t>
      </w:r>
      <w:r w:rsidR="00D73309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he influence of ideology and Islamic teachings on peace and détente in the reform 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>government</w:t>
      </w:r>
      <w:r w:rsidR="00D73309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in the theoretical framework of </w:t>
      </w:r>
      <w:r w:rsidR="007813CB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>Habermas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>’</w:t>
      </w:r>
      <w:r w:rsidR="007813CB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7813C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communicative action. </w:t>
      </w:r>
      <w:r w:rsidR="00D73309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In this way, Habermas </w:t>
      </w:r>
      <w:r w:rsidR="005868BB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emphasis on </w:t>
      </w:r>
      <w:r w:rsidR="00D73309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>communicative rationality, dialogue and winning reasoning p</w:t>
      </w:r>
      <w:r w:rsidR="005868BB">
        <w:rPr>
          <w:rFonts w:asciiTheme="majorBidi" w:hAnsiTheme="majorBidi" w:cstheme="majorBidi"/>
          <w:color w:val="222222"/>
          <w:sz w:val="24"/>
          <w:szCs w:val="24"/>
          <w:lang w:val="en"/>
        </w:rPr>
        <w:t>ower, to avoid the use of force and</w:t>
      </w:r>
      <w:r w:rsidR="00D73309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tension</w:t>
      </w:r>
      <w:r w:rsidR="005868BB">
        <w:rPr>
          <w:rFonts w:asciiTheme="majorBidi" w:hAnsiTheme="majorBidi" w:cstheme="majorBidi"/>
          <w:color w:val="222222"/>
          <w:sz w:val="24"/>
          <w:szCs w:val="24"/>
          <w:lang w:val="en"/>
        </w:rPr>
        <w:t>.</w:t>
      </w:r>
      <w:r w:rsidR="00D73309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</w:t>
      </w:r>
      <w:r w:rsidR="005868BB">
        <w:rPr>
          <w:rFonts w:asciiTheme="majorBidi" w:hAnsiTheme="majorBidi" w:cstheme="majorBidi"/>
          <w:color w:val="222222"/>
          <w:sz w:val="24"/>
          <w:szCs w:val="24"/>
          <w:lang w:val="en"/>
        </w:rPr>
        <w:t>This feature had been bolded in</w:t>
      </w:r>
      <w:r w:rsidR="00D73309" w:rsidRPr="005B20C9">
        <w:rPr>
          <w:rFonts w:asciiTheme="majorBidi" w:hAnsiTheme="majorBidi" w:cstheme="majorBidi"/>
          <w:color w:val="222222"/>
          <w:sz w:val="24"/>
          <w:szCs w:val="24"/>
          <w:lang w:val="en"/>
        </w:rPr>
        <w:t xml:space="preserve"> foreign policy Mohammad Khatami, in particular with emphasis on the principle </w:t>
      </w:r>
      <w:r w:rsidR="005868BB">
        <w:rPr>
          <w:rFonts w:asciiTheme="majorBidi" w:hAnsiTheme="majorBidi" w:cstheme="majorBidi"/>
          <w:color w:val="222222"/>
          <w:sz w:val="24"/>
          <w:szCs w:val="24"/>
          <w:lang w:val="en"/>
        </w:rPr>
        <w:t>of dialogue among civilizations.</w:t>
      </w:r>
    </w:p>
    <w:p w:rsidR="00531C99" w:rsidRPr="00D73309" w:rsidRDefault="00531C99" w:rsidP="00531C99">
      <w:pPr>
        <w:rPr>
          <w:rFonts w:asciiTheme="majorBidi" w:hAnsiTheme="majorBidi" w:cstheme="majorBidi"/>
        </w:rPr>
      </w:pPr>
    </w:p>
    <w:p w:rsidR="00531C99" w:rsidRPr="00D73309" w:rsidRDefault="00531C99" w:rsidP="00531C99">
      <w:pPr>
        <w:rPr>
          <w:rFonts w:asciiTheme="majorBidi" w:hAnsiTheme="majorBidi" w:cstheme="majorBidi"/>
        </w:rPr>
      </w:pPr>
    </w:p>
    <w:p w:rsidR="00531C99" w:rsidRPr="00D73309" w:rsidRDefault="00531C99" w:rsidP="00415CE4">
      <w:pPr>
        <w:rPr>
          <w:rFonts w:asciiTheme="majorBidi" w:hAnsiTheme="majorBidi" w:cstheme="majorBidi"/>
        </w:rPr>
      </w:pPr>
      <w:r w:rsidRPr="00E97B7F">
        <w:rPr>
          <w:rFonts w:asciiTheme="majorBidi" w:hAnsiTheme="majorBidi" w:cstheme="majorBidi"/>
          <w:b/>
          <w:bCs/>
          <w:color w:val="222222"/>
          <w:sz w:val="24"/>
          <w:szCs w:val="24"/>
          <w:lang w:val="en"/>
        </w:rPr>
        <w:t>Key words</w:t>
      </w:r>
      <w:r w:rsidRPr="00D73309">
        <w:rPr>
          <w:rFonts w:asciiTheme="majorBidi" w:hAnsiTheme="majorBidi" w:cstheme="majorBidi"/>
          <w:color w:val="222222"/>
          <w:sz w:val="20"/>
          <w:szCs w:val="20"/>
          <w:lang w:val="en"/>
        </w:rPr>
        <w:t>:</w:t>
      </w:r>
      <w:r w:rsidRPr="00E97B7F">
        <w:rPr>
          <w:rFonts w:asciiTheme="majorBidi" w:hAnsiTheme="majorBidi" w:cstheme="majorBidi"/>
          <w:color w:val="222222"/>
          <w:lang w:val="en"/>
        </w:rPr>
        <w:t xml:space="preserve"> Peace, </w:t>
      </w:r>
      <w:r w:rsidR="00415CE4" w:rsidRPr="00E97B7F">
        <w:rPr>
          <w:rFonts w:asciiTheme="majorBidi" w:hAnsiTheme="majorBidi" w:cstheme="majorBidi"/>
          <w:color w:val="222222"/>
          <w:lang w:val="en"/>
        </w:rPr>
        <w:t xml:space="preserve">Habermas </w:t>
      </w:r>
      <w:r w:rsidRPr="00E97B7F">
        <w:rPr>
          <w:rFonts w:asciiTheme="majorBidi" w:hAnsiTheme="majorBidi" w:cstheme="majorBidi"/>
          <w:color w:val="222222"/>
          <w:lang w:val="en"/>
        </w:rPr>
        <w:t xml:space="preserve">communicative action, relaxation, </w:t>
      </w:r>
      <w:r w:rsidR="00415CE4">
        <w:rPr>
          <w:rFonts w:asciiTheme="majorBidi" w:hAnsiTheme="majorBidi" w:cstheme="majorBidi"/>
          <w:color w:val="222222"/>
          <w:lang w:val="en"/>
        </w:rPr>
        <w:t xml:space="preserve">reforms </w:t>
      </w:r>
      <w:r w:rsidR="00415CE4" w:rsidRPr="00E97B7F">
        <w:rPr>
          <w:rFonts w:asciiTheme="majorBidi" w:hAnsiTheme="majorBidi" w:cstheme="majorBidi"/>
          <w:color w:val="222222"/>
          <w:lang w:val="en"/>
        </w:rPr>
        <w:t>government</w:t>
      </w:r>
      <w:r w:rsidRPr="00E97B7F">
        <w:rPr>
          <w:rFonts w:asciiTheme="majorBidi" w:hAnsiTheme="majorBidi" w:cstheme="majorBidi"/>
          <w:color w:val="222222"/>
          <w:lang w:val="en"/>
        </w:rPr>
        <w:t>. Dialogue of Civilizations.</w:t>
      </w:r>
    </w:p>
    <w:sectPr w:rsidR="00531C99" w:rsidRPr="00D73309" w:rsidSect="00582BF9">
      <w:pgSz w:w="11906" w:h="16838" w:code="9"/>
      <w:pgMar w:top="1418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626" w:rsidRDefault="00075626" w:rsidP="00933A19">
      <w:pPr>
        <w:spacing w:after="0" w:line="240" w:lineRule="auto"/>
      </w:pPr>
      <w:r>
        <w:separator/>
      </w:r>
    </w:p>
  </w:endnote>
  <w:endnote w:type="continuationSeparator" w:id="0">
    <w:p w:rsidR="00075626" w:rsidRDefault="00075626" w:rsidP="0093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626" w:rsidRDefault="00075626" w:rsidP="00933A19">
      <w:pPr>
        <w:spacing w:after="0" w:line="240" w:lineRule="auto"/>
      </w:pPr>
      <w:r>
        <w:separator/>
      </w:r>
    </w:p>
  </w:footnote>
  <w:footnote w:type="continuationSeparator" w:id="0">
    <w:p w:rsidR="00075626" w:rsidRDefault="00075626" w:rsidP="00933A19">
      <w:pPr>
        <w:spacing w:after="0" w:line="240" w:lineRule="auto"/>
      </w:pPr>
      <w:r>
        <w:continuationSeparator/>
      </w:r>
    </w:p>
  </w:footnote>
  <w:footnote w:id="1">
    <w:p w:rsidR="005B2A7A" w:rsidRPr="00D73309" w:rsidRDefault="005B2A7A" w:rsidP="005B2A7A">
      <w:pPr>
        <w:pStyle w:val="FootnoteText"/>
        <w:rPr>
          <w:rFonts w:asciiTheme="majorBidi" w:hAnsiTheme="majorBidi" w:cstheme="majorBidi"/>
          <w:sz w:val="22"/>
          <w:szCs w:val="22"/>
        </w:rPr>
      </w:pPr>
      <w:r w:rsidRPr="00D73309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D73309">
        <w:rPr>
          <w:rFonts w:asciiTheme="majorBidi" w:hAnsiTheme="majorBidi" w:cstheme="majorBidi"/>
          <w:sz w:val="22"/>
          <w:szCs w:val="22"/>
        </w:rPr>
        <w:t xml:space="preserve"> .</w:t>
      </w:r>
      <w:r w:rsidRPr="00D73309">
        <w:rPr>
          <w:rFonts w:asciiTheme="majorBidi" w:hAnsiTheme="majorBidi" w:cstheme="majorBidi"/>
          <w:sz w:val="22"/>
          <w:szCs w:val="22"/>
          <w:lang w:val="en"/>
        </w:rPr>
        <w:t xml:space="preserve"> Shiraz University political science graduate student. </w:t>
      </w:r>
      <w:r w:rsidRPr="00502190">
        <w:rPr>
          <w:rFonts w:asciiTheme="majorBidi" w:hAnsiTheme="majorBidi" w:cstheme="majorBidi"/>
          <w:lang w:val="en"/>
        </w:rPr>
        <w:t>Email: hoseinmohseni52@gmail.com</w:t>
      </w:r>
      <w:r w:rsidRPr="00D73309">
        <w:rPr>
          <w:rFonts w:asciiTheme="majorBidi" w:hAnsiTheme="majorBidi" w:cstheme="majorBidi"/>
          <w:color w:val="222222"/>
          <w:sz w:val="22"/>
          <w:szCs w:val="22"/>
          <w:lang w:val="en"/>
        </w:rPr>
        <w:t>(Author)</w:t>
      </w:r>
    </w:p>
  </w:footnote>
  <w:footnote w:id="2">
    <w:p w:rsidR="00933A19" w:rsidRPr="00CB417C" w:rsidRDefault="00933A19" w:rsidP="005B2A7A">
      <w:pPr>
        <w:jc w:val="both"/>
        <w:rPr>
          <w:rFonts w:asciiTheme="majorBidi" w:hAnsiTheme="majorBidi" w:cstheme="majorBidi"/>
          <w:color w:val="222222"/>
          <w:sz w:val="24"/>
          <w:szCs w:val="24"/>
          <w:lang w:val="en"/>
        </w:rPr>
      </w:pPr>
      <w:r w:rsidRPr="00D73309">
        <w:rPr>
          <w:rStyle w:val="FootnoteReference"/>
          <w:rFonts w:asciiTheme="majorBidi" w:hAnsiTheme="majorBidi" w:cstheme="majorBidi"/>
        </w:rPr>
        <w:footnoteRef/>
      </w:r>
      <w:r w:rsidRPr="00D73309">
        <w:rPr>
          <w:rFonts w:asciiTheme="majorBidi" w:hAnsiTheme="majorBidi" w:cstheme="majorBidi"/>
        </w:rPr>
        <w:t xml:space="preserve"> . </w:t>
      </w:r>
      <w:r w:rsidRPr="00D73309">
        <w:rPr>
          <w:rFonts w:asciiTheme="majorBidi" w:hAnsiTheme="majorBidi" w:cstheme="majorBidi"/>
          <w:color w:val="222222"/>
          <w:lang w:val="en"/>
        </w:rPr>
        <w:t>Middle East Regional Studies graduate student at Shiraz University</w:t>
      </w:r>
      <w:r w:rsidRPr="00D73309">
        <w:rPr>
          <w:rFonts w:asciiTheme="majorBidi" w:hAnsiTheme="majorBidi" w:cstheme="majorBidi"/>
          <w:color w:val="222222"/>
          <w:rtl/>
          <w:lang w:val="en"/>
        </w:rPr>
        <w:t>.</w:t>
      </w:r>
      <w:r w:rsidRPr="00D73309">
        <w:rPr>
          <w:rStyle w:val="shorttext"/>
          <w:rFonts w:asciiTheme="majorBidi" w:hAnsiTheme="majorBidi" w:cstheme="majorBidi"/>
          <w:color w:val="222222"/>
          <w:lang w:val="en"/>
        </w:rPr>
        <w:t xml:space="preserve"> </w:t>
      </w:r>
      <w:r w:rsidRPr="00502190">
        <w:rPr>
          <w:rStyle w:val="shorttext"/>
          <w:rFonts w:asciiTheme="majorBidi" w:hAnsiTheme="majorBidi" w:cstheme="majorBidi"/>
          <w:color w:val="222222"/>
          <w:sz w:val="20"/>
          <w:szCs w:val="20"/>
          <w:lang w:val="en"/>
        </w:rPr>
        <w:t>Email</w:t>
      </w:r>
      <w:r w:rsidR="00502190">
        <w:rPr>
          <w:rFonts w:asciiTheme="majorBidi" w:hAnsiTheme="majorBidi" w:cstheme="majorBidi"/>
          <w:color w:val="222222"/>
          <w:sz w:val="20"/>
          <w:szCs w:val="20"/>
          <w:lang w:val="en"/>
        </w:rPr>
        <w:t xml:space="preserve">: </w:t>
      </w:r>
      <w:proofErr w:type="spellStart"/>
      <w:r w:rsidR="00502190">
        <w:rPr>
          <w:rFonts w:asciiTheme="majorBidi" w:hAnsiTheme="majorBidi" w:cstheme="majorBidi"/>
          <w:color w:val="222222"/>
          <w:sz w:val="20"/>
          <w:szCs w:val="20"/>
          <w:lang w:val="en"/>
        </w:rPr>
        <w:t>rasool</w:t>
      </w:r>
      <w:proofErr w:type="spellEnd"/>
      <w:r w:rsidR="00502190">
        <w:rPr>
          <w:rFonts w:asciiTheme="majorBidi" w:hAnsiTheme="majorBidi" w:cstheme="majorBidi"/>
          <w:color w:val="222222"/>
          <w:sz w:val="20"/>
          <w:szCs w:val="20"/>
          <w:lang w:val="en"/>
        </w:rPr>
        <w:t xml:space="preserve"> .</w:t>
      </w:r>
      <w:proofErr w:type="spellStart"/>
      <w:r w:rsidR="00502190">
        <w:rPr>
          <w:rFonts w:asciiTheme="majorBidi" w:hAnsiTheme="majorBidi" w:cstheme="majorBidi"/>
          <w:color w:val="222222"/>
          <w:sz w:val="20"/>
          <w:szCs w:val="20"/>
          <w:lang w:val="en"/>
        </w:rPr>
        <w:t>safezadh</w:t>
      </w:r>
      <w:proofErr w:type="spellEnd"/>
      <w:r w:rsidR="00502190">
        <w:rPr>
          <w:rFonts w:asciiTheme="majorBidi" w:hAnsiTheme="majorBidi" w:cstheme="majorBidi"/>
          <w:color w:val="222222"/>
          <w:sz w:val="20"/>
          <w:szCs w:val="20"/>
          <w:lang w:val="en"/>
        </w:rPr>
        <w:t xml:space="preserve"> @</w:t>
      </w:r>
      <w:r w:rsidRPr="00502190">
        <w:rPr>
          <w:rFonts w:asciiTheme="majorBidi" w:hAnsiTheme="majorBidi" w:cstheme="majorBidi"/>
          <w:color w:val="222222"/>
          <w:sz w:val="20"/>
          <w:szCs w:val="20"/>
          <w:lang w:val="en"/>
        </w:rPr>
        <w:t>gmail.com</w:t>
      </w:r>
      <w:r w:rsidRPr="00502190">
        <w:rPr>
          <w:rFonts w:asciiTheme="majorBidi" w:hAnsiTheme="majorBidi" w:cstheme="majorBidi"/>
          <w:color w:val="222222"/>
          <w:lang w:val="e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19"/>
    <w:rsid w:val="00075626"/>
    <w:rsid w:val="00266DB1"/>
    <w:rsid w:val="0038665D"/>
    <w:rsid w:val="00415CE4"/>
    <w:rsid w:val="00502190"/>
    <w:rsid w:val="00505E17"/>
    <w:rsid w:val="005309D2"/>
    <w:rsid w:val="00531C99"/>
    <w:rsid w:val="00582BF9"/>
    <w:rsid w:val="005868BB"/>
    <w:rsid w:val="005B20C9"/>
    <w:rsid w:val="005B2A7A"/>
    <w:rsid w:val="0060618F"/>
    <w:rsid w:val="007813CB"/>
    <w:rsid w:val="00933A19"/>
    <w:rsid w:val="00D73309"/>
    <w:rsid w:val="00E97B7F"/>
    <w:rsid w:val="00F2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14F6F-8A2B-4743-8796-5A1CE4B3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933A19"/>
  </w:style>
  <w:style w:type="character" w:styleId="FootnoteReference">
    <w:name w:val="footnote reference"/>
    <w:basedOn w:val="DefaultParagraphFont"/>
    <w:uiPriority w:val="99"/>
    <w:semiHidden/>
    <w:unhideWhenUsed/>
    <w:rsid w:val="00933A1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3A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3A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533F-16E6-46AA-8D23-B9625539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Rasul</cp:lastModifiedBy>
  <cp:revision>2</cp:revision>
  <dcterms:created xsi:type="dcterms:W3CDTF">2017-01-25T17:39:00Z</dcterms:created>
  <dcterms:modified xsi:type="dcterms:W3CDTF">2017-01-25T17:39:00Z</dcterms:modified>
</cp:coreProperties>
</file>