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E12" w:rsidRPr="00781160" w:rsidRDefault="002F1E12" w:rsidP="002F1E12">
      <w:pPr>
        <w:jc w:val="center"/>
        <w:rPr>
          <w:rFonts w:cs="B Lotus"/>
          <w:b/>
          <w:bCs/>
          <w:sz w:val="28"/>
          <w:szCs w:val="28"/>
          <w:rtl/>
          <w:lang w:bidi="fa-IR"/>
        </w:rPr>
      </w:pPr>
      <w:r w:rsidRPr="00781160">
        <w:rPr>
          <w:rFonts w:cs="B Lotus" w:hint="cs"/>
          <w:b/>
          <w:bCs/>
          <w:sz w:val="28"/>
          <w:szCs w:val="28"/>
          <w:rtl/>
          <w:lang w:bidi="fa-IR"/>
        </w:rPr>
        <w:t>بسم الله الرحمن الرحیم</w:t>
      </w:r>
    </w:p>
    <w:p w:rsidR="002F1E12" w:rsidRPr="00781160" w:rsidRDefault="002F1E12" w:rsidP="002F1E12">
      <w:pPr>
        <w:jc w:val="center"/>
        <w:rPr>
          <w:rFonts w:cs="B Lotus"/>
          <w:sz w:val="28"/>
          <w:szCs w:val="28"/>
          <w:rtl/>
          <w:lang w:bidi="fa-IR"/>
        </w:rPr>
      </w:pPr>
    </w:p>
    <w:p w:rsidR="002F1E12" w:rsidRPr="00781160" w:rsidRDefault="002F1E12" w:rsidP="002F1E12">
      <w:pPr>
        <w:jc w:val="center"/>
        <w:rPr>
          <w:rFonts w:cs="B Lotus"/>
          <w:b/>
          <w:bCs/>
          <w:sz w:val="28"/>
          <w:szCs w:val="28"/>
          <w:lang w:bidi="fa-IR"/>
        </w:rPr>
      </w:pPr>
      <w:r w:rsidRPr="00781160">
        <w:rPr>
          <w:rFonts w:cs="B Lotus" w:hint="cs"/>
          <w:b/>
          <w:bCs/>
          <w:sz w:val="28"/>
          <w:szCs w:val="28"/>
          <w:rtl/>
          <w:lang w:bidi="fa-IR"/>
        </w:rPr>
        <w:t>سمانتیک «صلح» در ادیان الهی؛مطالعه موردیِ اسلام</w:t>
      </w:r>
    </w:p>
    <w:p w:rsidR="00781160" w:rsidRPr="00781160" w:rsidRDefault="002F1E12" w:rsidP="00781160">
      <w:pPr>
        <w:jc w:val="center"/>
        <w:rPr>
          <w:rFonts w:cs="B Lotus" w:hint="cs"/>
          <w:sz w:val="28"/>
          <w:szCs w:val="28"/>
          <w:rtl/>
          <w:lang w:bidi="fa-IR"/>
        </w:rPr>
      </w:pPr>
      <w:r w:rsidRPr="00781160">
        <w:rPr>
          <w:rFonts w:cs="B Lotus" w:hint="cs"/>
          <w:sz w:val="28"/>
          <w:szCs w:val="28"/>
          <w:rtl/>
          <w:lang w:bidi="fa-IR"/>
        </w:rPr>
        <w:t xml:space="preserve">آرام باتوبه </w:t>
      </w:r>
      <w:r w:rsidRPr="00781160">
        <w:rPr>
          <w:rStyle w:val="FootnoteReference"/>
          <w:rFonts w:cs="B Lotus"/>
          <w:sz w:val="28"/>
          <w:szCs w:val="28"/>
          <w:rtl/>
          <w:lang w:bidi="fa-IR"/>
        </w:rPr>
        <w:footnoteReference w:id="2"/>
      </w:r>
      <w:r w:rsidRPr="00781160">
        <w:rPr>
          <w:rFonts w:cs="B Lotus" w:hint="cs"/>
          <w:sz w:val="28"/>
          <w:szCs w:val="28"/>
          <w:rtl/>
          <w:lang w:bidi="fa-IR"/>
        </w:rPr>
        <w:t>،مهدی قائد شرف</w:t>
      </w:r>
      <w:r w:rsidRPr="00781160">
        <w:rPr>
          <w:rStyle w:val="FootnoteReference"/>
          <w:rFonts w:cs="B Lotus"/>
          <w:sz w:val="28"/>
          <w:szCs w:val="28"/>
          <w:rtl/>
          <w:lang w:bidi="fa-IR"/>
        </w:rPr>
        <w:footnoteReference w:id="3"/>
      </w:r>
    </w:p>
    <w:p w:rsidR="002F1E12" w:rsidRPr="00781160" w:rsidRDefault="002F1E12" w:rsidP="00781160">
      <w:pPr>
        <w:jc w:val="right"/>
        <w:rPr>
          <w:rFonts w:cs="B Lotus"/>
          <w:sz w:val="28"/>
          <w:szCs w:val="28"/>
          <w:lang w:bidi="fa-IR"/>
        </w:rPr>
      </w:pPr>
      <w:r w:rsidRPr="00781160">
        <w:rPr>
          <w:rFonts w:cs="B Lotus" w:hint="cs"/>
          <w:b/>
          <w:bCs/>
          <w:sz w:val="28"/>
          <w:szCs w:val="28"/>
          <w:rtl/>
          <w:lang w:bidi="fa-IR"/>
        </w:rPr>
        <w:t>چکیده</w:t>
      </w:r>
      <w:r w:rsidRPr="00781160">
        <w:rPr>
          <w:rFonts w:cs="B Lotus" w:hint="cs"/>
          <w:sz w:val="28"/>
          <w:szCs w:val="28"/>
          <w:rtl/>
          <w:lang w:bidi="fa-IR"/>
        </w:rPr>
        <w:t>:</w:t>
      </w:r>
    </w:p>
    <w:p w:rsidR="002F1E12" w:rsidRPr="00781160" w:rsidRDefault="002F1E12" w:rsidP="002F1E12">
      <w:pPr>
        <w:bidi/>
        <w:jc w:val="both"/>
        <w:rPr>
          <w:rFonts w:cs="B Lotus"/>
          <w:sz w:val="26"/>
          <w:szCs w:val="26"/>
          <w:rtl/>
          <w:lang w:bidi="fa-IR"/>
        </w:rPr>
      </w:pPr>
      <w:r w:rsidRPr="00781160">
        <w:rPr>
          <w:rFonts w:cs="B Lotus" w:hint="cs"/>
          <w:sz w:val="26"/>
          <w:szCs w:val="26"/>
          <w:rtl/>
          <w:lang w:bidi="fa-IR"/>
        </w:rPr>
        <w:t>پرسش از معنای «صلح» یکی از گام های نخست برای برقراری صلح است. به بیان دیگر در نگاه اول، باید تعیین شود که گویندگان زبان درباره کدام معنای از «صلح» باید صلح کنند؟ این وظیفه را می توان از علم سمانتیک جویا شد. سمانتیک به ما می گوید که بر اساس نظریه های معناشن</w:t>
      </w:r>
      <w:r w:rsidR="00781160">
        <w:rPr>
          <w:rFonts w:cs="B Lotus" w:hint="cs"/>
          <w:sz w:val="26"/>
          <w:szCs w:val="26"/>
          <w:rtl/>
          <w:lang w:bidi="fa-IR"/>
        </w:rPr>
        <w:t>اسانه چه معانی‌ای برای صلح می‌</w:t>
      </w:r>
      <w:r w:rsidRPr="00781160">
        <w:rPr>
          <w:rFonts w:cs="B Lotus" w:hint="cs"/>
          <w:sz w:val="26"/>
          <w:szCs w:val="26"/>
          <w:rtl/>
          <w:lang w:bidi="fa-IR"/>
        </w:rPr>
        <w:t>توان در نظر گرفت و دست کم کدام یک از این نظریات بر کدام یک برتری دارد.جستار حاضر تلاش می کند تا نخست از طریق ارتباط معنایی واژه صلح با عباراتی همچون«دعوت»،«سلم»،«اسلام»،«اصلاح»،«آشتی» و غیره به معنایی که کتاب قرآن برای این واژه بکار برده است نزدیک شود.رویکردی که در این جستار بکار رفته است مبتنی بر رویکردی است که توشی هیکو ایزوتسو</w:t>
      </w:r>
      <w:r w:rsidR="00781160">
        <w:rPr>
          <w:rStyle w:val="FootnoteReference"/>
          <w:rFonts w:cs="B Lotus"/>
          <w:sz w:val="26"/>
          <w:szCs w:val="26"/>
          <w:rtl/>
          <w:lang w:bidi="fa-IR"/>
        </w:rPr>
        <w:footnoteReference w:id="4"/>
      </w:r>
      <w:r w:rsidRPr="00781160">
        <w:rPr>
          <w:rFonts w:cs="B Lotus" w:hint="cs"/>
          <w:sz w:val="26"/>
          <w:szCs w:val="26"/>
          <w:rtl/>
          <w:lang w:bidi="fa-IR"/>
        </w:rPr>
        <w:t>،اسلام شناس و فیلسوف فقید ژاپنی، در کشف معانی اخلاقی قرآن آن را بکار برده است با این تفاوت که به جای استفاده از فهم عرفی در مقابل زبان منطقی، از نظریه تشکیکی و نظریه روح معنا برای پرهیز از مشکلات نظریه ایزوتسو استفاده شده است.</w:t>
      </w:r>
    </w:p>
    <w:p w:rsidR="002F1E12" w:rsidRPr="00781160" w:rsidRDefault="002F1E12" w:rsidP="002F1E12">
      <w:pPr>
        <w:bidi/>
        <w:jc w:val="both"/>
        <w:rPr>
          <w:rFonts w:cs="B Lotus"/>
          <w:sz w:val="28"/>
          <w:szCs w:val="28"/>
          <w:rtl/>
          <w:lang w:bidi="fa-IR"/>
        </w:rPr>
      </w:pPr>
    </w:p>
    <w:p w:rsidR="002F1E12" w:rsidRPr="00781160" w:rsidRDefault="002F1E12" w:rsidP="002F1E12">
      <w:pPr>
        <w:bidi/>
        <w:jc w:val="both"/>
        <w:rPr>
          <w:rFonts w:cs="B Lotus"/>
          <w:b/>
          <w:bCs/>
          <w:sz w:val="28"/>
          <w:szCs w:val="28"/>
          <w:rtl/>
          <w:lang w:bidi="fa-IR"/>
        </w:rPr>
      </w:pPr>
      <w:r w:rsidRPr="00781160">
        <w:rPr>
          <w:rFonts w:cs="B Lotus" w:hint="cs"/>
          <w:b/>
          <w:bCs/>
          <w:sz w:val="28"/>
          <w:szCs w:val="28"/>
          <w:rtl/>
          <w:lang w:bidi="fa-IR"/>
        </w:rPr>
        <w:t>واژگان کلیدی:</w:t>
      </w:r>
    </w:p>
    <w:p w:rsidR="002F1E12" w:rsidRPr="00781160" w:rsidRDefault="002F1E12" w:rsidP="002F1E12">
      <w:pPr>
        <w:bidi/>
        <w:jc w:val="both"/>
        <w:rPr>
          <w:rFonts w:cs="B Lotus"/>
          <w:sz w:val="26"/>
          <w:szCs w:val="26"/>
          <w:lang w:bidi="fa-IR"/>
        </w:rPr>
      </w:pPr>
      <w:r w:rsidRPr="00781160">
        <w:rPr>
          <w:rFonts w:cs="B Lotus" w:hint="cs"/>
          <w:sz w:val="26"/>
          <w:szCs w:val="26"/>
          <w:rtl/>
          <w:lang w:bidi="fa-IR"/>
        </w:rPr>
        <w:t>سمانتیک،نظریه روح معنا،نظریه نسبیت زبانی،فهم عرفی،صلح</w:t>
      </w:r>
    </w:p>
    <w:p w:rsidR="00417A1C" w:rsidRPr="00781160" w:rsidRDefault="00417A1C"/>
    <w:sectPr w:rsidR="00417A1C" w:rsidRPr="00781160" w:rsidSect="00A25EB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51F4" w:rsidRDefault="00F351F4" w:rsidP="002F1E12">
      <w:pPr>
        <w:spacing w:after="0" w:line="240" w:lineRule="auto"/>
      </w:pPr>
      <w:r>
        <w:separator/>
      </w:r>
    </w:p>
  </w:endnote>
  <w:endnote w:type="continuationSeparator" w:id="1">
    <w:p w:rsidR="00F351F4" w:rsidRDefault="00F351F4" w:rsidP="002F1E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51F4" w:rsidRDefault="00F351F4" w:rsidP="002F1E12">
      <w:pPr>
        <w:spacing w:after="0" w:line="240" w:lineRule="auto"/>
      </w:pPr>
      <w:r>
        <w:separator/>
      </w:r>
    </w:p>
  </w:footnote>
  <w:footnote w:type="continuationSeparator" w:id="1">
    <w:p w:rsidR="00F351F4" w:rsidRDefault="00F351F4" w:rsidP="002F1E12">
      <w:pPr>
        <w:spacing w:after="0" w:line="240" w:lineRule="auto"/>
      </w:pPr>
      <w:r>
        <w:continuationSeparator/>
      </w:r>
    </w:p>
  </w:footnote>
  <w:footnote w:id="2">
    <w:p w:rsidR="002F1E12" w:rsidRPr="002F1E12" w:rsidRDefault="002F1E12" w:rsidP="002F1E12">
      <w:pPr>
        <w:pStyle w:val="FootnoteText"/>
        <w:bidi/>
        <w:rPr>
          <w:lang w:bidi="fa-IR"/>
        </w:rPr>
      </w:pPr>
      <w:r>
        <w:rPr>
          <w:rStyle w:val="FootnoteReference"/>
        </w:rPr>
        <w:footnoteRef/>
      </w:r>
      <w:r>
        <w:t xml:space="preserve"> </w:t>
      </w:r>
      <w:r>
        <w:rPr>
          <w:rFonts w:hint="cs"/>
          <w:rtl/>
          <w:lang w:bidi="fa-IR"/>
        </w:rPr>
        <w:t>.دانشجوی دکتر</w:t>
      </w:r>
      <w:r w:rsidR="00781160">
        <w:rPr>
          <w:rFonts w:hint="cs"/>
          <w:rtl/>
          <w:lang w:bidi="fa-IR"/>
        </w:rPr>
        <w:t>ا</w:t>
      </w:r>
      <w:r>
        <w:rPr>
          <w:rFonts w:hint="cs"/>
          <w:rtl/>
          <w:lang w:bidi="fa-IR"/>
        </w:rPr>
        <w:t xml:space="preserve">ی فلسفه علم دانشگاه آزاد اسلامی واحد علوم و تحقیقات تهران </w:t>
      </w:r>
      <w:r>
        <w:rPr>
          <w:lang w:val="de-DE" w:bidi="fa-IR"/>
        </w:rPr>
        <w:t>a.batobeh</w:t>
      </w:r>
      <w:r>
        <w:rPr>
          <w:lang w:bidi="fa-IR"/>
        </w:rPr>
        <w:t>@srbiau.ac.ir</w:t>
      </w:r>
    </w:p>
  </w:footnote>
  <w:footnote w:id="3">
    <w:p w:rsidR="002F1E12" w:rsidRDefault="002F1E12" w:rsidP="002F1E12">
      <w:pPr>
        <w:pStyle w:val="FootnoteText"/>
        <w:bidi/>
        <w:rPr>
          <w:rFonts w:hint="cs"/>
          <w:rtl/>
          <w:lang w:bidi="fa-IR"/>
        </w:rPr>
      </w:pPr>
      <w:r>
        <w:rPr>
          <w:rStyle w:val="FootnoteReference"/>
        </w:rPr>
        <w:footnoteRef/>
      </w:r>
      <w:r>
        <w:t xml:space="preserve"> </w:t>
      </w:r>
      <w:r>
        <w:rPr>
          <w:rFonts w:hint="cs"/>
          <w:rtl/>
          <w:lang w:bidi="fa-IR"/>
        </w:rPr>
        <w:t>.دکتر</w:t>
      </w:r>
      <w:r w:rsidR="00781160">
        <w:rPr>
          <w:rFonts w:hint="cs"/>
          <w:rtl/>
          <w:lang w:bidi="fa-IR"/>
        </w:rPr>
        <w:t>ا</w:t>
      </w:r>
      <w:r>
        <w:rPr>
          <w:rFonts w:hint="cs"/>
          <w:rtl/>
          <w:lang w:bidi="fa-IR"/>
        </w:rPr>
        <w:t xml:space="preserve">ی فلسفه تطبیقی دانشگاه علامه </w:t>
      </w:r>
      <w:r w:rsidR="00781160">
        <w:rPr>
          <w:rFonts w:hint="cs"/>
          <w:rtl/>
          <w:lang w:bidi="fa-IR"/>
        </w:rPr>
        <w:t xml:space="preserve">طباطبائی </w:t>
      </w:r>
      <w:r w:rsidR="00781160">
        <w:t>Mahdighaedsharaf33@gmail.com</w:t>
      </w:r>
    </w:p>
  </w:footnote>
  <w:footnote w:id="4">
    <w:p w:rsidR="00781160" w:rsidRDefault="00781160">
      <w:pPr>
        <w:pStyle w:val="FootnoteText"/>
        <w:rPr>
          <w:rFonts w:hint="cs"/>
          <w:rtl/>
          <w:lang w:bidi="fa-IR"/>
        </w:rPr>
      </w:pPr>
      <w:r>
        <w:rPr>
          <w:rStyle w:val="FootnoteReference"/>
        </w:rPr>
        <w:footnoteRef/>
      </w:r>
      <w:r>
        <w:t xml:space="preserve"> </w:t>
      </w:r>
      <w:r>
        <w:rPr>
          <w:rFonts w:hint="cs"/>
          <w:rtl/>
          <w:lang w:bidi="fa-IR"/>
        </w:rPr>
        <w:t>.</w:t>
      </w:r>
      <w:r w:rsidRPr="00781160">
        <w:rPr>
          <w:rFonts w:ascii="Tahoma" w:hAnsi="Tahoma" w:cs="Tahoma"/>
          <w:color w:val="252525"/>
          <w:sz w:val="21"/>
          <w:szCs w:val="21"/>
          <w:shd w:val="clear" w:color="auto" w:fill="FFFFFF"/>
        </w:rPr>
        <w:t xml:space="preserve"> </w:t>
      </w:r>
      <w:r w:rsidRPr="00781160">
        <w:rPr>
          <w:lang w:val="de-DE" w:bidi="fa-IR"/>
        </w:rPr>
        <w:t>Toshihiko</w:t>
      </w:r>
      <w:r>
        <w:rPr>
          <w:rFonts w:ascii="Tahoma" w:hAnsi="Tahoma" w:cs="Tahoma"/>
          <w:color w:val="252525"/>
          <w:sz w:val="21"/>
          <w:szCs w:val="21"/>
          <w:shd w:val="clear" w:color="auto" w:fill="FFFFFF"/>
        </w:rPr>
        <w:t xml:space="preserve"> </w:t>
      </w:r>
      <w:r w:rsidRPr="00781160">
        <w:rPr>
          <w:lang w:val="de-DE" w:bidi="fa-IR"/>
        </w:rPr>
        <w:t>Izutsu</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characterSpacingControl w:val="doNotCompress"/>
  <w:footnotePr>
    <w:footnote w:id="0"/>
    <w:footnote w:id="1"/>
  </w:footnotePr>
  <w:endnotePr>
    <w:endnote w:id="0"/>
    <w:endnote w:id="1"/>
  </w:endnotePr>
  <w:compat/>
  <w:rsids>
    <w:rsidRoot w:val="002F1E12"/>
    <w:rsid w:val="00002892"/>
    <w:rsid w:val="000E6DF6"/>
    <w:rsid w:val="00101592"/>
    <w:rsid w:val="00135F5B"/>
    <w:rsid w:val="00154E42"/>
    <w:rsid w:val="001552F1"/>
    <w:rsid w:val="001857B7"/>
    <w:rsid w:val="001F478C"/>
    <w:rsid w:val="0020242E"/>
    <w:rsid w:val="00244A26"/>
    <w:rsid w:val="002F1E12"/>
    <w:rsid w:val="002F2083"/>
    <w:rsid w:val="00310854"/>
    <w:rsid w:val="00336895"/>
    <w:rsid w:val="003B257B"/>
    <w:rsid w:val="003D1484"/>
    <w:rsid w:val="00401837"/>
    <w:rsid w:val="00417A1C"/>
    <w:rsid w:val="00481D77"/>
    <w:rsid w:val="00506EB7"/>
    <w:rsid w:val="00544939"/>
    <w:rsid w:val="00560995"/>
    <w:rsid w:val="0056126C"/>
    <w:rsid w:val="00565173"/>
    <w:rsid w:val="00595445"/>
    <w:rsid w:val="005B40E3"/>
    <w:rsid w:val="005C0B88"/>
    <w:rsid w:val="005C589C"/>
    <w:rsid w:val="005E2CD3"/>
    <w:rsid w:val="0061281E"/>
    <w:rsid w:val="006B7DCF"/>
    <w:rsid w:val="006C6B62"/>
    <w:rsid w:val="006D4435"/>
    <w:rsid w:val="006F2AB2"/>
    <w:rsid w:val="00715E33"/>
    <w:rsid w:val="00734813"/>
    <w:rsid w:val="00734B25"/>
    <w:rsid w:val="00781160"/>
    <w:rsid w:val="007C0BD5"/>
    <w:rsid w:val="0081757B"/>
    <w:rsid w:val="0085081F"/>
    <w:rsid w:val="008A4184"/>
    <w:rsid w:val="00943D68"/>
    <w:rsid w:val="00985E8F"/>
    <w:rsid w:val="00990032"/>
    <w:rsid w:val="00993A5F"/>
    <w:rsid w:val="009942D3"/>
    <w:rsid w:val="009A57F9"/>
    <w:rsid w:val="009D1991"/>
    <w:rsid w:val="00A321EF"/>
    <w:rsid w:val="00AB56E1"/>
    <w:rsid w:val="00BB35F3"/>
    <w:rsid w:val="00BB59C4"/>
    <w:rsid w:val="00BC667D"/>
    <w:rsid w:val="00BD68C3"/>
    <w:rsid w:val="00BE6D96"/>
    <w:rsid w:val="00C050FF"/>
    <w:rsid w:val="00C54129"/>
    <w:rsid w:val="00C81CDF"/>
    <w:rsid w:val="00D65867"/>
    <w:rsid w:val="00DD743A"/>
    <w:rsid w:val="00DE76EC"/>
    <w:rsid w:val="00E00B68"/>
    <w:rsid w:val="00E04AD0"/>
    <w:rsid w:val="00E67FAA"/>
    <w:rsid w:val="00E72D5C"/>
    <w:rsid w:val="00E731F0"/>
    <w:rsid w:val="00E83F02"/>
    <w:rsid w:val="00E952EA"/>
    <w:rsid w:val="00E97AC1"/>
    <w:rsid w:val="00F026DE"/>
    <w:rsid w:val="00F0531D"/>
    <w:rsid w:val="00F135AE"/>
    <w:rsid w:val="00F21DEC"/>
    <w:rsid w:val="00F351F4"/>
    <w:rsid w:val="00F65290"/>
    <w:rsid w:val="00FC614F"/>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1E12"/>
    <w:pPr>
      <w:spacing w:after="160" w:line="259" w:lineRule="auto"/>
    </w:pPr>
    <w:rPr>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F1E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F1E12"/>
    <w:rPr>
      <w:sz w:val="20"/>
      <w:szCs w:val="20"/>
      <w:lang w:bidi="ar-SA"/>
    </w:rPr>
  </w:style>
  <w:style w:type="character" w:styleId="FootnoteReference">
    <w:name w:val="footnote reference"/>
    <w:basedOn w:val="DefaultParagraphFont"/>
    <w:uiPriority w:val="99"/>
    <w:semiHidden/>
    <w:unhideWhenUsed/>
    <w:rsid w:val="002F1E12"/>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19A25C-5BD8-4FB0-BB51-7837D91E3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152</Words>
  <Characters>871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2017-01-12T07:37:00Z</dcterms:created>
  <dcterms:modified xsi:type="dcterms:W3CDTF">2017-01-12T07:54:00Z</dcterms:modified>
</cp:coreProperties>
</file>