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BE" w:rsidRDefault="00071ABE" w:rsidP="00305DDA">
      <w:pPr>
        <w:jc w:val="center"/>
        <w:rPr>
          <w:rFonts w:cs="B Titr"/>
          <w:b/>
          <w:bCs/>
          <w:sz w:val="28"/>
          <w:szCs w:val="28"/>
          <w:rtl/>
        </w:rPr>
      </w:pPr>
    </w:p>
    <w:p w:rsidR="007E5D4D" w:rsidRP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32"/>
          <w:szCs w:val="32"/>
          <w:rtl/>
        </w:rPr>
      </w:pPr>
      <w:r w:rsidRPr="007E5D4D">
        <w:rPr>
          <w:rFonts w:ascii="Times New Roman" w:hAnsi="Times New Roman" w:cs="B Lotus" w:hint="cs"/>
          <w:b/>
          <w:bCs/>
          <w:sz w:val="32"/>
          <w:szCs w:val="32"/>
          <w:rtl/>
        </w:rPr>
        <w:t>بررسی نقش صلح و دوستی در توسعه روابط اجتماعی مسالمت آمیز شهری از نظر ادیان اسلامی</w:t>
      </w:r>
      <w:bookmarkStart w:id="0" w:name="OLE_LINK4"/>
      <w:bookmarkStart w:id="1" w:name="OLE_LINK3"/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bookmarkStart w:id="2" w:name="OLE_LINK6"/>
      <w:bookmarkStart w:id="3" w:name="OLE_LINK5"/>
      <w:bookmarkEnd w:id="0"/>
      <w:bookmarkEnd w:id="1"/>
      <w:r>
        <w:rPr>
          <w:rFonts w:ascii="Times New Roman" w:hAnsi="Times New Roman" w:cs="B Lotus" w:hint="cs"/>
          <w:b/>
          <w:bCs/>
          <w:sz w:val="24"/>
          <w:szCs w:val="24"/>
          <w:rtl/>
        </w:rPr>
        <w:t>بنفشه هراتی</w:t>
      </w:r>
      <w:bookmarkEnd w:id="2"/>
      <w:bookmarkEnd w:id="3"/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rtl/>
        </w:rPr>
      </w:pPr>
      <w:bookmarkStart w:id="4" w:name="OLE_LINK8"/>
      <w:bookmarkStart w:id="5" w:name="OLE_LINK7"/>
      <w:r>
        <w:rPr>
          <w:rFonts w:ascii="Times New Roman" w:hAnsi="Times New Roman" w:cs="B Lotus" w:hint="cs"/>
          <w:rtl/>
        </w:rPr>
        <w:t>دانشجوی کارشناسی ارشد جغرافیا و برنامه ریزی شهری دانشگاه زابل</w:t>
      </w:r>
      <w:r w:rsidRPr="00A10AC8">
        <w:rPr>
          <w:rFonts w:cs="B Lotus" w:hint="cs"/>
          <w:rtl/>
        </w:rPr>
        <w:t>*نویسنده مسئول</w:t>
      </w:r>
      <w:r>
        <w:rPr>
          <w:rFonts w:ascii="Times New Roman" w:hAnsi="Times New Roman" w:cs="B Lotus" w:hint="cs"/>
          <w:rtl/>
        </w:rPr>
        <w:t xml:space="preserve"> </w:t>
      </w:r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sz w:val="20"/>
          <w:szCs w:val="20"/>
          <w:rtl/>
        </w:rPr>
      </w:pPr>
      <w:r>
        <w:rPr>
          <w:rFonts w:ascii="Times New Roman" w:hAnsi="Times New Roman" w:cs="B Lotus"/>
          <w:sz w:val="20"/>
          <w:szCs w:val="20"/>
        </w:rPr>
        <w:t>banafsheharati@yahoo.com</w:t>
      </w:r>
      <w:bookmarkEnd w:id="4"/>
      <w:bookmarkEnd w:id="5"/>
      <w:r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  <w:bookmarkStart w:id="6" w:name="OLE_LINK2"/>
      <w:bookmarkStart w:id="7" w:name="OLE_LINK1"/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>مینا چرخه چی</w:t>
      </w:r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rtl/>
        </w:rPr>
      </w:pPr>
      <w:r>
        <w:rPr>
          <w:rFonts w:ascii="Times New Roman" w:hAnsi="Times New Roman" w:cs="B Lotus" w:hint="cs"/>
          <w:rtl/>
        </w:rPr>
        <w:t xml:space="preserve">دانشجوی کارشناسی ارشد جغرافیا و برنامه ریزی شهری دانشگاه زابل </w:t>
      </w:r>
    </w:p>
    <w:p w:rsidR="007E5D4D" w:rsidRPr="006A618C" w:rsidRDefault="007E5D4D" w:rsidP="007E5D4D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Lotus"/>
          <w:sz w:val="20"/>
          <w:szCs w:val="20"/>
        </w:rPr>
        <w:t>Mina.ch@yahoo.com</w:t>
      </w:r>
      <w:r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  <w:bookmarkEnd w:id="6"/>
      <w:bookmarkEnd w:id="7"/>
    </w:p>
    <w:p w:rsidR="007E5D4D" w:rsidRDefault="007E5D4D" w:rsidP="007E5D4D">
      <w:pPr>
        <w:spacing w:after="0" w:line="240" w:lineRule="auto"/>
        <w:jc w:val="center"/>
        <w:rPr>
          <w:rFonts w:ascii="Times New Roman" w:hAnsi="Times New Roman" w:cs="B Lotus" w:hint="cs"/>
          <w:rtl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>طاهره محمدزایی راد</w:t>
      </w:r>
    </w:p>
    <w:p w:rsidR="007E5D4D" w:rsidRDefault="007E5D4D" w:rsidP="007E5D4D">
      <w:pPr>
        <w:spacing w:after="0" w:line="240" w:lineRule="auto"/>
        <w:jc w:val="center"/>
        <w:rPr>
          <w:rFonts w:ascii="Times New Roman" w:hAnsi="Times New Roman" w:cs="B Lotus" w:hint="cs"/>
          <w:rtl/>
        </w:rPr>
      </w:pPr>
      <w:r>
        <w:rPr>
          <w:rFonts w:ascii="Times New Roman" w:hAnsi="Times New Roman" w:cs="B Lotus" w:hint="cs"/>
          <w:rtl/>
        </w:rPr>
        <w:t>دانشجوی کارشناسی ارشد جغرافیا و برنامه ریزی روستایی دانشگاه زابل</w:t>
      </w:r>
    </w:p>
    <w:p w:rsidR="007E5D4D" w:rsidRDefault="007E5D4D" w:rsidP="007E5D4D">
      <w:pPr>
        <w:spacing w:after="0" w:line="240" w:lineRule="auto"/>
        <w:jc w:val="center"/>
        <w:rPr>
          <w:rFonts w:ascii="Times New Roman" w:hAnsi="Times New Roman" w:cs="B Lotus"/>
          <w:sz w:val="20"/>
          <w:szCs w:val="20"/>
        </w:rPr>
      </w:pPr>
      <w:r>
        <w:rPr>
          <w:rFonts w:ascii="Times New Roman" w:hAnsi="Times New Roman" w:cs="B Lotus"/>
          <w:sz w:val="20"/>
          <w:szCs w:val="20"/>
        </w:rPr>
        <w:t>T.mohammadzaii93@gmail.com</w:t>
      </w:r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>بنفشه شهرکی نیا</w:t>
      </w:r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rtl/>
        </w:rPr>
      </w:pPr>
      <w:r>
        <w:rPr>
          <w:rFonts w:ascii="Times New Roman" w:hAnsi="Times New Roman" w:cs="B Lotus" w:hint="cs"/>
          <w:rtl/>
        </w:rPr>
        <w:t xml:space="preserve">دانشجوی کارشناسی ارشد جغرافیا و برنامه ریزی شهری دانشگاه زابل </w:t>
      </w:r>
    </w:p>
    <w:p w:rsidR="007E5D4D" w:rsidRDefault="007E5D4D" w:rsidP="007E5D4D">
      <w:pPr>
        <w:spacing w:after="0" w:line="240" w:lineRule="auto"/>
        <w:jc w:val="center"/>
        <w:rPr>
          <w:rFonts w:ascii="Times New Roman" w:eastAsia="Times New Roman" w:hAnsi="Times New Roman" w:cs="B Lotus"/>
          <w:sz w:val="20"/>
          <w:szCs w:val="20"/>
          <w:rtl/>
        </w:rPr>
      </w:pPr>
      <w:r>
        <w:rPr>
          <w:rFonts w:ascii="Times New Roman" w:hAnsi="Times New Roman" w:cs="B Lotus"/>
          <w:sz w:val="20"/>
          <w:szCs w:val="20"/>
        </w:rPr>
        <w:t>Banafshesh.@yahoo.com</w:t>
      </w:r>
      <w:r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</w:p>
    <w:p w:rsidR="003A1326" w:rsidRDefault="003A1326" w:rsidP="004603C4">
      <w:pPr>
        <w:rPr>
          <w:rFonts w:cs="B Lotus"/>
          <w:sz w:val="24"/>
          <w:szCs w:val="24"/>
          <w:rtl/>
        </w:rPr>
      </w:pPr>
    </w:p>
    <w:p w:rsidR="004603C4" w:rsidRPr="006E3785" w:rsidRDefault="004603C4" w:rsidP="004603C4">
      <w:pPr>
        <w:rPr>
          <w:rFonts w:cs="B Lotus"/>
          <w:b/>
          <w:bCs/>
          <w:sz w:val="28"/>
          <w:szCs w:val="28"/>
          <w:rtl/>
        </w:rPr>
      </w:pPr>
      <w:r w:rsidRPr="006E3785">
        <w:rPr>
          <w:rFonts w:cs="B Lotus" w:hint="cs"/>
          <w:b/>
          <w:bCs/>
          <w:sz w:val="28"/>
          <w:szCs w:val="28"/>
          <w:rtl/>
        </w:rPr>
        <w:t xml:space="preserve">چکیده </w:t>
      </w:r>
    </w:p>
    <w:p w:rsidR="007E5D4D" w:rsidRPr="00CC4668" w:rsidRDefault="007E5D4D" w:rsidP="007E5D4D">
      <w:pPr>
        <w:tabs>
          <w:tab w:val="left" w:pos="1985"/>
        </w:tabs>
        <w:jc w:val="lowKashida"/>
        <w:rPr>
          <w:rFonts w:cs="B Lotus"/>
          <w:sz w:val="24"/>
          <w:szCs w:val="24"/>
        </w:rPr>
      </w:pP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>موضوع صلح و دوستی</w:t>
      </w:r>
      <w:r w:rsidRPr="00CC4668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در توسعه روابط اجتماعی </w:t>
      </w: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 xml:space="preserve"> یکی از مسائل مهمی است که اسلام بر آن تأکید دارد، چرا که جامعه بدون وجود صلح قابل تصور و زندگی نیست. ایجاد صلح و دوستی در جامعه ابتدا از فرد و خانواده آغاز می شود و سپس در جامعه و بعد از آن درسطح بین المللی مطرح می شود که اسلام خواستار این است، و می خواهد که صلح و دوستی گستره ی جهانی پیدا کند. اهمیت تحقیق در این زمینه بسیار زیاد بوده و این امر باعث افزایش آگاهی افراد جامعه نسبت به ارزش صلح و دوستی از نظر اسلام می شود و همچنین باعث</w:t>
      </w:r>
      <w:r w:rsidRPr="00CC4668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</w:t>
      </w: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>شناساندن اثرات مؤثر صلح و دوستی در خانه، جامعه و جهان می باشد، که با آشنا شدن با این اثرات در صدد افزایش صلح در میان یکدیگر خواهند شد و این امر به افزایش اتحاد و یکپارچگی و کاهش درگیری و نزاع افراد جامعه و جهان کمک شایانی می کند.</w:t>
      </w:r>
      <w:r w:rsidRPr="00CC4668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</w:t>
      </w: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>هدف از انتخاب این موضوع کمک به افزایش صلح و دوستی ، و همچنین تقویت فرهنگ زندگی عادلانه</w:t>
      </w:r>
      <w:r w:rsidRPr="00CC4668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اجتماعی </w:t>
      </w: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>همراه با صلح و مسالمت و نشاط و شادی افراد جامعه است</w:t>
      </w:r>
      <w:r w:rsidRPr="00CC4668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این مقاله با روش توصیفی و تحلیلی به بررسی نقش صلح و دوستی در توسعه روابط مسالمت آمیز اجتماعی از نظر ادیان اسلامی پرداخته است.</w:t>
      </w: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 xml:space="preserve"> </w:t>
      </w:r>
      <w:r w:rsidRPr="00CC4668">
        <w:rPr>
          <w:rFonts w:ascii="Tahoma" w:eastAsia="Times New Roman" w:hAnsi="Tahoma" w:cs="B Lotus" w:hint="cs"/>
          <w:color w:val="000000"/>
          <w:sz w:val="24"/>
          <w:szCs w:val="24"/>
          <w:rtl/>
        </w:rPr>
        <w:t>و ا</w:t>
      </w:r>
      <w:r w:rsidRPr="00CC4668">
        <w:rPr>
          <w:rFonts w:ascii="Tahoma" w:eastAsia="Times New Roman" w:hAnsi="Tahoma" w:cs="B Lotus"/>
          <w:color w:val="000000"/>
          <w:sz w:val="24"/>
          <w:szCs w:val="24"/>
          <w:rtl/>
        </w:rPr>
        <w:t>سلام به طور آشکار و صریح مسلمانان را به پذیرش صلح و دوستی دعوت کرده و به آنان افزایش ارتباط و صمیمیّت را توصیه می کند</w:t>
      </w:r>
    </w:p>
    <w:p w:rsidR="004603C4" w:rsidRPr="005576E4" w:rsidRDefault="00B15FB6" w:rsidP="007E5D4D">
      <w:pPr>
        <w:rPr>
          <w:rFonts w:cs="B Zar" w:hint="cs"/>
          <w:rtl/>
        </w:rPr>
      </w:pPr>
      <w:r w:rsidRPr="006E3785">
        <w:rPr>
          <w:rFonts w:cs="B Lotus" w:hint="cs"/>
          <w:b/>
          <w:bCs/>
          <w:sz w:val="24"/>
          <w:szCs w:val="24"/>
          <w:rtl/>
        </w:rPr>
        <w:t>کلیدواژه ها؛</w:t>
      </w:r>
      <w:r w:rsidR="00C47A35">
        <w:rPr>
          <w:rFonts w:cs="B Lotus" w:hint="cs"/>
          <w:sz w:val="28"/>
          <w:szCs w:val="28"/>
          <w:rtl/>
        </w:rPr>
        <w:t xml:space="preserve"> </w:t>
      </w:r>
      <w:r w:rsidR="007E5D4D">
        <w:rPr>
          <w:rFonts w:cs="B Lotus" w:hint="cs"/>
          <w:rtl/>
        </w:rPr>
        <w:t>صلح و دوستی، روابط اجتماعی، یکپارچگی، مسالمت آمیزی،</w:t>
      </w:r>
    </w:p>
    <w:sectPr w:rsidR="004603C4" w:rsidRPr="005576E4" w:rsidSect="00F44F24"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6E" w:rsidRDefault="006C596E" w:rsidP="004603C4">
      <w:pPr>
        <w:spacing w:after="0" w:line="240" w:lineRule="auto"/>
      </w:pPr>
      <w:r>
        <w:separator/>
      </w:r>
    </w:p>
  </w:endnote>
  <w:endnote w:type="continuationSeparator" w:id="1">
    <w:p w:rsidR="006C596E" w:rsidRDefault="006C596E" w:rsidP="0046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6E" w:rsidRDefault="006C596E" w:rsidP="004603C4">
      <w:pPr>
        <w:spacing w:after="0" w:line="240" w:lineRule="auto"/>
      </w:pPr>
      <w:r>
        <w:separator/>
      </w:r>
    </w:p>
  </w:footnote>
  <w:footnote w:type="continuationSeparator" w:id="1">
    <w:p w:rsidR="006C596E" w:rsidRDefault="006C596E" w:rsidP="00460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4603C4"/>
    <w:rsid w:val="000532F3"/>
    <w:rsid w:val="00071ABE"/>
    <w:rsid w:val="000C5199"/>
    <w:rsid w:val="000E1590"/>
    <w:rsid w:val="00103641"/>
    <w:rsid w:val="001422BC"/>
    <w:rsid w:val="00162BC0"/>
    <w:rsid w:val="0018321B"/>
    <w:rsid w:val="001A4BD7"/>
    <w:rsid w:val="001B6295"/>
    <w:rsid w:val="001E1F02"/>
    <w:rsid w:val="00210758"/>
    <w:rsid w:val="00234E3D"/>
    <w:rsid w:val="00270E1B"/>
    <w:rsid w:val="002C2B46"/>
    <w:rsid w:val="00305DDA"/>
    <w:rsid w:val="00315326"/>
    <w:rsid w:val="00321773"/>
    <w:rsid w:val="00366500"/>
    <w:rsid w:val="003A0E25"/>
    <w:rsid w:val="003A1326"/>
    <w:rsid w:val="00422E7B"/>
    <w:rsid w:val="004603C4"/>
    <w:rsid w:val="004668FB"/>
    <w:rsid w:val="004F0EDB"/>
    <w:rsid w:val="00520C48"/>
    <w:rsid w:val="005558C2"/>
    <w:rsid w:val="005576E4"/>
    <w:rsid w:val="00587D76"/>
    <w:rsid w:val="005B6483"/>
    <w:rsid w:val="005E0531"/>
    <w:rsid w:val="00674881"/>
    <w:rsid w:val="006C596E"/>
    <w:rsid w:val="006D0573"/>
    <w:rsid w:val="006E3785"/>
    <w:rsid w:val="00754835"/>
    <w:rsid w:val="00766684"/>
    <w:rsid w:val="00783EF7"/>
    <w:rsid w:val="007A17DF"/>
    <w:rsid w:val="007B650A"/>
    <w:rsid w:val="007D0732"/>
    <w:rsid w:val="007E5D4D"/>
    <w:rsid w:val="00843697"/>
    <w:rsid w:val="00860EDB"/>
    <w:rsid w:val="008823B5"/>
    <w:rsid w:val="00886FFA"/>
    <w:rsid w:val="008B3673"/>
    <w:rsid w:val="008D1D3E"/>
    <w:rsid w:val="008E2933"/>
    <w:rsid w:val="00917F56"/>
    <w:rsid w:val="00950A27"/>
    <w:rsid w:val="00954BE0"/>
    <w:rsid w:val="00964781"/>
    <w:rsid w:val="00997F99"/>
    <w:rsid w:val="009F15CA"/>
    <w:rsid w:val="00A10AC8"/>
    <w:rsid w:val="00A952D4"/>
    <w:rsid w:val="00AD3D88"/>
    <w:rsid w:val="00AF45C5"/>
    <w:rsid w:val="00B04CE9"/>
    <w:rsid w:val="00B1255D"/>
    <w:rsid w:val="00B15FB6"/>
    <w:rsid w:val="00B229B0"/>
    <w:rsid w:val="00B27D6F"/>
    <w:rsid w:val="00C13DEF"/>
    <w:rsid w:val="00C21206"/>
    <w:rsid w:val="00C47A35"/>
    <w:rsid w:val="00D55E6E"/>
    <w:rsid w:val="00DA622C"/>
    <w:rsid w:val="00DC6997"/>
    <w:rsid w:val="00DD2305"/>
    <w:rsid w:val="00E243CA"/>
    <w:rsid w:val="00EF5F10"/>
    <w:rsid w:val="00EF779A"/>
    <w:rsid w:val="00F06470"/>
    <w:rsid w:val="00F150E8"/>
    <w:rsid w:val="00F37C84"/>
    <w:rsid w:val="00F44F24"/>
    <w:rsid w:val="00F57927"/>
    <w:rsid w:val="00FB0C91"/>
    <w:rsid w:val="00F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0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3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0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521140-D41D-4D79-B718-E2635FF6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2016-09-20T07:41:00Z</dcterms:created>
  <dcterms:modified xsi:type="dcterms:W3CDTF">2016-09-20T07:41:00Z</dcterms:modified>
</cp:coreProperties>
</file>