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18C" w:rsidRDefault="001F118C" w:rsidP="000F4DA6">
      <w:pPr>
        <w:bidi/>
        <w:spacing w:after="0"/>
        <w:jc w:val="center"/>
        <w:rPr>
          <w:rFonts w:cs="B Lotus"/>
          <w:b/>
          <w:bCs/>
          <w:sz w:val="28"/>
          <w:szCs w:val="28"/>
          <w:rtl/>
          <w:lang w:bidi="fa-IR"/>
        </w:rPr>
      </w:pPr>
      <w:r w:rsidRPr="00F814AB">
        <w:rPr>
          <w:rFonts w:cs="B Lotus" w:hint="cs"/>
          <w:b/>
          <w:bCs/>
          <w:sz w:val="28"/>
          <w:szCs w:val="28"/>
          <w:rtl/>
          <w:lang w:bidi="fa-IR"/>
        </w:rPr>
        <w:t>جنگ و صلح از منظر سنت‌های دینی هند</w:t>
      </w:r>
    </w:p>
    <w:p w:rsidR="001F118C" w:rsidRDefault="001F118C" w:rsidP="000F4DA6">
      <w:pPr>
        <w:bidi/>
        <w:spacing w:after="0"/>
        <w:jc w:val="center"/>
        <w:rPr>
          <w:rFonts w:cs="B Lotus"/>
          <w:sz w:val="28"/>
          <w:szCs w:val="28"/>
          <w:rtl/>
          <w:lang w:bidi="fa-IR"/>
        </w:rPr>
      </w:pPr>
      <w:r w:rsidRPr="00F814AB">
        <w:rPr>
          <w:rFonts w:cs="B Lotus" w:hint="cs"/>
          <w:sz w:val="28"/>
          <w:szCs w:val="28"/>
          <w:rtl/>
          <w:lang w:bidi="fa-IR"/>
        </w:rPr>
        <w:t>محمدرضا عدلی</w:t>
      </w:r>
      <w:r w:rsidRPr="00F814AB">
        <w:rPr>
          <w:rStyle w:val="FootnoteReference"/>
          <w:rFonts w:cs="B Lotus"/>
          <w:sz w:val="28"/>
          <w:szCs w:val="28"/>
          <w:rtl/>
          <w:lang w:bidi="fa-IR"/>
        </w:rPr>
        <w:footnoteReference w:id="1"/>
      </w:r>
    </w:p>
    <w:p w:rsidR="001F118C" w:rsidRPr="00F814AB" w:rsidRDefault="001F118C" w:rsidP="001F118C">
      <w:pPr>
        <w:bidi/>
        <w:spacing w:after="0"/>
        <w:jc w:val="center"/>
        <w:rPr>
          <w:rFonts w:cs="B Lotus"/>
          <w:sz w:val="28"/>
          <w:szCs w:val="28"/>
          <w:rtl/>
          <w:lang w:bidi="fa-IR"/>
        </w:rPr>
      </w:pPr>
    </w:p>
    <w:p w:rsidR="000F4DA6" w:rsidRPr="000F4DA6" w:rsidRDefault="000F4DA6" w:rsidP="001F118C">
      <w:pPr>
        <w:bidi/>
        <w:spacing w:after="0"/>
        <w:jc w:val="both"/>
        <w:rPr>
          <w:rFonts w:cs="B Lotus"/>
          <w:b/>
          <w:bCs/>
          <w:sz w:val="28"/>
          <w:szCs w:val="28"/>
          <w:rtl/>
          <w:lang w:bidi="fa-IR"/>
        </w:rPr>
      </w:pPr>
      <w:r w:rsidRPr="000F4DA6">
        <w:rPr>
          <w:rFonts w:cs="B Lotus" w:hint="cs"/>
          <w:b/>
          <w:bCs/>
          <w:sz w:val="28"/>
          <w:szCs w:val="28"/>
          <w:rtl/>
          <w:lang w:bidi="fa-IR"/>
        </w:rPr>
        <w:t>چکیده</w:t>
      </w:r>
    </w:p>
    <w:p w:rsidR="001F118C" w:rsidRDefault="001F118C" w:rsidP="000F4DA6">
      <w:pPr>
        <w:bidi/>
        <w:spacing w:after="0"/>
        <w:jc w:val="both"/>
        <w:rPr>
          <w:rFonts w:cs="B Lotus"/>
          <w:sz w:val="28"/>
          <w:szCs w:val="28"/>
          <w:rtl/>
          <w:lang w:bidi="fa-IR"/>
        </w:rPr>
      </w:pPr>
      <w:r w:rsidRPr="00F814AB">
        <w:rPr>
          <w:rFonts w:cs="B Lotus" w:hint="cs"/>
          <w:sz w:val="28"/>
          <w:szCs w:val="28"/>
          <w:rtl/>
          <w:lang w:bidi="fa-IR"/>
        </w:rPr>
        <w:t>یکی از اصول مشترک در میان سه دین</w:t>
      </w:r>
      <w:r>
        <w:rPr>
          <w:rFonts w:cs="B Lotus" w:hint="cs"/>
          <w:sz w:val="28"/>
          <w:szCs w:val="28"/>
          <w:rtl/>
          <w:lang w:bidi="fa-IR"/>
        </w:rPr>
        <w:t>ِ</w:t>
      </w:r>
      <w:r w:rsidRPr="00F814AB">
        <w:rPr>
          <w:rFonts w:cs="B Lotus" w:hint="cs"/>
          <w:sz w:val="28"/>
          <w:szCs w:val="28"/>
          <w:rtl/>
          <w:lang w:bidi="fa-IR"/>
        </w:rPr>
        <w:t xml:space="preserve"> هندویی، بودایی و </w:t>
      </w:r>
      <w:r w:rsidRPr="00F814AB">
        <w:rPr>
          <w:rFonts w:cs="B Lotus" w:hint="cs"/>
          <w:color w:val="000000" w:themeColor="text1"/>
          <w:sz w:val="28"/>
          <w:szCs w:val="28"/>
          <w:rtl/>
        </w:rPr>
        <w:t>جَیْنی</w:t>
      </w:r>
      <w:r w:rsidRPr="00F814AB">
        <w:rPr>
          <w:rFonts w:cs="B Lotus" w:hint="cs"/>
          <w:sz w:val="28"/>
          <w:szCs w:val="28"/>
          <w:rtl/>
          <w:lang w:bidi="fa-IR"/>
        </w:rPr>
        <w:t>، اصل اعتقادی اَهیمسا</w:t>
      </w:r>
      <w:r w:rsidRPr="00F814AB">
        <w:rPr>
          <w:rStyle w:val="FootnoteReference"/>
          <w:rFonts w:cs="B Lotus"/>
          <w:sz w:val="28"/>
          <w:szCs w:val="28"/>
          <w:rtl/>
          <w:lang w:bidi="fa-IR"/>
        </w:rPr>
        <w:footnoteReference w:id="2"/>
      </w:r>
      <w:r w:rsidRPr="00F814AB">
        <w:rPr>
          <w:rFonts w:cs="B Lotus" w:hint="cs"/>
          <w:sz w:val="28"/>
          <w:szCs w:val="28"/>
          <w:rtl/>
          <w:lang w:bidi="fa-IR"/>
        </w:rPr>
        <w:t xml:space="preserve"> («بی‌آزاری»، «عدم خشونت») </w:t>
      </w:r>
      <w:r>
        <w:rPr>
          <w:rFonts w:cs="B Lotus" w:hint="cs"/>
          <w:sz w:val="28"/>
          <w:szCs w:val="28"/>
          <w:rtl/>
          <w:lang w:bidi="fa-IR"/>
        </w:rPr>
        <w:t>است</w:t>
      </w:r>
      <w:r w:rsidRPr="00F814AB">
        <w:rPr>
          <w:rFonts w:cs="B Lotus" w:hint="cs"/>
          <w:sz w:val="28"/>
          <w:szCs w:val="28"/>
          <w:rtl/>
          <w:lang w:bidi="fa-IR"/>
        </w:rPr>
        <w:t xml:space="preserve">. </w:t>
      </w:r>
      <w:r>
        <w:rPr>
          <w:rFonts w:asciiTheme="majorBidi" w:hAnsiTheme="majorBidi" w:cs="B Lotus" w:hint="cs"/>
          <w:sz w:val="28"/>
          <w:szCs w:val="28"/>
          <w:rtl/>
          <w:lang w:bidi="fa-IR"/>
        </w:rPr>
        <w:t>اَهیمسا در وهلۀ نخست</w:t>
      </w:r>
      <w:r>
        <w:rPr>
          <w:rFonts w:cs="B Lotus" w:hint="cs"/>
          <w:sz w:val="28"/>
          <w:szCs w:val="28"/>
          <w:rtl/>
          <w:lang w:bidi="fa-IR"/>
        </w:rPr>
        <w:t xml:space="preserve"> به معنی </w:t>
      </w:r>
      <w:r w:rsidRPr="00DA2FF4">
        <w:rPr>
          <w:rFonts w:cs="B Lotus" w:hint="cs"/>
          <w:sz w:val="28"/>
          <w:szCs w:val="28"/>
          <w:rtl/>
          <w:lang w:bidi="fa-IR"/>
        </w:rPr>
        <w:t xml:space="preserve">پرهیز از ایجاد درد و رنج در موجودات زنده است که البته در این </w:t>
      </w:r>
      <w:r>
        <w:rPr>
          <w:rFonts w:cs="B Lotus" w:hint="cs"/>
          <w:sz w:val="28"/>
          <w:szCs w:val="28"/>
          <w:rtl/>
          <w:lang w:bidi="fa-IR"/>
        </w:rPr>
        <w:t>سه دین</w:t>
      </w:r>
      <w:r w:rsidRPr="00DA2FF4">
        <w:rPr>
          <w:rFonts w:cs="B Lotus" w:hint="cs"/>
          <w:sz w:val="28"/>
          <w:szCs w:val="28"/>
          <w:rtl/>
          <w:lang w:bidi="fa-IR"/>
        </w:rPr>
        <w:t xml:space="preserve"> </w:t>
      </w:r>
      <w:r>
        <w:rPr>
          <w:rFonts w:cs="B Lotus" w:hint="cs"/>
          <w:sz w:val="28"/>
          <w:szCs w:val="28"/>
          <w:rtl/>
          <w:lang w:bidi="fa-IR"/>
        </w:rPr>
        <w:t>تعابیری دیگر نیز بر آن افزوده شده است</w:t>
      </w:r>
      <w:r w:rsidRPr="00DA2FF4">
        <w:rPr>
          <w:rFonts w:cs="B Lotus" w:hint="cs"/>
          <w:sz w:val="28"/>
          <w:szCs w:val="28"/>
          <w:rtl/>
          <w:lang w:bidi="fa-IR"/>
        </w:rPr>
        <w:t xml:space="preserve">. </w:t>
      </w:r>
      <w:r w:rsidRPr="00CF65B3">
        <w:rPr>
          <w:rFonts w:cs="B Lotus" w:hint="cs"/>
          <w:sz w:val="28"/>
          <w:szCs w:val="28"/>
          <w:rtl/>
          <w:lang w:bidi="fa-IR"/>
        </w:rPr>
        <w:t xml:space="preserve">نخستین بار در </w:t>
      </w:r>
      <w:r w:rsidRPr="00CF65B3">
        <w:rPr>
          <w:rFonts w:cs="B Lotus" w:hint="cs"/>
          <w:i/>
          <w:iCs/>
          <w:sz w:val="28"/>
          <w:szCs w:val="28"/>
          <w:rtl/>
          <w:lang w:bidi="fa-IR"/>
        </w:rPr>
        <w:t>اوپَنیشدها</w:t>
      </w:r>
      <w:r w:rsidRPr="00CF65B3">
        <w:rPr>
          <w:rFonts w:cs="B Lotus" w:hint="cs"/>
          <w:sz w:val="28"/>
          <w:szCs w:val="28"/>
          <w:rtl/>
          <w:lang w:bidi="fa-IR"/>
        </w:rPr>
        <w:t xml:space="preserve"> به این اصل اشاره شد پس از آن در متون حماسی هندویی نشان آن را می‌یابیم. در دین جَینی بیش از دو دین دیگر بر این اصل تأکید می‌شود و احکام فراوانی در ارتباط با آن وجود دارد. اما در سنت بودایی با اعتدال بیشتری از ا</w:t>
      </w:r>
      <w:r>
        <w:rPr>
          <w:rFonts w:cs="B Lotus" w:hint="cs"/>
          <w:sz w:val="28"/>
          <w:szCs w:val="28"/>
          <w:rtl/>
          <w:lang w:bidi="fa-IR"/>
        </w:rPr>
        <w:t>َ</w:t>
      </w:r>
      <w:r w:rsidRPr="00CF65B3">
        <w:rPr>
          <w:rFonts w:cs="B Lotus" w:hint="cs"/>
          <w:sz w:val="28"/>
          <w:szCs w:val="28"/>
          <w:rtl/>
          <w:lang w:bidi="fa-IR"/>
        </w:rPr>
        <w:t xml:space="preserve">هیسما سخن رفته است. </w:t>
      </w:r>
      <w:r>
        <w:rPr>
          <w:rFonts w:cs="B Lotus" w:hint="cs"/>
          <w:sz w:val="28"/>
          <w:szCs w:val="28"/>
          <w:rtl/>
          <w:lang w:bidi="fa-IR"/>
        </w:rPr>
        <w:t>با این حال،</w:t>
      </w:r>
      <w:r w:rsidRPr="00CF65B3">
        <w:rPr>
          <w:rFonts w:cs="B Lotus" w:hint="cs"/>
          <w:sz w:val="28"/>
          <w:szCs w:val="28"/>
          <w:rtl/>
          <w:lang w:bidi="fa-IR"/>
        </w:rPr>
        <w:t xml:space="preserve"> در هر سه دین</w:t>
      </w:r>
      <w:r w:rsidRPr="00346E7A">
        <w:rPr>
          <w:rFonts w:cs="B Lotus" w:hint="cs"/>
          <w:sz w:val="28"/>
          <w:szCs w:val="28"/>
          <w:rtl/>
          <w:lang w:bidi="fa-IR"/>
        </w:rPr>
        <w:t xml:space="preserve"> </w:t>
      </w:r>
      <w:r w:rsidRPr="00CF65B3">
        <w:rPr>
          <w:rFonts w:cs="B Lotus" w:hint="cs"/>
          <w:sz w:val="28"/>
          <w:szCs w:val="28"/>
          <w:rtl/>
          <w:lang w:bidi="fa-IR"/>
        </w:rPr>
        <w:t>انسان‌ها تحت شرایطی مجاز به اعمال خشونت هستند.</w:t>
      </w:r>
      <w:r>
        <w:rPr>
          <w:rFonts w:cs="B Lotus" w:hint="cs"/>
          <w:sz w:val="28"/>
          <w:szCs w:val="28"/>
          <w:rtl/>
          <w:lang w:bidi="fa-IR"/>
        </w:rPr>
        <w:t xml:space="preserve"> در واقع در زندگی اجتماعی از جنگ و درگیری گریزی </w:t>
      </w:r>
      <w:r w:rsidRPr="00346E7A">
        <w:rPr>
          <w:rFonts w:cs="B Lotus" w:hint="cs"/>
          <w:sz w:val="28"/>
          <w:szCs w:val="28"/>
          <w:rtl/>
          <w:lang w:bidi="fa-IR"/>
        </w:rPr>
        <w:t>نیست</w:t>
      </w:r>
      <w:r w:rsidR="00681E9F">
        <w:rPr>
          <w:rFonts w:cs="B Lotus" w:hint="cs"/>
          <w:sz w:val="28"/>
          <w:szCs w:val="28"/>
          <w:rtl/>
          <w:lang w:bidi="fa-IR"/>
        </w:rPr>
        <w:t>؛</w:t>
      </w:r>
      <w:r w:rsidRPr="00346E7A">
        <w:rPr>
          <w:rFonts w:cs="B Lotus" w:hint="cs"/>
          <w:sz w:val="28"/>
          <w:szCs w:val="28"/>
          <w:rtl/>
          <w:lang w:bidi="fa-IR"/>
        </w:rPr>
        <w:t xml:space="preserve"> اما مجازات (دَندَه</w:t>
      </w:r>
      <w:r w:rsidRPr="00346E7A">
        <w:rPr>
          <w:rStyle w:val="FootnoteReference"/>
          <w:rFonts w:cs="B Lotus"/>
          <w:sz w:val="28"/>
          <w:szCs w:val="28"/>
          <w:rtl/>
          <w:lang w:bidi="fa-IR"/>
        </w:rPr>
        <w:footnoteReference w:id="3"/>
      </w:r>
      <w:r w:rsidRPr="00346E7A">
        <w:rPr>
          <w:rFonts w:cs="B Lotus" w:hint="cs"/>
          <w:sz w:val="28"/>
          <w:szCs w:val="28"/>
          <w:rtl/>
          <w:lang w:bidi="fa-IR"/>
        </w:rPr>
        <w:t>) افراد خاطی با آزار (هیمسا) رساندن فرق دارد. باری مهاتما گاندی تفسیر متفاوتی از این</w:t>
      </w:r>
      <w:r>
        <w:rPr>
          <w:rFonts w:cs="B Lotus" w:hint="cs"/>
          <w:sz w:val="28"/>
          <w:szCs w:val="28"/>
          <w:rtl/>
          <w:lang w:bidi="fa-IR"/>
        </w:rPr>
        <w:t xml:space="preserve"> اصل ارائه داد و از آن در مبارزات اجتماعی خود بهره برد. در این مقاله به بررسی این مفهوم در متون هندویی، جَینی، بودایی و نیز آثار گاندی می‌پردازیم.</w:t>
      </w:r>
    </w:p>
    <w:p w:rsidR="001F118C" w:rsidRDefault="001F118C" w:rsidP="001F118C">
      <w:pPr>
        <w:bidi/>
        <w:spacing w:after="0"/>
        <w:jc w:val="both"/>
        <w:rPr>
          <w:rFonts w:cs="B Lotus"/>
          <w:sz w:val="28"/>
          <w:szCs w:val="28"/>
          <w:rtl/>
          <w:lang w:bidi="fa-IR"/>
        </w:rPr>
      </w:pPr>
    </w:p>
    <w:p w:rsidR="001F118C" w:rsidRPr="00E9174D" w:rsidRDefault="001F118C" w:rsidP="001F118C">
      <w:pPr>
        <w:bidi/>
        <w:spacing w:after="0"/>
        <w:jc w:val="both"/>
        <w:rPr>
          <w:rFonts w:cs="B Lotus"/>
          <w:b/>
          <w:bCs/>
          <w:sz w:val="28"/>
          <w:szCs w:val="28"/>
          <w:rtl/>
          <w:lang w:bidi="fa-IR"/>
        </w:rPr>
      </w:pPr>
      <w:r w:rsidRPr="00E9174D">
        <w:rPr>
          <w:rFonts w:cs="B Lotus" w:hint="cs"/>
          <w:b/>
          <w:bCs/>
          <w:sz w:val="28"/>
          <w:szCs w:val="28"/>
          <w:rtl/>
          <w:lang w:bidi="fa-IR"/>
        </w:rPr>
        <w:t>کلیدواژه‌ها</w:t>
      </w:r>
    </w:p>
    <w:p w:rsidR="001F118C" w:rsidRDefault="001F118C" w:rsidP="001F118C">
      <w:pPr>
        <w:bidi/>
        <w:spacing w:after="0"/>
        <w:jc w:val="both"/>
        <w:rPr>
          <w:rFonts w:cs="B Lotus"/>
          <w:sz w:val="28"/>
          <w:szCs w:val="28"/>
          <w:rtl/>
          <w:lang w:bidi="fa-IR"/>
        </w:rPr>
      </w:pPr>
      <w:r>
        <w:rPr>
          <w:rFonts w:cs="B Lotus" w:hint="cs"/>
          <w:sz w:val="28"/>
          <w:szCs w:val="28"/>
          <w:rtl/>
          <w:lang w:bidi="fa-IR"/>
        </w:rPr>
        <w:t xml:space="preserve">اهیمسا، عدم‌خشونت، هندویی، جَینی، بودایی، گاندی. </w:t>
      </w:r>
    </w:p>
    <w:p w:rsidR="001F118C" w:rsidRDefault="001F118C" w:rsidP="002E7C4F">
      <w:pPr>
        <w:bidi/>
        <w:spacing w:after="0"/>
        <w:ind w:firstLine="360"/>
        <w:jc w:val="center"/>
        <w:rPr>
          <w:rFonts w:cs="B Lotus"/>
          <w:b/>
          <w:bCs/>
          <w:sz w:val="28"/>
          <w:szCs w:val="28"/>
          <w:rtl/>
          <w:lang w:bidi="fa-IR"/>
        </w:rPr>
      </w:pPr>
    </w:p>
    <w:p w:rsidR="000F4DA6" w:rsidRPr="00F0771C" w:rsidRDefault="000F4DA6" w:rsidP="000F4DA6">
      <w:pPr>
        <w:bidi/>
        <w:spacing w:after="0"/>
        <w:ind w:firstLine="360"/>
        <w:jc w:val="center"/>
        <w:rPr>
          <w:rFonts w:asciiTheme="majorBidi" w:hAnsiTheme="majorBidi" w:cstheme="majorBidi"/>
          <w:b/>
          <w:bCs/>
          <w:sz w:val="24"/>
          <w:szCs w:val="24"/>
          <w:rtl/>
          <w:lang w:bidi="fa-IR"/>
        </w:rPr>
      </w:pPr>
      <w:r w:rsidRPr="00F0771C">
        <w:rPr>
          <w:rFonts w:asciiTheme="majorBidi" w:hAnsiTheme="majorBidi" w:cstheme="majorBidi"/>
          <w:b/>
          <w:bCs/>
          <w:sz w:val="24"/>
          <w:szCs w:val="24"/>
          <w:lang w:bidi="fa-IR"/>
        </w:rPr>
        <w:t>War and Peace According to Religious Traditions of India</w:t>
      </w:r>
    </w:p>
    <w:p w:rsidR="000F4DA6" w:rsidRPr="00F0771C" w:rsidRDefault="000F4DA6" w:rsidP="00F0771C">
      <w:pPr>
        <w:spacing w:after="0"/>
        <w:jc w:val="center"/>
        <w:rPr>
          <w:rFonts w:asciiTheme="majorBidi" w:hAnsiTheme="majorBidi" w:cstheme="majorBidi"/>
          <w:b/>
          <w:bCs/>
          <w:sz w:val="24"/>
          <w:szCs w:val="24"/>
          <w:lang w:bidi="fa-IR"/>
        </w:rPr>
      </w:pPr>
      <w:r w:rsidRPr="00F0771C">
        <w:rPr>
          <w:rFonts w:asciiTheme="majorBidi" w:hAnsiTheme="majorBidi" w:cstheme="majorBidi"/>
          <w:b/>
          <w:bCs/>
          <w:sz w:val="24"/>
          <w:szCs w:val="24"/>
          <w:lang w:bidi="fa-IR"/>
        </w:rPr>
        <w:t>Mohammad Reza Adli</w:t>
      </w:r>
    </w:p>
    <w:p w:rsidR="000F4DA6" w:rsidRPr="00805AF1" w:rsidRDefault="00F0771C" w:rsidP="00F0771C">
      <w:pPr>
        <w:spacing w:after="0"/>
        <w:jc w:val="center"/>
        <w:rPr>
          <w:rFonts w:asciiTheme="majorBidi" w:hAnsiTheme="majorBidi" w:cstheme="majorBidi"/>
          <w:b/>
          <w:bCs/>
          <w:sz w:val="24"/>
          <w:szCs w:val="24"/>
          <w:lang w:bidi="fa-IR"/>
        </w:rPr>
      </w:pPr>
      <w:r w:rsidRPr="00F0771C">
        <w:rPr>
          <w:rFonts w:asciiTheme="majorBidi" w:hAnsiTheme="majorBidi" w:cstheme="majorBidi"/>
          <w:i/>
          <w:iCs/>
          <w:color w:val="000000"/>
          <w:sz w:val="24"/>
          <w:szCs w:val="24"/>
          <w:lang w:bidi="fa-IR"/>
        </w:rPr>
        <w:t>Assistant Professor,</w:t>
      </w:r>
      <w:r w:rsidRPr="00F0771C">
        <w:rPr>
          <w:rFonts w:asciiTheme="majorBidi" w:hAnsiTheme="majorBidi" w:cstheme="majorBidi"/>
          <w:i/>
          <w:iCs/>
          <w:color w:val="000000"/>
          <w:sz w:val="24"/>
          <w:szCs w:val="24"/>
          <w:shd w:val="clear" w:color="auto" w:fill="FFFFFF"/>
        </w:rPr>
        <w:t xml:space="preserve"> Department of Comparative Religion and Mysticism, Islamic Azad University</w:t>
      </w:r>
      <w:r w:rsidRPr="00F0771C">
        <w:rPr>
          <w:rFonts w:asciiTheme="majorBidi" w:hAnsiTheme="majorBidi" w:cstheme="majorBidi"/>
          <w:i/>
          <w:iCs/>
          <w:color w:val="000000"/>
          <w:sz w:val="24"/>
          <w:szCs w:val="24"/>
          <w:lang w:bidi="fa-IR"/>
        </w:rPr>
        <w:t>,</w:t>
      </w:r>
      <w:r w:rsidRPr="00F0771C">
        <w:rPr>
          <w:rFonts w:asciiTheme="majorBidi" w:hAnsiTheme="majorBidi" w:cstheme="majorBidi"/>
          <w:i/>
          <w:iCs/>
          <w:color w:val="000000"/>
          <w:sz w:val="24"/>
          <w:szCs w:val="24"/>
          <w:shd w:val="clear" w:color="auto" w:fill="FFFFFF"/>
        </w:rPr>
        <w:t xml:space="preserve"> Central Tehran Branch,</w:t>
      </w:r>
      <w:r w:rsidRPr="00F0771C">
        <w:rPr>
          <w:rFonts w:asciiTheme="majorBidi" w:hAnsiTheme="majorBidi" w:cstheme="majorBidi"/>
          <w:i/>
          <w:iCs/>
          <w:color w:val="000000"/>
          <w:sz w:val="24"/>
          <w:szCs w:val="24"/>
          <w:lang w:bidi="fa-IR"/>
        </w:rPr>
        <w:t xml:space="preserve"> Tehran, Iran</w:t>
      </w:r>
      <w:r>
        <w:rPr>
          <w:rFonts w:asciiTheme="majorBidi" w:hAnsiTheme="majorBidi" w:cstheme="majorBidi"/>
          <w:b/>
          <w:bCs/>
          <w:sz w:val="24"/>
          <w:szCs w:val="24"/>
          <w:lang w:bidi="fa-IR"/>
        </w:rPr>
        <w:t>.</w:t>
      </w:r>
    </w:p>
    <w:p w:rsidR="000F4DA6" w:rsidRPr="00805AF1" w:rsidRDefault="000F4DA6" w:rsidP="000F4DA6">
      <w:pPr>
        <w:bidi/>
        <w:spacing w:after="0"/>
        <w:ind w:firstLine="360"/>
        <w:jc w:val="right"/>
        <w:rPr>
          <w:rFonts w:asciiTheme="majorBidi" w:hAnsiTheme="majorBidi" w:cstheme="majorBidi" w:hint="cs"/>
          <w:b/>
          <w:bCs/>
          <w:sz w:val="24"/>
          <w:szCs w:val="24"/>
          <w:rtl/>
          <w:lang w:bidi="fa-IR"/>
        </w:rPr>
      </w:pPr>
    </w:p>
    <w:p w:rsidR="000F4DA6" w:rsidRDefault="000F4DA6" w:rsidP="000F4DA6">
      <w:pPr>
        <w:spacing w:after="0"/>
        <w:jc w:val="both"/>
        <w:rPr>
          <w:rFonts w:asciiTheme="majorBidi" w:hAnsiTheme="majorBidi" w:cstheme="majorBidi"/>
          <w:sz w:val="24"/>
          <w:szCs w:val="24"/>
        </w:rPr>
      </w:pPr>
      <w:r w:rsidRPr="00805AF1">
        <w:rPr>
          <w:rFonts w:asciiTheme="majorBidi" w:hAnsiTheme="majorBidi" w:cstheme="majorBidi"/>
          <w:sz w:val="24"/>
          <w:szCs w:val="24"/>
          <w:lang w:bidi="fa-IR"/>
        </w:rPr>
        <w:t xml:space="preserve">Ahiṁsā or "non-violence" is a common teaching among three main Indian religions, i.e. Hinduism, Jainism and Buddhism. It primarily means "not to injure" and be compassionate towards every creature, but the religious traditions of India have interpreted this concept </w:t>
      </w:r>
      <w:r w:rsidRPr="00805AF1">
        <w:rPr>
          <w:rFonts w:asciiTheme="majorBidi" w:hAnsiTheme="majorBidi" w:cstheme="majorBidi"/>
          <w:sz w:val="24"/>
          <w:szCs w:val="24"/>
          <w:lang w:bidi="fa-IR"/>
        </w:rPr>
        <w:lastRenderedPageBreak/>
        <w:t xml:space="preserve">differently. The concept first appeared in the Upaniṣads and then in the Hindu epic literature. Jainism put a strong emphasis on ahiṁsā, so </w:t>
      </w:r>
      <w:r>
        <w:rPr>
          <w:rFonts w:asciiTheme="majorBidi" w:hAnsiTheme="majorBidi" w:cstheme="majorBidi"/>
          <w:sz w:val="24"/>
          <w:szCs w:val="24"/>
          <w:lang w:bidi="fa-IR"/>
        </w:rPr>
        <w:t>it introduced strict laws on it</w:t>
      </w:r>
      <w:r w:rsidRPr="00805AF1">
        <w:rPr>
          <w:rFonts w:asciiTheme="majorBidi" w:hAnsiTheme="majorBidi" w:cstheme="majorBidi"/>
          <w:sz w:val="24"/>
          <w:szCs w:val="24"/>
          <w:lang w:bidi="fa-IR"/>
        </w:rPr>
        <w:t xml:space="preserve"> which demand the followers' attention. On the other hand, one can find a relatively moderate version of ahiṁsā in Buddhist tradition. In spite of their emphasis on non-violence, these three religious traditions occasionally allow their followers</w:t>
      </w:r>
      <w:r w:rsidRPr="00805AF1">
        <w:rPr>
          <w:rFonts w:asciiTheme="majorBidi" w:hAnsiTheme="majorBidi" w:cstheme="majorBidi"/>
          <w:sz w:val="24"/>
          <w:szCs w:val="24"/>
        </w:rPr>
        <w:t xml:space="preserve"> to exercise </w:t>
      </w:r>
      <w:r w:rsidRPr="00805AF1">
        <w:rPr>
          <w:rFonts w:asciiTheme="majorBidi" w:hAnsiTheme="majorBidi" w:cstheme="majorBidi"/>
          <w:sz w:val="24"/>
          <w:szCs w:val="24"/>
          <w:lang w:bidi="fa-IR"/>
        </w:rPr>
        <w:t>violence against each other. Actually conflicts and oppositions are the bitter fruits of the social life and nobody can escape from it. But in Indian religious traditions there is a sharp distinction between just war and unjust violence, i.e. between punishment (daṇḍa) and injury (ahiṁsā). However Mahatma Gandhi presented a completely different interpretation of ahiṁsā</w:t>
      </w:r>
      <w:r w:rsidRPr="00805AF1">
        <w:rPr>
          <w:rFonts w:asciiTheme="majorBidi" w:hAnsiTheme="majorBidi" w:cstheme="majorBidi"/>
          <w:sz w:val="24"/>
          <w:szCs w:val="24"/>
        </w:rPr>
        <w:t>, as the</w:t>
      </w:r>
      <w:r w:rsidRPr="00805AF1">
        <w:rPr>
          <w:rFonts w:asciiTheme="majorBidi" w:hAnsiTheme="majorBidi" w:cstheme="majorBidi"/>
          <w:b/>
          <w:bCs/>
          <w:color w:val="252525"/>
          <w:sz w:val="24"/>
          <w:szCs w:val="24"/>
          <w:shd w:val="clear" w:color="auto" w:fill="FFFFFF"/>
        </w:rPr>
        <w:t xml:space="preserve"> </w:t>
      </w:r>
      <w:r>
        <w:rPr>
          <w:rFonts w:asciiTheme="majorBidi" w:hAnsiTheme="majorBidi" w:cstheme="majorBidi"/>
          <w:color w:val="252525"/>
          <w:sz w:val="24"/>
          <w:szCs w:val="24"/>
          <w:shd w:val="clear" w:color="auto" w:fill="FFFFFF"/>
        </w:rPr>
        <w:t>n</w:t>
      </w:r>
      <w:r w:rsidRPr="00805AF1">
        <w:rPr>
          <w:rFonts w:asciiTheme="majorBidi" w:hAnsiTheme="majorBidi" w:cstheme="majorBidi"/>
          <w:color w:val="252525"/>
          <w:sz w:val="24"/>
          <w:szCs w:val="24"/>
          <w:shd w:val="clear" w:color="auto" w:fill="FFFFFF"/>
        </w:rPr>
        <w:t>onviolent resistance</w:t>
      </w:r>
      <w:r w:rsidRPr="00805AF1">
        <w:rPr>
          <w:rFonts w:asciiTheme="majorBidi" w:hAnsiTheme="majorBidi" w:cstheme="majorBidi"/>
          <w:sz w:val="24"/>
          <w:szCs w:val="24"/>
        </w:rPr>
        <w:t>, and applied it to rebel against British government.</w:t>
      </w:r>
      <w:r>
        <w:rPr>
          <w:rFonts w:asciiTheme="majorBidi" w:hAnsiTheme="majorBidi" w:cstheme="majorBidi"/>
          <w:sz w:val="24"/>
          <w:szCs w:val="24"/>
        </w:rPr>
        <w:t xml:space="preserve"> This essay tries to survey </w:t>
      </w:r>
      <w:r w:rsidRPr="00805AF1">
        <w:rPr>
          <w:rFonts w:asciiTheme="majorBidi" w:hAnsiTheme="majorBidi" w:cstheme="majorBidi"/>
          <w:sz w:val="24"/>
          <w:szCs w:val="24"/>
          <w:lang w:bidi="fa-IR"/>
        </w:rPr>
        <w:t>ahiṁsā</w:t>
      </w:r>
      <w:r>
        <w:rPr>
          <w:rFonts w:asciiTheme="majorBidi" w:hAnsiTheme="majorBidi" w:cstheme="majorBidi"/>
          <w:sz w:val="24"/>
          <w:szCs w:val="24"/>
          <w:lang w:bidi="fa-IR"/>
        </w:rPr>
        <w:t xml:space="preserve"> in the Indian religious</w:t>
      </w:r>
      <w:r w:rsidRPr="00805AF1">
        <w:rPr>
          <w:rFonts w:asciiTheme="majorBidi" w:hAnsiTheme="majorBidi" w:cstheme="majorBidi"/>
          <w:sz w:val="24"/>
          <w:szCs w:val="24"/>
        </w:rPr>
        <w:t xml:space="preserve"> </w:t>
      </w:r>
      <w:r>
        <w:rPr>
          <w:rFonts w:asciiTheme="majorBidi" w:hAnsiTheme="majorBidi" w:cstheme="majorBidi"/>
          <w:sz w:val="24"/>
          <w:szCs w:val="24"/>
        </w:rPr>
        <w:t>traditions as well as to trace the concept in Gandhi's view.</w:t>
      </w:r>
    </w:p>
    <w:p w:rsidR="000F4DA6" w:rsidRDefault="000F4DA6" w:rsidP="000F4DA6">
      <w:pPr>
        <w:spacing w:after="0"/>
        <w:jc w:val="both"/>
        <w:rPr>
          <w:rFonts w:asciiTheme="majorBidi" w:hAnsiTheme="majorBidi" w:cstheme="majorBidi"/>
          <w:sz w:val="24"/>
          <w:szCs w:val="24"/>
        </w:rPr>
      </w:pPr>
    </w:p>
    <w:p w:rsidR="000F4DA6" w:rsidRPr="00805AF1" w:rsidRDefault="000F4DA6" w:rsidP="000F4DA6">
      <w:pPr>
        <w:spacing w:after="0"/>
        <w:jc w:val="both"/>
        <w:rPr>
          <w:rFonts w:asciiTheme="majorBidi" w:hAnsiTheme="majorBidi" w:cstheme="majorBidi"/>
          <w:b/>
          <w:bCs/>
          <w:sz w:val="24"/>
          <w:szCs w:val="24"/>
        </w:rPr>
      </w:pPr>
      <w:r w:rsidRPr="00805AF1">
        <w:rPr>
          <w:rFonts w:asciiTheme="majorBidi" w:hAnsiTheme="majorBidi" w:cstheme="majorBidi"/>
          <w:b/>
          <w:bCs/>
          <w:sz w:val="24"/>
          <w:szCs w:val="24"/>
        </w:rPr>
        <w:t>Keywords</w:t>
      </w:r>
    </w:p>
    <w:p w:rsidR="00FD7366" w:rsidRPr="00403F66" w:rsidRDefault="000F4DA6" w:rsidP="000F4DA6">
      <w:pPr>
        <w:spacing w:after="0"/>
        <w:jc w:val="both"/>
        <w:rPr>
          <w:rFonts w:cs="B Lotus" w:hint="cs"/>
          <w:sz w:val="28"/>
          <w:szCs w:val="28"/>
          <w:rtl/>
          <w:lang w:bidi="fa-IR"/>
        </w:rPr>
      </w:pPr>
      <w:proofErr w:type="gramStart"/>
      <w:r w:rsidRPr="00805AF1">
        <w:rPr>
          <w:rFonts w:asciiTheme="majorBidi" w:hAnsiTheme="majorBidi" w:cstheme="majorBidi"/>
          <w:sz w:val="24"/>
          <w:szCs w:val="24"/>
          <w:lang w:bidi="fa-IR"/>
        </w:rPr>
        <w:t>ahiṁsā</w:t>
      </w:r>
      <w:proofErr w:type="gramEnd"/>
      <w:r>
        <w:rPr>
          <w:rFonts w:asciiTheme="majorBidi" w:hAnsiTheme="majorBidi" w:cstheme="majorBidi"/>
          <w:sz w:val="24"/>
          <w:szCs w:val="24"/>
        </w:rPr>
        <w:t xml:space="preserve">, </w:t>
      </w:r>
      <w:r w:rsidRPr="00805AF1">
        <w:rPr>
          <w:rFonts w:asciiTheme="majorBidi" w:hAnsiTheme="majorBidi" w:cstheme="majorBidi"/>
          <w:sz w:val="24"/>
          <w:szCs w:val="24"/>
          <w:lang w:bidi="fa-IR"/>
        </w:rPr>
        <w:t>non-violence</w:t>
      </w:r>
      <w:r>
        <w:rPr>
          <w:rFonts w:asciiTheme="majorBidi" w:hAnsiTheme="majorBidi" w:cstheme="majorBidi"/>
          <w:sz w:val="24"/>
          <w:szCs w:val="24"/>
          <w:lang w:bidi="fa-IR"/>
        </w:rPr>
        <w:t xml:space="preserve">, </w:t>
      </w:r>
      <w:r w:rsidRPr="00805AF1">
        <w:rPr>
          <w:rFonts w:asciiTheme="majorBidi" w:hAnsiTheme="majorBidi" w:cstheme="majorBidi"/>
          <w:sz w:val="24"/>
          <w:szCs w:val="24"/>
          <w:lang w:bidi="fa-IR"/>
        </w:rPr>
        <w:t>Hinduism, Jainism and Buddhism</w:t>
      </w:r>
      <w:r>
        <w:rPr>
          <w:rFonts w:asciiTheme="majorBidi" w:hAnsiTheme="majorBidi" w:cstheme="majorBidi"/>
          <w:sz w:val="24"/>
          <w:szCs w:val="24"/>
          <w:lang w:bidi="fa-IR"/>
        </w:rPr>
        <w:t>,</w:t>
      </w:r>
      <w:r w:rsidRPr="00805AF1">
        <w:rPr>
          <w:rFonts w:asciiTheme="majorBidi" w:hAnsiTheme="majorBidi" w:cstheme="majorBidi"/>
          <w:sz w:val="24"/>
          <w:szCs w:val="24"/>
          <w:lang w:bidi="fa-IR"/>
        </w:rPr>
        <w:t xml:space="preserve"> Gandhi</w:t>
      </w:r>
      <w:r>
        <w:rPr>
          <w:rFonts w:asciiTheme="majorBidi" w:hAnsiTheme="majorBidi" w:cstheme="majorBidi"/>
          <w:sz w:val="24"/>
          <w:szCs w:val="24"/>
          <w:lang w:bidi="fa-IR"/>
        </w:rPr>
        <w:t>.</w:t>
      </w:r>
    </w:p>
    <w:p w:rsidR="000F4DA6" w:rsidRDefault="000F4DA6" w:rsidP="00FD7366">
      <w:pPr>
        <w:bidi/>
        <w:spacing w:after="0"/>
        <w:jc w:val="both"/>
        <w:rPr>
          <w:rFonts w:cs="B Lotus"/>
          <w:b/>
          <w:bCs/>
          <w:sz w:val="28"/>
          <w:szCs w:val="28"/>
          <w:rtl/>
          <w:lang w:bidi="fa-IR"/>
        </w:rPr>
      </w:pPr>
    </w:p>
    <w:p w:rsidR="00FD7366" w:rsidRPr="00403F66" w:rsidRDefault="00FD7366" w:rsidP="000F4DA6">
      <w:pPr>
        <w:bidi/>
        <w:spacing w:after="0"/>
        <w:jc w:val="both"/>
        <w:rPr>
          <w:rFonts w:cs="B Lotus" w:hint="cs"/>
          <w:b/>
          <w:bCs/>
          <w:sz w:val="28"/>
          <w:szCs w:val="28"/>
          <w:rtl/>
          <w:lang w:bidi="fa-IR"/>
        </w:rPr>
      </w:pPr>
      <w:r w:rsidRPr="00403F66">
        <w:rPr>
          <w:rFonts w:cs="B Lotus" w:hint="cs"/>
          <w:b/>
          <w:bCs/>
          <w:sz w:val="28"/>
          <w:szCs w:val="28"/>
          <w:rtl/>
          <w:lang w:bidi="fa-IR"/>
        </w:rPr>
        <w:t>مقدمه</w:t>
      </w:r>
    </w:p>
    <w:p w:rsidR="00091567" w:rsidRPr="00403F66" w:rsidRDefault="006D72D5" w:rsidP="005C14AB">
      <w:pPr>
        <w:bidi/>
        <w:spacing w:after="0"/>
        <w:jc w:val="both"/>
        <w:rPr>
          <w:rFonts w:cs="B Lotus"/>
          <w:sz w:val="28"/>
          <w:szCs w:val="28"/>
          <w:rtl/>
          <w:lang w:bidi="fa-IR"/>
        </w:rPr>
      </w:pPr>
      <w:r w:rsidRPr="00403F66">
        <w:rPr>
          <w:rFonts w:cs="B Lotus" w:hint="cs"/>
          <w:sz w:val="28"/>
          <w:szCs w:val="28"/>
          <w:rtl/>
          <w:lang w:bidi="fa-IR"/>
        </w:rPr>
        <w:t>امروز</w:t>
      </w:r>
      <w:r w:rsidR="00143818" w:rsidRPr="00403F66">
        <w:rPr>
          <w:rFonts w:cs="B Lotus" w:hint="cs"/>
          <w:sz w:val="28"/>
          <w:szCs w:val="28"/>
          <w:rtl/>
          <w:lang w:bidi="fa-IR"/>
        </w:rPr>
        <w:t>ه</w:t>
      </w:r>
      <w:r w:rsidRPr="00403F66">
        <w:rPr>
          <w:rFonts w:cs="B Lotus" w:hint="cs"/>
          <w:sz w:val="28"/>
          <w:szCs w:val="28"/>
          <w:rtl/>
          <w:lang w:bidi="fa-IR"/>
        </w:rPr>
        <w:t xml:space="preserve"> هرگاه از </w:t>
      </w:r>
      <w:r w:rsidR="00BD3C4B" w:rsidRPr="00403F66">
        <w:rPr>
          <w:rFonts w:cs="B Lotus" w:hint="cs"/>
          <w:sz w:val="28"/>
          <w:szCs w:val="28"/>
          <w:rtl/>
          <w:lang w:bidi="fa-IR"/>
        </w:rPr>
        <w:t>«</w:t>
      </w:r>
      <w:r w:rsidRPr="00403F66">
        <w:rPr>
          <w:rFonts w:cs="B Lotus" w:hint="cs"/>
          <w:sz w:val="28"/>
          <w:szCs w:val="28"/>
          <w:rtl/>
          <w:lang w:bidi="fa-IR"/>
        </w:rPr>
        <w:t>پرهیز از خشونت</w:t>
      </w:r>
      <w:r w:rsidR="00BD3C4B" w:rsidRPr="00403F66">
        <w:rPr>
          <w:rFonts w:cs="B Lotus" w:hint="cs"/>
          <w:sz w:val="28"/>
          <w:szCs w:val="28"/>
          <w:rtl/>
          <w:lang w:bidi="fa-IR"/>
        </w:rPr>
        <w:t>»</w:t>
      </w:r>
      <w:r w:rsidRPr="00403F66">
        <w:rPr>
          <w:rFonts w:cs="B Lotus" w:hint="cs"/>
          <w:sz w:val="28"/>
          <w:szCs w:val="28"/>
          <w:rtl/>
          <w:lang w:bidi="fa-IR"/>
        </w:rPr>
        <w:t xml:space="preserve"> سخن </w:t>
      </w:r>
      <w:r w:rsidR="00411249" w:rsidRPr="00403F66">
        <w:rPr>
          <w:rFonts w:cs="B Lotus" w:hint="cs"/>
          <w:sz w:val="28"/>
          <w:szCs w:val="28"/>
          <w:rtl/>
          <w:lang w:bidi="fa-IR"/>
        </w:rPr>
        <w:t>به میان می‌آید</w:t>
      </w:r>
      <w:r w:rsidRPr="00403F66">
        <w:rPr>
          <w:rFonts w:cs="B Lotus" w:hint="cs"/>
          <w:sz w:val="28"/>
          <w:szCs w:val="28"/>
          <w:rtl/>
          <w:lang w:bidi="fa-IR"/>
        </w:rPr>
        <w:t xml:space="preserve">، </w:t>
      </w:r>
      <w:r w:rsidR="008727D1" w:rsidRPr="00403F66">
        <w:rPr>
          <w:rFonts w:cs="B Lotus" w:hint="cs"/>
          <w:sz w:val="28"/>
          <w:szCs w:val="28"/>
          <w:rtl/>
          <w:lang w:bidi="fa-IR"/>
        </w:rPr>
        <w:t xml:space="preserve">بی‌اختیار </w:t>
      </w:r>
      <w:r w:rsidR="00143818" w:rsidRPr="00403F66">
        <w:rPr>
          <w:rFonts w:cs="B Lotus" w:hint="cs"/>
          <w:sz w:val="28"/>
          <w:szCs w:val="28"/>
          <w:rtl/>
          <w:lang w:bidi="fa-IR"/>
        </w:rPr>
        <w:t>نام</w:t>
      </w:r>
      <w:r w:rsidR="008727D1" w:rsidRPr="00403F66">
        <w:rPr>
          <w:rFonts w:cs="B Lotus" w:hint="cs"/>
          <w:sz w:val="28"/>
          <w:szCs w:val="28"/>
          <w:rtl/>
          <w:lang w:bidi="fa-IR"/>
        </w:rPr>
        <w:t xml:space="preserve"> کشور هند</w:t>
      </w:r>
      <w:r w:rsidR="0008262D" w:rsidRPr="00403F66">
        <w:rPr>
          <w:rFonts w:cs="B Lotus" w:hint="cs"/>
          <w:sz w:val="28"/>
          <w:szCs w:val="28"/>
          <w:rtl/>
          <w:lang w:bidi="fa-IR"/>
        </w:rPr>
        <w:t xml:space="preserve"> و مهاتما گاندی</w:t>
      </w:r>
      <w:r w:rsidR="00261B6D" w:rsidRPr="00403F66">
        <w:rPr>
          <w:rFonts w:cs="B Lotus" w:hint="cs"/>
          <w:sz w:val="28"/>
          <w:szCs w:val="28"/>
          <w:rtl/>
          <w:lang w:bidi="fa-IR"/>
        </w:rPr>
        <w:t xml:space="preserve"> </w:t>
      </w:r>
      <w:r w:rsidR="00261B6D" w:rsidRPr="00403F66">
        <w:rPr>
          <w:rFonts w:cs="B Lotus" w:hint="cs"/>
          <w:sz w:val="28"/>
          <w:szCs w:val="28"/>
          <w:rtl/>
        </w:rPr>
        <w:t>(1869-1948م)</w:t>
      </w:r>
      <w:r w:rsidR="008727D1" w:rsidRPr="00403F66">
        <w:rPr>
          <w:rFonts w:cs="B Lotus" w:hint="cs"/>
          <w:sz w:val="28"/>
          <w:szCs w:val="28"/>
          <w:rtl/>
          <w:lang w:bidi="fa-IR"/>
        </w:rPr>
        <w:t xml:space="preserve"> به خاطر می‌</w:t>
      </w:r>
      <w:r w:rsidR="00797C53" w:rsidRPr="00403F66">
        <w:rPr>
          <w:rFonts w:cs="B Lotus" w:hint="cs"/>
          <w:sz w:val="28"/>
          <w:szCs w:val="28"/>
          <w:rtl/>
          <w:lang w:bidi="fa-IR"/>
        </w:rPr>
        <w:t>رسد</w:t>
      </w:r>
      <w:r w:rsidR="008727D1" w:rsidRPr="00403F66">
        <w:rPr>
          <w:rFonts w:cs="B Lotus" w:hint="cs"/>
          <w:sz w:val="28"/>
          <w:szCs w:val="28"/>
          <w:rtl/>
          <w:lang w:bidi="fa-IR"/>
        </w:rPr>
        <w:t xml:space="preserve">. </w:t>
      </w:r>
      <w:r w:rsidR="006351A8" w:rsidRPr="00403F66">
        <w:rPr>
          <w:rFonts w:cs="B Lotus" w:hint="cs"/>
          <w:sz w:val="28"/>
          <w:szCs w:val="28"/>
          <w:rtl/>
          <w:lang w:bidi="fa-IR"/>
        </w:rPr>
        <w:t xml:space="preserve">گاندی </w:t>
      </w:r>
      <w:r w:rsidR="00261B6D" w:rsidRPr="00403F66">
        <w:rPr>
          <w:rFonts w:cs="B Lotus" w:hint="cs"/>
          <w:sz w:val="28"/>
          <w:szCs w:val="28"/>
          <w:rtl/>
          <w:lang w:bidi="fa-IR"/>
        </w:rPr>
        <w:t xml:space="preserve">یکی </w:t>
      </w:r>
      <w:r w:rsidR="00261B6D" w:rsidRPr="00403F66">
        <w:rPr>
          <w:rFonts w:cs="B Lotus" w:hint="cs"/>
          <w:sz w:val="28"/>
          <w:szCs w:val="28"/>
          <w:rtl/>
        </w:rPr>
        <w:t xml:space="preserve">از سرشناس‌ترین شخصیت‌های </w:t>
      </w:r>
      <w:r w:rsidR="008438DD" w:rsidRPr="00403F66">
        <w:rPr>
          <w:rFonts w:cs="B Lotus" w:hint="cs"/>
          <w:sz w:val="28"/>
          <w:szCs w:val="28"/>
          <w:rtl/>
        </w:rPr>
        <w:t>سدۀ اخیر</w:t>
      </w:r>
      <w:r w:rsidR="00261B6D" w:rsidRPr="00403F66">
        <w:rPr>
          <w:rFonts w:cs="B Lotus" w:hint="cs"/>
          <w:sz w:val="28"/>
          <w:szCs w:val="28"/>
          <w:rtl/>
        </w:rPr>
        <w:t xml:space="preserve"> است که بیشتر او را به واسطۀ مبارزات سیاسی</w:t>
      </w:r>
      <w:r w:rsidR="009861A4" w:rsidRPr="00403F66">
        <w:rPr>
          <w:rFonts w:cs="B Lotus" w:hint="cs"/>
          <w:sz w:val="28"/>
          <w:szCs w:val="28"/>
          <w:rtl/>
        </w:rPr>
        <w:t>‌</w:t>
      </w:r>
      <w:r w:rsidR="0036746B" w:rsidRPr="00403F66">
        <w:rPr>
          <w:rFonts w:cs="B Lotus" w:hint="cs"/>
          <w:sz w:val="28"/>
          <w:szCs w:val="28"/>
          <w:rtl/>
        </w:rPr>
        <w:t xml:space="preserve"> و</w:t>
      </w:r>
      <w:r w:rsidR="00261B6D" w:rsidRPr="00403F66">
        <w:rPr>
          <w:rFonts w:cs="B Lotus" w:hint="cs"/>
          <w:sz w:val="28"/>
          <w:szCs w:val="28"/>
          <w:rtl/>
        </w:rPr>
        <w:t xml:space="preserve"> کوشش‌های</w:t>
      </w:r>
      <w:r w:rsidR="0036746B" w:rsidRPr="00403F66">
        <w:rPr>
          <w:rFonts w:cs="B Lotus" w:hint="cs"/>
          <w:sz w:val="28"/>
          <w:szCs w:val="28"/>
          <w:rtl/>
        </w:rPr>
        <w:t>ی</w:t>
      </w:r>
      <w:r w:rsidR="00261B6D" w:rsidRPr="00403F66">
        <w:rPr>
          <w:rFonts w:cs="B Lotus" w:hint="cs"/>
          <w:sz w:val="28"/>
          <w:szCs w:val="28"/>
          <w:rtl/>
        </w:rPr>
        <w:t xml:space="preserve"> که برای استقلال هند </w:t>
      </w:r>
      <w:r w:rsidR="0036746B" w:rsidRPr="00403F66">
        <w:rPr>
          <w:rFonts w:cs="B Lotus" w:hint="cs"/>
          <w:sz w:val="28"/>
          <w:szCs w:val="28"/>
          <w:rtl/>
        </w:rPr>
        <w:t xml:space="preserve">صورت داده است، می‌شناسیم. اما باید </w:t>
      </w:r>
      <w:r w:rsidR="005560BF" w:rsidRPr="00403F66">
        <w:rPr>
          <w:rFonts w:cs="B Lotus" w:hint="cs"/>
          <w:sz w:val="28"/>
          <w:szCs w:val="28"/>
          <w:rtl/>
        </w:rPr>
        <w:t xml:space="preserve">توجه داشت که گاندی </w:t>
      </w:r>
      <w:r w:rsidR="002154CD" w:rsidRPr="00403F66">
        <w:rPr>
          <w:rFonts w:cs="B Lotus" w:hint="cs"/>
          <w:sz w:val="28"/>
          <w:szCs w:val="28"/>
          <w:rtl/>
        </w:rPr>
        <w:t>مصلحی دینی نیز بوده است.</w:t>
      </w:r>
      <w:r w:rsidR="00673F8E" w:rsidRPr="00403F66">
        <w:rPr>
          <w:rFonts w:cs="B Lotus" w:hint="cs"/>
          <w:sz w:val="28"/>
          <w:szCs w:val="28"/>
          <w:rtl/>
        </w:rPr>
        <w:t xml:space="preserve"> او با </w:t>
      </w:r>
      <w:r w:rsidR="00082874" w:rsidRPr="00403F66">
        <w:rPr>
          <w:rFonts w:cs="B Lotus" w:hint="cs"/>
          <w:sz w:val="28"/>
          <w:szCs w:val="28"/>
          <w:rtl/>
        </w:rPr>
        <w:t>نگرشی نوین به</w:t>
      </w:r>
      <w:r w:rsidR="00673F8E" w:rsidRPr="00403F66">
        <w:rPr>
          <w:rFonts w:cs="B Lotus" w:hint="cs"/>
          <w:sz w:val="28"/>
          <w:szCs w:val="28"/>
          <w:rtl/>
        </w:rPr>
        <w:t xml:space="preserve"> </w:t>
      </w:r>
      <w:r w:rsidR="00C60D5B" w:rsidRPr="00403F66">
        <w:rPr>
          <w:rFonts w:cs="B Lotus" w:hint="cs"/>
          <w:sz w:val="28"/>
          <w:szCs w:val="28"/>
          <w:rtl/>
        </w:rPr>
        <w:t>سنت‌های کهن هند</w:t>
      </w:r>
      <w:r w:rsidR="00082874" w:rsidRPr="00403F66">
        <w:rPr>
          <w:rFonts w:cs="B Lotus" w:hint="cs"/>
          <w:sz w:val="28"/>
          <w:szCs w:val="28"/>
          <w:rtl/>
        </w:rPr>
        <w:t xml:space="preserve">ی توانست </w:t>
      </w:r>
      <w:r w:rsidR="005C14AB" w:rsidRPr="00403F66">
        <w:rPr>
          <w:rFonts w:cs="B Lotus" w:hint="cs"/>
          <w:sz w:val="28"/>
          <w:szCs w:val="28"/>
          <w:rtl/>
        </w:rPr>
        <w:t>نهضتی</w:t>
      </w:r>
      <w:r w:rsidR="00920134" w:rsidRPr="00403F66">
        <w:rPr>
          <w:rFonts w:cs="B Lotus" w:hint="cs"/>
          <w:sz w:val="28"/>
          <w:szCs w:val="28"/>
          <w:rtl/>
        </w:rPr>
        <w:t xml:space="preserve"> را شکل دهد که</w:t>
      </w:r>
      <w:r w:rsidR="003120A3" w:rsidRPr="00403F66">
        <w:rPr>
          <w:rFonts w:cs="B Lotus" w:hint="cs"/>
          <w:sz w:val="28"/>
          <w:szCs w:val="28"/>
          <w:rtl/>
        </w:rPr>
        <w:t xml:space="preserve"> موجب بروز تحولات</w:t>
      </w:r>
      <w:r w:rsidR="00DE1DBB" w:rsidRPr="00403F66">
        <w:rPr>
          <w:rFonts w:cs="B Lotus" w:hint="cs"/>
          <w:sz w:val="28"/>
          <w:szCs w:val="28"/>
          <w:rtl/>
        </w:rPr>
        <w:t>ی</w:t>
      </w:r>
      <w:r w:rsidR="003120A3" w:rsidRPr="00403F66">
        <w:rPr>
          <w:rFonts w:cs="B Lotus" w:hint="cs"/>
          <w:sz w:val="28"/>
          <w:szCs w:val="28"/>
          <w:rtl/>
        </w:rPr>
        <w:t xml:space="preserve"> گسترده در </w:t>
      </w:r>
      <w:r w:rsidR="009177F1" w:rsidRPr="00403F66">
        <w:rPr>
          <w:rFonts w:cs="B Lotus" w:hint="cs"/>
          <w:sz w:val="28"/>
          <w:szCs w:val="28"/>
          <w:rtl/>
        </w:rPr>
        <w:t>زندگی مردمان هند شد.</w:t>
      </w:r>
      <w:r w:rsidR="00195EB0" w:rsidRPr="00403F66">
        <w:rPr>
          <w:rFonts w:cs="B Lotus" w:hint="cs"/>
          <w:sz w:val="28"/>
          <w:szCs w:val="28"/>
          <w:rtl/>
        </w:rPr>
        <w:t xml:space="preserve"> مهمترین مولفۀ این نهضت </w:t>
      </w:r>
      <w:r w:rsidR="00BB1D35" w:rsidRPr="00403F66">
        <w:rPr>
          <w:rFonts w:cs="B Lotus" w:hint="cs"/>
          <w:sz w:val="28"/>
          <w:szCs w:val="28"/>
          <w:rtl/>
        </w:rPr>
        <w:t>تأکید</w:t>
      </w:r>
      <w:r w:rsidR="00697EAE" w:rsidRPr="00403F66">
        <w:rPr>
          <w:rFonts w:cs="B Lotus" w:hint="cs"/>
          <w:sz w:val="28"/>
          <w:szCs w:val="28"/>
          <w:rtl/>
        </w:rPr>
        <w:t xml:space="preserve"> </w:t>
      </w:r>
      <w:r w:rsidR="00BB1D35" w:rsidRPr="00403F66">
        <w:rPr>
          <w:rFonts w:cs="B Lotus" w:hint="cs"/>
          <w:sz w:val="28"/>
          <w:szCs w:val="28"/>
          <w:rtl/>
        </w:rPr>
        <w:t xml:space="preserve">بر </w:t>
      </w:r>
      <w:r w:rsidR="00AA1E64" w:rsidRPr="00403F66">
        <w:rPr>
          <w:rFonts w:cs="B Lotus" w:hint="cs"/>
          <w:sz w:val="28"/>
          <w:szCs w:val="28"/>
          <w:rtl/>
          <w:lang w:bidi="fa-IR"/>
        </w:rPr>
        <w:t>آموزۀ</w:t>
      </w:r>
      <w:r w:rsidR="00411249" w:rsidRPr="00403F66">
        <w:rPr>
          <w:rFonts w:cs="B Lotus" w:hint="cs"/>
          <w:sz w:val="28"/>
          <w:szCs w:val="28"/>
          <w:rtl/>
          <w:lang w:bidi="fa-IR"/>
        </w:rPr>
        <w:t xml:space="preserve"> اَهیمسا</w:t>
      </w:r>
      <w:r w:rsidR="00411249" w:rsidRPr="00403F66">
        <w:rPr>
          <w:rStyle w:val="FootnoteReference"/>
          <w:rFonts w:cs="B Lotus"/>
          <w:sz w:val="28"/>
          <w:szCs w:val="28"/>
          <w:rtl/>
          <w:lang w:bidi="fa-IR"/>
        </w:rPr>
        <w:footnoteReference w:id="4"/>
      </w:r>
      <w:r w:rsidR="00411249" w:rsidRPr="00403F66">
        <w:rPr>
          <w:rFonts w:cs="B Lotus" w:hint="cs"/>
          <w:sz w:val="28"/>
          <w:szCs w:val="28"/>
          <w:rtl/>
          <w:lang w:bidi="fa-IR"/>
        </w:rPr>
        <w:t xml:space="preserve"> («</w:t>
      </w:r>
      <w:r w:rsidR="003739CA" w:rsidRPr="00403F66">
        <w:rPr>
          <w:rFonts w:cs="B Lotus" w:hint="cs"/>
          <w:sz w:val="28"/>
          <w:szCs w:val="28"/>
          <w:rtl/>
          <w:lang w:bidi="fa-IR"/>
        </w:rPr>
        <w:t>عدم خشونت</w:t>
      </w:r>
      <w:r w:rsidR="00411249" w:rsidRPr="00403F66">
        <w:rPr>
          <w:rFonts w:cs="B Lotus" w:hint="cs"/>
          <w:sz w:val="28"/>
          <w:szCs w:val="28"/>
          <w:rtl/>
          <w:lang w:bidi="fa-IR"/>
        </w:rPr>
        <w:t>»</w:t>
      </w:r>
      <w:r w:rsidR="00A30713" w:rsidRPr="00403F66">
        <w:rPr>
          <w:rFonts w:cs="B Lotus" w:hint="cs"/>
          <w:sz w:val="28"/>
          <w:szCs w:val="28"/>
          <w:rtl/>
          <w:lang w:bidi="fa-IR"/>
        </w:rPr>
        <w:t>)</w:t>
      </w:r>
      <w:r w:rsidR="00283270" w:rsidRPr="00403F66">
        <w:rPr>
          <w:rFonts w:cs="B Lotus" w:hint="cs"/>
          <w:sz w:val="28"/>
          <w:szCs w:val="28"/>
          <w:rtl/>
          <w:lang w:bidi="fa-IR"/>
        </w:rPr>
        <w:t xml:space="preserve"> بود</w:t>
      </w:r>
      <w:r w:rsidR="004A6A67" w:rsidRPr="00403F66">
        <w:rPr>
          <w:rFonts w:cs="B Lotus" w:hint="cs"/>
          <w:sz w:val="28"/>
          <w:szCs w:val="28"/>
          <w:rtl/>
          <w:lang w:bidi="fa-IR"/>
        </w:rPr>
        <w:t>ه است</w:t>
      </w:r>
      <w:r w:rsidR="00283270" w:rsidRPr="00403F66">
        <w:rPr>
          <w:rFonts w:cs="B Lotus" w:hint="cs"/>
          <w:sz w:val="28"/>
          <w:szCs w:val="28"/>
          <w:rtl/>
          <w:lang w:bidi="fa-IR"/>
        </w:rPr>
        <w:t>.</w:t>
      </w:r>
      <w:r w:rsidR="00AA1E64" w:rsidRPr="00403F66">
        <w:rPr>
          <w:rFonts w:cs="B Lotus" w:hint="cs"/>
          <w:sz w:val="28"/>
          <w:szCs w:val="28"/>
          <w:rtl/>
          <w:lang w:bidi="fa-IR"/>
        </w:rPr>
        <w:t xml:space="preserve"> </w:t>
      </w:r>
      <w:r w:rsidR="00232A0D" w:rsidRPr="00403F66">
        <w:rPr>
          <w:rFonts w:cs="B Lotus" w:hint="cs"/>
          <w:sz w:val="28"/>
          <w:szCs w:val="28"/>
          <w:rtl/>
          <w:lang w:bidi="fa-IR"/>
        </w:rPr>
        <w:t>در این مقاله می‌کوشیم پیشینۀ این آموزه را در سنت‌های دینی هندی بررسی کنیم</w:t>
      </w:r>
      <w:r w:rsidR="007911A9" w:rsidRPr="00403F66">
        <w:rPr>
          <w:rFonts w:cs="B Lotus" w:hint="cs"/>
          <w:sz w:val="28"/>
          <w:szCs w:val="28"/>
          <w:rtl/>
          <w:lang w:bidi="fa-IR"/>
        </w:rPr>
        <w:t>.</w:t>
      </w:r>
      <w:r w:rsidR="00F9024F" w:rsidRPr="00403F66">
        <w:rPr>
          <w:rFonts w:cs="B Lotus" w:hint="cs"/>
          <w:sz w:val="28"/>
          <w:szCs w:val="28"/>
          <w:rtl/>
          <w:lang w:bidi="fa-IR"/>
        </w:rPr>
        <w:t xml:space="preserve"> </w:t>
      </w:r>
    </w:p>
    <w:p w:rsidR="00917254" w:rsidRPr="00403F66" w:rsidRDefault="00917254" w:rsidP="00124150">
      <w:pPr>
        <w:bidi/>
        <w:spacing w:after="0"/>
        <w:ind w:firstLine="360"/>
        <w:jc w:val="both"/>
        <w:rPr>
          <w:rFonts w:cs="B Lotus"/>
          <w:sz w:val="28"/>
          <w:szCs w:val="28"/>
          <w:rtl/>
          <w:lang w:bidi="fa-IR"/>
        </w:rPr>
      </w:pPr>
      <w:r w:rsidRPr="00403F66">
        <w:rPr>
          <w:rFonts w:cs="B Lotus" w:hint="cs"/>
          <w:sz w:val="28"/>
          <w:szCs w:val="28"/>
          <w:rtl/>
          <w:lang w:bidi="fa-IR"/>
        </w:rPr>
        <w:t>کشور هند از دیر</w:t>
      </w:r>
      <w:r w:rsidR="00C8107D" w:rsidRPr="00403F66">
        <w:rPr>
          <w:rFonts w:cs="B Lotus" w:hint="cs"/>
          <w:sz w:val="28"/>
          <w:szCs w:val="28"/>
          <w:rtl/>
          <w:lang w:bidi="fa-IR"/>
        </w:rPr>
        <w:t xml:space="preserve">باز مهد ادیان و مکاتب گوناگون بوده است، </w:t>
      </w:r>
      <w:r w:rsidR="00CC4804" w:rsidRPr="00403F66">
        <w:rPr>
          <w:rFonts w:cs="B Lotus" w:hint="cs"/>
          <w:sz w:val="28"/>
          <w:szCs w:val="28"/>
          <w:rtl/>
          <w:lang w:bidi="fa-IR"/>
        </w:rPr>
        <w:t xml:space="preserve">این امر تنوع </w:t>
      </w:r>
      <w:r w:rsidR="002F151B" w:rsidRPr="00403F66">
        <w:rPr>
          <w:rFonts w:cs="B Lotus" w:hint="cs"/>
          <w:sz w:val="28"/>
          <w:szCs w:val="28"/>
          <w:rtl/>
          <w:lang w:bidi="fa-IR"/>
        </w:rPr>
        <w:t>چشمگیری را در حوز</w:t>
      </w:r>
      <w:r w:rsidR="009E35F2" w:rsidRPr="00403F66">
        <w:rPr>
          <w:rFonts w:cs="B Lotus" w:hint="cs"/>
          <w:sz w:val="28"/>
          <w:szCs w:val="28"/>
          <w:rtl/>
          <w:lang w:bidi="fa-IR"/>
        </w:rPr>
        <w:t>ۀ</w:t>
      </w:r>
      <w:r w:rsidR="002F151B" w:rsidRPr="00403F66">
        <w:rPr>
          <w:rFonts w:cs="B Lotus" w:hint="cs"/>
          <w:sz w:val="28"/>
          <w:szCs w:val="28"/>
          <w:rtl/>
          <w:lang w:bidi="fa-IR"/>
        </w:rPr>
        <w:t xml:space="preserve"> باورها و </w:t>
      </w:r>
      <w:r w:rsidR="00111592" w:rsidRPr="00403F66">
        <w:rPr>
          <w:rFonts w:cs="B Lotus" w:hint="cs"/>
          <w:sz w:val="28"/>
          <w:szCs w:val="28"/>
          <w:rtl/>
          <w:lang w:bidi="fa-IR"/>
        </w:rPr>
        <w:t xml:space="preserve">اصول اعتقادی </w:t>
      </w:r>
      <w:r w:rsidR="003D6415" w:rsidRPr="00403F66">
        <w:rPr>
          <w:rFonts w:cs="B Lotus" w:hint="cs"/>
          <w:sz w:val="28"/>
          <w:szCs w:val="28"/>
          <w:rtl/>
          <w:lang w:bidi="fa-IR"/>
        </w:rPr>
        <w:t xml:space="preserve">هندی </w:t>
      </w:r>
      <w:r w:rsidR="009E35F2" w:rsidRPr="00403F66">
        <w:rPr>
          <w:rFonts w:cs="B Lotus" w:hint="cs"/>
          <w:sz w:val="28"/>
          <w:szCs w:val="28"/>
          <w:rtl/>
          <w:lang w:bidi="fa-IR"/>
        </w:rPr>
        <w:t>به وجود آورده است.</w:t>
      </w:r>
      <w:r w:rsidR="00BA41A4" w:rsidRPr="00403F66">
        <w:rPr>
          <w:rFonts w:cs="B Lotus" w:hint="cs"/>
          <w:sz w:val="28"/>
          <w:szCs w:val="28"/>
          <w:rtl/>
          <w:lang w:bidi="fa-IR"/>
        </w:rPr>
        <w:t xml:space="preserve"> </w:t>
      </w:r>
      <w:r w:rsidR="00137D0F" w:rsidRPr="00403F66">
        <w:rPr>
          <w:rFonts w:cs="B Lotus" w:hint="cs"/>
          <w:sz w:val="28"/>
          <w:szCs w:val="28"/>
          <w:rtl/>
          <w:lang w:bidi="fa-IR"/>
        </w:rPr>
        <w:t xml:space="preserve">اما بی‌تردید، </w:t>
      </w:r>
      <w:r w:rsidR="00396032" w:rsidRPr="00403F66">
        <w:rPr>
          <w:rFonts w:cs="B Lotus" w:hint="cs"/>
          <w:sz w:val="28"/>
          <w:szCs w:val="28"/>
          <w:rtl/>
          <w:lang w:bidi="fa-IR"/>
        </w:rPr>
        <w:t xml:space="preserve">این </w:t>
      </w:r>
      <w:r w:rsidR="005E0BA9" w:rsidRPr="00403F66">
        <w:rPr>
          <w:rFonts w:cs="B Lotus" w:hint="cs"/>
          <w:sz w:val="28"/>
          <w:szCs w:val="28"/>
          <w:rtl/>
          <w:lang w:bidi="fa-IR"/>
        </w:rPr>
        <w:t>مکاتب گوناگون در برخی از اصول با هم اشتراک دارند.</w:t>
      </w:r>
      <w:r w:rsidR="00AC1F57" w:rsidRPr="00403F66">
        <w:rPr>
          <w:rFonts w:cs="B Lotus" w:hint="cs"/>
          <w:sz w:val="28"/>
          <w:szCs w:val="28"/>
          <w:rtl/>
          <w:lang w:bidi="fa-IR"/>
        </w:rPr>
        <w:t xml:space="preserve"> یکی از </w:t>
      </w:r>
      <w:r w:rsidR="00EE7FD0" w:rsidRPr="00403F66">
        <w:rPr>
          <w:rFonts w:cs="B Lotus" w:hint="cs"/>
          <w:sz w:val="28"/>
          <w:szCs w:val="28"/>
          <w:rtl/>
          <w:lang w:bidi="fa-IR"/>
        </w:rPr>
        <w:t xml:space="preserve">مهمترین اصولی که در </w:t>
      </w:r>
      <w:r w:rsidR="009A0AA3" w:rsidRPr="00403F66">
        <w:rPr>
          <w:rFonts w:cs="B Lotus" w:hint="cs"/>
          <w:sz w:val="28"/>
          <w:szCs w:val="28"/>
          <w:rtl/>
          <w:lang w:bidi="fa-IR"/>
        </w:rPr>
        <w:t xml:space="preserve">میان </w:t>
      </w:r>
      <w:r w:rsidR="00D630DF" w:rsidRPr="00403F66">
        <w:rPr>
          <w:rFonts w:cs="B Lotus" w:hint="cs"/>
          <w:sz w:val="28"/>
          <w:szCs w:val="28"/>
          <w:rtl/>
          <w:lang w:bidi="fa-IR"/>
        </w:rPr>
        <w:t xml:space="preserve">سنت‌های گوناگون هندی، به ویژه سه </w:t>
      </w:r>
      <w:r w:rsidR="00485A55" w:rsidRPr="00403F66">
        <w:rPr>
          <w:rFonts w:cs="B Lotus" w:hint="cs"/>
          <w:sz w:val="28"/>
          <w:szCs w:val="28"/>
          <w:rtl/>
          <w:lang w:bidi="fa-IR"/>
        </w:rPr>
        <w:t>دین</w:t>
      </w:r>
      <w:r w:rsidR="00D630DF" w:rsidRPr="00403F66">
        <w:rPr>
          <w:rFonts w:cs="B Lotus" w:hint="cs"/>
          <w:sz w:val="28"/>
          <w:szCs w:val="28"/>
          <w:rtl/>
          <w:lang w:bidi="fa-IR"/>
        </w:rPr>
        <w:t xml:space="preserve"> مهم هن</w:t>
      </w:r>
      <w:r w:rsidR="007974C9" w:rsidRPr="00403F66">
        <w:rPr>
          <w:rFonts w:cs="B Lotus" w:hint="cs"/>
          <w:sz w:val="28"/>
          <w:szCs w:val="28"/>
          <w:rtl/>
          <w:lang w:bidi="fa-IR"/>
        </w:rPr>
        <w:t xml:space="preserve">دویی، بودایی و </w:t>
      </w:r>
      <w:r w:rsidR="00124150" w:rsidRPr="00403F66">
        <w:rPr>
          <w:rFonts w:cs="B Lotus" w:hint="cs"/>
          <w:color w:val="000000" w:themeColor="text1"/>
          <w:sz w:val="28"/>
          <w:szCs w:val="28"/>
          <w:rtl/>
        </w:rPr>
        <w:t>جَیْنی</w:t>
      </w:r>
      <w:r w:rsidR="007974C9" w:rsidRPr="00403F66">
        <w:rPr>
          <w:rFonts w:cs="B Lotus" w:hint="cs"/>
          <w:sz w:val="28"/>
          <w:szCs w:val="28"/>
          <w:rtl/>
          <w:lang w:bidi="fa-IR"/>
        </w:rPr>
        <w:t xml:space="preserve">، مشترک است، آموزۀ </w:t>
      </w:r>
      <w:r w:rsidR="00E53750" w:rsidRPr="00403F66">
        <w:rPr>
          <w:rFonts w:cs="B Lotus" w:hint="cs"/>
          <w:sz w:val="28"/>
          <w:szCs w:val="28"/>
          <w:rtl/>
          <w:lang w:bidi="fa-IR"/>
        </w:rPr>
        <w:t xml:space="preserve"> ا</w:t>
      </w:r>
      <w:r w:rsidR="00C9655B" w:rsidRPr="00403F66">
        <w:rPr>
          <w:rFonts w:cs="B Lotus" w:hint="cs"/>
          <w:sz w:val="28"/>
          <w:szCs w:val="28"/>
          <w:rtl/>
          <w:lang w:bidi="fa-IR"/>
        </w:rPr>
        <w:t>َ</w:t>
      </w:r>
      <w:r w:rsidR="00E53750" w:rsidRPr="00403F66">
        <w:rPr>
          <w:rFonts w:cs="B Lotus" w:hint="cs"/>
          <w:sz w:val="28"/>
          <w:szCs w:val="28"/>
          <w:rtl/>
          <w:lang w:bidi="fa-IR"/>
        </w:rPr>
        <w:t>هیمسا</w:t>
      </w:r>
      <w:r w:rsidR="008C0430" w:rsidRPr="00403F66">
        <w:rPr>
          <w:rFonts w:cs="B Lotus" w:hint="cs"/>
          <w:sz w:val="28"/>
          <w:szCs w:val="28"/>
          <w:rtl/>
          <w:lang w:bidi="fa-IR"/>
        </w:rPr>
        <w:t xml:space="preserve"> می‌باشد.</w:t>
      </w:r>
      <w:r w:rsidR="00A9518A" w:rsidRPr="00403F66">
        <w:rPr>
          <w:rFonts w:cs="B Lotus" w:hint="cs"/>
          <w:sz w:val="28"/>
          <w:szCs w:val="28"/>
          <w:rtl/>
          <w:lang w:bidi="fa-IR"/>
        </w:rPr>
        <w:t xml:space="preserve"> </w:t>
      </w:r>
      <w:r w:rsidR="007D45C8" w:rsidRPr="00403F66">
        <w:rPr>
          <w:rFonts w:cs="B Lotus" w:hint="cs"/>
          <w:sz w:val="28"/>
          <w:szCs w:val="28"/>
          <w:rtl/>
          <w:lang w:bidi="fa-IR"/>
        </w:rPr>
        <w:t>با این حال،</w:t>
      </w:r>
      <w:r w:rsidR="00A9518A" w:rsidRPr="00403F66">
        <w:rPr>
          <w:rFonts w:cs="B Lotus" w:hint="cs"/>
          <w:sz w:val="28"/>
          <w:szCs w:val="28"/>
          <w:rtl/>
          <w:lang w:bidi="fa-IR"/>
        </w:rPr>
        <w:t xml:space="preserve"> این آموزه در </w:t>
      </w:r>
      <w:r w:rsidR="00864992" w:rsidRPr="00403F66">
        <w:rPr>
          <w:rFonts w:cs="B Lotus" w:hint="cs"/>
          <w:sz w:val="28"/>
          <w:szCs w:val="28"/>
          <w:rtl/>
          <w:lang w:bidi="fa-IR"/>
        </w:rPr>
        <w:t xml:space="preserve">این سه سنت </w:t>
      </w:r>
      <w:r w:rsidR="005B3F3E" w:rsidRPr="00403F66">
        <w:rPr>
          <w:rFonts w:cs="B Lotus" w:hint="cs"/>
          <w:sz w:val="28"/>
          <w:szCs w:val="28"/>
          <w:rtl/>
          <w:lang w:bidi="fa-IR"/>
        </w:rPr>
        <w:t>تعریف یکسانی ندارد.</w:t>
      </w:r>
      <w:r w:rsidR="00245E68" w:rsidRPr="00403F66">
        <w:rPr>
          <w:rFonts w:cs="B Lotus" w:hint="cs"/>
          <w:sz w:val="28"/>
          <w:szCs w:val="28"/>
          <w:rtl/>
          <w:lang w:bidi="fa-IR"/>
        </w:rPr>
        <w:t xml:space="preserve"> </w:t>
      </w:r>
      <w:r w:rsidR="00921685" w:rsidRPr="00403F66">
        <w:rPr>
          <w:rFonts w:cs="B Lotus" w:hint="cs"/>
          <w:sz w:val="28"/>
          <w:szCs w:val="28"/>
          <w:rtl/>
          <w:lang w:bidi="fa-IR"/>
        </w:rPr>
        <w:t xml:space="preserve">از این رو، برای </w:t>
      </w:r>
      <w:r w:rsidR="00A61F6C" w:rsidRPr="00403F66">
        <w:rPr>
          <w:rFonts w:cs="B Lotus" w:hint="cs"/>
          <w:sz w:val="28"/>
          <w:szCs w:val="28"/>
          <w:rtl/>
          <w:lang w:bidi="fa-IR"/>
        </w:rPr>
        <w:t>بررسی دقیق</w:t>
      </w:r>
      <w:r w:rsidR="00F959B7" w:rsidRPr="00403F66">
        <w:rPr>
          <w:rFonts w:cs="B Lotus" w:hint="cs"/>
          <w:sz w:val="28"/>
          <w:szCs w:val="28"/>
          <w:rtl/>
          <w:lang w:bidi="fa-IR"/>
        </w:rPr>
        <w:t xml:space="preserve"> این آموزه باید به گذشته‌</w:t>
      </w:r>
      <w:r w:rsidR="00461078" w:rsidRPr="00403F66">
        <w:rPr>
          <w:rFonts w:cs="B Lotus" w:hint="cs"/>
          <w:sz w:val="28"/>
          <w:szCs w:val="28"/>
          <w:rtl/>
          <w:lang w:bidi="fa-IR"/>
        </w:rPr>
        <w:t>های دور باز گردیم تا ببینیم</w:t>
      </w:r>
      <w:r w:rsidR="00AD4D0D" w:rsidRPr="00403F66">
        <w:rPr>
          <w:rFonts w:cs="B Lotus" w:hint="cs"/>
          <w:sz w:val="28"/>
          <w:szCs w:val="28"/>
          <w:rtl/>
          <w:lang w:bidi="fa-IR"/>
        </w:rPr>
        <w:t xml:space="preserve"> که</w:t>
      </w:r>
      <w:r w:rsidR="00461078" w:rsidRPr="00403F66">
        <w:rPr>
          <w:rFonts w:cs="B Lotus" w:hint="cs"/>
          <w:sz w:val="28"/>
          <w:szCs w:val="28"/>
          <w:rtl/>
          <w:lang w:bidi="fa-IR"/>
        </w:rPr>
        <w:t xml:space="preserve"> از چه زمانی </w:t>
      </w:r>
      <w:r w:rsidR="00C611CA" w:rsidRPr="00403F66">
        <w:rPr>
          <w:rFonts w:cs="B Lotus" w:hint="cs"/>
          <w:sz w:val="28"/>
          <w:szCs w:val="28"/>
          <w:rtl/>
          <w:lang w:bidi="fa-IR"/>
        </w:rPr>
        <w:t>اذهان هندوان</w:t>
      </w:r>
      <w:r w:rsidR="00724556" w:rsidRPr="00403F66">
        <w:rPr>
          <w:rFonts w:cs="B Lotus" w:hint="cs"/>
          <w:sz w:val="28"/>
          <w:szCs w:val="28"/>
          <w:rtl/>
          <w:lang w:bidi="fa-IR"/>
        </w:rPr>
        <w:t xml:space="preserve"> با ا</w:t>
      </w:r>
      <w:r w:rsidR="00064204" w:rsidRPr="00403F66">
        <w:rPr>
          <w:rFonts w:cs="B Lotus" w:hint="cs"/>
          <w:sz w:val="28"/>
          <w:szCs w:val="28"/>
          <w:rtl/>
          <w:lang w:bidi="fa-IR"/>
        </w:rPr>
        <w:t>َ</w:t>
      </w:r>
      <w:r w:rsidR="00724556" w:rsidRPr="00403F66">
        <w:rPr>
          <w:rFonts w:cs="B Lotus" w:hint="cs"/>
          <w:sz w:val="28"/>
          <w:szCs w:val="28"/>
          <w:rtl/>
          <w:lang w:bidi="fa-IR"/>
        </w:rPr>
        <w:t>هیمسا</w:t>
      </w:r>
      <w:r w:rsidR="00C611CA" w:rsidRPr="00403F66">
        <w:rPr>
          <w:rFonts w:cs="B Lotus" w:hint="cs"/>
          <w:sz w:val="28"/>
          <w:szCs w:val="28"/>
          <w:rtl/>
          <w:lang w:bidi="fa-IR"/>
        </w:rPr>
        <w:t xml:space="preserve"> عجین شده است.</w:t>
      </w:r>
    </w:p>
    <w:p w:rsidR="00172950" w:rsidRPr="00403F66" w:rsidRDefault="000B2F1D" w:rsidP="00E770E6">
      <w:pPr>
        <w:bidi/>
        <w:spacing w:after="0"/>
        <w:ind w:firstLine="360"/>
        <w:jc w:val="both"/>
        <w:rPr>
          <w:rFonts w:cs="B Lotus"/>
          <w:sz w:val="28"/>
          <w:szCs w:val="28"/>
          <w:rtl/>
          <w:lang w:bidi="fa-IR"/>
        </w:rPr>
      </w:pPr>
      <w:r w:rsidRPr="00403F66">
        <w:rPr>
          <w:rFonts w:cs="B Lotus" w:hint="cs"/>
          <w:i/>
          <w:iCs/>
          <w:sz w:val="28"/>
          <w:szCs w:val="28"/>
          <w:rtl/>
          <w:lang w:bidi="fa-IR"/>
        </w:rPr>
        <w:lastRenderedPageBreak/>
        <w:t>وداه</w:t>
      </w:r>
      <w:r w:rsidR="0070216F" w:rsidRPr="00403F66">
        <w:rPr>
          <w:rFonts w:cs="B Lotus" w:hint="cs"/>
          <w:i/>
          <w:iCs/>
          <w:sz w:val="28"/>
          <w:szCs w:val="28"/>
          <w:rtl/>
          <w:lang w:bidi="fa-IR"/>
        </w:rPr>
        <w:t>ا</w:t>
      </w:r>
      <w:r w:rsidR="0070216F" w:rsidRPr="00403F66">
        <w:rPr>
          <w:rStyle w:val="FootnoteReference"/>
          <w:rFonts w:cs="B Lotus"/>
          <w:sz w:val="28"/>
          <w:szCs w:val="28"/>
          <w:rtl/>
          <w:lang w:bidi="fa-IR"/>
        </w:rPr>
        <w:footnoteReference w:id="5"/>
      </w:r>
      <w:r w:rsidR="00EE716D" w:rsidRPr="00403F66">
        <w:rPr>
          <w:rFonts w:cs="B Lotus" w:hint="cs"/>
          <w:sz w:val="28"/>
          <w:szCs w:val="28"/>
          <w:rtl/>
          <w:lang w:bidi="fa-IR"/>
        </w:rPr>
        <w:t>،</w:t>
      </w:r>
      <w:r w:rsidRPr="00403F66">
        <w:rPr>
          <w:rFonts w:cs="B Lotus" w:hint="cs"/>
          <w:sz w:val="28"/>
          <w:szCs w:val="28"/>
          <w:rtl/>
          <w:lang w:bidi="fa-IR"/>
        </w:rPr>
        <w:t xml:space="preserve"> </w:t>
      </w:r>
      <w:r w:rsidR="00E3017E" w:rsidRPr="00403F66">
        <w:rPr>
          <w:rFonts w:cs="B Lotus" w:hint="cs"/>
          <w:sz w:val="28"/>
          <w:szCs w:val="28"/>
          <w:rtl/>
          <w:lang w:bidi="fa-IR"/>
        </w:rPr>
        <w:t xml:space="preserve">کهن‌ترین متن دینی </w:t>
      </w:r>
      <w:r w:rsidRPr="00403F66">
        <w:rPr>
          <w:rFonts w:cs="B Lotus" w:hint="cs"/>
          <w:sz w:val="28"/>
          <w:szCs w:val="28"/>
          <w:rtl/>
          <w:lang w:bidi="fa-IR"/>
        </w:rPr>
        <w:t>بازمانده از</w:t>
      </w:r>
      <w:r w:rsidR="007C6FE1" w:rsidRPr="00403F66">
        <w:rPr>
          <w:rFonts w:cs="B Lotus" w:hint="cs"/>
          <w:sz w:val="28"/>
          <w:szCs w:val="28"/>
          <w:rtl/>
          <w:lang w:bidi="fa-IR"/>
        </w:rPr>
        <w:t xml:space="preserve"> </w:t>
      </w:r>
      <w:r w:rsidR="00B37E09" w:rsidRPr="00403F66">
        <w:rPr>
          <w:rFonts w:cs="B Lotus" w:hint="cs"/>
          <w:sz w:val="28"/>
          <w:szCs w:val="28"/>
          <w:rtl/>
          <w:lang w:bidi="fa-IR"/>
        </w:rPr>
        <w:t>هندو-</w:t>
      </w:r>
      <w:r w:rsidR="00894333" w:rsidRPr="00403F66">
        <w:rPr>
          <w:rFonts w:cs="B Lotus" w:hint="cs"/>
          <w:sz w:val="28"/>
          <w:szCs w:val="28"/>
          <w:rtl/>
          <w:lang w:bidi="fa-IR"/>
        </w:rPr>
        <w:t>ایرانیان ا</w:t>
      </w:r>
      <w:r w:rsidR="00EC515A" w:rsidRPr="00403F66">
        <w:rPr>
          <w:rFonts w:cs="B Lotus" w:hint="cs"/>
          <w:sz w:val="28"/>
          <w:szCs w:val="28"/>
          <w:rtl/>
          <w:lang w:bidi="fa-IR"/>
        </w:rPr>
        <w:t>ست</w:t>
      </w:r>
      <w:r w:rsidR="0052060C" w:rsidRPr="00403F66">
        <w:rPr>
          <w:rFonts w:cs="B Lotus" w:hint="cs"/>
          <w:sz w:val="28"/>
          <w:szCs w:val="28"/>
          <w:rtl/>
          <w:lang w:bidi="fa-IR"/>
        </w:rPr>
        <w:t xml:space="preserve">. </w:t>
      </w:r>
      <w:r w:rsidR="00932145" w:rsidRPr="00403F66">
        <w:rPr>
          <w:rFonts w:cs="B Lotus" w:hint="cs"/>
          <w:sz w:val="28"/>
          <w:szCs w:val="28"/>
          <w:rtl/>
          <w:lang w:bidi="fa-IR"/>
        </w:rPr>
        <w:t>هندو-ایرانیان</w:t>
      </w:r>
      <w:r w:rsidR="00C149DE" w:rsidRPr="00403F66">
        <w:rPr>
          <w:rFonts w:cs="B Lotus" w:hint="cs"/>
          <w:sz w:val="28"/>
          <w:szCs w:val="28"/>
          <w:rtl/>
          <w:lang w:bidi="fa-IR"/>
        </w:rPr>
        <w:t>،</w:t>
      </w:r>
      <w:r w:rsidR="00A5128A" w:rsidRPr="00403F66">
        <w:rPr>
          <w:rFonts w:cs="B Lotus" w:hint="cs"/>
          <w:sz w:val="28"/>
          <w:szCs w:val="28"/>
          <w:rtl/>
          <w:lang w:bidi="fa-IR"/>
        </w:rPr>
        <w:t xml:space="preserve"> </w:t>
      </w:r>
      <w:r w:rsidR="00C149DE" w:rsidRPr="00403F66">
        <w:rPr>
          <w:rFonts w:cs="B Lotus" w:hint="cs"/>
          <w:sz w:val="28"/>
          <w:szCs w:val="28"/>
          <w:rtl/>
          <w:lang w:bidi="fa-IR"/>
        </w:rPr>
        <w:t xml:space="preserve">که خود را آریایی می‌خواندند، </w:t>
      </w:r>
      <w:r w:rsidR="00A5128A" w:rsidRPr="00403F66">
        <w:rPr>
          <w:rFonts w:cs="B Lotus" w:hint="cs"/>
          <w:sz w:val="28"/>
          <w:szCs w:val="28"/>
          <w:rtl/>
          <w:lang w:bidi="fa-IR"/>
        </w:rPr>
        <w:t>مردمانی بودند که</w:t>
      </w:r>
      <w:r w:rsidR="007E7E09" w:rsidRPr="00403F66">
        <w:rPr>
          <w:rFonts w:cs="B Lotus" w:hint="cs"/>
          <w:sz w:val="28"/>
          <w:szCs w:val="28"/>
          <w:rtl/>
          <w:lang w:bidi="fa-IR"/>
        </w:rPr>
        <w:t xml:space="preserve"> </w:t>
      </w:r>
      <w:r w:rsidR="004E0B6A" w:rsidRPr="00403F66">
        <w:rPr>
          <w:rFonts w:cs="B Lotus" w:hint="cs"/>
          <w:sz w:val="28"/>
          <w:szCs w:val="28"/>
          <w:rtl/>
          <w:lang w:bidi="fa-IR"/>
        </w:rPr>
        <w:t>از</w:t>
      </w:r>
      <w:r w:rsidR="00932145" w:rsidRPr="00403F66">
        <w:rPr>
          <w:rFonts w:cs="B Lotus" w:hint="cs"/>
          <w:sz w:val="28"/>
          <w:szCs w:val="28"/>
          <w:rtl/>
          <w:lang w:bidi="fa-IR"/>
        </w:rPr>
        <w:t xml:space="preserve"> حدود</w:t>
      </w:r>
      <w:r w:rsidR="004E0B6A" w:rsidRPr="00403F66">
        <w:rPr>
          <w:rFonts w:cs="B Lotus" w:hint="cs"/>
          <w:sz w:val="28"/>
          <w:szCs w:val="28"/>
          <w:rtl/>
          <w:lang w:bidi="fa-IR"/>
        </w:rPr>
        <w:t xml:space="preserve"> هزارۀ </w:t>
      </w:r>
      <w:r w:rsidR="00F04980" w:rsidRPr="00403F66">
        <w:rPr>
          <w:rFonts w:cs="B Lotus" w:hint="cs"/>
          <w:sz w:val="28"/>
          <w:szCs w:val="28"/>
          <w:rtl/>
          <w:lang w:bidi="fa-IR"/>
        </w:rPr>
        <w:t>د</w:t>
      </w:r>
      <w:r w:rsidR="004E0B6A" w:rsidRPr="00403F66">
        <w:rPr>
          <w:rFonts w:cs="B Lotus" w:hint="cs"/>
          <w:sz w:val="28"/>
          <w:szCs w:val="28"/>
          <w:rtl/>
          <w:lang w:bidi="fa-IR"/>
        </w:rPr>
        <w:t>وم پیش از میلاد به تدریج</w:t>
      </w:r>
      <w:r w:rsidR="00F9433D" w:rsidRPr="00403F66">
        <w:rPr>
          <w:rFonts w:cs="B Lotus" w:hint="cs"/>
          <w:sz w:val="28"/>
          <w:szCs w:val="28"/>
          <w:rtl/>
          <w:lang w:bidi="fa-IR"/>
        </w:rPr>
        <w:t xml:space="preserve"> به </w:t>
      </w:r>
      <w:r w:rsidR="00BC48C8" w:rsidRPr="00403F66">
        <w:rPr>
          <w:rFonts w:cs="B Lotus" w:hint="cs"/>
          <w:sz w:val="28"/>
          <w:szCs w:val="28"/>
          <w:rtl/>
          <w:lang w:bidi="fa-IR"/>
        </w:rPr>
        <w:t>سرزمین</w:t>
      </w:r>
      <w:r w:rsidR="005B6C68" w:rsidRPr="00403F66">
        <w:rPr>
          <w:rFonts w:cs="B Lotus" w:hint="cs"/>
          <w:sz w:val="28"/>
          <w:szCs w:val="28"/>
          <w:rtl/>
          <w:lang w:bidi="fa-IR"/>
        </w:rPr>
        <w:t>‌های</w:t>
      </w:r>
      <w:r w:rsidR="00BC48C8" w:rsidRPr="00403F66">
        <w:rPr>
          <w:rFonts w:cs="B Lotus" w:hint="cs"/>
          <w:sz w:val="28"/>
          <w:szCs w:val="28"/>
          <w:rtl/>
          <w:lang w:bidi="fa-IR"/>
        </w:rPr>
        <w:t xml:space="preserve"> هند</w:t>
      </w:r>
      <w:r w:rsidR="00932145" w:rsidRPr="00403F66">
        <w:rPr>
          <w:rFonts w:cs="B Lotus" w:hint="cs"/>
          <w:sz w:val="28"/>
          <w:szCs w:val="28"/>
          <w:rtl/>
          <w:lang w:bidi="fa-IR"/>
        </w:rPr>
        <w:t xml:space="preserve"> و ایران</w:t>
      </w:r>
      <w:r w:rsidR="00BC48C8" w:rsidRPr="00403F66">
        <w:rPr>
          <w:rFonts w:cs="B Lotus" w:hint="cs"/>
          <w:sz w:val="28"/>
          <w:szCs w:val="28"/>
          <w:rtl/>
          <w:lang w:bidi="fa-IR"/>
        </w:rPr>
        <w:t xml:space="preserve"> مهاجرت کردند و</w:t>
      </w:r>
      <w:r w:rsidR="004C782A" w:rsidRPr="00403F66">
        <w:rPr>
          <w:rFonts w:cs="B Lotus" w:hint="cs"/>
          <w:sz w:val="28"/>
          <w:szCs w:val="28"/>
          <w:rtl/>
          <w:lang w:bidi="fa-IR"/>
        </w:rPr>
        <w:t xml:space="preserve"> </w:t>
      </w:r>
      <w:r w:rsidR="00B446FE" w:rsidRPr="00403F66">
        <w:rPr>
          <w:rFonts w:cs="B Lotus" w:hint="cs"/>
          <w:sz w:val="28"/>
          <w:szCs w:val="28"/>
          <w:rtl/>
          <w:lang w:bidi="fa-IR"/>
        </w:rPr>
        <w:t xml:space="preserve">رفته‌رفته </w:t>
      </w:r>
      <w:r w:rsidR="00840808" w:rsidRPr="00403F66">
        <w:rPr>
          <w:rFonts w:cs="B Lotus" w:hint="cs"/>
          <w:sz w:val="28"/>
          <w:szCs w:val="28"/>
          <w:rtl/>
          <w:lang w:bidi="fa-IR"/>
        </w:rPr>
        <w:t>باورها و فرهنگ خویش را در این مناطق گسترش دادند.</w:t>
      </w:r>
      <w:r w:rsidR="000667F9" w:rsidRPr="00403F66">
        <w:rPr>
          <w:rFonts w:cs="B Lotus" w:hint="cs"/>
          <w:sz w:val="28"/>
          <w:szCs w:val="28"/>
          <w:rtl/>
          <w:lang w:bidi="fa-IR"/>
        </w:rPr>
        <w:t xml:space="preserve"> </w:t>
      </w:r>
      <w:r w:rsidR="00C149DE" w:rsidRPr="00403F66">
        <w:rPr>
          <w:rFonts w:cs="B Lotus" w:hint="cs"/>
          <w:sz w:val="28"/>
          <w:szCs w:val="28"/>
          <w:rtl/>
          <w:lang w:bidi="fa-IR"/>
        </w:rPr>
        <w:t xml:space="preserve">در هند، </w:t>
      </w:r>
      <w:r w:rsidR="00274F3E" w:rsidRPr="00403F66">
        <w:rPr>
          <w:rFonts w:cs="B Lotus" w:hint="cs"/>
          <w:sz w:val="28"/>
          <w:szCs w:val="28"/>
          <w:rtl/>
          <w:lang w:bidi="fa-IR"/>
        </w:rPr>
        <w:t xml:space="preserve">دین </w:t>
      </w:r>
      <w:r w:rsidR="009442B7" w:rsidRPr="00403F66">
        <w:rPr>
          <w:rFonts w:cs="B Lotus" w:hint="cs"/>
          <w:sz w:val="28"/>
          <w:szCs w:val="28"/>
          <w:rtl/>
          <w:lang w:bidi="fa-IR"/>
        </w:rPr>
        <w:t xml:space="preserve">آریائیان </w:t>
      </w:r>
      <w:r w:rsidR="001F5A7F" w:rsidRPr="00403F66">
        <w:rPr>
          <w:rFonts w:cs="B Lotus" w:hint="cs"/>
          <w:sz w:val="28"/>
          <w:szCs w:val="28"/>
          <w:rtl/>
          <w:lang w:bidi="fa-IR"/>
        </w:rPr>
        <w:t>رواج</w:t>
      </w:r>
      <w:r w:rsidR="00DC0B3F" w:rsidRPr="00403F66">
        <w:rPr>
          <w:rFonts w:cs="B Lotus" w:hint="cs"/>
          <w:sz w:val="28"/>
          <w:szCs w:val="28"/>
          <w:rtl/>
          <w:lang w:bidi="fa-IR"/>
        </w:rPr>
        <w:t>ی</w:t>
      </w:r>
      <w:r w:rsidR="001F5A7F" w:rsidRPr="00403F66">
        <w:rPr>
          <w:rFonts w:cs="B Lotus" w:hint="cs"/>
          <w:sz w:val="28"/>
          <w:szCs w:val="28"/>
          <w:rtl/>
          <w:lang w:bidi="fa-IR"/>
        </w:rPr>
        <w:t xml:space="preserve"> تام یافت و به ویژه در</w:t>
      </w:r>
      <w:r w:rsidR="00F31236" w:rsidRPr="00403F66">
        <w:rPr>
          <w:rFonts w:cs="B Lotus" w:hint="cs"/>
          <w:sz w:val="28"/>
          <w:szCs w:val="28"/>
          <w:rtl/>
          <w:lang w:bidi="fa-IR"/>
        </w:rPr>
        <w:t xml:space="preserve"> نواحی شمالی شبه قاره به دین غالب بدل شد.</w:t>
      </w:r>
      <w:r w:rsidR="00513FF6" w:rsidRPr="00403F66">
        <w:rPr>
          <w:rFonts w:cs="B Lotus" w:hint="cs"/>
          <w:sz w:val="28"/>
          <w:szCs w:val="28"/>
          <w:rtl/>
          <w:lang w:bidi="fa-IR"/>
        </w:rPr>
        <w:t xml:space="preserve"> این دین، که به </w:t>
      </w:r>
      <w:r w:rsidR="00274F3E" w:rsidRPr="00403F66">
        <w:rPr>
          <w:rFonts w:cs="B Lotus" w:hint="cs"/>
          <w:sz w:val="28"/>
          <w:szCs w:val="28"/>
          <w:rtl/>
          <w:lang w:bidi="fa-IR"/>
        </w:rPr>
        <w:t>دین ودایی</w:t>
      </w:r>
      <w:r w:rsidR="008E506D" w:rsidRPr="00403F66">
        <w:rPr>
          <w:rFonts w:cs="B Lotus" w:hint="cs"/>
          <w:sz w:val="28"/>
          <w:szCs w:val="28"/>
          <w:rtl/>
          <w:lang w:bidi="fa-IR"/>
        </w:rPr>
        <w:t xml:space="preserve"> (یا برهمنی)</w:t>
      </w:r>
      <w:r w:rsidR="00274F3E" w:rsidRPr="00403F66">
        <w:rPr>
          <w:rFonts w:cs="B Lotus" w:hint="cs"/>
          <w:sz w:val="28"/>
          <w:szCs w:val="28"/>
          <w:rtl/>
          <w:lang w:bidi="fa-IR"/>
        </w:rPr>
        <w:t xml:space="preserve"> </w:t>
      </w:r>
      <w:r w:rsidR="00513FF6" w:rsidRPr="00403F66">
        <w:rPr>
          <w:rFonts w:cs="B Lotus" w:hint="cs"/>
          <w:sz w:val="28"/>
          <w:szCs w:val="28"/>
          <w:rtl/>
          <w:lang w:bidi="fa-IR"/>
        </w:rPr>
        <w:t xml:space="preserve">موسوم </w:t>
      </w:r>
      <w:r w:rsidR="006966DC" w:rsidRPr="00403F66">
        <w:rPr>
          <w:rFonts w:cs="B Lotus" w:hint="cs"/>
          <w:sz w:val="28"/>
          <w:szCs w:val="28"/>
          <w:rtl/>
          <w:lang w:bidi="fa-IR"/>
        </w:rPr>
        <w:t xml:space="preserve">بوده </w:t>
      </w:r>
      <w:r w:rsidR="00513FF6" w:rsidRPr="00403F66">
        <w:rPr>
          <w:rFonts w:cs="B Lotus" w:hint="cs"/>
          <w:sz w:val="28"/>
          <w:szCs w:val="28"/>
          <w:rtl/>
          <w:lang w:bidi="fa-IR"/>
        </w:rPr>
        <w:t>است،</w:t>
      </w:r>
      <w:r w:rsidR="00172950" w:rsidRPr="00403F66">
        <w:rPr>
          <w:rFonts w:cs="B Lotus" w:hint="cs"/>
          <w:sz w:val="28"/>
          <w:szCs w:val="28"/>
          <w:rtl/>
          <w:lang w:bidi="fa-IR"/>
        </w:rPr>
        <w:t xml:space="preserve"> مبتنی بود بر </w:t>
      </w:r>
      <w:r w:rsidR="00DA42B9" w:rsidRPr="00403F66">
        <w:rPr>
          <w:rFonts w:cs="B Lotus" w:hint="cs"/>
          <w:sz w:val="28"/>
          <w:szCs w:val="28"/>
          <w:rtl/>
          <w:lang w:bidi="fa-IR"/>
        </w:rPr>
        <w:t xml:space="preserve">پرستش </w:t>
      </w:r>
      <w:r w:rsidR="00172950" w:rsidRPr="00403F66">
        <w:rPr>
          <w:rFonts w:cs="B Lotus" w:hint="cs"/>
          <w:sz w:val="28"/>
          <w:szCs w:val="28"/>
          <w:rtl/>
          <w:lang w:bidi="fa-IR"/>
        </w:rPr>
        <w:t>خدایان متعددی که بسیاری از آنا</w:t>
      </w:r>
      <w:r w:rsidR="001661F7" w:rsidRPr="00403F66">
        <w:rPr>
          <w:rFonts w:cs="B Lotus" w:hint="cs"/>
          <w:sz w:val="28"/>
          <w:szCs w:val="28"/>
          <w:rtl/>
          <w:lang w:bidi="fa-IR"/>
        </w:rPr>
        <w:t>ن</w:t>
      </w:r>
      <w:r w:rsidR="00172950" w:rsidRPr="00403F66">
        <w:rPr>
          <w:rFonts w:cs="B Lotus" w:hint="cs"/>
          <w:sz w:val="28"/>
          <w:szCs w:val="28"/>
          <w:rtl/>
          <w:lang w:bidi="fa-IR"/>
        </w:rPr>
        <w:t xml:space="preserve"> تجسم نیروهای طبیعت بودند. انسان‌ها می‌توانستند با این خدایان (دِوه‌ها</w:t>
      </w:r>
      <w:r w:rsidR="00172950" w:rsidRPr="00403F66">
        <w:rPr>
          <w:rStyle w:val="FootnoteReference"/>
          <w:rFonts w:cs="B Lotus"/>
          <w:sz w:val="28"/>
          <w:szCs w:val="28"/>
          <w:rtl/>
          <w:lang w:bidi="fa-IR"/>
        </w:rPr>
        <w:footnoteReference w:id="6"/>
      </w:r>
      <w:r w:rsidR="00172950" w:rsidRPr="00403F66">
        <w:rPr>
          <w:rFonts w:cs="B Lotus" w:hint="cs"/>
          <w:sz w:val="28"/>
          <w:szCs w:val="28"/>
          <w:rtl/>
          <w:lang w:bidi="fa-IR"/>
        </w:rPr>
        <w:t xml:space="preserve">) ارتباط برقرار کنند و با اهداء قربانی </w:t>
      </w:r>
      <w:r w:rsidR="001E39E5" w:rsidRPr="00403F66">
        <w:rPr>
          <w:rFonts w:cs="B Lotus" w:hint="cs"/>
          <w:sz w:val="28"/>
          <w:szCs w:val="28"/>
          <w:rtl/>
          <w:lang w:bidi="fa-IR"/>
        </w:rPr>
        <w:t xml:space="preserve">نظر آنان را جلب </w:t>
      </w:r>
      <w:r w:rsidR="00096A46" w:rsidRPr="00403F66">
        <w:rPr>
          <w:rFonts w:cs="B Lotus" w:hint="cs"/>
          <w:sz w:val="28"/>
          <w:szCs w:val="28"/>
          <w:rtl/>
          <w:lang w:bidi="fa-IR"/>
        </w:rPr>
        <w:t>نمایند</w:t>
      </w:r>
      <w:r w:rsidR="00172950" w:rsidRPr="00403F66">
        <w:rPr>
          <w:rFonts w:cs="B Lotus" w:hint="cs"/>
          <w:sz w:val="28"/>
          <w:szCs w:val="28"/>
          <w:rtl/>
          <w:lang w:bidi="fa-IR"/>
        </w:rPr>
        <w:t>. قربانی آئین مفصلی</w:t>
      </w:r>
      <w:r w:rsidR="00C46E95" w:rsidRPr="00403F66">
        <w:rPr>
          <w:rFonts w:cs="B Lotus" w:hint="cs"/>
          <w:sz w:val="28"/>
          <w:szCs w:val="28"/>
          <w:rtl/>
          <w:lang w:bidi="fa-IR"/>
        </w:rPr>
        <w:t xml:space="preserve"> بود</w:t>
      </w:r>
      <w:r w:rsidR="00172950" w:rsidRPr="00403F66">
        <w:rPr>
          <w:rFonts w:cs="B Lotus" w:hint="cs"/>
          <w:sz w:val="28"/>
          <w:szCs w:val="28"/>
          <w:rtl/>
          <w:lang w:bidi="fa-IR"/>
        </w:rPr>
        <w:t xml:space="preserve"> که برهمنان</w:t>
      </w:r>
      <w:r w:rsidR="00C46E95" w:rsidRPr="00403F66">
        <w:rPr>
          <w:rFonts w:cs="B Lotus" w:hint="cs"/>
          <w:sz w:val="28"/>
          <w:szCs w:val="28"/>
          <w:rtl/>
          <w:lang w:bidi="fa-IR"/>
        </w:rPr>
        <w:t xml:space="preserve"> (روحانیان</w:t>
      </w:r>
      <w:r w:rsidR="00172950" w:rsidRPr="00403F66">
        <w:rPr>
          <w:rFonts w:cs="B Lotus" w:hint="cs"/>
          <w:sz w:val="28"/>
          <w:szCs w:val="28"/>
          <w:rtl/>
          <w:lang w:bidi="fa-IR"/>
        </w:rPr>
        <w:t>) متولی برگزار</w:t>
      </w:r>
      <w:r w:rsidR="00C46E95" w:rsidRPr="00403F66">
        <w:rPr>
          <w:rFonts w:cs="B Lotus" w:hint="cs"/>
          <w:sz w:val="28"/>
          <w:szCs w:val="28"/>
          <w:rtl/>
          <w:lang w:bidi="fa-IR"/>
        </w:rPr>
        <w:t>ی آن بودند.</w:t>
      </w:r>
      <w:r w:rsidR="00172950" w:rsidRPr="00403F66">
        <w:rPr>
          <w:rFonts w:cs="B Lotus" w:hint="cs"/>
          <w:sz w:val="28"/>
          <w:szCs w:val="28"/>
          <w:rtl/>
          <w:lang w:bidi="fa-IR"/>
        </w:rPr>
        <w:t xml:space="preserve"> </w:t>
      </w:r>
      <w:r w:rsidR="005848A4" w:rsidRPr="00403F66">
        <w:rPr>
          <w:rFonts w:cs="B Lotus" w:hint="cs"/>
          <w:sz w:val="28"/>
          <w:szCs w:val="28"/>
          <w:rtl/>
          <w:lang w:bidi="fa-IR"/>
        </w:rPr>
        <w:t>در طی این آئین</w:t>
      </w:r>
      <w:r w:rsidR="00172950" w:rsidRPr="00403F66">
        <w:rPr>
          <w:rFonts w:cs="B Lotus" w:hint="cs"/>
          <w:sz w:val="28"/>
          <w:szCs w:val="28"/>
          <w:rtl/>
          <w:lang w:bidi="fa-IR"/>
        </w:rPr>
        <w:t xml:space="preserve"> پیشکشی‌های گوناگونی (نظیر غلات، شیر، گوشت حیوانات و ...)</w:t>
      </w:r>
      <w:r w:rsidR="005848A4" w:rsidRPr="00403F66">
        <w:rPr>
          <w:rFonts w:cs="B Lotus" w:hint="cs"/>
          <w:sz w:val="28"/>
          <w:szCs w:val="28"/>
          <w:rtl/>
          <w:lang w:bidi="fa-IR"/>
        </w:rPr>
        <w:t xml:space="preserve"> به خدایان تقدیم می‌شد</w:t>
      </w:r>
      <w:r w:rsidR="00172950" w:rsidRPr="00403F66">
        <w:rPr>
          <w:rFonts w:cs="B Lotus" w:hint="cs"/>
          <w:sz w:val="28"/>
          <w:szCs w:val="28"/>
          <w:rtl/>
          <w:lang w:bidi="fa-IR"/>
        </w:rPr>
        <w:t xml:space="preserve">. برهمنان این </w:t>
      </w:r>
      <w:r w:rsidR="005848A4" w:rsidRPr="00403F66">
        <w:rPr>
          <w:rFonts w:cs="B Lotus" w:hint="cs"/>
          <w:sz w:val="28"/>
          <w:szCs w:val="28"/>
          <w:rtl/>
          <w:lang w:bidi="fa-IR"/>
        </w:rPr>
        <w:t>پیشکشی‌ها</w:t>
      </w:r>
      <w:r w:rsidR="00172950" w:rsidRPr="00403F66">
        <w:rPr>
          <w:rFonts w:cs="B Lotus" w:hint="cs"/>
          <w:sz w:val="28"/>
          <w:szCs w:val="28"/>
          <w:rtl/>
          <w:lang w:bidi="fa-IR"/>
        </w:rPr>
        <w:t xml:space="preserve"> را بر آتش می‌نهادند و سرودهای </w:t>
      </w:r>
      <w:r w:rsidR="00172950" w:rsidRPr="00403F66">
        <w:rPr>
          <w:rFonts w:cs="B Lotus" w:hint="cs"/>
          <w:i/>
          <w:iCs/>
          <w:sz w:val="28"/>
          <w:szCs w:val="28"/>
          <w:rtl/>
          <w:lang w:bidi="fa-IR"/>
        </w:rPr>
        <w:t>ودا</w:t>
      </w:r>
      <w:r w:rsidR="00742D87" w:rsidRPr="00403F66">
        <w:rPr>
          <w:rFonts w:cs="B Lotus" w:hint="cs"/>
          <w:i/>
          <w:iCs/>
          <w:sz w:val="28"/>
          <w:szCs w:val="28"/>
          <w:rtl/>
          <w:lang w:bidi="fa-IR"/>
        </w:rPr>
        <w:t>یی</w:t>
      </w:r>
      <w:r w:rsidR="00172950" w:rsidRPr="00403F66">
        <w:rPr>
          <w:rFonts w:cs="B Lotus" w:hint="cs"/>
          <w:sz w:val="28"/>
          <w:szCs w:val="28"/>
          <w:rtl/>
          <w:lang w:bidi="fa-IR"/>
        </w:rPr>
        <w:t xml:space="preserve"> را زمزمه می‌کردند</w:t>
      </w:r>
      <w:r w:rsidR="000A6FEC" w:rsidRPr="00403F66">
        <w:rPr>
          <w:rFonts w:cs="B Lotus" w:hint="cs"/>
          <w:sz w:val="28"/>
          <w:szCs w:val="28"/>
          <w:rtl/>
          <w:lang w:bidi="fa-IR"/>
        </w:rPr>
        <w:t>.</w:t>
      </w:r>
      <w:r w:rsidR="00A55662" w:rsidRPr="00403F66">
        <w:rPr>
          <w:rFonts w:cs="B Lotus" w:hint="cs"/>
          <w:sz w:val="28"/>
          <w:szCs w:val="28"/>
          <w:rtl/>
          <w:lang w:bidi="fa-IR"/>
        </w:rPr>
        <w:t xml:space="preserve"> آنان باور داشتند که</w:t>
      </w:r>
      <w:r w:rsidR="00172950" w:rsidRPr="00403F66">
        <w:rPr>
          <w:rFonts w:cs="B Lotus" w:hint="cs"/>
          <w:sz w:val="28"/>
          <w:szCs w:val="28"/>
          <w:rtl/>
          <w:lang w:bidi="fa-IR"/>
        </w:rPr>
        <w:t xml:space="preserve"> </w:t>
      </w:r>
      <w:r w:rsidR="00D30901" w:rsidRPr="00403F66">
        <w:rPr>
          <w:rFonts w:cs="B Lotus" w:hint="cs"/>
          <w:sz w:val="28"/>
          <w:szCs w:val="28"/>
          <w:rtl/>
          <w:lang w:bidi="fa-IR"/>
        </w:rPr>
        <w:t>اگر این آئین</w:t>
      </w:r>
      <w:r w:rsidR="003A4089" w:rsidRPr="00403F66">
        <w:rPr>
          <w:rFonts w:cs="B Lotus" w:hint="cs"/>
          <w:sz w:val="28"/>
          <w:szCs w:val="28"/>
          <w:rtl/>
          <w:lang w:bidi="fa-IR"/>
        </w:rPr>
        <w:t xml:space="preserve"> را</w:t>
      </w:r>
      <w:r w:rsidR="00172950" w:rsidRPr="00403F66">
        <w:rPr>
          <w:rFonts w:cs="B Lotus" w:hint="cs"/>
          <w:sz w:val="28"/>
          <w:szCs w:val="28"/>
          <w:rtl/>
          <w:lang w:bidi="fa-IR"/>
        </w:rPr>
        <w:t xml:space="preserve"> دقیقاً بر طبق قواعد مندرج در سنت انجام </w:t>
      </w:r>
      <w:r w:rsidR="00A3479C" w:rsidRPr="00403F66">
        <w:rPr>
          <w:rFonts w:cs="B Lotus" w:hint="cs"/>
          <w:sz w:val="28"/>
          <w:szCs w:val="28"/>
          <w:rtl/>
          <w:lang w:bidi="fa-IR"/>
        </w:rPr>
        <w:t>دهند، در مقابل،</w:t>
      </w:r>
      <w:r w:rsidR="00172950" w:rsidRPr="00403F66">
        <w:rPr>
          <w:rFonts w:cs="B Lotus" w:hint="cs"/>
          <w:sz w:val="28"/>
          <w:szCs w:val="28"/>
          <w:rtl/>
          <w:lang w:bidi="fa-IR"/>
        </w:rPr>
        <w:t xml:space="preserve"> خدایان</w:t>
      </w:r>
      <w:r w:rsidR="009E34F8" w:rsidRPr="00403F66">
        <w:rPr>
          <w:rFonts w:cs="B Lotus" w:hint="cs"/>
          <w:sz w:val="28"/>
          <w:szCs w:val="28"/>
          <w:rtl/>
          <w:lang w:bidi="fa-IR"/>
        </w:rPr>
        <w:t xml:space="preserve"> ملزم می‌شوند که</w:t>
      </w:r>
      <w:r w:rsidR="00172950" w:rsidRPr="00403F66">
        <w:rPr>
          <w:rFonts w:cs="B Lotus" w:hint="cs"/>
          <w:sz w:val="28"/>
          <w:szCs w:val="28"/>
          <w:rtl/>
          <w:lang w:bidi="fa-IR"/>
        </w:rPr>
        <w:t xml:space="preserve"> خواست</w:t>
      </w:r>
      <w:r w:rsidR="00A3479C" w:rsidRPr="00403F66">
        <w:rPr>
          <w:rFonts w:cs="B Lotus" w:hint="cs"/>
          <w:sz w:val="28"/>
          <w:szCs w:val="28"/>
          <w:rtl/>
          <w:lang w:bidi="fa-IR"/>
        </w:rPr>
        <w:t>ه‌های</w:t>
      </w:r>
      <w:r w:rsidR="00172950" w:rsidRPr="00403F66">
        <w:rPr>
          <w:rFonts w:cs="B Lotus" w:hint="cs"/>
          <w:sz w:val="28"/>
          <w:szCs w:val="28"/>
          <w:rtl/>
          <w:lang w:bidi="fa-IR"/>
        </w:rPr>
        <w:t xml:space="preserve"> </w:t>
      </w:r>
      <w:r w:rsidR="00A3479C" w:rsidRPr="00403F66">
        <w:rPr>
          <w:rFonts w:cs="B Lotus" w:hint="cs"/>
          <w:sz w:val="28"/>
          <w:szCs w:val="28"/>
          <w:rtl/>
          <w:lang w:bidi="fa-IR"/>
        </w:rPr>
        <w:t>آنان</w:t>
      </w:r>
      <w:r w:rsidR="00172950" w:rsidRPr="00403F66">
        <w:rPr>
          <w:rFonts w:cs="B Lotus" w:hint="cs"/>
          <w:sz w:val="28"/>
          <w:szCs w:val="28"/>
          <w:rtl/>
          <w:lang w:bidi="fa-IR"/>
        </w:rPr>
        <w:t xml:space="preserve"> را برآورده سازند.</w:t>
      </w:r>
      <w:r w:rsidR="000D7730" w:rsidRPr="00403F66">
        <w:rPr>
          <w:rStyle w:val="FootnoteReference"/>
          <w:rFonts w:cs="B Lotus"/>
          <w:sz w:val="28"/>
          <w:szCs w:val="28"/>
          <w:rtl/>
          <w:lang w:bidi="fa-IR"/>
        </w:rPr>
        <w:footnoteReference w:id="7"/>
      </w:r>
      <w:r w:rsidR="00172950" w:rsidRPr="00403F66">
        <w:rPr>
          <w:rFonts w:cs="B Lotus" w:hint="cs"/>
          <w:sz w:val="28"/>
          <w:szCs w:val="28"/>
          <w:rtl/>
          <w:lang w:bidi="fa-IR"/>
        </w:rPr>
        <w:t xml:space="preserve"> افزون بر این</w:t>
      </w:r>
      <w:r w:rsidR="001331D8" w:rsidRPr="00403F66">
        <w:rPr>
          <w:rFonts w:cs="B Lotus" w:hint="cs"/>
          <w:sz w:val="28"/>
          <w:szCs w:val="28"/>
          <w:rtl/>
          <w:lang w:bidi="fa-IR"/>
        </w:rPr>
        <w:t>،</w:t>
      </w:r>
      <w:r w:rsidR="00172950" w:rsidRPr="00403F66">
        <w:rPr>
          <w:rFonts w:cs="B Lotus" w:hint="cs"/>
          <w:sz w:val="28"/>
          <w:szCs w:val="28"/>
          <w:rtl/>
          <w:lang w:bidi="fa-IR"/>
        </w:rPr>
        <w:t xml:space="preserve"> </w:t>
      </w:r>
      <w:r w:rsidR="00A840CB" w:rsidRPr="00403F66">
        <w:rPr>
          <w:rFonts w:cs="B Lotus" w:hint="cs"/>
          <w:sz w:val="28"/>
          <w:szCs w:val="28"/>
          <w:rtl/>
          <w:lang w:bidi="fa-IR"/>
        </w:rPr>
        <w:t>جامعه</w:t>
      </w:r>
      <w:r w:rsidR="00172950" w:rsidRPr="00403F66">
        <w:rPr>
          <w:rFonts w:cs="B Lotus" w:hint="cs"/>
          <w:sz w:val="28"/>
          <w:szCs w:val="28"/>
          <w:rtl/>
          <w:lang w:bidi="fa-IR"/>
        </w:rPr>
        <w:t xml:space="preserve"> </w:t>
      </w:r>
      <w:r w:rsidR="000846ED" w:rsidRPr="00403F66">
        <w:rPr>
          <w:rFonts w:cs="B Lotus" w:hint="cs"/>
          <w:i/>
          <w:iCs/>
          <w:sz w:val="28"/>
          <w:szCs w:val="28"/>
          <w:rtl/>
          <w:lang w:bidi="fa-IR"/>
        </w:rPr>
        <w:t>ودایی</w:t>
      </w:r>
      <w:r w:rsidR="00172950" w:rsidRPr="00403F66">
        <w:rPr>
          <w:rFonts w:cs="B Lotus" w:hint="cs"/>
          <w:sz w:val="28"/>
          <w:szCs w:val="28"/>
          <w:rtl/>
          <w:lang w:bidi="fa-IR"/>
        </w:rPr>
        <w:t xml:space="preserve"> </w:t>
      </w:r>
      <w:r w:rsidR="00652BAE" w:rsidRPr="00403F66">
        <w:rPr>
          <w:rFonts w:cs="B Lotus" w:hint="cs"/>
          <w:sz w:val="28"/>
          <w:szCs w:val="28"/>
          <w:rtl/>
          <w:lang w:bidi="fa-IR"/>
        </w:rPr>
        <w:t xml:space="preserve">جامعه‌ای </w:t>
      </w:r>
      <w:r w:rsidR="00172950" w:rsidRPr="00403F66">
        <w:rPr>
          <w:rFonts w:cs="B Lotus" w:hint="cs"/>
          <w:sz w:val="28"/>
          <w:szCs w:val="28"/>
          <w:rtl/>
          <w:lang w:bidi="fa-IR"/>
        </w:rPr>
        <w:t xml:space="preserve">طبقاتی بود و از چهار طبقۀ روحانیان، امیران، پیشه‌وران و خادمان تشکیل می‌شد. هر فرد بسته به آنکه در چه طبقه‌ای به دنیا می‌آمد وظیفه‌ای بر عهده‌اش نهاده می‌شد و انجام آن وظیفه مهمترین‌ </w:t>
      </w:r>
      <w:r w:rsidR="000B6A7B" w:rsidRPr="00403F66">
        <w:rPr>
          <w:rFonts w:cs="B Lotus" w:hint="cs"/>
          <w:sz w:val="28"/>
          <w:szCs w:val="28"/>
          <w:rtl/>
          <w:lang w:bidi="fa-IR"/>
        </w:rPr>
        <w:t>مسئولیت دینی و اجتماعی آن فرد</w:t>
      </w:r>
      <w:r w:rsidR="00172950" w:rsidRPr="00403F66">
        <w:rPr>
          <w:rFonts w:cs="B Lotus" w:hint="cs"/>
          <w:sz w:val="28"/>
          <w:szCs w:val="28"/>
          <w:rtl/>
          <w:lang w:bidi="fa-IR"/>
        </w:rPr>
        <w:t xml:space="preserve"> </w:t>
      </w:r>
      <w:r w:rsidR="000B6A7B" w:rsidRPr="00403F66">
        <w:rPr>
          <w:rFonts w:cs="B Lotus" w:hint="cs"/>
          <w:sz w:val="28"/>
          <w:szCs w:val="28"/>
          <w:rtl/>
          <w:lang w:bidi="fa-IR"/>
        </w:rPr>
        <w:t>به شمار می‌رفت</w:t>
      </w:r>
      <w:r w:rsidR="00172950" w:rsidRPr="00403F66">
        <w:rPr>
          <w:rFonts w:cs="B Lotus" w:hint="cs"/>
          <w:sz w:val="28"/>
          <w:szCs w:val="28"/>
          <w:rtl/>
          <w:lang w:bidi="fa-IR"/>
        </w:rPr>
        <w:t xml:space="preserve">. </w:t>
      </w:r>
    </w:p>
    <w:p w:rsidR="006B7303" w:rsidRPr="00403F66" w:rsidRDefault="00A363B6" w:rsidP="00E76BF9">
      <w:pPr>
        <w:bidi/>
        <w:spacing w:after="0"/>
        <w:ind w:firstLine="360"/>
        <w:jc w:val="both"/>
        <w:rPr>
          <w:rFonts w:cs="B Lotus"/>
          <w:sz w:val="28"/>
          <w:szCs w:val="28"/>
          <w:rtl/>
          <w:lang w:bidi="fa-IR"/>
        </w:rPr>
      </w:pPr>
      <w:r w:rsidRPr="00403F66">
        <w:rPr>
          <w:rFonts w:cs="B Lotus" w:hint="cs"/>
          <w:sz w:val="28"/>
          <w:szCs w:val="28"/>
          <w:rtl/>
          <w:lang w:bidi="fa-IR"/>
        </w:rPr>
        <w:t>باری</w:t>
      </w:r>
      <w:r w:rsidR="00C97DE8" w:rsidRPr="00403F66">
        <w:rPr>
          <w:rFonts w:cs="B Lotus" w:hint="cs"/>
          <w:sz w:val="28"/>
          <w:szCs w:val="28"/>
          <w:rtl/>
          <w:lang w:bidi="fa-IR"/>
        </w:rPr>
        <w:t xml:space="preserve"> در </w:t>
      </w:r>
      <w:r w:rsidR="00282EDF" w:rsidRPr="00403F66">
        <w:rPr>
          <w:rFonts w:cs="B Lotus" w:hint="cs"/>
          <w:sz w:val="28"/>
          <w:szCs w:val="28"/>
          <w:rtl/>
          <w:lang w:bidi="fa-IR"/>
        </w:rPr>
        <w:t>دورۀ</w:t>
      </w:r>
      <w:r w:rsidR="00C97DE8" w:rsidRPr="00403F66">
        <w:rPr>
          <w:rFonts w:cs="B Lotus" w:hint="cs"/>
          <w:sz w:val="28"/>
          <w:szCs w:val="28"/>
          <w:rtl/>
          <w:lang w:bidi="fa-IR"/>
        </w:rPr>
        <w:t xml:space="preserve"> ودایی (ح</w:t>
      </w:r>
      <w:r w:rsidR="00587F2E" w:rsidRPr="00403F66">
        <w:rPr>
          <w:rFonts w:cs="B Lotus" w:hint="cs"/>
          <w:sz w:val="28"/>
          <w:szCs w:val="28"/>
          <w:rtl/>
          <w:lang w:bidi="fa-IR"/>
        </w:rPr>
        <w:t>دود</w:t>
      </w:r>
      <w:r w:rsidR="00C97DE8" w:rsidRPr="00403F66">
        <w:rPr>
          <w:rFonts w:cs="B Lotus" w:hint="cs"/>
          <w:sz w:val="28"/>
          <w:szCs w:val="28"/>
          <w:rtl/>
          <w:lang w:bidi="fa-IR"/>
        </w:rPr>
        <w:t xml:space="preserve"> 1500-500 ق.م) </w:t>
      </w:r>
      <w:r w:rsidR="00E12D15" w:rsidRPr="00403F66">
        <w:rPr>
          <w:rFonts w:cs="B Lotus" w:hint="cs"/>
          <w:sz w:val="28"/>
          <w:szCs w:val="28"/>
          <w:rtl/>
          <w:lang w:bidi="fa-IR"/>
        </w:rPr>
        <w:t xml:space="preserve">آموزۀ </w:t>
      </w:r>
      <w:r w:rsidR="001C0EEB" w:rsidRPr="00403F66">
        <w:rPr>
          <w:rFonts w:cs="B Lotus" w:hint="cs"/>
          <w:sz w:val="28"/>
          <w:szCs w:val="28"/>
          <w:rtl/>
          <w:lang w:bidi="fa-IR"/>
        </w:rPr>
        <w:t>«پرهیز از خشونت»</w:t>
      </w:r>
      <w:r w:rsidR="00D609CA" w:rsidRPr="00403F66">
        <w:rPr>
          <w:rFonts w:cs="B Lotus" w:hint="cs"/>
          <w:sz w:val="28"/>
          <w:szCs w:val="28"/>
          <w:rtl/>
          <w:lang w:bidi="fa-IR"/>
        </w:rPr>
        <w:t>، به شکلی که بعدها متداول شد،</w:t>
      </w:r>
      <w:r w:rsidR="000D4C07" w:rsidRPr="00403F66">
        <w:rPr>
          <w:rFonts w:cs="B Lotus" w:hint="cs"/>
          <w:sz w:val="28"/>
          <w:szCs w:val="28"/>
          <w:rtl/>
          <w:lang w:bidi="fa-IR"/>
        </w:rPr>
        <w:t xml:space="preserve"> در </w:t>
      </w:r>
      <w:r w:rsidR="005928B9" w:rsidRPr="00403F66">
        <w:rPr>
          <w:rFonts w:cs="B Lotus" w:hint="cs"/>
          <w:sz w:val="28"/>
          <w:szCs w:val="28"/>
          <w:rtl/>
          <w:lang w:bidi="fa-IR"/>
        </w:rPr>
        <w:t>اندیشۀ دینی هندوان جایی نداشته است</w:t>
      </w:r>
      <w:r w:rsidR="00CF0420" w:rsidRPr="00403F66">
        <w:rPr>
          <w:rFonts w:cs="B Lotus" w:hint="cs"/>
          <w:sz w:val="28"/>
          <w:szCs w:val="28"/>
          <w:rtl/>
          <w:lang w:bidi="fa-IR"/>
        </w:rPr>
        <w:t>.</w:t>
      </w:r>
      <w:r w:rsidR="002F6DDC" w:rsidRPr="00403F66">
        <w:rPr>
          <w:rFonts w:cs="B Lotus" w:hint="cs"/>
          <w:sz w:val="28"/>
          <w:szCs w:val="28"/>
          <w:rtl/>
          <w:lang w:bidi="fa-IR"/>
        </w:rPr>
        <w:t xml:space="preserve"> زیرا</w:t>
      </w:r>
      <w:r w:rsidR="00282EDF" w:rsidRPr="00403F66">
        <w:rPr>
          <w:rFonts w:cs="B Lotus" w:hint="cs"/>
          <w:sz w:val="28"/>
          <w:szCs w:val="28"/>
          <w:rtl/>
          <w:lang w:bidi="fa-IR"/>
        </w:rPr>
        <w:t xml:space="preserve"> از یک سو، </w:t>
      </w:r>
      <w:r w:rsidR="00180DE3" w:rsidRPr="00403F66">
        <w:rPr>
          <w:rFonts w:cs="B Lotus" w:hint="cs"/>
          <w:sz w:val="28"/>
          <w:szCs w:val="28"/>
          <w:rtl/>
          <w:lang w:bidi="fa-IR"/>
        </w:rPr>
        <w:t>در قربانی‌ها</w:t>
      </w:r>
      <w:r w:rsidR="000D6759" w:rsidRPr="00403F66">
        <w:rPr>
          <w:rFonts w:cs="B Lotus" w:hint="cs"/>
          <w:sz w:val="28"/>
          <w:szCs w:val="28"/>
          <w:rtl/>
          <w:lang w:bidi="fa-IR"/>
        </w:rPr>
        <w:t>ی</w:t>
      </w:r>
      <w:r w:rsidR="00180DE3" w:rsidRPr="00403F66">
        <w:rPr>
          <w:rFonts w:cs="B Lotus" w:hint="cs"/>
          <w:sz w:val="28"/>
          <w:szCs w:val="28"/>
          <w:rtl/>
          <w:lang w:bidi="fa-IR"/>
        </w:rPr>
        <w:t xml:space="preserve"> </w:t>
      </w:r>
      <w:r w:rsidR="001B4144" w:rsidRPr="00403F66">
        <w:rPr>
          <w:rFonts w:cs="B Lotus" w:hint="cs"/>
          <w:sz w:val="28"/>
          <w:szCs w:val="28"/>
          <w:rtl/>
          <w:lang w:bidi="fa-IR"/>
        </w:rPr>
        <w:t>مفصل خون اقسام مختلف حیوانات ریخته می‌شد</w:t>
      </w:r>
      <w:r w:rsidR="00ED13A9" w:rsidRPr="00403F66">
        <w:rPr>
          <w:rFonts w:cs="B Lotus" w:hint="cs"/>
          <w:sz w:val="28"/>
          <w:szCs w:val="28"/>
          <w:rtl/>
          <w:lang w:bidi="fa-IR"/>
        </w:rPr>
        <w:t xml:space="preserve"> و از سوی دیگر</w:t>
      </w:r>
      <w:r w:rsidR="004A12A1" w:rsidRPr="00403F66">
        <w:rPr>
          <w:rFonts w:cs="B Lotus" w:hint="cs"/>
          <w:sz w:val="28"/>
          <w:szCs w:val="28"/>
          <w:rtl/>
          <w:lang w:bidi="fa-IR"/>
        </w:rPr>
        <w:t>،</w:t>
      </w:r>
      <w:r w:rsidR="00832961" w:rsidRPr="00403F66">
        <w:rPr>
          <w:rFonts w:cs="B Lotus" w:hint="cs"/>
          <w:sz w:val="28"/>
          <w:szCs w:val="28"/>
          <w:rtl/>
          <w:lang w:bidi="fa-IR"/>
        </w:rPr>
        <w:t xml:space="preserve"> </w:t>
      </w:r>
      <w:r w:rsidR="00066FA5" w:rsidRPr="00403F66">
        <w:rPr>
          <w:rFonts w:cs="B Lotus" w:hint="cs"/>
          <w:sz w:val="28"/>
          <w:szCs w:val="28"/>
          <w:rtl/>
          <w:lang w:bidi="fa-IR"/>
        </w:rPr>
        <w:t xml:space="preserve">در مجموعه خدایان </w:t>
      </w:r>
      <w:r w:rsidR="00066FA5" w:rsidRPr="00403F66">
        <w:rPr>
          <w:rFonts w:cs="B Lotus" w:hint="cs"/>
          <w:i/>
          <w:iCs/>
          <w:sz w:val="28"/>
          <w:szCs w:val="28"/>
          <w:rtl/>
          <w:lang w:bidi="fa-IR"/>
        </w:rPr>
        <w:t>ودایی</w:t>
      </w:r>
      <w:r w:rsidR="00066FA5" w:rsidRPr="00403F66">
        <w:rPr>
          <w:rFonts w:cs="B Lotus" w:hint="cs"/>
          <w:sz w:val="28"/>
          <w:szCs w:val="28"/>
          <w:rtl/>
          <w:lang w:bidi="fa-IR"/>
        </w:rPr>
        <w:t xml:space="preserve">، خدایانی </w:t>
      </w:r>
      <w:r w:rsidR="000D66D5" w:rsidRPr="00403F66">
        <w:rPr>
          <w:rFonts w:cs="B Lotus" w:hint="cs"/>
          <w:sz w:val="28"/>
          <w:szCs w:val="28"/>
          <w:rtl/>
          <w:lang w:bidi="fa-IR"/>
        </w:rPr>
        <w:t>بودند</w:t>
      </w:r>
      <w:r w:rsidR="001B6296" w:rsidRPr="00403F66">
        <w:rPr>
          <w:rFonts w:cs="B Lotus" w:hint="cs"/>
          <w:sz w:val="28"/>
          <w:szCs w:val="28"/>
          <w:rtl/>
          <w:lang w:bidi="fa-IR"/>
        </w:rPr>
        <w:t xml:space="preserve"> </w:t>
      </w:r>
      <w:r w:rsidR="00EB74BD" w:rsidRPr="00403F66">
        <w:rPr>
          <w:rFonts w:cs="B Lotus" w:hint="cs"/>
          <w:sz w:val="28"/>
          <w:szCs w:val="28"/>
          <w:rtl/>
          <w:lang w:bidi="fa-IR"/>
        </w:rPr>
        <w:t>که از ه</w:t>
      </w:r>
      <w:r w:rsidR="001E55C6" w:rsidRPr="00403F66">
        <w:rPr>
          <w:rFonts w:cs="B Lotus" w:hint="cs"/>
          <w:sz w:val="28"/>
          <w:szCs w:val="28"/>
          <w:rtl/>
          <w:lang w:bidi="fa-IR"/>
        </w:rPr>
        <w:t>یچ</w:t>
      </w:r>
      <w:r w:rsidR="006152D7" w:rsidRPr="00403F66">
        <w:rPr>
          <w:rFonts w:cs="B Lotus" w:hint="cs"/>
          <w:sz w:val="28"/>
          <w:szCs w:val="28"/>
          <w:rtl/>
          <w:lang w:bidi="fa-IR"/>
        </w:rPr>
        <w:t>‌</w:t>
      </w:r>
      <w:r w:rsidR="00EB74BD" w:rsidRPr="00403F66">
        <w:rPr>
          <w:rFonts w:cs="B Lotus" w:hint="cs"/>
          <w:sz w:val="28"/>
          <w:szCs w:val="28"/>
          <w:rtl/>
          <w:lang w:bidi="fa-IR"/>
        </w:rPr>
        <w:t>گونه خشونت</w:t>
      </w:r>
      <w:r w:rsidR="008D1680" w:rsidRPr="00403F66">
        <w:rPr>
          <w:rFonts w:cs="B Lotus" w:hint="cs"/>
          <w:sz w:val="28"/>
          <w:szCs w:val="28"/>
          <w:rtl/>
          <w:lang w:bidi="fa-IR"/>
        </w:rPr>
        <w:t>ی</w:t>
      </w:r>
      <w:r w:rsidR="006152D7" w:rsidRPr="00403F66">
        <w:rPr>
          <w:rFonts w:cs="B Lotus" w:hint="cs"/>
          <w:sz w:val="28"/>
          <w:szCs w:val="28"/>
          <w:rtl/>
          <w:lang w:bidi="fa-IR"/>
        </w:rPr>
        <w:t xml:space="preserve"> </w:t>
      </w:r>
      <w:r w:rsidR="001C18BE" w:rsidRPr="00403F66">
        <w:rPr>
          <w:rFonts w:cs="B Lotus" w:hint="cs"/>
          <w:sz w:val="28"/>
          <w:szCs w:val="28"/>
          <w:rtl/>
          <w:lang w:bidi="fa-IR"/>
        </w:rPr>
        <w:t>پروا</w:t>
      </w:r>
      <w:r w:rsidR="00EB74BD" w:rsidRPr="00403F66">
        <w:rPr>
          <w:rFonts w:cs="B Lotus" w:hint="cs"/>
          <w:sz w:val="28"/>
          <w:szCs w:val="28"/>
          <w:rtl/>
          <w:lang w:bidi="fa-IR"/>
        </w:rPr>
        <w:t xml:space="preserve"> نداشتند.</w:t>
      </w:r>
      <w:r w:rsidR="005469DC" w:rsidRPr="00403F66">
        <w:rPr>
          <w:rFonts w:cs="B Lotus" w:hint="cs"/>
          <w:sz w:val="28"/>
          <w:szCs w:val="28"/>
          <w:rtl/>
          <w:lang w:bidi="fa-IR"/>
        </w:rPr>
        <w:t xml:space="preserve"> توصیف کردارهای </w:t>
      </w:r>
      <w:r w:rsidR="001E55C6" w:rsidRPr="00403F66">
        <w:rPr>
          <w:rFonts w:cs="B Lotus" w:hint="cs"/>
          <w:sz w:val="28"/>
          <w:szCs w:val="28"/>
          <w:rtl/>
          <w:lang w:bidi="fa-IR"/>
        </w:rPr>
        <w:t xml:space="preserve">این قبیل </w:t>
      </w:r>
      <w:r w:rsidR="005469DC" w:rsidRPr="00403F66">
        <w:rPr>
          <w:rFonts w:cs="B Lotus" w:hint="cs"/>
          <w:sz w:val="28"/>
          <w:szCs w:val="28"/>
          <w:rtl/>
          <w:lang w:bidi="fa-IR"/>
        </w:rPr>
        <w:t>خدایان</w:t>
      </w:r>
      <w:r w:rsidR="001E55C6" w:rsidRPr="00403F66">
        <w:rPr>
          <w:rFonts w:cs="B Lotus" w:hint="cs"/>
          <w:sz w:val="28"/>
          <w:szCs w:val="28"/>
          <w:rtl/>
          <w:lang w:bidi="fa-IR"/>
        </w:rPr>
        <w:t xml:space="preserve"> در</w:t>
      </w:r>
      <w:r w:rsidR="005469DC" w:rsidRPr="00403F66">
        <w:rPr>
          <w:rFonts w:cs="B Lotus" w:hint="cs"/>
          <w:sz w:val="28"/>
          <w:szCs w:val="28"/>
          <w:rtl/>
          <w:lang w:bidi="fa-IR"/>
        </w:rPr>
        <w:t xml:space="preserve"> </w:t>
      </w:r>
      <w:r w:rsidR="00E76BF9" w:rsidRPr="00403F66">
        <w:rPr>
          <w:rFonts w:cs="B Lotus" w:hint="cs"/>
          <w:sz w:val="28"/>
          <w:szCs w:val="28"/>
          <w:rtl/>
          <w:lang w:bidi="fa-IR"/>
        </w:rPr>
        <w:t xml:space="preserve">متون </w:t>
      </w:r>
      <w:r w:rsidR="005469DC" w:rsidRPr="00403F66">
        <w:rPr>
          <w:rFonts w:cs="B Lotus" w:hint="cs"/>
          <w:i/>
          <w:iCs/>
          <w:sz w:val="28"/>
          <w:szCs w:val="28"/>
          <w:rtl/>
          <w:lang w:bidi="fa-IR"/>
        </w:rPr>
        <w:t>ودا</w:t>
      </w:r>
      <w:r w:rsidR="00E76BF9" w:rsidRPr="00403F66">
        <w:rPr>
          <w:rFonts w:cs="B Lotus" w:hint="cs"/>
          <w:i/>
          <w:iCs/>
          <w:sz w:val="28"/>
          <w:szCs w:val="28"/>
          <w:rtl/>
          <w:lang w:bidi="fa-IR"/>
        </w:rPr>
        <w:t>یی</w:t>
      </w:r>
      <w:r w:rsidR="005469DC" w:rsidRPr="00403F66">
        <w:rPr>
          <w:rFonts w:cs="B Lotus" w:hint="cs"/>
          <w:sz w:val="28"/>
          <w:szCs w:val="28"/>
          <w:rtl/>
          <w:lang w:bidi="fa-IR"/>
        </w:rPr>
        <w:t xml:space="preserve"> آمده است</w:t>
      </w:r>
      <w:r w:rsidR="00CC04C3" w:rsidRPr="00403F66">
        <w:rPr>
          <w:rFonts w:cs="B Lotus" w:hint="cs"/>
          <w:sz w:val="28"/>
          <w:szCs w:val="28"/>
          <w:rtl/>
          <w:lang w:bidi="fa-IR"/>
        </w:rPr>
        <w:t>.</w:t>
      </w:r>
      <w:r w:rsidR="00B817D3" w:rsidRPr="00403F66">
        <w:rPr>
          <w:rFonts w:cs="B Lotus" w:hint="cs"/>
          <w:sz w:val="28"/>
          <w:szCs w:val="28"/>
          <w:rtl/>
          <w:lang w:bidi="fa-IR"/>
        </w:rPr>
        <w:t xml:space="preserve"> </w:t>
      </w:r>
      <w:r w:rsidR="007F49C2" w:rsidRPr="00403F66">
        <w:rPr>
          <w:rFonts w:cs="B Lotus" w:hint="cs"/>
          <w:sz w:val="28"/>
          <w:szCs w:val="28"/>
          <w:rtl/>
          <w:lang w:bidi="fa-IR"/>
        </w:rPr>
        <w:t xml:space="preserve">اما از اواخر دورۀ </w:t>
      </w:r>
      <w:r w:rsidR="007F49C2" w:rsidRPr="00403F66">
        <w:rPr>
          <w:rFonts w:cs="B Lotus" w:hint="cs"/>
          <w:i/>
          <w:iCs/>
          <w:sz w:val="28"/>
          <w:szCs w:val="28"/>
          <w:rtl/>
          <w:lang w:bidi="fa-IR"/>
        </w:rPr>
        <w:t>ودایی</w:t>
      </w:r>
      <w:r w:rsidR="001B79A9" w:rsidRPr="00403F66">
        <w:rPr>
          <w:rFonts w:cs="B Lotus" w:hint="cs"/>
          <w:sz w:val="28"/>
          <w:szCs w:val="28"/>
          <w:rtl/>
          <w:lang w:bidi="fa-IR"/>
        </w:rPr>
        <w:t xml:space="preserve"> </w:t>
      </w:r>
      <w:r w:rsidR="00A340DB" w:rsidRPr="00403F66">
        <w:rPr>
          <w:rFonts w:cs="B Lotus" w:hint="cs"/>
          <w:sz w:val="28"/>
          <w:szCs w:val="28"/>
          <w:rtl/>
          <w:lang w:bidi="fa-IR"/>
        </w:rPr>
        <w:t xml:space="preserve">رفته رفته شاهد </w:t>
      </w:r>
      <w:r w:rsidR="00FB4396" w:rsidRPr="00403F66">
        <w:rPr>
          <w:rFonts w:cs="B Lotus" w:hint="cs"/>
          <w:sz w:val="28"/>
          <w:szCs w:val="28"/>
          <w:rtl/>
          <w:lang w:bidi="fa-IR"/>
        </w:rPr>
        <w:t>بروز نشانه‌هایی از این آموزه هستیم. این امر به طور خاص در</w:t>
      </w:r>
      <w:r w:rsidR="009B1D57" w:rsidRPr="00403F66">
        <w:rPr>
          <w:rFonts w:cs="B Lotus" w:hint="cs"/>
          <w:sz w:val="28"/>
          <w:szCs w:val="28"/>
          <w:rtl/>
          <w:lang w:bidi="fa-IR"/>
        </w:rPr>
        <w:t xml:space="preserve"> متونی موسوم به</w:t>
      </w:r>
      <w:r w:rsidR="00FB4396" w:rsidRPr="00403F66">
        <w:rPr>
          <w:rFonts w:cs="B Lotus" w:hint="cs"/>
          <w:sz w:val="28"/>
          <w:szCs w:val="28"/>
          <w:rtl/>
          <w:lang w:bidi="fa-IR"/>
        </w:rPr>
        <w:t xml:space="preserve"> </w:t>
      </w:r>
      <w:r w:rsidR="00FB4396" w:rsidRPr="00403F66">
        <w:rPr>
          <w:rFonts w:cs="B Lotus" w:hint="cs"/>
          <w:i/>
          <w:iCs/>
          <w:sz w:val="28"/>
          <w:szCs w:val="28"/>
          <w:rtl/>
          <w:lang w:bidi="fa-IR"/>
        </w:rPr>
        <w:t>اوپنیشدها</w:t>
      </w:r>
      <w:r w:rsidR="007D0F00" w:rsidRPr="00403F66">
        <w:rPr>
          <w:rStyle w:val="FootnoteReference"/>
          <w:rFonts w:cs="B Lotus"/>
          <w:sz w:val="28"/>
          <w:szCs w:val="28"/>
          <w:rtl/>
          <w:lang w:bidi="fa-IR"/>
        </w:rPr>
        <w:footnoteReference w:id="8"/>
      </w:r>
      <w:r w:rsidR="00FB4396" w:rsidRPr="00403F66">
        <w:rPr>
          <w:rFonts w:cs="B Lotus" w:hint="cs"/>
          <w:sz w:val="28"/>
          <w:szCs w:val="28"/>
          <w:rtl/>
          <w:lang w:bidi="fa-IR"/>
        </w:rPr>
        <w:t xml:space="preserve"> </w:t>
      </w:r>
      <w:r w:rsidR="00155BA2" w:rsidRPr="00403F66">
        <w:rPr>
          <w:rFonts w:cs="B Lotus" w:hint="cs"/>
          <w:sz w:val="28"/>
          <w:szCs w:val="28"/>
          <w:rtl/>
          <w:lang w:bidi="fa-IR"/>
        </w:rPr>
        <w:t>دیده می‌شود.</w:t>
      </w:r>
      <w:r w:rsidR="000548C1" w:rsidRPr="00403F66">
        <w:rPr>
          <w:rFonts w:cs="B Lotus" w:hint="cs"/>
          <w:sz w:val="28"/>
          <w:szCs w:val="28"/>
          <w:rtl/>
          <w:lang w:bidi="fa-IR"/>
        </w:rPr>
        <w:t xml:space="preserve"> </w:t>
      </w:r>
    </w:p>
    <w:p w:rsidR="00EC64D4" w:rsidRPr="00403F66" w:rsidRDefault="00A9760D" w:rsidP="008832A8">
      <w:pPr>
        <w:bidi/>
        <w:spacing w:after="0" w:line="312" w:lineRule="auto"/>
        <w:ind w:firstLine="360"/>
        <w:jc w:val="both"/>
        <w:rPr>
          <w:rFonts w:cs="B Lotus"/>
          <w:sz w:val="28"/>
          <w:szCs w:val="28"/>
          <w:rtl/>
          <w:lang w:bidi="fa-IR"/>
        </w:rPr>
      </w:pPr>
      <w:r w:rsidRPr="00403F66">
        <w:rPr>
          <w:rFonts w:cs="B Lotus" w:hint="cs"/>
          <w:sz w:val="28"/>
          <w:szCs w:val="28"/>
          <w:rtl/>
          <w:lang w:bidi="fa-IR"/>
        </w:rPr>
        <w:t xml:space="preserve">همزمان با شکل‌گیری </w:t>
      </w:r>
      <w:r w:rsidRPr="00403F66">
        <w:rPr>
          <w:rFonts w:cs="B Lotus" w:hint="cs"/>
          <w:i/>
          <w:iCs/>
          <w:sz w:val="28"/>
          <w:szCs w:val="28"/>
          <w:rtl/>
          <w:lang w:bidi="fa-IR"/>
        </w:rPr>
        <w:t>اوپنیشدها</w:t>
      </w:r>
      <w:r w:rsidRPr="00403F66">
        <w:rPr>
          <w:rFonts w:cs="B Lotus" w:hint="cs"/>
          <w:sz w:val="28"/>
          <w:szCs w:val="28"/>
          <w:rtl/>
          <w:lang w:bidi="fa-IR"/>
        </w:rPr>
        <w:t xml:space="preserve">، </w:t>
      </w:r>
      <w:r w:rsidR="00172950" w:rsidRPr="00403F66">
        <w:rPr>
          <w:rFonts w:cs="B Lotus" w:hint="cs"/>
          <w:sz w:val="28"/>
          <w:szCs w:val="28"/>
          <w:rtl/>
          <w:lang w:bidi="fa-IR"/>
        </w:rPr>
        <w:t>تحول</w:t>
      </w:r>
      <w:r w:rsidRPr="00403F66">
        <w:rPr>
          <w:rFonts w:cs="B Lotus" w:hint="cs"/>
          <w:sz w:val="28"/>
          <w:szCs w:val="28"/>
          <w:rtl/>
          <w:lang w:bidi="fa-IR"/>
        </w:rPr>
        <w:t xml:space="preserve"> مهم دیگری نیز در </w:t>
      </w:r>
      <w:r w:rsidR="00E809B4" w:rsidRPr="00403F66">
        <w:rPr>
          <w:rFonts w:cs="B Lotus" w:hint="cs"/>
          <w:sz w:val="28"/>
          <w:szCs w:val="28"/>
          <w:rtl/>
          <w:lang w:bidi="fa-IR"/>
        </w:rPr>
        <w:t xml:space="preserve">جامعۀ دینی هند پدیدار شد، آن عبارت بود از </w:t>
      </w:r>
      <w:r w:rsidR="00172950" w:rsidRPr="00403F66">
        <w:rPr>
          <w:rFonts w:cs="B Lotus" w:hint="cs"/>
          <w:sz w:val="28"/>
          <w:szCs w:val="28"/>
          <w:rtl/>
          <w:lang w:bidi="fa-IR"/>
        </w:rPr>
        <w:t>ظهور جماعت‌هایی از زاهدان، که از آداب و آئین</w:t>
      </w:r>
      <w:r w:rsidR="00BF114E" w:rsidRPr="00403F66">
        <w:rPr>
          <w:rFonts w:cs="B Lotus" w:hint="cs"/>
          <w:sz w:val="28"/>
          <w:szCs w:val="28"/>
          <w:rtl/>
          <w:lang w:bidi="fa-IR"/>
        </w:rPr>
        <w:t>‌های</w:t>
      </w:r>
      <w:r w:rsidR="00172950" w:rsidRPr="00403F66">
        <w:rPr>
          <w:rFonts w:cs="B Lotus" w:hint="cs"/>
          <w:sz w:val="28"/>
          <w:szCs w:val="28"/>
          <w:rtl/>
          <w:lang w:bidi="fa-IR"/>
        </w:rPr>
        <w:t xml:space="preserve"> اجتماعی و دینی</w:t>
      </w:r>
      <w:r w:rsidR="00BF114E" w:rsidRPr="00403F66">
        <w:rPr>
          <w:rFonts w:cs="B Lotus" w:hint="cs"/>
          <w:sz w:val="28"/>
          <w:szCs w:val="28"/>
          <w:rtl/>
          <w:lang w:bidi="fa-IR"/>
        </w:rPr>
        <w:t>ِ آن عصر</w:t>
      </w:r>
      <w:r w:rsidR="00172950" w:rsidRPr="00403F66">
        <w:rPr>
          <w:rFonts w:cs="B Lotus" w:hint="cs"/>
          <w:sz w:val="28"/>
          <w:szCs w:val="28"/>
          <w:rtl/>
          <w:lang w:bidi="fa-IR"/>
        </w:rPr>
        <w:t xml:space="preserve"> رویگردان بودند</w:t>
      </w:r>
      <w:r w:rsidR="00690EDF" w:rsidRPr="00403F66">
        <w:rPr>
          <w:rFonts w:cs="B Lotus" w:hint="cs"/>
          <w:sz w:val="28"/>
          <w:szCs w:val="28"/>
          <w:rtl/>
          <w:lang w:bidi="fa-IR"/>
        </w:rPr>
        <w:t xml:space="preserve"> (به ویژه آئین </w:t>
      </w:r>
      <w:r w:rsidR="00690EDF" w:rsidRPr="00403F66">
        <w:rPr>
          <w:rFonts w:cs="B Lotus" w:hint="cs"/>
          <w:sz w:val="28"/>
          <w:szCs w:val="28"/>
          <w:rtl/>
          <w:lang w:bidi="fa-IR"/>
        </w:rPr>
        <w:lastRenderedPageBreak/>
        <w:t>قربانی)</w:t>
      </w:r>
      <w:r w:rsidR="00172950" w:rsidRPr="00403F66">
        <w:rPr>
          <w:rFonts w:cs="B Lotus" w:hint="cs"/>
          <w:sz w:val="28"/>
          <w:szCs w:val="28"/>
          <w:rtl/>
          <w:lang w:bidi="fa-IR"/>
        </w:rPr>
        <w:t>. این گروه‌ها که تحت عنوان کلی شرَمَنَه‌ها</w:t>
      </w:r>
      <w:r w:rsidR="00172950" w:rsidRPr="00403F66">
        <w:rPr>
          <w:rStyle w:val="FootnoteReference"/>
          <w:rFonts w:cs="B Lotus"/>
          <w:sz w:val="28"/>
          <w:szCs w:val="28"/>
          <w:rtl/>
          <w:lang w:bidi="fa-IR"/>
        </w:rPr>
        <w:footnoteReference w:id="9"/>
      </w:r>
      <w:r w:rsidR="00172950" w:rsidRPr="00403F66">
        <w:rPr>
          <w:rFonts w:cs="B Lotus" w:hint="cs"/>
          <w:sz w:val="28"/>
          <w:szCs w:val="28"/>
          <w:rtl/>
          <w:lang w:bidi="fa-IR"/>
        </w:rPr>
        <w:t xml:space="preserve"> یا زاهدان سرگردان شناخته می‌شوند، </w:t>
      </w:r>
      <w:r w:rsidR="00C7526C" w:rsidRPr="00403F66">
        <w:rPr>
          <w:rFonts w:cs="B Lotus" w:hint="cs"/>
          <w:sz w:val="28"/>
          <w:szCs w:val="28"/>
          <w:rtl/>
          <w:lang w:bidi="fa-IR"/>
        </w:rPr>
        <w:t>زهد و ریاضت را تنها راه رهایی</w:t>
      </w:r>
      <w:r w:rsidR="00172950" w:rsidRPr="00403F66">
        <w:rPr>
          <w:rFonts w:cs="B Lotus" w:hint="cs"/>
          <w:sz w:val="28"/>
          <w:szCs w:val="28"/>
          <w:rtl/>
          <w:lang w:bidi="fa-IR"/>
        </w:rPr>
        <w:t xml:space="preserve"> می‌دانستند</w:t>
      </w:r>
      <w:r w:rsidR="00FA5697" w:rsidRPr="00403F66">
        <w:rPr>
          <w:rFonts w:cs="B Lotus" w:hint="cs"/>
          <w:sz w:val="28"/>
          <w:szCs w:val="28"/>
          <w:rtl/>
          <w:lang w:bidi="fa-IR"/>
        </w:rPr>
        <w:t>، از این رو، از زندگی دنیوی کناره می‌جستند و به حیات رهبانی روی می‌آوردند.</w:t>
      </w:r>
      <w:r w:rsidR="00172950" w:rsidRPr="00403F66">
        <w:rPr>
          <w:rFonts w:cs="B Lotus" w:hint="cs"/>
          <w:sz w:val="28"/>
          <w:szCs w:val="28"/>
          <w:rtl/>
          <w:lang w:bidi="fa-IR"/>
        </w:rPr>
        <w:t xml:space="preserve"> از دل همین گروه‌ها بود که دو دین </w:t>
      </w:r>
      <w:r w:rsidR="00124150" w:rsidRPr="00403F66">
        <w:rPr>
          <w:rFonts w:cs="B Lotus" w:hint="cs"/>
          <w:color w:val="000000" w:themeColor="text1"/>
          <w:sz w:val="28"/>
          <w:szCs w:val="28"/>
          <w:rtl/>
        </w:rPr>
        <w:t>جَیْنی</w:t>
      </w:r>
      <w:r w:rsidR="00124150" w:rsidRPr="00403F66">
        <w:rPr>
          <w:rFonts w:cs="B Lotus" w:hint="cs"/>
          <w:sz w:val="28"/>
          <w:szCs w:val="28"/>
          <w:rtl/>
          <w:lang w:bidi="fa-IR"/>
        </w:rPr>
        <w:t xml:space="preserve"> </w:t>
      </w:r>
      <w:r w:rsidR="00172950" w:rsidRPr="00403F66">
        <w:rPr>
          <w:rFonts w:cs="B Lotus" w:hint="cs"/>
          <w:sz w:val="28"/>
          <w:szCs w:val="28"/>
          <w:rtl/>
          <w:lang w:bidi="fa-IR"/>
        </w:rPr>
        <w:t>و بودایی ریشه گرفتند.</w:t>
      </w:r>
      <w:r w:rsidR="00D56C3A" w:rsidRPr="00403F66">
        <w:rPr>
          <w:rFonts w:cs="B Lotus" w:hint="cs"/>
          <w:sz w:val="28"/>
          <w:szCs w:val="28"/>
          <w:rtl/>
          <w:lang w:bidi="fa-IR"/>
        </w:rPr>
        <w:t xml:space="preserve"> این دو دین هیچ</w:t>
      </w:r>
      <w:r w:rsidR="007E13D9" w:rsidRPr="00403F66">
        <w:rPr>
          <w:rFonts w:cs="B Lotus" w:hint="cs"/>
          <w:sz w:val="28"/>
          <w:szCs w:val="28"/>
          <w:rtl/>
          <w:lang w:bidi="fa-IR"/>
        </w:rPr>
        <w:t>گ</w:t>
      </w:r>
      <w:r w:rsidR="00D56C3A" w:rsidRPr="00403F66">
        <w:rPr>
          <w:rFonts w:cs="B Lotus" w:hint="cs"/>
          <w:sz w:val="28"/>
          <w:szCs w:val="28"/>
          <w:rtl/>
          <w:lang w:bidi="fa-IR"/>
        </w:rPr>
        <w:t xml:space="preserve">ونه اعتباری برای متون </w:t>
      </w:r>
      <w:r w:rsidR="00EC1EC7" w:rsidRPr="00403F66">
        <w:rPr>
          <w:rFonts w:cs="B Lotus" w:hint="cs"/>
          <w:sz w:val="28"/>
          <w:szCs w:val="28"/>
          <w:rtl/>
          <w:lang w:bidi="fa-IR"/>
        </w:rPr>
        <w:t>و سنت</w:t>
      </w:r>
      <w:r w:rsidR="007637D5" w:rsidRPr="00403F66">
        <w:rPr>
          <w:rFonts w:cs="B Lotus" w:hint="cs"/>
          <w:sz w:val="28"/>
          <w:szCs w:val="28"/>
          <w:rtl/>
          <w:lang w:bidi="fa-IR"/>
        </w:rPr>
        <w:t xml:space="preserve"> </w:t>
      </w:r>
      <w:r w:rsidR="00D56C3A" w:rsidRPr="00403F66">
        <w:rPr>
          <w:rFonts w:cs="B Lotus" w:hint="cs"/>
          <w:i/>
          <w:iCs/>
          <w:sz w:val="28"/>
          <w:szCs w:val="28"/>
          <w:rtl/>
          <w:lang w:bidi="fa-IR"/>
        </w:rPr>
        <w:t>ودایی</w:t>
      </w:r>
      <w:r w:rsidR="00D56C3A" w:rsidRPr="00403F66">
        <w:rPr>
          <w:rFonts w:cs="B Lotus" w:hint="cs"/>
          <w:sz w:val="28"/>
          <w:szCs w:val="28"/>
          <w:rtl/>
          <w:lang w:bidi="fa-IR"/>
        </w:rPr>
        <w:t xml:space="preserve"> قائل نبودند، از این رو، برهمنان </w:t>
      </w:r>
      <w:r w:rsidR="007E13D9" w:rsidRPr="00403F66">
        <w:rPr>
          <w:rFonts w:cs="B Lotus" w:hint="cs"/>
          <w:sz w:val="28"/>
          <w:szCs w:val="28"/>
          <w:rtl/>
          <w:lang w:bidi="fa-IR"/>
        </w:rPr>
        <w:t>آنها</w:t>
      </w:r>
      <w:r w:rsidR="00D56C3A" w:rsidRPr="00403F66">
        <w:rPr>
          <w:rFonts w:cs="B Lotus" w:hint="cs"/>
          <w:sz w:val="28"/>
          <w:szCs w:val="28"/>
          <w:rtl/>
          <w:lang w:bidi="fa-IR"/>
        </w:rPr>
        <w:t xml:space="preserve"> را بدعت‌گزار یا غیرسنتی می‌خوانند.</w:t>
      </w:r>
      <w:r w:rsidR="00EC64D4" w:rsidRPr="00403F66">
        <w:rPr>
          <w:rFonts w:cs="B Lotus" w:hint="cs"/>
          <w:sz w:val="28"/>
          <w:szCs w:val="28"/>
          <w:rtl/>
          <w:lang w:bidi="fa-IR"/>
        </w:rPr>
        <w:t xml:space="preserve"> در این دو دین</w:t>
      </w:r>
      <w:r w:rsidR="000E31BB" w:rsidRPr="00403F66">
        <w:rPr>
          <w:rFonts w:cs="B Lotus" w:hint="cs"/>
          <w:sz w:val="28"/>
          <w:szCs w:val="28"/>
          <w:rtl/>
          <w:lang w:bidi="fa-IR"/>
        </w:rPr>
        <w:t xml:space="preserve"> (به ویژه دین </w:t>
      </w:r>
      <w:r w:rsidR="00124150" w:rsidRPr="00403F66">
        <w:rPr>
          <w:rFonts w:cs="B Lotus" w:hint="cs"/>
          <w:color w:val="000000" w:themeColor="text1"/>
          <w:sz w:val="28"/>
          <w:szCs w:val="28"/>
          <w:rtl/>
        </w:rPr>
        <w:t>جَیْنی</w:t>
      </w:r>
      <w:r w:rsidR="000E31BB" w:rsidRPr="00403F66">
        <w:rPr>
          <w:rFonts w:cs="B Lotus" w:hint="cs"/>
          <w:sz w:val="28"/>
          <w:szCs w:val="28"/>
          <w:rtl/>
          <w:lang w:bidi="fa-IR"/>
        </w:rPr>
        <w:t>) بود که</w:t>
      </w:r>
      <w:r w:rsidR="00EC64D4" w:rsidRPr="00403F66">
        <w:rPr>
          <w:rFonts w:cs="B Lotus" w:hint="cs"/>
          <w:sz w:val="28"/>
          <w:szCs w:val="28"/>
          <w:rtl/>
          <w:lang w:bidi="fa-IR"/>
        </w:rPr>
        <w:t xml:space="preserve"> اصل اعتقادی ا</w:t>
      </w:r>
      <w:r w:rsidR="005822EC" w:rsidRPr="00403F66">
        <w:rPr>
          <w:rFonts w:cs="B Lotus" w:hint="cs"/>
          <w:sz w:val="28"/>
          <w:szCs w:val="28"/>
          <w:rtl/>
          <w:lang w:bidi="fa-IR"/>
        </w:rPr>
        <w:t>َ</w:t>
      </w:r>
      <w:r w:rsidR="00EC64D4" w:rsidRPr="00403F66">
        <w:rPr>
          <w:rFonts w:cs="B Lotus" w:hint="cs"/>
          <w:sz w:val="28"/>
          <w:szCs w:val="28"/>
          <w:rtl/>
          <w:lang w:bidi="fa-IR"/>
        </w:rPr>
        <w:t xml:space="preserve">هیمسا </w:t>
      </w:r>
      <w:r w:rsidR="0061301A" w:rsidRPr="00403F66">
        <w:rPr>
          <w:rFonts w:cs="B Lotus" w:hint="cs"/>
          <w:sz w:val="28"/>
          <w:szCs w:val="28"/>
          <w:rtl/>
          <w:lang w:bidi="fa-IR"/>
        </w:rPr>
        <w:t>شکل کامل</w:t>
      </w:r>
      <w:r w:rsidR="000E31BB" w:rsidRPr="00403F66">
        <w:rPr>
          <w:rFonts w:cs="B Lotus" w:hint="cs"/>
          <w:sz w:val="28"/>
          <w:szCs w:val="28"/>
          <w:rtl/>
          <w:lang w:bidi="fa-IR"/>
        </w:rPr>
        <w:t>‌تری به خود گرفت</w:t>
      </w:r>
      <w:r w:rsidR="0061301A" w:rsidRPr="00403F66">
        <w:rPr>
          <w:rFonts w:cs="B Lotus" w:hint="cs"/>
          <w:sz w:val="28"/>
          <w:szCs w:val="28"/>
          <w:rtl/>
          <w:lang w:bidi="fa-IR"/>
        </w:rPr>
        <w:t>.</w:t>
      </w:r>
      <w:r w:rsidR="00A17952" w:rsidRPr="00403F66">
        <w:rPr>
          <w:rFonts w:cs="B Lotus" w:hint="cs"/>
          <w:sz w:val="28"/>
          <w:szCs w:val="28"/>
          <w:rtl/>
          <w:lang w:bidi="fa-IR"/>
        </w:rPr>
        <w:t xml:space="preserve"> </w:t>
      </w:r>
    </w:p>
    <w:p w:rsidR="007F16B4" w:rsidRPr="00403F66" w:rsidRDefault="00E15164" w:rsidP="00AD2CB4">
      <w:pPr>
        <w:bidi/>
        <w:spacing w:after="0" w:line="312" w:lineRule="auto"/>
        <w:ind w:firstLine="360"/>
        <w:jc w:val="both"/>
        <w:rPr>
          <w:rFonts w:cs="B Lotus"/>
          <w:sz w:val="28"/>
          <w:szCs w:val="28"/>
          <w:rtl/>
          <w:lang w:bidi="fa-IR"/>
        </w:rPr>
      </w:pPr>
      <w:r w:rsidRPr="00403F66">
        <w:rPr>
          <w:rFonts w:cs="B Lotus" w:hint="cs"/>
          <w:sz w:val="28"/>
          <w:szCs w:val="28"/>
          <w:rtl/>
          <w:lang w:bidi="fa-IR"/>
        </w:rPr>
        <w:t xml:space="preserve">با ظهور ادیان </w:t>
      </w:r>
      <w:r w:rsidR="00124150" w:rsidRPr="00403F66">
        <w:rPr>
          <w:rFonts w:cs="B Lotus" w:hint="cs"/>
          <w:color w:val="000000" w:themeColor="text1"/>
          <w:sz w:val="28"/>
          <w:szCs w:val="28"/>
          <w:rtl/>
        </w:rPr>
        <w:t>جَیْنی</w:t>
      </w:r>
      <w:r w:rsidR="00124150" w:rsidRPr="00403F66">
        <w:rPr>
          <w:rFonts w:cs="B Lotus" w:hint="cs"/>
          <w:sz w:val="28"/>
          <w:szCs w:val="28"/>
          <w:rtl/>
          <w:lang w:bidi="fa-IR"/>
        </w:rPr>
        <w:t xml:space="preserve"> </w:t>
      </w:r>
      <w:r w:rsidR="0078342A" w:rsidRPr="00403F66">
        <w:rPr>
          <w:rFonts w:cs="B Lotus" w:hint="cs"/>
          <w:sz w:val="28"/>
          <w:szCs w:val="28"/>
          <w:rtl/>
          <w:lang w:bidi="fa-IR"/>
        </w:rPr>
        <w:t xml:space="preserve">و بودایی </w:t>
      </w:r>
      <w:r w:rsidR="0031753A" w:rsidRPr="00403F66">
        <w:rPr>
          <w:rFonts w:cs="B Lotus" w:hint="cs"/>
          <w:sz w:val="28"/>
          <w:szCs w:val="28"/>
          <w:rtl/>
          <w:lang w:bidi="fa-IR"/>
        </w:rPr>
        <w:t xml:space="preserve">دورۀ ودایی </w:t>
      </w:r>
      <w:r w:rsidR="0078342A" w:rsidRPr="00403F66">
        <w:rPr>
          <w:rFonts w:cs="B Lotus" w:hint="cs"/>
          <w:sz w:val="28"/>
          <w:szCs w:val="28"/>
          <w:rtl/>
          <w:lang w:bidi="fa-IR"/>
        </w:rPr>
        <w:t>به پایان ‌رس</w:t>
      </w:r>
      <w:r w:rsidR="00461A2A" w:rsidRPr="00403F66">
        <w:rPr>
          <w:rFonts w:cs="B Lotus" w:hint="cs"/>
          <w:sz w:val="28"/>
          <w:szCs w:val="28"/>
          <w:rtl/>
          <w:lang w:bidi="fa-IR"/>
        </w:rPr>
        <w:t>ی</w:t>
      </w:r>
      <w:r w:rsidR="0078342A" w:rsidRPr="00403F66">
        <w:rPr>
          <w:rFonts w:cs="B Lotus" w:hint="cs"/>
          <w:sz w:val="28"/>
          <w:szCs w:val="28"/>
          <w:rtl/>
          <w:lang w:bidi="fa-IR"/>
        </w:rPr>
        <w:t xml:space="preserve">د. دین ودایی که تحولاتش از زمان </w:t>
      </w:r>
      <w:r w:rsidR="002F6A0A" w:rsidRPr="00403F66">
        <w:rPr>
          <w:rFonts w:cs="B Lotus" w:hint="cs"/>
          <w:sz w:val="28"/>
          <w:szCs w:val="28"/>
          <w:rtl/>
          <w:lang w:bidi="fa-IR"/>
        </w:rPr>
        <w:t>شکل‌گیری</w:t>
      </w:r>
      <w:r w:rsidR="0078342A" w:rsidRPr="00403F66">
        <w:rPr>
          <w:rFonts w:cs="B Lotus" w:hint="cs"/>
          <w:sz w:val="28"/>
          <w:szCs w:val="28"/>
          <w:rtl/>
          <w:lang w:bidi="fa-IR"/>
        </w:rPr>
        <w:t xml:space="preserve"> </w:t>
      </w:r>
      <w:r w:rsidR="0078342A" w:rsidRPr="00403F66">
        <w:rPr>
          <w:rFonts w:cs="B Lotus" w:hint="cs"/>
          <w:i/>
          <w:iCs/>
          <w:sz w:val="28"/>
          <w:szCs w:val="28"/>
          <w:rtl/>
          <w:lang w:bidi="fa-IR"/>
        </w:rPr>
        <w:t>اوپنیشدها</w:t>
      </w:r>
      <w:r w:rsidR="0078342A" w:rsidRPr="00403F66">
        <w:rPr>
          <w:rFonts w:cs="B Lotus" w:hint="cs"/>
          <w:sz w:val="28"/>
          <w:szCs w:val="28"/>
          <w:rtl/>
          <w:lang w:bidi="fa-IR"/>
        </w:rPr>
        <w:t xml:space="preserve"> آغاز شده بود</w:t>
      </w:r>
      <w:r w:rsidR="00FA4DA3" w:rsidRPr="00403F66">
        <w:rPr>
          <w:rFonts w:cs="B Lotus" w:hint="cs"/>
          <w:sz w:val="28"/>
          <w:szCs w:val="28"/>
          <w:rtl/>
          <w:lang w:bidi="fa-IR"/>
        </w:rPr>
        <w:t xml:space="preserve"> توانست</w:t>
      </w:r>
      <w:r w:rsidR="0078342A" w:rsidRPr="00403F66">
        <w:rPr>
          <w:rFonts w:cs="B Lotus" w:hint="cs"/>
          <w:sz w:val="28"/>
          <w:szCs w:val="28"/>
          <w:rtl/>
          <w:lang w:bidi="fa-IR"/>
        </w:rPr>
        <w:t xml:space="preserve"> با </w:t>
      </w:r>
      <w:r w:rsidR="00E6623A" w:rsidRPr="00403F66">
        <w:rPr>
          <w:rFonts w:cs="B Lotus" w:hint="cs"/>
          <w:sz w:val="28"/>
          <w:szCs w:val="28"/>
          <w:rtl/>
          <w:lang w:bidi="fa-IR"/>
        </w:rPr>
        <w:t>جذب</w:t>
      </w:r>
      <w:r w:rsidR="0078342A" w:rsidRPr="00403F66">
        <w:rPr>
          <w:rFonts w:cs="B Lotus" w:hint="cs"/>
          <w:sz w:val="28"/>
          <w:szCs w:val="28"/>
          <w:rtl/>
          <w:lang w:bidi="fa-IR"/>
        </w:rPr>
        <w:t xml:space="preserve"> عناصر زاهدانه و </w:t>
      </w:r>
      <w:r w:rsidR="00760131" w:rsidRPr="00403F66">
        <w:rPr>
          <w:rFonts w:cs="B Lotus" w:hint="cs"/>
          <w:sz w:val="28"/>
          <w:szCs w:val="28"/>
          <w:rtl/>
          <w:lang w:bidi="fa-IR"/>
        </w:rPr>
        <w:t>سنت‌های بومی پیشاآریایی</w:t>
      </w:r>
      <w:r w:rsidR="00E6623A" w:rsidRPr="00403F66">
        <w:rPr>
          <w:rFonts w:cs="B Lotus" w:hint="cs"/>
          <w:sz w:val="28"/>
          <w:szCs w:val="28"/>
          <w:rtl/>
          <w:lang w:bidi="fa-IR"/>
        </w:rPr>
        <w:t>، سنت دینی نوینی را شکل دهد که دین هندویی خوانده می‌شود.</w:t>
      </w:r>
      <w:r w:rsidR="004050B4" w:rsidRPr="00403F66">
        <w:rPr>
          <w:rFonts w:cs="B Lotus" w:hint="cs"/>
          <w:sz w:val="28"/>
          <w:szCs w:val="28"/>
          <w:rtl/>
          <w:lang w:bidi="fa-IR"/>
        </w:rPr>
        <w:t xml:space="preserve"> </w:t>
      </w:r>
      <w:r w:rsidR="00BC15DE" w:rsidRPr="00403F66">
        <w:rPr>
          <w:rFonts w:cs="B Lotus" w:hint="cs"/>
          <w:sz w:val="28"/>
          <w:szCs w:val="28"/>
          <w:rtl/>
          <w:lang w:bidi="fa-IR"/>
        </w:rPr>
        <w:t xml:space="preserve">در </w:t>
      </w:r>
      <w:r w:rsidR="00801C11" w:rsidRPr="00403F66">
        <w:rPr>
          <w:rFonts w:cs="B Lotus" w:hint="cs"/>
          <w:sz w:val="28"/>
          <w:szCs w:val="28"/>
          <w:rtl/>
          <w:lang w:bidi="fa-IR"/>
        </w:rPr>
        <w:t>دین</w:t>
      </w:r>
      <w:r w:rsidR="00527832" w:rsidRPr="00403F66">
        <w:rPr>
          <w:rFonts w:cs="B Lotus" w:hint="cs"/>
          <w:sz w:val="28"/>
          <w:szCs w:val="28"/>
          <w:rtl/>
          <w:lang w:bidi="fa-IR"/>
        </w:rPr>
        <w:t xml:space="preserve"> هندویی</w:t>
      </w:r>
      <w:r w:rsidR="00801C11" w:rsidRPr="00403F66">
        <w:rPr>
          <w:rFonts w:cs="B Lotus" w:hint="cs"/>
          <w:sz w:val="28"/>
          <w:szCs w:val="28"/>
          <w:rtl/>
          <w:lang w:bidi="fa-IR"/>
        </w:rPr>
        <w:t xml:space="preserve"> نیز</w:t>
      </w:r>
      <w:r w:rsidR="00890BC5" w:rsidRPr="00403F66">
        <w:rPr>
          <w:rFonts w:cs="B Lotus" w:hint="cs"/>
          <w:sz w:val="28"/>
          <w:szCs w:val="28"/>
          <w:rtl/>
          <w:lang w:bidi="fa-IR"/>
        </w:rPr>
        <w:t>،</w:t>
      </w:r>
      <w:r w:rsidR="00BC15DE" w:rsidRPr="00403F66">
        <w:rPr>
          <w:rFonts w:cs="B Lotus" w:hint="cs"/>
          <w:sz w:val="28"/>
          <w:szCs w:val="28"/>
          <w:rtl/>
          <w:lang w:bidi="fa-IR"/>
        </w:rPr>
        <w:t xml:space="preserve"> مانند ادیان </w:t>
      </w:r>
      <w:r w:rsidR="00124150" w:rsidRPr="00403F66">
        <w:rPr>
          <w:rFonts w:cs="B Lotus" w:hint="cs"/>
          <w:color w:val="000000" w:themeColor="text1"/>
          <w:sz w:val="28"/>
          <w:szCs w:val="28"/>
          <w:rtl/>
        </w:rPr>
        <w:t>جَیْنی</w:t>
      </w:r>
      <w:r w:rsidR="00124150" w:rsidRPr="00403F66">
        <w:rPr>
          <w:rFonts w:cs="B Lotus" w:hint="cs"/>
          <w:sz w:val="28"/>
          <w:szCs w:val="28"/>
          <w:rtl/>
          <w:lang w:bidi="fa-IR"/>
        </w:rPr>
        <w:t xml:space="preserve"> </w:t>
      </w:r>
      <w:r w:rsidR="00BC15DE" w:rsidRPr="00403F66">
        <w:rPr>
          <w:rFonts w:cs="B Lotus" w:hint="cs"/>
          <w:sz w:val="28"/>
          <w:szCs w:val="28"/>
          <w:rtl/>
          <w:lang w:bidi="fa-IR"/>
        </w:rPr>
        <w:t>و بودایی</w:t>
      </w:r>
      <w:r w:rsidR="00890BC5" w:rsidRPr="00403F66">
        <w:rPr>
          <w:rFonts w:cs="B Lotus" w:hint="cs"/>
          <w:sz w:val="28"/>
          <w:szCs w:val="28"/>
          <w:rtl/>
          <w:lang w:bidi="fa-IR"/>
        </w:rPr>
        <w:t>، ا</w:t>
      </w:r>
      <w:r w:rsidR="00DB2E12" w:rsidRPr="00403F66">
        <w:rPr>
          <w:rFonts w:cs="B Lotus" w:hint="cs"/>
          <w:sz w:val="28"/>
          <w:szCs w:val="28"/>
          <w:rtl/>
          <w:lang w:bidi="fa-IR"/>
        </w:rPr>
        <w:t>َ</w:t>
      </w:r>
      <w:r w:rsidR="00890BC5" w:rsidRPr="00403F66">
        <w:rPr>
          <w:rFonts w:cs="B Lotus" w:hint="cs"/>
          <w:sz w:val="28"/>
          <w:szCs w:val="28"/>
          <w:rtl/>
          <w:lang w:bidi="fa-IR"/>
        </w:rPr>
        <w:t>هیمسا</w:t>
      </w:r>
      <w:r w:rsidR="00801C11" w:rsidRPr="00403F66">
        <w:rPr>
          <w:rFonts w:cs="B Lotus" w:hint="cs"/>
          <w:sz w:val="28"/>
          <w:szCs w:val="28"/>
          <w:rtl/>
          <w:lang w:bidi="fa-IR"/>
        </w:rPr>
        <w:t xml:space="preserve">  یکی از مهمترین آموزه‌های دینی است.</w:t>
      </w:r>
      <w:r w:rsidR="001241B2" w:rsidRPr="00403F66">
        <w:rPr>
          <w:rFonts w:cs="B Lotus" w:hint="cs"/>
          <w:sz w:val="28"/>
          <w:szCs w:val="28"/>
          <w:rtl/>
          <w:lang w:bidi="fa-IR"/>
        </w:rPr>
        <w:t xml:space="preserve"> حال در اینجا به بررسی این آموزه در هر یک از این </w:t>
      </w:r>
      <w:r w:rsidR="00BC2F5F" w:rsidRPr="00403F66">
        <w:rPr>
          <w:rFonts w:cs="B Lotus" w:hint="cs"/>
          <w:sz w:val="28"/>
          <w:szCs w:val="28"/>
          <w:rtl/>
          <w:lang w:bidi="fa-IR"/>
        </w:rPr>
        <w:t>ادیان</w:t>
      </w:r>
      <w:r w:rsidR="001241B2" w:rsidRPr="00403F66">
        <w:rPr>
          <w:rFonts w:cs="B Lotus" w:hint="cs"/>
          <w:sz w:val="28"/>
          <w:szCs w:val="28"/>
          <w:rtl/>
          <w:lang w:bidi="fa-IR"/>
        </w:rPr>
        <w:t xml:space="preserve"> می‌پردازیم.</w:t>
      </w:r>
      <w:r w:rsidR="00627C08" w:rsidRPr="00403F66">
        <w:rPr>
          <w:rFonts w:cs="B Lotus" w:hint="cs"/>
          <w:sz w:val="28"/>
          <w:szCs w:val="28"/>
          <w:rtl/>
          <w:lang w:bidi="fa-IR"/>
        </w:rPr>
        <w:t xml:space="preserve"> اما پیش از آن</w:t>
      </w:r>
      <w:r w:rsidR="00DD318D" w:rsidRPr="00403F66">
        <w:rPr>
          <w:rFonts w:cs="B Lotus" w:hint="cs"/>
          <w:sz w:val="28"/>
          <w:szCs w:val="28"/>
          <w:rtl/>
          <w:lang w:bidi="fa-IR"/>
        </w:rPr>
        <w:t xml:space="preserve"> </w:t>
      </w:r>
      <w:r w:rsidR="00F41F47" w:rsidRPr="00403F66">
        <w:rPr>
          <w:rFonts w:cs="B Lotus" w:hint="cs"/>
          <w:sz w:val="28"/>
          <w:szCs w:val="28"/>
          <w:rtl/>
          <w:lang w:bidi="fa-IR"/>
        </w:rPr>
        <w:t>نخست نگاهی می‌اندازیم به معنای اصطلاح ا</w:t>
      </w:r>
      <w:r w:rsidR="00DB2E12" w:rsidRPr="00403F66">
        <w:rPr>
          <w:rFonts w:cs="B Lotus" w:hint="cs"/>
          <w:sz w:val="28"/>
          <w:szCs w:val="28"/>
          <w:rtl/>
          <w:lang w:bidi="fa-IR"/>
        </w:rPr>
        <w:t>َ</w:t>
      </w:r>
      <w:r w:rsidR="00F41F47" w:rsidRPr="00403F66">
        <w:rPr>
          <w:rFonts w:cs="B Lotus" w:hint="cs"/>
          <w:sz w:val="28"/>
          <w:szCs w:val="28"/>
          <w:rtl/>
          <w:lang w:bidi="fa-IR"/>
        </w:rPr>
        <w:t>هیمسا.</w:t>
      </w:r>
    </w:p>
    <w:p w:rsidR="00F41F47" w:rsidRPr="00403F66" w:rsidRDefault="00314C44" w:rsidP="006B622D">
      <w:pPr>
        <w:bidi/>
        <w:spacing w:after="0" w:line="312" w:lineRule="auto"/>
        <w:ind w:firstLine="360"/>
        <w:jc w:val="both"/>
        <w:rPr>
          <w:rFonts w:cs="B Lotus"/>
          <w:sz w:val="28"/>
          <w:szCs w:val="28"/>
          <w:rtl/>
          <w:lang w:bidi="fa-IR"/>
        </w:rPr>
      </w:pPr>
      <w:r w:rsidRPr="00403F66">
        <w:rPr>
          <w:rFonts w:asciiTheme="majorBidi" w:hAnsiTheme="majorBidi" w:cs="B Lotus" w:hint="cs"/>
          <w:sz w:val="28"/>
          <w:szCs w:val="28"/>
          <w:rtl/>
          <w:lang w:bidi="fa-IR"/>
        </w:rPr>
        <w:t>ا</w:t>
      </w:r>
      <w:r w:rsidR="00E61ECB" w:rsidRPr="00403F66">
        <w:rPr>
          <w:rFonts w:asciiTheme="majorBidi" w:hAnsiTheme="majorBidi" w:cs="B Lotus" w:hint="cs"/>
          <w:sz w:val="28"/>
          <w:szCs w:val="28"/>
          <w:rtl/>
          <w:lang w:bidi="fa-IR"/>
        </w:rPr>
        <w:t>َ</w:t>
      </w:r>
      <w:r w:rsidRPr="00403F66">
        <w:rPr>
          <w:rFonts w:asciiTheme="majorBidi" w:hAnsiTheme="majorBidi" w:cs="B Lotus" w:hint="cs"/>
          <w:sz w:val="28"/>
          <w:szCs w:val="28"/>
          <w:rtl/>
          <w:lang w:bidi="fa-IR"/>
        </w:rPr>
        <w:t xml:space="preserve">هیمسا در زبان انگلیسی معمولاً به </w:t>
      </w:r>
      <w:r w:rsidRPr="00403F66">
        <w:rPr>
          <w:rFonts w:asciiTheme="majorBidi" w:hAnsiTheme="majorBidi" w:cs="B Lotus"/>
          <w:lang w:bidi="fa-IR"/>
        </w:rPr>
        <w:t>non-violence</w:t>
      </w:r>
      <w:r w:rsidRPr="00403F66">
        <w:rPr>
          <w:rFonts w:asciiTheme="majorBidi" w:hAnsiTheme="majorBidi" w:cs="B Lotus" w:hint="cs"/>
          <w:sz w:val="28"/>
          <w:szCs w:val="28"/>
          <w:rtl/>
          <w:lang w:bidi="fa-IR"/>
        </w:rPr>
        <w:t xml:space="preserve"> («عدم خشونت») ترجمه می‌شود. البته واژۀ </w:t>
      </w:r>
      <w:r w:rsidRPr="00403F66">
        <w:rPr>
          <w:rFonts w:asciiTheme="majorBidi" w:hAnsiTheme="majorBidi" w:cs="B Lotus"/>
          <w:lang w:bidi="fa-IR"/>
        </w:rPr>
        <w:t>non-violence</w:t>
      </w:r>
      <w:r w:rsidRPr="00403F66">
        <w:rPr>
          <w:rFonts w:asciiTheme="majorBidi" w:hAnsiTheme="majorBidi" w:cs="B Lotus" w:hint="cs"/>
          <w:rtl/>
          <w:lang w:bidi="fa-IR"/>
        </w:rPr>
        <w:t xml:space="preserve"> </w:t>
      </w:r>
      <w:r w:rsidRPr="00403F66">
        <w:rPr>
          <w:rFonts w:asciiTheme="majorBidi" w:hAnsiTheme="majorBidi" w:cs="B Lotus" w:hint="cs"/>
          <w:sz w:val="28"/>
          <w:szCs w:val="28"/>
          <w:rtl/>
          <w:lang w:bidi="fa-IR"/>
        </w:rPr>
        <w:t>در زبان انگلیسی تحت تأثیر فعالیت‌های مهاتما گاندی رواج یافته و</w:t>
      </w:r>
      <w:r w:rsidR="001660FC" w:rsidRPr="00403F66">
        <w:rPr>
          <w:rFonts w:asciiTheme="majorBidi" w:hAnsiTheme="majorBidi" w:cs="B Lotus" w:hint="cs"/>
          <w:sz w:val="28"/>
          <w:szCs w:val="28"/>
          <w:rtl/>
          <w:lang w:bidi="fa-IR"/>
        </w:rPr>
        <w:t xml:space="preserve"> در واقع نخستین بار خود گاندی </w:t>
      </w:r>
      <w:r w:rsidR="00940900" w:rsidRPr="00403F66">
        <w:rPr>
          <w:rFonts w:asciiTheme="majorBidi" w:hAnsiTheme="majorBidi" w:cs="B Lotus" w:hint="cs"/>
          <w:sz w:val="28"/>
          <w:szCs w:val="28"/>
          <w:rtl/>
          <w:lang w:bidi="fa-IR"/>
        </w:rPr>
        <w:t xml:space="preserve">این </w:t>
      </w:r>
      <w:r w:rsidR="00091987" w:rsidRPr="00403F66">
        <w:rPr>
          <w:rFonts w:asciiTheme="majorBidi" w:hAnsiTheme="majorBidi" w:cs="B Lotus" w:hint="cs"/>
          <w:sz w:val="28"/>
          <w:szCs w:val="28"/>
          <w:rtl/>
          <w:lang w:bidi="fa-IR"/>
        </w:rPr>
        <w:t>اص</w:t>
      </w:r>
      <w:r w:rsidR="001C59BE" w:rsidRPr="00403F66">
        <w:rPr>
          <w:rFonts w:asciiTheme="majorBidi" w:hAnsiTheme="majorBidi" w:cs="B Lotus" w:hint="cs"/>
          <w:sz w:val="28"/>
          <w:szCs w:val="28"/>
          <w:rtl/>
          <w:lang w:bidi="fa-IR"/>
        </w:rPr>
        <w:t>ط</w:t>
      </w:r>
      <w:r w:rsidR="00091987" w:rsidRPr="00403F66">
        <w:rPr>
          <w:rFonts w:asciiTheme="majorBidi" w:hAnsiTheme="majorBidi" w:cs="B Lotus" w:hint="cs"/>
          <w:sz w:val="28"/>
          <w:szCs w:val="28"/>
          <w:rtl/>
          <w:lang w:bidi="fa-IR"/>
        </w:rPr>
        <w:t xml:space="preserve">لاح را به زبان انگلیسی </w:t>
      </w:r>
      <w:r w:rsidR="00BA7A0A" w:rsidRPr="00403F66">
        <w:rPr>
          <w:rFonts w:asciiTheme="majorBidi" w:hAnsiTheme="majorBidi" w:cs="B Lotus" w:hint="cs"/>
          <w:sz w:val="28"/>
          <w:szCs w:val="28"/>
          <w:rtl/>
          <w:lang w:bidi="fa-IR"/>
        </w:rPr>
        <w:t>وارد</w:t>
      </w:r>
      <w:r w:rsidR="00091987" w:rsidRPr="00403F66">
        <w:rPr>
          <w:rFonts w:asciiTheme="majorBidi" w:hAnsiTheme="majorBidi" w:cs="B Lotus" w:hint="cs"/>
          <w:sz w:val="28"/>
          <w:szCs w:val="28"/>
          <w:rtl/>
          <w:lang w:bidi="fa-IR"/>
        </w:rPr>
        <w:t xml:space="preserve"> کرد</w:t>
      </w:r>
      <w:r w:rsidR="00283C43" w:rsidRPr="00403F66">
        <w:rPr>
          <w:rFonts w:asciiTheme="majorBidi" w:hAnsiTheme="majorBidi" w:cs="B Lotus" w:hint="cs"/>
          <w:sz w:val="28"/>
          <w:szCs w:val="28"/>
          <w:rtl/>
          <w:lang w:bidi="fa-IR"/>
        </w:rPr>
        <w:t>ه است</w:t>
      </w:r>
      <w:r w:rsidR="0081156D" w:rsidRPr="00403F66">
        <w:rPr>
          <w:rFonts w:asciiTheme="majorBidi" w:hAnsiTheme="majorBidi" w:cs="B Lotus" w:hint="cs"/>
          <w:sz w:val="28"/>
          <w:szCs w:val="28"/>
          <w:rtl/>
          <w:lang w:bidi="fa-IR"/>
        </w:rPr>
        <w:t xml:space="preserve"> </w:t>
      </w:r>
      <w:r w:rsidR="0081156D" w:rsidRPr="00403F66">
        <w:rPr>
          <w:rFonts w:asciiTheme="majorBidi" w:hAnsiTheme="majorBidi" w:cstheme="majorBidi"/>
          <w:lang w:bidi="fa-IR"/>
        </w:rPr>
        <w:t>(</w:t>
      </w:r>
      <w:r w:rsidR="0081156D" w:rsidRPr="00403F66">
        <w:rPr>
          <w:rFonts w:asciiTheme="majorBidi" w:eastAsia="TimesNewRomanPSMT" w:hAnsiTheme="majorBidi" w:cstheme="majorBidi"/>
        </w:rPr>
        <w:t>Borman, 1986: 3)</w:t>
      </w:r>
      <w:r w:rsidR="00FC7ED0" w:rsidRPr="00403F66">
        <w:rPr>
          <w:rFonts w:asciiTheme="majorBidi" w:hAnsiTheme="majorBidi" w:cs="B Lotus" w:hint="cs"/>
          <w:sz w:val="28"/>
          <w:szCs w:val="28"/>
          <w:rtl/>
          <w:lang w:bidi="fa-IR"/>
        </w:rPr>
        <w:t>،</w:t>
      </w:r>
      <w:r w:rsidRPr="00403F66">
        <w:rPr>
          <w:rFonts w:asciiTheme="majorBidi" w:hAnsiTheme="majorBidi" w:cs="B Lotus" w:hint="cs"/>
          <w:sz w:val="28"/>
          <w:szCs w:val="28"/>
          <w:rtl/>
          <w:lang w:bidi="fa-IR"/>
        </w:rPr>
        <w:t xml:space="preserve"> </w:t>
      </w:r>
      <w:r w:rsidR="00150887" w:rsidRPr="00403F66">
        <w:rPr>
          <w:rFonts w:asciiTheme="majorBidi" w:hAnsiTheme="majorBidi" w:cs="B Lotus" w:hint="cs"/>
          <w:sz w:val="28"/>
          <w:szCs w:val="28"/>
          <w:rtl/>
          <w:lang w:bidi="fa-IR"/>
        </w:rPr>
        <w:t xml:space="preserve">چنانکه </w:t>
      </w:r>
      <w:r w:rsidRPr="00403F66">
        <w:rPr>
          <w:rFonts w:asciiTheme="majorBidi" w:hAnsiTheme="majorBidi" w:cs="B Lotus" w:hint="cs"/>
          <w:sz w:val="28"/>
          <w:szCs w:val="28"/>
          <w:rtl/>
          <w:lang w:bidi="fa-IR"/>
        </w:rPr>
        <w:t>در</w:t>
      </w:r>
      <w:r w:rsidR="00150887" w:rsidRPr="00403F66">
        <w:rPr>
          <w:rFonts w:asciiTheme="majorBidi" w:hAnsiTheme="majorBidi" w:cs="B Lotus" w:hint="cs"/>
          <w:sz w:val="28"/>
          <w:szCs w:val="28"/>
          <w:rtl/>
          <w:lang w:bidi="fa-IR"/>
        </w:rPr>
        <w:t xml:space="preserve"> </w:t>
      </w:r>
      <w:r w:rsidRPr="00403F66">
        <w:rPr>
          <w:rFonts w:asciiTheme="majorBidi" w:hAnsiTheme="majorBidi" w:cs="B Lotus" w:hint="cs"/>
          <w:sz w:val="28"/>
          <w:szCs w:val="28"/>
          <w:rtl/>
          <w:lang w:bidi="fa-IR"/>
        </w:rPr>
        <w:t>واژه‌نامه‌های قدیمی‌تر انگلیسی این واژه دیده نمی‌شود</w:t>
      </w:r>
      <w:r w:rsidR="00A562CF" w:rsidRPr="00403F66">
        <w:rPr>
          <w:rStyle w:val="FootnoteReference"/>
          <w:rFonts w:asciiTheme="majorBidi" w:hAnsiTheme="majorBidi" w:cs="B Lotus"/>
          <w:sz w:val="28"/>
          <w:szCs w:val="28"/>
          <w:rtl/>
          <w:lang w:bidi="fa-IR"/>
        </w:rPr>
        <w:footnoteReference w:id="10"/>
      </w:r>
      <w:r w:rsidRPr="00403F66">
        <w:rPr>
          <w:rFonts w:asciiTheme="majorBidi" w:hAnsiTheme="majorBidi" w:cs="B Lotus" w:hint="cs"/>
          <w:sz w:val="28"/>
          <w:szCs w:val="28"/>
          <w:rtl/>
          <w:lang w:bidi="fa-IR"/>
        </w:rPr>
        <w:t xml:space="preserve">؛ آنچه که در واژه‌نامه‌های امروزی ذیل </w:t>
      </w:r>
      <w:r w:rsidR="008C2B9D" w:rsidRPr="00403F66">
        <w:rPr>
          <w:rFonts w:asciiTheme="majorBidi" w:hAnsiTheme="majorBidi" w:cs="B Lotus"/>
          <w:lang w:bidi="fa-IR"/>
        </w:rPr>
        <w:t>non-violence</w:t>
      </w:r>
      <w:r w:rsidRPr="00403F66">
        <w:rPr>
          <w:rFonts w:asciiTheme="majorBidi" w:hAnsiTheme="majorBidi" w:cs="B Lotus" w:hint="cs"/>
          <w:sz w:val="28"/>
          <w:szCs w:val="28"/>
          <w:rtl/>
          <w:lang w:bidi="fa-IR"/>
        </w:rPr>
        <w:t xml:space="preserve"> آمده است نیز کاملاً </w:t>
      </w:r>
      <w:r w:rsidR="00A405E3" w:rsidRPr="00403F66">
        <w:rPr>
          <w:rFonts w:asciiTheme="majorBidi" w:hAnsiTheme="majorBidi" w:cs="B Lotus" w:hint="cs"/>
          <w:sz w:val="28"/>
          <w:szCs w:val="28"/>
          <w:rtl/>
          <w:lang w:bidi="fa-IR"/>
        </w:rPr>
        <w:t xml:space="preserve">ردپای گاندی </w:t>
      </w:r>
      <w:r w:rsidRPr="00403F66">
        <w:rPr>
          <w:rFonts w:asciiTheme="majorBidi" w:hAnsiTheme="majorBidi" w:cs="B Lotus" w:hint="cs"/>
          <w:sz w:val="28"/>
          <w:szCs w:val="28"/>
          <w:rtl/>
          <w:lang w:bidi="fa-IR"/>
        </w:rPr>
        <w:t xml:space="preserve">را نشان می‌دهد، از جمله در </w:t>
      </w:r>
      <w:r w:rsidRPr="00403F66">
        <w:rPr>
          <w:rFonts w:asciiTheme="majorBidi" w:hAnsiTheme="majorBidi" w:cs="B Lotus" w:hint="cs"/>
          <w:i/>
          <w:iCs/>
          <w:sz w:val="28"/>
          <w:szCs w:val="28"/>
          <w:rtl/>
          <w:lang w:bidi="fa-IR"/>
        </w:rPr>
        <w:t xml:space="preserve">واژه‌نامۀ آکسفورد </w:t>
      </w:r>
      <w:r w:rsidRPr="00403F66">
        <w:rPr>
          <w:rFonts w:asciiTheme="majorBidi" w:hAnsiTheme="majorBidi" w:cs="B Lotus" w:hint="cs"/>
          <w:sz w:val="28"/>
          <w:szCs w:val="28"/>
          <w:rtl/>
          <w:lang w:bidi="fa-IR"/>
        </w:rPr>
        <w:t>چنین آمده است: «سیاستِ استفاده از روش‌های صلح‌آمیز و بدون اعمال فشار برای ایجاد تغییرات سیاسی و اجتماعی»</w:t>
      </w:r>
      <w:r w:rsidRPr="00403F66">
        <w:rPr>
          <w:rStyle w:val="FootnoteReference"/>
          <w:rFonts w:asciiTheme="majorBidi" w:hAnsiTheme="majorBidi" w:cs="B Lotus"/>
          <w:sz w:val="28"/>
          <w:szCs w:val="28"/>
          <w:rtl/>
          <w:lang w:bidi="fa-IR"/>
        </w:rPr>
        <w:footnoteReference w:id="11"/>
      </w:r>
      <w:r w:rsidRPr="00403F66">
        <w:rPr>
          <w:rFonts w:asciiTheme="majorBidi" w:hAnsiTheme="majorBidi" w:cs="B Lotus" w:hint="cs"/>
          <w:sz w:val="28"/>
          <w:szCs w:val="28"/>
          <w:rtl/>
          <w:lang w:bidi="fa-IR"/>
        </w:rPr>
        <w:t xml:space="preserve">. در ادبیات </w:t>
      </w:r>
      <w:r w:rsidR="006B622D" w:rsidRPr="00403F66">
        <w:rPr>
          <w:rFonts w:asciiTheme="majorBidi" w:hAnsiTheme="majorBidi" w:cs="B Lotus" w:hint="cs"/>
          <w:sz w:val="28"/>
          <w:szCs w:val="28"/>
          <w:rtl/>
          <w:lang w:bidi="fa-IR"/>
        </w:rPr>
        <w:t>چند</w:t>
      </w:r>
      <w:r w:rsidRPr="00403F66">
        <w:rPr>
          <w:rFonts w:asciiTheme="majorBidi" w:hAnsiTheme="majorBidi" w:cs="B Lotus" w:hint="cs"/>
          <w:sz w:val="28"/>
          <w:szCs w:val="28"/>
          <w:rtl/>
          <w:lang w:bidi="fa-IR"/>
        </w:rPr>
        <w:t xml:space="preserve"> دهۀ اخیر فارسی نیز، تحت تأثیر ترجمه‌های صورت‌گرفته از زبان‌های اروپایی، اصطلاح «عدم ‌خشونت» در همین معنی به کار رفته و در زمرۀ اصطلاحات علوم سیاسی و اجتماعی قرار گرفته است. </w:t>
      </w:r>
      <w:r w:rsidR="00401A31" w:rsidRPr="00403F66">
        <w:rPr>
          <w:rFonts w:asciiTheme="majorBidi" w:hAnsiTheme="majorBidi" w:cs="B Lotus" w:hint="cs"/>
          <w:sz w:val="28"/>
          <w:szCs w:val="28"/>
          <w:rtl/>
          <w:lang w:bidi="fa-IR"/>
        </w:rPr>
        <w:t>اما</w:t>
      </w:r>
      <w:r w:rsidRPr="00403F66">
        <w:rPr>
          <w:rFonts w:asciiTheme="majorBidi" w:hAnsiTheme="majorBidi" w:cs="B Lotus" w:hint="cs"/>
          <w:sz w:val="28"/>
          <w:szCs w:val="28"/>
          <w:rtl/>
          <w:lang w:bidi="fa-IR"/>
        </w:rPr>
        <w:t xml:space="preserve"> این تعبیر نوین هیچ ارتباطی با معنی ا</w:t>
      </w:r>
      <w:r w:rsidR="00F2036D" w:rsidRPr="00403F66">
        <w:rPr>
          <w:rFonts w:asciiTheme="majorBidi" w:hAnsiTheme="majorBidi" w:cs="B Lotus" w:hint="cs"/>
          <w:sz w:val="28"/>
          <w:szCs w:val="28"/>
          <w:rtl/>
          <w:lang w:bidi="fa-IR"/>
        </w:rPr>
        <w:t>َ</w:t>
      </w:r>
      <w:r w:rsidRPr="00403F66">
        <w:rPr>
          <w:rFonts w:asciiTheme="majorBidi" w:hAnsiTheme="majorBidi" w:cs="B Lotus" w:hint="cs"/>
          <w:sz w:val="28"/>
          <w:szCs w:val="28"/>
          <w:rtl/>
          <w:lang w:bidi="fa-IR"/>
        </w:rPr>
        <w:t>هیمسا، آنگونه که در متون دینی هندی مطرح شده است، ندارد.</w:t>
      </w:r>
      <w:r w:rsidR="00D5267E" w:rsidRPr="00403F66">
        <w:rPr>
          <w:rFonts w:asciiTheme="majorBidi" w:hAnsiTheme="majorBidi" w:cs="B Lotus" w:hint="cs"/>
          <w:sz w:val="28"/>
          <w:szCs w:val="28"/>
          <w:rtl/>
          <w:lang w:bidi="fa-IR"/>
        </w:rPr>
        <w:t xml:space="preserve"> چنانکه در ادامۀ این مقاله بیان خواهد شد، اصطلاح اَهیمسا در </w:t>
      </w:r>
      <w:r w:rsidR="00D5267E" w:rsidRPr="00403F66">
        <w:rPr>
          <w:rFonts w:asciiTheme="majorBidi" w:hAnsiTheme="majorBidi" w:cs="B Lotus" w:hint="cs"/>
          <w:sz w:val="28"/>
          <w:szCs w:val="28"/>
          <w:rtl/>
          <w:lang w:bidi="fa-IR"/>
        </w:rPr>
        <w:lastRenderedPageBreak/>
        <w:t xml:space="preserve">سنت‌های دینی هندی به معنی </w:t>
      </w:r>
      <w:r w:rsidR="00D5267E" w:rsidRPr="00403F66">
        <w:rPr>
          <w:rFonts w:cs="B Lotus" w:hint="cs"/>
          <w:sz w:val="28"/>
          <w:szCs w:val="28"/>
          <w:rtl/>
          <w:lang w:bidi="fa-IR"/>
        </w:rPr>
        <w:t>خودداری از هیمسا («آزار») است، یعنی پرهیز از ایجاد درد و رنج در موجودات زنده، به ویژه انسان‌ها و حیوانات</w:t>
      </w:r>
      <w:r w:rsidR="00B25EC2" w:rsidRPr="00403F66">
        <w:rPr>
          <w:rFonts w:cs="B Lotus" w:hint="cs"/>
          <w:sz w:val="28"/>
          <w:szCs w:val="28"/>
          <w:rtl/>
          <w:lang w:bidi="fa-IR"/>
        </w:rPr>
        <w:t xml:space="preserve"> (</w:t>
      </w:r>
      <w:r w:rsidR="00B25EC2" w:rsidRPr="00403F66">
        <w:rPr>
          <w:rFonts w:asciiTheme="majorBidi" w:hAnsiTheme="majorBidi" w:cstheme="majorBidi"/>
          <w:lang w:bidi="fa-IR"/>
        </w:rPr>
        <w:t>Radhakrishnan, 1947: 201</w:t>
      </w:r>
      <w:r w:rsidR="00B25EC2" w:rsidRPr="00403F66">
        <w:rPr>
          <w:rFonts w:cs="B Lotus" w:hint="cs"/>
          <w:sz w:val="28"/>
          <w:szCs w:val="28"/>
          <w:rtl/>
          <w:lang w:bidi="fa-IR"/>
        </w:rPr>
        <w:t>)</w:t>
      </w:r>
      <w:r w:rsidR="00D5267E" w:rsidRPr="00403F66">
        <w:rPr>
          <w:rFonts w:cs="B Lotus" w:hint="cs"/>
          <w:sz w:val="28"/>
          <w:szCs w:val="28"/>
          <w:rtl/>
          <w:lang w:bidi="fa-IR"/>
        </w:rPr>
        <w:t>.</w:t>
      </w:r>
      <w:r w:rsidRPr="00403F66">
        <w:rPr>
          <w:rFonts w:asciiTheme="majorBidi" w:hAnsiTheme="majorBidi" w:cs="B Lotus" w:hint="cs"/>
          <w:sz w:val="28"/>
          <w:szCs w:val="28"/>
          <w:rtl/>
          <w:lang w:bidi="fa-IR"/>
        </w:rPr>
        <w:t xml:space="preserve"> از این رو، به نظر می‌رسد «عدم خشونت»</w:t>
      </w:r>
      <w:r w:rsidR="00764EE2" w:rsidRPr="00403F66">
        <w:rPr>
          <w:rFonts w:asciiTheme="majorBidi" w:hAnsiTheme="majorBidi" w:cs="B Lotus" w:hint="cs"/>
          <w:sz w:val="28"/>
          <w:szCs w:val="28"/>
          <w:rtl/>
          <w:lang w:bidi="fa-IR"/>
        </w:rPr>
        <w:t>، با توجه به معانی نوینی که بر آن افزوده شده است،</w:t>
      </w:r>
      <w:r w:rsidRPr="00403F66">
        <w:rPr>
          <w:rFonts w:asciiTheme="majorBidi" w:hAnsiTheme="majorBidi" w:cs="B Lotus" w:hint="cs"/>
          <w:sz w:val="28"/>
          <w:szCs w:val="28"/>
          <w:rtl/>
          <w:lang w:bidi="fa-IR"/>
        </w:rPr>
        <w:t xml:space="preserve"> معادل مناسبی برای اصطلاح ا</w:t>
      </w:r>
      <w:r w:rsidR="00764EE2" w:rsidRPr="00403F66">
        <w:rPr>
          <w:rFonts w:asciiTheme="majorBidi" w:hAnsiTheme="majorBidi" w:cs="B Lotus" w:hint="cs"/>
          <w:sz w:val="28"/>
          <w:szCs w:val="28"/>
          <w:rtl/>
          <w:lang w:bidi="fa-IR"/>
        </w:rPr>
        <w:t>َ</w:t>
      </w:r>
      <w:r w:rsidRPr="00403F66">
        <w:rPr>
          <w:rFonts w:asciiTheme="majorBidi" w:hAnsiTheme="majorBidi" w:cs="B Lotus" w:hint="cs"/>
          <w:sz w:val="28"/>
          <w:szCs w:val="28"/>
          <w:rtl/>
          <w:lang w:bidi="fa-IR"/>
        </w:rPr>
        <w:t>هیسما</w:t>
      </w:r>
      <w:r w:rsidR="00003066" w:rsidRPr="00403F66">
        <w:rPr>
          <w:rStyle w:val="FootnoteReference"/>
          <w:rFonts w:asciiTheme="majorBidi" w:hAnsiTheme="majorBidi" w:cs="B Lotus"/>
          <w:sz w:val="28"/>
          <w:szCs w:val="28"/>
          <w:rtl/>
          <w:lang w:bidi="fa-IR"/>
        </w:rPr>
        <w:footnoteReference w:id="12"/>
      </w:r>
      <w:r w:rsidRPr="00403F66">
        <w:rPr>
          <w:rFonts w:asciiTheme="majorBidi" w:hAnsiTheme="majorBidi" w:cs="B Lotus" w:hint="cs"/>
          <w:sz w:val="28"/>
          <w:szCs w:val="28"/>
          <w:rtl/>
          <w:lang w:bidi="fa-IR"/>
        </w:rPr>
        <w:t xml:space="preserve"> نیست و سبب به وجود آمدن درک نادرستی از آن می‌شود</w:t>
      </w:r>
      <w:r w:rsidR="00BF69D0" w:rsidRPr="00403F66">
        <w:rPr>
          <w:rFonts w:asciiTheme="majorBidi" w:hAnsiTheme="majorBidi" w:cs="B Lotus" w:hint="cs"/>
          <w:sz w:val="28"/>
          <w:szCs w:val="28"/>
          <w:rtl/>
          <w:lang w:bidi="fa-IR"/>
        </w:rPr>
        <w:t xml:space="preserve"> (</w:t>
      </w:r>
      <w:r w:rsidR="00BF69D0" w:rsidRPr="00403F66">
        <w:rPr>
          <w:rFonts w:asciiTheme="majorBidi" w:hAnsiTheme="majorBidi" w:cstheme="majorBidi"/>
          <w:lang w:bidi="fa-IR"/>
        </w:rPr>
        <w:t xml:space="preserve">Bodewitz, </w:t>
      </w:r>
      <w:r w:rsidR="00BF69D0" w:rsidRPr="00403F66">
        <w:rPr>
          <w:rFonts w:asciiTheme="majorBidi" w:hAnsiTheme="majorBidi" w:cstheme="majorBidi"/>
        </w:rPr>
        <w:t>1999: 17</w:t>
      </w:r>
      <w:r w:rsidR="00BF69D0" w:rsidRPr="00403F66">
        <w:rPr>
          <w:rFonts w:asciiTheme="majorBidi" w:hAnsiTheme="majorBidi" w:cs="B Lotus" w:hint="cs"/>
          <w:sz w:val="28"/>
          <w:szCs w:val="28"/>
          <w:rtl/>
          <w:lang w:bidi="fa-IR"/>
        </w:rPr>
        <w:t>)</w:t>
      </w:r>
      <w:r w:rsidR="00E77A7D" w:rsidRPr="00403F66">
        <w:rPr>
          <w:rFonts w:asciiTheme="majorBidi" w:hAnsiTheme="majorBidi" w:cs="B Lotus" w:hint="cs"/>
          <w:sz w:val="28"/>
          <w:szCs w:val="28"/>
          <w:rtl/>
          <w:lang w:bidi="fa-IR"/>
        </w:rPr>
        <w:t>.</w:t>
      </w:r>
      <w:r w:rsidR="002C3AEA" w:rsidRPr="00403F66">
        <w:rPr>
          <w:rFonts w:asciiTheme="majorBidi" w:hAnsiTheme="majorBidi" w:cs="B Lotus" w:hint="cs"/>
          <w:sz w:val="28"/>
          <w:szCs w:val="28"/>
          <w:rtl/>
          <w:lang w:bidi="fa-IR"/>
        </w:rPr>
        <w:t xml:space="preserve"> </w:t>
      </w:r>
      <w:r w:rsidR="009A760B" w:rsidRPr="00403F66">
        <w:rPr>
          <w:rFonts w:cs="B Lotus" w:hint="cs"/>
          <w:sz w:val="28"/>
          <w:szCs w:val="28"/>
          <w:rtl/>
          <w:lang w:bidi="fa-IR"/>
        </w:rPr>
        <w:t xml:space="preserve">بنابراین، </w:t>
      </w:r>
      <w:r w:rsidR="00E77A7D" w:rsidRPr="00403F66">
        <w:rPr>
          <w:rFonts w:asciiTheme="majorBidi" w:hAnsiTheme="majorBidi" w:cs="B Lotus" w:hint="cs"/>
          <w:sz w:val="28"/>
          <w:szCs w:val="28"/>
          <w:rtl/>
          <w:lang w:bidi="fa-IR"/>
        </w:rPr>
        <w:t>شاید به کار بردن معادل «بی‌آزاری</w:t>
      </w:r>
      <w:r w:rsidR="00E77A7D" w:rsidRPr="00403F66">
        <w:rPr>
          <w:rStyle w:val="FootnoteReference"/>
          <w:rFonts w:asciiTheme="majorBidi" w:hAnsiTheme="majorBidi" w:cs="B Lotus"/>
          <w:sz w:val="28"/>
          <w:szCs w:val="28"/>
          <w:rtl/>
          <w:lang w:bidi="fa-IR"/>
        </w:rPr>
        <w:footnoteReference w:id="13"/>
      </w:r>
      <w:r w:rsidR="00E77A7D" w:rsidRPr="00403F66">
        <w:rPr>
          <w:rFonts w:asciiTheme="majorBidi" w:hAnsiTheme="majorBidi" w:cs="B Lotus" w:hint="cs"/>
          <w:sz w:val="28"/>
          <w:szCs w:val="28"/>
          <w:rtl/>
          <w:lang w:bidi="fa-IR"/>
        </w:rPr>
        <w:t>» برای آن مناسب‌تر باشد.</w:t>
      </w:r>
    </w:p>
    <w:p w:rsidR="009A2CE8" w:rsidRPr="00403F66" w:rsidRDefault="009A2CE8" w:rsidP="00E770E6">
      <w:pPr>
        <w:bidi/>
        <w:spacing w:after="0" w:line="312" w:lineRule="auto"/>
        <w:ind w:firstLine="360"/>
        <w:jc w:val="both"/>
        <w:rPr>
          <w:rFonts w:cs="B Lotus"/>
          <w:sz w:val="28"/>
          <w:szCs w:val="28"/>
          <w:rtl/>
          <w:lang w:bidi="fa-IR"/>
        </w:rPr>
      </w:pPr>
    </w:p>
    <w:p w:rsidR="009A2CE8" w:rsidRPr="00403F66" w:rsidRDefault="009A2CE8" w:rsidP="00E770E6">
      <w:pPr>
        <w:bidi/>
        <w:spacing w:after="0" w:line="312" w:lineRule="auto"/>
        <w:jc w:val="both"/>
        <w:rPr>
          <w:rFonts w:cs="B Lotus"/>
          <w:b/>
          <w:bCs/>
          <w:sz w:val="28"/>
          <w:szCs w:val="28"/>
          <w:rtl/>
          <w:lang w:bidi="fa-IR"/>
        </w:rPr>
      </w:pPr>
      <w:r w:rsidRPr="00403F66">
        <w:rPr>
          <w:rFonts w:cs="B Lotus" w:hint="cs"/>
          <w:b/>
          <w:bCs/>
          <w:sz w:val="28"/>
          <w:szCs w:val="28"/>
          <w:rtl/>
          <w:lang w:bidi="fa-IR"/>
        </w:rPr>
        <w:t>دین هندویی</w:t>
      </w:r>
    </w:p>
    <w:p w:rsidR="00367EFC" w:rsidRPr="00403F66" w:rsidRDefault="00614D93" w:rsidP="00AC79E4">
      <w:pPr>
        <w:bidi/>
        <w:spacing w:after="0" w:line="312" w:lineRule="auto"/>
        <w:jc w:val="both"/>
        <w:rPr>
          <w:rFonts w:cs="Times New Roman"/>
          <w:sz w:val="28"/>
          <w:szCs w:val="28"/>
          <w:rtl/>
          <w:lang w:bidi="fa-IR"/>
        </w:rPr>
      </w:pPr>
      <w:r w:rsidRPr="00403F66">
        <w:rPr>
          <w:rFonts w:cs="B Lotus" w:hint="cs"/>
          <w:sz w:val="28"/>
          <w:szCs w:val="28"/>
          <w:rtl/>
          <w:lang w:bidi="fa-IR"/>
        </w:rPr>
        <w:t xml:space="preserve">چنانکه پیشتر بیان شد </w:t>
      </w:r>
      <w:r w:rsidR="00375B99" w:rsidRPr="00403F66">
        <w:rPr>
          <w:rFonts w:cs="B Lotus" w:hint="cs"/>
          <w:sz w:val="28"/>
          <w:szCs w:val="28"/>
          <w:rtl/>
          <w:lang w:bidi="fa-IR"/>
        </w:rPr>
        <w:t xml:space="preserve">در </w:t>
      </w:r>
      <w:r w:rsidR="00120129" w:rsidRPr="00403F66">
        <w:rPr>
          <w:rFonts w:cs="B Lotus" w:hint="cs"/>
          <w:sz w:val="28"/>
          <w:szCs w:val="28"/>
          <w:rtl/>
          <w:lang w:bidi="fa-IR"/>
        </w:rPr>
        <w:t>ادبیات دورۀ ودایی</w:t>
      </w:r>
      <w:r w:rsidR="00375B99" w:rsidRPr="00403F66">
        <w:rPr>
          <w:rFonts w:cs="B Lotus" w:hint="cs"/>
          <w:sz w:val="28"/>
          <w:szCs w:val="28"/>
          <w:rtl/>
          <w:lang w:bidi="fa-IR"/>
        </w:rPr>
        <w:t xml:space="preserve"> </w:t>
      </w:r>
      <w:r w:rsidR="00D53791" w:rsidRPr="00403F66">
        <w:rPr>
          <w:rFonts w:cs="B Lotus" w:hint="cs"/>
          <w:sz w:val="28"/>
          <w:szCs w:val="28"/>
          <w:rtl/>
          <w:lang w:bidi="fa-IR"/>
        </w:rPr>
        <w:t xml:space="preserve">نخستین بار در </w:t>
      </w:r>
      <w:r w:rsidR="00D53791" w:rsidRPr="00403F66">
        <w:rPr>
          <w:rFonts w:cs="B Lotus" w:hint="cs"/>
          <w:i/>
          <w:iCs/>
          <w:sz w:val="28"/>
          <w:szCs w:val="28"/>
          <w:rtl/>
          <w:lang w:bidi="fa-IR"/>
        </w:rPr>
        <w:t>اوپَنیشدها</w:t>
      </w:r>
      <w:r w:rsidR="00D53791" w:rsidRPr="00403F66">
        <w:rPr>
          <w:rFonts w:cs="B Lotus" w:hint="cs"/>
          <w:sz w:val="28"/>
          <w:szCs w:val="28"/>
          <w:rtl/>
          <w:lang w:bidi="fa-IR"/>
        </w:rPr>
        <w:t xml:space="preserve">ست که به طور </w:t>
      </w:r>
      <w:r w:rsidR="007F6693" w:rsidRPr="00403F66">
        <w:rPr>
          <w:rFonts w:cs="B Lotus" w:hint="cs"/>
          <w:sz w:val="28"/>
          <w:szCs w:val="28"/>
          <w:rtl/>
          <w:lang w:bidi="fa-IR"/>
        </w:rPr>
        <w:t>ض</w:t>
      </w:r>
      <w:r w:rsidR="00D53791" w:rsidRPr="00403F66">
        <w:rPr>
          <w:rFonts w:cs="B Lotus" w:hint="cs"/>
          <w:sz w:val="28"/>
          <w:szCs w:val="28"/>
          <w:rtl/>
          <w:lang w:bidi="fa-IR"/>
        </w:rPr>
        <w:t xml:space="preserve">منی </w:t>
      </w:r>
      <w:r w:rsidRPr="00403F66">
        <w:rPr>
          <w:rFonts w:cs="B Lotus" w:hint="cs"/>
          <w:sz w:val="28"/>
          <w:szCs w:val="28"/>
          <w:rtl/>
          <w:lang w:bidi="fa-IR"/>
        </w:rPr>
        <w:t xml:space="preserve">از </w:t>
      </w:r>
      <w:r w:rsidR="00574FEC" w:rsidRPr="00403F66">
        <w:rPr>
          <w:rFonts w:cs="B Lotus" w:hint="cs"/>
          <w:sz w:val="28"/>
          <w:szCs w:val="28"/>
          <w:rtl/>
          <w:lang w:bidi="fa-IR"/>
        </w:rPr>
        <w:t>آموزه ا</w:t>
      </w:r>
      <w:r w:rsidR="005F2B08" w:rsidRPr="00403F66">
        <w:rPr>
          <w:rFonts w:cs="B Lotus" w:hint="cs"/>
          <w:sz w:val="28"/>
          <w:szCs w:val="28"/>
          <w:rtl/>
          <w:lang w:bidi="fa-IR"/>
        </w:rPr>
        <w:t>َ</w:t>
      </w:r>
      <w:r w:rsidR="00574FEC" w:rsidRPr="00403F66">
        <w:rPr>
          <w:rFonts w:cs="B Lotus" w:hint="cs"/>
          <w:sz w:val="28"/>
          <w:szCs w:val="28"/>
          <w:rtl/>
          <w:lang w:bidi="fa-IR"/>
        </w:rPr>
        <w:t>هیمسا سخن رفته است.</w:t>
      </w:r>
      <w:r w:rsidR="00072340" w:rsidRPr="00403F66">
        <w:rPr>
          <w:rFonts w:cs="B Lotus" w:hint="cs"/>
          <w:sz w:val="28"/>
          <w:szCs w:val="28"/>
          <w:rtl/>
          <w:lang w:bidi="fa-IR"/>
        </w:rPr>
        <w:t xml:space="preserve"> </w:t>
      </w:r>
      <w:r w:rsidR="00A73F85" w:rsidRPr="00403F66">
        <w:rPr>
          <w:rFonts w:cs="B Lotus" w:hint="cs"/>
          <w:sz w:val="28"/>
          <w:szCs w:val="28"/>
          <w:rtl/>
          <w:lang w:bidi="fa-IR"/>
        </w:rPr>
        <w:t xml:space="preserve">تحول مهمی که </w:t>
      </w:r>
      <w:r w:rsidR="00BD3884" w:rsidRPr="00403F66">
        <w:rPr>
          <w:rFonts w:cs="B Lotus" w:hint="cs"/>
          <w:sz w:val="28"/>
          <w:szCs w:val="28"/>
          <w:rtl/>
          <w:lang w:bidi="fa-IR"/>
        </w:rPr>
        <w:t>در</w:t>
      </w:r>
      <w:r w:rsidR="009F1FD2" w:rsidRPr="00403F66">
        <w:rPr>
          <w:rFonts w:cs="B Lotus" w:hint="cs"/>
          <w:sz w:val="28"/>
          <w:szCs w:val="28"/>
          <w:rtl/>
          <w:lang w:bidi="fa-IR"/>
        </w:rPr>
        <w:t xml:space="preserve"> </w:t>
      </w:r>
      <w:r w:rsidR="009F1FD2" w:rsidRPr="00403F66">
        <w:rPr>
          <w:rFonts w:cs="B Lotus" w:hint="cs"/>
          <w:i/>
          <w:iCs/>
          <w:sz w:val="28"/>
          <w:szCs w:val="28"/>
          <w:rtl/>
          <w:lang w:bidi="fa-IR"/>
        </w:rPr>
        <w:t>اوپنیشدها</w:t>
      </w:r>
      <w:r w:rsidR="00A73F85" w:rsidRPr="00403F66">
        <w:rPr>
          <w:rFonts w:cs="B Lotus" w:hint="cs"/>
          <w:sz w:val="28"/>
          <w:szCs w:val="28"/>
          <w:rtl/>
          <w:lang w:bidi="fa-IR"/>
        </w:rPr>
        <w:t xml:space="preserve"> صورت گرفته این است که</w:t>
      </w:r>
      <w:r w:rsidR="008B511A" w:rsidRPr="00403F66">
        <w:rPr>
          <w:rFonts w:cs="B Lotus" w:hint="cs"/>
          <w:sz w:val="28"/>
          <w:szCs w:val="28"/>
          <w:rtl/>
          <w:lang w:bidi="fa-IR"/>
        </w:rPr>
        <w:t xml:space="preserve"> در این متون</w:t>
      </w:r>
      <w:r w:rsidR="009F1FD2" w:rsidRPr="00403F66">
        <w:rPr>
          <w:rFonts w:cs="B Lotus" w:hint="cs"/>
          <w:sz w:val="28"/>
          <w:szCs w:val="28"/>
          <w:rtl/>
          <w:lang w:bidi="fa-IR"/>
        </w:rPr>
        <w:t xml:space="preserve"> </w:t>
      </w:r>
      <w:r w:rsidR="00BD3884" w:rsidRPr="00403F66">
        <w:rPr>
          <w:rFonts w:cs="B Lotus" w:hint="cs"/>
          <w:sz w:val="28"/>
          <w:szCs w:val="28"/>
          <w:rtl/>
          <w:lang w:bidi="fa-IR"/>
        </w:rPr>
        <w:t>آئین قربانی وجه</w:t>
      </w:r>
      <w:r w:rsidR="00A73DC9" w:rsidRPr="00403F66">
        <w:rPr>
          <w:rFonts w:cs="B Lotus" w:hint="cs"/>
          <w:sz w:val="28"/>
          <w:szCs w:val="28"/>
          <w:rtl/>
          <w:lang w:bidi="fa-IR"/>
        </w:rPr>
        <w:t>ی</w:t>
      </w:r>
      <w:r w:rsidR="00BD3884" w:rsidRPr="00403F66">
        <w:rPr>
          <w:rFonts w:cs="B Lotus" w:hint="cs"/>
          <w:sz w:val="28"/>
          <w:szCs w:val="28"/>
          <w:rtl/>
          <w:lang w:bidi="fa-IR"/>
        </w:rPr>
        <w:t xml:space="preserve"> باطنی </w:t>
      </w:r>
      <w:r w:rsidR="0059263B" w:rsidRPr="00403F66">
        <w:rPr>
          <w:rFonts w:cs="B Lotus" w:hint="cs"/>
          <w:sz w:val="28"/>
          <w:szCs w:val="28"/>
          <w:rtl/>
          <w:lang w:bidi="fa-IR"/>
        </w:rPr>
        <w:t>یافته است</w:t>
      </w:r>
      <w:r w:rsidR="00BD3884" w:rsidRPr="00403F66">
        <w:rPr>
          <w:rFonts w:cs="B Lotus" w:hint="cs"/>
          <w:sz w:val="28"/>
          <w:szCs w:val="28"/>
          <w:rtl/>
          <w:lang w:bidi="fa-IR"/>
        </w:rPr>
        <w:t>.</w:t>
      </w:r>
      <w:r w:rsidR="00E24EBE" w:rsidRPr="00403F66">
        <w:rPr>
          <w:rFonts w:cs="B Lotus" w:hint="cs"/>
          <w:sz w:val="28"/>
          <w:szCs w:val="28"/>
          <w:rtl/>
          <w:lang w:bidi="fa-IR"/>
        </w:rPr>
        <w:t xml:space="preserve"> در واقع</w:t>
      </w:r>
      <w:r w:rsidR="00B3612C" w:rsidRPr="00403F66">
        <w:rPr>
          <w:rFonts w:cs="B Lotus" w:hint="cs"/>
          <w:sz w:val="28"/>
          <w:szCs w:val="28"/>
          <w:rtl/>
          <w:lang w:bidi="fa-IR"/>
        </w:rPr>
        <w:t xml:space="preserve"> در </w:t>
      </w:r>
      <w:r w:rsidR="00D41759" w:rsidRPr="00403F66">
        <w:rPr>
          <w:rFonts w:cs="B Lotus" w:hint="cs"/>
          <w:i/>
          <w:iCs/>
          <w:sz w:val="28"/>
          <w:szCs w:val="28"/>
          <w:rtl/>
          <w:lang w:bidi="fa-IR"/>
        </w:rPr>
        <w:t>اوپنیشدها</w:t>
      </w:r>
      <w:r w:rsidR="00D41759" w:rsidRPr="00403F66">
        <w:rPr>
          <w:rFonts w:cs="B Lotus" w:hint="cs"/>
          <w:sz w:val="28"/>
          <w:szCs w:val="28"/>
          <w:rtl/>
          <w:lang w:bidi="fa-IR"/>
        </w:rPr>
        <w:t xml:space="preserve"> </w:t>
      </w:r>
      <w:r w:rsidR="00EB3745" w:rsidRPr="00403F66">
        <w:rPr>
          <w:rFonts w:cs="B Lotus" w:hint="cs"/>
          <w:sz w:val="28"/>
          <w:szCs w:val="28"/>
          <w:rtl/>
          <w:lang w:bidi="fa-IR"/>
        </w:rPr>
        <w:t xml:space="preserve">بیش از </w:t>
      </w:r>
      <w:r w:rsidR="00C577D4" w:rsidRPr="00403F66">
        <w:rPr>
          <w:rFonts w:cs="B Lotus" w:hint="cs"/>
          <w:sz w:val="28"/>
          <w:szCs w:val="28"/>
          <w:rtl/>
          <w:lang w:bidi="fa-IR"/>
        </w:rPr>
        <w:t>آیین</w:t>
      </w:r>
      <w:r w:rsidR="004E75CC" w:rsidRPr="00403F66">
        <w:rPr>
          <w:rFonts w:cs="B Lotus" w:hint="cs"/>
          <w:sz w:val="28"/>
          <w:szCs w:val="28"/>
          <w:rtl/>
          <w:lang w:bidi="fa-IR"/>
        </w:rPr>
        <w:t>ِ</w:t>
      </w:r>
      <w:r w:rsidR="00C577D4" w:rsidRPr="00403F66">
        <w:rPr>
          <w:rFonts w:cs="B Lotus" w:hint="cs"/>
          <w:sz w:val="28"/>
          <w:szCs w:val="28"/>
          <w:rtl/>
          <w:lang w:bidi="fa-IR"/>
        </w:rPr>
        <w:t xml:space="preserve"> </w:t>
      </w:r>
      <w:r w:rsidR="00E24EBE" w:rsidRPr="00403F66">
        <w:rPr>
          <w:rFonts w:cs="B Lotus" w:hint="cs"/>
          <w:sz w:val="28"/>
          <w:szCs w:val="28"/>
          <w:rtl/>
          <w:lang w:bidi="fa-IR"/>
        </w:rPr>
        <w:t>ظاهری</w:t>
      </w:r>
      <w:r w:rsidR="004E75CC" w:rsidRPr="00403F66">
        <w:rPr>
          <w:rFonts w:cs="B Lotus" w:hint="cs"/>
          <w:sz w:val="28"/>
          <w:szCs w:val="28"/>
          <w:rtl/>
          <w:lang w:bidi="fa-IR"/>
        </w:rPr>
        <w:t>ِ</w:t>
      </w:r>
      <w:r w:rsidR="00C577D4" w:rsidRPr="00403F66">
        <w:rPr>
          <w:rFonts w:cs="B Lotus" w:hint="cs"/>
          <w:sz w:val="28"/>
          <w:szCs w:val="28"/>
          <w:rtl/>
          <w:lang w:bidi="fa-IR"/>
        </w:rPr>
        <w:t xml:space="preserve"> قربانی</w:t>
      </w:r>
      <w:r w:rsidR="00E24EBE" w:rsidRPr="00403F66">
        <w:rPr>
          <w:rFonts w:cs="B Lotus" w:hint="cs"/>
          <w:sz w:val="28"/>
          <w:szCs w:val="28"/>
          <w:rtl/>
          <w:lang w:bidi="fa-IR"/>
        </w:rPr>
        <w:t xml:space="preserve"> بر قربانی کردن </w:t>
      </w:r>
      <w:r w:rsidR="00626D15" w:rsidRPr="00403F66">
        <w:rPr>
          <w:rFonts w:cs="B Lotus" w:hint="cs"/>
          <w:sz w:val="28"/>
          <w:szCs w:val="28"/>
          <w:rtl/>
          <w:lang w:bidi="fa-IR"/>
        </w:rPr>
        <w:t xml:space="preserve">امیال </w:t>
      </w:r>
      <w:r w:rsidR="00E24EBE" w:rsidRPr="00403F66">
        <w:rPr>
          <w:rFonts w:cs="B Lotus" w:hint="cs"/>
          <w:sz w:val="28"/>
          <w:szCs w:val="28"/>
          <w:rtl/>
          <w:lang w:bidi="fa-IR"/>
        </w:rPr>
        <w:t>نفس</w:t>
      </w:r>
      <w:r w:rsidR="00626D15" w:rsidRPr="00403F66">
        <w:rPr>
          <w:rFonts w:cs="B Lotus" w:hint="cs"/>
          <w:sz w:val="28"/>
          <w:szCs w:val="28"/>
          <w:rtl/>
          <w:lang w:bidi="fa-IR"/>
        </w:rPr>
        <w:t>انی</w:t>
      </w:r>
      <w:r w:rsidR="00E24EBE" w:rsidRPr="00403F66">
        <w:rPr>
          <w:rFonts w:cs="B Lotus" w:hint="cs"/>
          <w:sz w:val="28"/>
          <w:szCs w:val="28"/>
          <w:rtl/>
          <w:lang w:bidi="fa-IR"/>
        </w:rPr>
        <w:t xml:space="preserve"> و </w:t>
      </w:r>
      <w:r w:rsidR="00626D15" w:rsidRPr="00403F66">
        <w:rPr>
          <w:rFonts w:cs="B Lotus" w:hint="cs"/>
          <w:sz w:val="28"/>
          <w:szCs w:val="28"/>
          <w:rtl/>
          <w:lang w:bidi="fa-IR"/>
        </w:rPr>
        <w:t>خویشتن‌داری تأکید می‌شود.</w:t>
      </w:r>
      <w:r w:rsidR="008251DA" w:rsidRPr="00403F66">
        <w:rPr>
          <w:rFonts w:cs="B Lotus" w:hint="cs"/>
          <w:sz w:val="28"/>
          <w:szCs w:val="28"/>
          <w:rtl/>
          <w:lang w:bidi="fa-IR"/>
        </w:rPr>
        <w:t xml:space="preserve"> </w:t>
      </w:r>
      <w:r w:rsidR="003F16DF" w:rsidRPr="00403F66">
        <w:rPr>
          <w:rFonts w:cs="B Lotus" w:hint="cs"/>
          <w:sz w:val="28"/>
          <w:szCs w:val="28"/>
          <w:rtl/>
          <w:lang w:bidi="fa-IR"/>
        </w:rPr>
        <w:t xml:space="preserve">اگرچه </w:t>
      </w:r>
      <w:r w:rsidR="000430B2" w:rsidRPr="00403F66">
        <w:rPr>
          <w:rFonts w:cs="B Lotus" w:hint="cs"/>
          <w:sz w:val="28"/>
          <w:szCs w:val="28"/>
          <w:rtl/>
          <w:lang w:bidi="fa-IR"/>
        </w:rPr>
        <w:t>مخالف</w:t>
      </w:r>
      <w:r w:rsidR="00367EFC" w:rsidRPr="00403F66">
        <w:rPr>
          <w:rFonts w:cs="B Lotus" w:hint="cs"/>
          <w:sz w:val="28"/>
          <w:szCs w:val="28"/>
          <w:rtl/>
          <w:lang w:bidi="fa-IR"/>
        </w:rPr>
        <w:t>ت</w:t>
      </w:r>
      <w:r w:rsidR="000430B2" w:rsidRPr="00403F66">
        <w:rPr>
          <w:rFonts w:cs="B Lotus" w:hint="cs"/>
          <w:sz w:val="28"/>
          <w:szCs w:val="28"/>
          <w:rtl/>
          <w:lang w:bidi="fa-IR"/>
        </w:rPr>
        <w:t xml:space="preserve"> با این آئین به طور علنی مطرح نمی‌شود، اما</w:t>
      </w:r>
      <w:r w:rsidR="000F20F8" w:rsidRPr="00403F66">
        <w:rPr>
          <w:rFonts w:cs="B Lotus" w:hint="cs"/>
          <w:sz w:val="28"/>
          <w:szCs w:val="28"/>
          <w:rtl/>
          <w:lang w:bidi="fa-IR"/>
        </w:rPr>
        <w:t xml:space="preserve"> در اشارات و تمثیل‌ها</w:t>
      </w:r>
      <w:r w:rsidR="00932C6D" w:rsidRPr="00403F66">
        <w:rPr>
          <w:rFonts w:cs="B Lotus" w:hint="cs"/>
          <w:sz w:val="28"/>
          <w:szCs w:val="28"/>
          <w:rtl/>
          <w:lang w:bidi="fa-IR"/>
        </w:rPr>
        <w:t>ی</w:t>
      </w:r>
      <w:r w:rsidR="000F20F8" w:rsidRPr="00403F66">
        <w:rPr>
          <w:rFonts w:cs="B Lotus" w:hint="cs"/>
          <w:sz w:val="28"/>
          <w:szCs w:val="28"/>
          <w:rtl/>
          <w:lang w:bidi="fa-IR"/>
        </w:rPr>
        <w:t xml:space="preserve"> آن این</w:t>
      </w:r>
      <w:r w:rsidR="00BB1AF0" w:rsidRPr="00403F66">
        <w:rPr>
          <w:rFonts w:cs="B Lotus" w:hint="cs"/>
          <w:sz w:val="28"/>
          <w:szCs w:val="28"/>
          <w:rtl/>
          <w:lang w:bidi="fa-IR"/>
        </w:rPr>
        <w:t xml:space="preserve"> مخالفت مشهود است</w:t>
      </w:r>
      <w:r w:rsidR="0084398D" w:rsidRPr="00403F66">
        <w:rPr>
          <w:rFonts w:cs="B Lotus" w:hint="cs"/>
          <w:sz w:val="28"/>
          <w:szCs w:val="28"/>
          <w:rtl/>
          <w:lang w:bidi="fa-IR"/>
        </w:rPr>
        <w:t xml:space="preserve"> (</w:t>
      </w:r>
      <w:r w:rsidR="0084398D" w:rsidRPr="00403F66">
        <w:rPr>
          <w:rFonts w:asciiTheme="majorBidi" w:hAnsiTheme="majorBidi" w:cstheme="majorBidi"/>
          <w:color w:val="000000" w:themeColor="text1"/>
          <w:sz w:val="20"/>
          <w:szCs w:val="20"/>
          <w:lang w:bidi="fa-IR"/>
        </w:rPr>
        <w:t xml:space="preserve">Deussen, 1908: </w:t>
      </w:r>
      <w:r w:rsidR="0084398D" w:rsidRPr="00403F66">
        <w:rPr>
          <w:rFonts w:asciiTheme="majorBidi" w:hAnsiTheme="majorBidi" w:cstheme="majorBidi"/>
          <w:color w:val="000000" w:themeColor="text1"/>
          <w:sz w:val="20"/>
          <w:szCs w:val="20"/>
        </w:rPr>
        <w:t>61-62</w:t>
      </w:r>
      <w:r w:rsidR="0084398D" w:rsidRPr="00403F66">
        <w:rPr>
          <w:rFonts w:cs="B Lotus" w:hint="cs"/>
          <w:sz w:val="28"/>
          <w:szCs w:val="28"/>
          <w:rtl/>
          <w:lang w:bidi="fa-IR"/>
        </w:rPr>
        <w:t>)</w:t>
      </w:r>
      <w:r w:rsidR="00843338" w:rsidRPr="00403F66">
        <w:rPr>
          <w:rFonts w:cs="B Lotus" w:hint="cs"/>
          <w:sz w:val="28"/>
          <w:szCs w:val="28"/>
          <w:rtl/>
          <w:lang w:bidi="fa-IR"/>
        </w:rPr>
        <w:t>.</w:t>
      </w:r>
      <w:r w:rsidR="00BB1AF0" w:rsidRPr="00403F66">
        <w:rPr>
          <w:rFonts w:cs="B Lotus" w:hint="cs"/>
          <w:sz w:val="28"/>
          <w:szCs w:val="28"/>
          <w:rtl/>
          <w:lang w:bidi="fa-IR"/>
        </w:rPr>
        <w:t xml:space="preserve"> </w:t>
      </w:r>
      <w:r w:rsidR="00B01FB7" w:rsidRPr="00403F66">
        <w:rPr>
          <w:rFonts w:cs="B Lotus" w:hint="cs"/>
          <w:sz w:val="28"/>
          <w:szCs w:val="28"/>
          <w:rtl/>
          <w:lang w:bidi="fa-IR"/>
        </w:rPr>
        <w:t xml:space="preserve">از جمله در </w:t>
      </w:r>
      <w:r w:rsidR="0052236D" w:rsidRPr="00403F66">
        <w:rPr>
          <w:rFonts w:cs="B Lotus" w:hint="cs"/>
          <w:i/>
          <w:iCs/>
          <w:sz w:val="28"/>
          <w:szCs w:val="28"/>
          <w:rtl/>
          <w:lang w:bidi="fa-IR"/>
        </w:rPr>
        <w:t>موند</w:t>
      </w:r>
      <w:r w:rsidR="000014CD" w:rsidRPr="00403F66">
        <w:rPr>
          <w:rFonts w:cs="B Lotus" w:hint="cs"/>
          <w:i/>
          <w:iCs/>
          <w:sz w:val="28"/>
          <w:szCs w:val="28"/>
          <w:rtl/>
          <w:lang w:bidi="fa-IR"/>
        </w:rPr>
        <w:t>َ</w:t>
      </w:r>
      <w:r w:rsidR="0052236D" w:rsidRPr="00403F66">
        <w:rPr>
          <w:rFonts w:cs="B Lotus" w:hint="cs"/>
          <w:i/>
          <w:iCs/>
          <w:sz w:val="28"/>
          <w:szCs w:val="28"/>
          <w:rtl/>
          <w:lang w:bidi="fa-IR"/>
        </w:rPr>
        <w:t>ک</w:t>
      </w:r>
      <w:r w:rsidR="000014CD" w:rsidRPr="00403F66">
        <w:rPr>
          <w:rFonts w:cs="B Lotus" w:hint="cs"/>
          <w:i/>
          <w:iCs/>
          <w:sz w:val="28"/>
          <w:szCs w:val="28"/>
          <w:rtl/>
          <w:lang w:bidi="fa-IR"/>
        </w:rPr>
        <w:t>َ</w:t>
      </w:r>
      <w:r w:rsidR="0052236D" w:rsidRPr="00403F66">
        <w:rPr>
          <w:rFonts w:cs="B Lotus" w:hint="cs"/>
          <w:i/>
          <w:iCs/>
          <w:sz w:val="28"/>
          <w:szCs w:val="28"/>
          <w:rtl/>
          <w:lang w:bidi="fa-IR"/>
        </w:rPr>
        <w:t>ه</w:t>
      </w:r>
      <w:r w:rsidR="0052236D" w:rsidRPr="00403F66">
        <w:rPr>
          <w:rFonts w:cs="B Lotus" w:hint="cs"/>
          <w:sz w:val="28"/>
          <w:szCs w:val="28"/>
          <w:rtl/>
          <w:lang w:bidi="fa-IR"/>
        </w:rPr>
        <w:t xml:space="preserve"> </w:t>
      </w:r>
      <w:r w:rsidR="0052236D" w:rsidRPr="00403F66">
        <w:rPr>
          <w:rFonts w:cs="B Lotus" w:hint="cs"/>
          <w:i/>
          <w:iCs/>
          <w:sz w:val="28"/>
          <w:szCs w:val="28"/>
          <w:rtl/>
          <w:lang w:bidi="fa-IR"/>
        </w:rPr>
        <w:t>اوپنیشد</w:t>
      </w:r>
      <w:r w:rsidR="0052236D" w:rsidRPr="00403F66">
        <w:rPr>
          <w:rFonts w:cs="B Lotus" w:hint="cs"/>
          <w:sz w:val="28"/>
          <w:szCs w:val="28"/>
          <w:rtl/>
          <w:lang w:bidi="fa-IR"/>
        </w:rPr>
        <w:t xml:space="preserve"> اقسام مختلف قربانی به «قایق‌هایی بی‌ثبات» تشبیه شده است که </w:t>
      </w:r>
      <w:r w:rsidR="00184195" w:rsidRPr="00403F66">
        <w:rPr>
          <w:rFonts w:cs="B Lotus" w:hint="cs"/>
          <w:sz w:val="28"/>
          <w:szCs w:val="28"/>
          <w:rtl/>
          <w:lang w:bidi="fa-IR"/>
        </w:rPr>
        <w:t xml:space="preserve">به رهایی و نجات منجر نمی‌شوند </w:t>
      </w:r>
      <w:r w:rsidR="004766BB" w:rsidRPr="00403F66">
        <w:rPr>
          <w:rFonts w:cs="B Lotus" w:hint="cs"/>
          <w:sz w:val="28"/>
          <w:szCs w:val="28"/>
          <w:rtl/>
          <w:lang w:bidi="fa-IR"/>
        </w:rPr>
        <w:t xml:space="preserve">و </w:t>
      </w:r>
      <w:r w:rsidR="008F5437" w:rsidRPr="00403F66">
        <w:rPr>
          <w:rFonts w:cs="B Lotus" w:hint="cs"/>
          <w:sz w:val="28"/>
          <w:szCs w:val="28"/>
          <w:rtl/>
          <w:lang w:bidi="fa-IR"/>
        </w:rPr>
        <w:t>کسانی که به اثربخشی این قربانی‌ها دلبسته‌</w:t>
      </w:r>
      <w:r w:rsidR="00D039EA" w:rsidRPr="00403F66">
        <w:rPr>
          <w:rFonts w:cs="B Lotus" w:hint="cs"/>
          <w:sz w:val="28"/>
          <w:szCs w:val="28"/>
          <w:rtl/>
          <w:lang w:bidi="fa-IR"/>
        </w:rPr>
        <w:t>اند در واقع «فریب‌خوردگان</w:t>
      </w:r>
      <w:r w:rsidR="00B73A2C" w:rsidRPr="00403F66">
        <w:rPr>
          <w:rFonts w:cs="B Lotus" w:hint="cs"/>
          <w:sz w:val="28"/>
          <w:szCs w:val="28"/>
          <w:rtl/>
          <w:lang w:bidi="fa-IR"/>
        </w:rPr>
        <w:t xml:space="preserve"> ... و نابینایانی</w:t>
      </w:r>
      <w:r w:rsidR="00D039EA" w:rsidRPr="00403F66">
        <w:rPr>
          <w:rFonts w:cs="B Lotus" w:hint="cs"/>
          <w:sz w:val="28"/>
          <w:szCs w:val="28"/>
          <w:rtl/>
          <w:lang w:bidi="fa-IR"/>
        </w:rPr>
        <w:t xml:space="preserve"> هستند</w:t>
      </w:r>
      <w:r w:rsidR="000C4744" w:rsidRPr="00403F66">
        <w:rPr>
          <w:rFonts w:cs="B Lotus" w:hint="cs"/>
          <w:sz w:val="28"/>
          <w:szCs w:val="28"/>
          <w:rtl/>
          <w:lang w:bidi="fa-IR"/>
        </w:rPr>
        <w:t xml:space="preserve"> که</w:t>
      </w:r>
      <w:r w:rsidR="00D039EA" w:rsidRPr="00403F66">
        <w:rPr>
          <w:rFonts w:cs="B Lotus" w:hint="cs"/>
          <w:sz w:val="28"/>
          <w:szCs w:val="28"/>
          <w:rtl/>
          <w:lang w:bidi="fa-IR"/>
        </w:rPr>
        <w:t xml:space="preserve"> </w:t>
      </w:r>
      <w:r w:rsidR="00B80392" w:rsidRPr="00403F66">
        <w:rPr>
          <w:rFonts w:cs="B Lotus" w:hint="cs"/>
          <w:sz w:val="28"/>
          <w:szCs w:val="28"/>
          <w:rtl/>
          <w:lang w:bidi="fa-IR"/>
        </w:rPr>
        <w:t xml:space="preserve">نابینایی دیگر </w:t>
      </w:r>
      <w:r w:rsidR="00CA509E" w:rsidRPr="00403F66">
        <w:rPr>
          <w:rFonts w:cs="B Lotus" w:hint="cs"/>
          <w:sz w:val="28"/>
          <w:szCs w:val="28"/>
          <w:rtl/>
          <w:lang w:bidi="fa-IR"/>
        </w:rPr>
        <w:t>راهبر آنان</w:t>
      </w:r>
      <w:r w:rsidR="00BD3B14" w:rsidRPr="00403F66">
        <w:rPr>
          <w:rFonts w:cs="B Lotus" w:hint="cs"/>
          <w:sz w:val="28"/>
          <w:szCs w:val="28"/>
          <w:rtl/>
          <w:lang w:bidi="fa-IR"/>
        </w:rPr>
        <w:t xml:space="preserve"> شده</w:t>
      </w:r>
      <w:r w:rsidR="00CA509E" w:rsidRPr="00403F66">
        <w:rPr>
          <w:rFonts w:cs="B Lotus" w:hint="cs"/>
          <w:sz w:val="28"/>
          <w:szCs w:val="28"/>
          <w:rtl/>
          <w:lang w:bidi="fa-IR"/>
        </w:rPr>
        <w:t xml:space="preserve"> است»</w:t>
      </w:r>
      <w:r w:rsidR="00A810F2" w:rsidRPr="00403F66">
        <w:rPr>
          <w:rFonts w:cs="B Lotus" w:hint="cs"/>
          <w:sz w:val="28"/>
          <w:szCs w:val="28"/>
          <w:rtl/>
          <w:lang w:bidi="fa-IR"/>
        </w:rPr>
        <w:t xml:space="preserve"> (</w:t>
      </w:r>
      <w:r w:rsidR="00A810F2" w:rsidRPr="00403F66">
        <w:rPr>
          <w:rFonts w:asciiTheme="majorBidi" w:hAnsiTheme="majorBidi" w:cstheme="majorBidi"/>
          <w:i/>
          <w:iCs/>
          <w:color w:val="000000" w:themeColor="text1"/>
          <w:lang w:bidi="fa-IR"/>
        </w:rPr>
        <w:t>Muṇḍaka Upaniṣad</w:t>
      </w:r>
      <w:r w:rsidR="00A810F2" w:rsidRPr="00403F66">
        <w:rPr>
          <w:rFonts w:asciiTheme="majorBidi" w:hAnsiTheme="majorBidi" w:cstheme="majorBidi"/>
          <w:color w:val="000000" w:themeColor="text1"/>
          <w:lang w:bidi="fa-IR"/>
        </w:rPr>
        <w:t xml:space="preserve"> 1, 2, 7-8, in </w:t>
      </w:r>
      <w:r w:rsidR="00A810F2" w:rsidRPr="00403F66">
        <w:rPr>
          <w:rFonts w:asciiTheme="majorBidi" w:hAnsiTheme="majorBidi" w:cstheme="majorBidi"/>
          <w:i/>
          <w:iCs/>
          <w:color w:val="000000" w:themeColor="text1"/>
          <w:lang w:bidi="fa-IR"/>
        </w:rPr>
        <w:t xml:space="preserve">The Principal Upaniṣads, </w:t>
      </w:r>
      <w:r w:rsidR="00A810F2" w:rsidRPr="00403F66">
        <w:rPr>
          <w:rFonts w:asciiTheme="majorBidi" w:hAnsiTheme="majorBidi" w:cstheme="majorBidi"/>
          <w:color w:val="000000" w:themeColor="text1"/>
          <w:lang w:bidi="fa-IR"/>
        </w:rPr>
        <w:t>1951: pp. 676-677</w:t>
      </w:r>
      <w:r w:rsidR="00A810F2" w:rsidRPr="00403F66">
        <w:rPr>
          <w:rFonts w:cs="B Lotus" w:hint="cs"/>
          <w:sz w:val="28"/>
          <w:szCs w:val="28"/>
          <w:rtl/>
          <w:lang w:bidi="fa-IR"/>
        </w:rPr>
        <w:t>).</w:t>
      </w:r>
      <w:r w:rsidR="0013164D" w:rsidRPr="00403F66">
        <w:rPr>
          <w:rStyle w:val="FootnoteReference"/>
          <w:rFonts w:cs="B Lotus"/>
          <w:sz w:val="28"/>
          <w:szCs w:val="28"/>
          <w:rtl/>
          <w:lang w:bidi="fa-IR"/>
        </w:rPr>
        <w:footnoteReference w:id="14"/>
      </w:r>
    </w:p>
    <w:p w:rsidR="00CE1967" w:rsidRPr="00403F66" w:rsidRDefault="00F057E7" w:rsidP="00ED09A0">
      <w:pPr>
        <w:bidi/>
        <w:spacing w:after="0" w:line="312" w:lineRule="auto"/>
        <w:ind w:firstLine="360"/>
        <w:jc w:val="both"/>
        <w:rPr>
          <w:rFonts w:cs="B Lotus"/>
          <w:sz w:val="28"/>
          <w:szCs w:val="28"/>
          <w:rtl/>
          <w:lang w:bidi="fa-IR"/>
        </w:rPr>
      </w:pPr>
      <w:r w:rsidRPr="00403F66">
        <w:rPr>
          <w:rFonts w:cs="B Lotus" w:hint="cs"/>
          <w:sz w:val="28"/>
          <w:szCs w:val="28"/>
          <w:rtl/>
          <w:lang w:bidi="fa-IR"/>
        </w:rPr>
        <w:lastRenderedPageBreak/>
        <w:t>باری واژۀ ا</w:t>
      </w:r>
      <w:r w:rsidR="00FB3E1D" w:rsidRPr="00403F66">
        <w:rPr>
          <w:rFonts w:cs="B Lotus" w:hint="cs"/>
          <w:sz w:val="28"/>
          <w:szCs w:val="28"/>
          <w:rtl/>
          <w:lang w:bidi="fa-IR"/>
        </w:rPr>
        <w:t>َ</w:t>
      </w:r>
      <w:r w:rsidRPr="00403F66">
        <w:rPr>
          <w:rFonts w:cs="B Lotus" w:hint="cs"/>
          <w:sz w:val="28"/>
          <w:szCs w:val="28"/>
          <w:rtl/>
          <w:lang w:bidi="fa-IR"/>
        </w:rPr>
        <w:t xml:space="preserve">هیمسا در معنی بی‌آزاری نخستین بار در </w:t>
      </w:r>
      <w:r w:rsidR="00D93AC9" w:rsidRPr="00403F66">
        <w:rPr>
          <w:rFonts w:cs="B Lotus" w:hint="cs"/>
          <w:i/>
          <w:iCs/>
          <w:sz w:val="28"/>
          <w:szCs w:val="28"/>
          <w:rtl/>
          <w:lang w:bidi="fa-IR"/>
        </w:rPr>
        <w:t>چاندوگی</w:t>
      </w:r>
      <w:r w:rsidR="00356259" w:rsidRPr="00403F66">
        <w:rPr>
          <w:rFonts w:cs="B Lotus" w:hint="cs"/>
          <w:i/>
          <w:iCs/>
          <w:sz w:val="28"/>
          <w:szCs w:val="28"/>
          <w:rtl/>
          <w:lang w:bidi="fa-IR"/>
        </w:rPr>
        <w:t>َ</w:t>
      </w:r>
      <w:r w:rsidR="00D93AC9" w:rsidRPr="00403F66">
        <w:rPr>
          <w:rFonts w:cs="B Lotus" w:hint="cs"/>
          <w:i/>
          <w:iCs/>
          <w:sz w:val="28"/>
          <w:szCs w:val="28"/>
          <w:rtl/>
          <w:lang w:bidi="fa-IR"/>
        </w:rPr>
        <w:t>ه اوپنیشد</w:t>
      </w:r>
      <w:r w:rsidR="00D93AC9" w:rsidRPr="00403F66">
        <w:rPr>
          <w:rFonts w:cs="B Lotus" w:hint="cs"/>
          <w:sz w:val="28"/>
          <w:szCs w:val="28"/>
          <w:rtl/>
          <w:lang w:bidi="fa-IR"/>
        </w:rPr>
        <w:t xml:space="preserve"> </w:t>
      </w:r>
      <w:r w:rsidR="009F7C43" w:rsidRPr="00403F66">
        <w:rPr>
          <w:rFonts w:cs="B Lotus" w:hint="cs"/>
          <w:sz w:val="28"/>
          <w:szCs w:val="28"/>
          <w:rtl/>
          <w:lang w:bidi="fa-IR"/>
        </w:rPr>
        <w:t>به کار رفته است</w:t>
      </w:r>
      <w:r w:rsidR="00BF427F" w:rsidRPr="00403F66">
        <w:rPr>
          <w:rFonts w:cs="B Lotus" w:hint="cs"/>
          <w:sz w:val="28"/>
          <w:szCs w:val="28"/>
          <w:rtl/>
          <w:lang w:bidi="fa-IR"/>
        </w:rPr>
        <w:t xml:space="preserve">. در آنجا از </w:t>
      </w:r>
      <w:r w:rsidR="008C2D1B" w:rsidRPr="00403F66">
        <w:rPr>
          <w:rFonts w:cs="B Lotus" w:hint="cs"/>
          <w:sz w:val="28"/>
          <w:szCs w:val="28"/>
          <w:rtl/>
          <w:lang w:bidi="fa-IR"/>
        </w:rPr>
        <w:t>گونه‌ا</w:t>
      </w:r>
      <w:r w:rsidR="00BF427F" w:rsidRPr="00403F66">
        <w:rPr>
          <w:rFonts w:cs="B Lotus" w:hint="cs"/>
          <w:sz w:val="28"/>
          <w:szCs w:val="28"/>
          <w:rtl/>
          <w:lang w:bidi="fa-IR"/>
        </w:rPr>
        <w:t>ی</w:t>
      </w:r>
      <w:r w:rsidR="002733ED" w:rsidRPr="00403F66">
        <w:rPr>
          <w:rFonts w:cs="B Lotus" w:hint="cs"/>
          <w:sz w:val="28"/>
          <w:szCs w:val="28"/>
          <w:rtl/>
          <w:lang w:bidi="fa-IR"/>
        </w:rPr>
        <w:t xml:space="preserve"> از</w:t>
      </w:r>
      <w:r w:rsidR="00BF427F" w:rsidRPr="00403F66">
        <w:rPr>
          <w:rFonts w:cs="B Lotus" w:hint="cs"/>
          <w:sz w:val="28"/>
          <w:szCs w:val="28"/>
          <w:rtl/>
          <w:lang w:bidi="fa-IR"/>
        </w:rPr>
        <w:t xml:space="preserve"> قربانی سخن می‌رود که </w:t>
      </w:r>
      <w:r w:rsidR="00540FC6" w:rsidRPr="00403F66">
        <w:rPr>
          <w:rFonts w:cs="B Lotus" w:hint="cs"/>
          <w:sz w:val="28"/>
          <w:szCs w:val="28"/>
          <w:rtl/>
          <w:lang w:bidi="fa-IR"/>
        </w:rPr>
        <w:t>به آئین و</w:t>
      </w:r>
      <w:r w:rsidR="00365C8F" w:rsidRPr="00403F66">
        <w:rPr>
          <w:rFonts w:cs="B Lotus" w:hint="cs"/>
          <w:sz w:val="28"/>
          <w:szCs w:val="28"/>
          <w:rtl/>
          <w:lang w:bidi="fa-IR"/>
        </w:rPr>
        <w:t xml:space="preserve"> تشریفات خاصی نیاز ندارد</w:t>
      </w:r>
      <w:r w:rsidR="002835E0" w:rsidRPr="00403F66">
        <w:rPr>
          <w:rFonts w:cs="B Lotus" w:hint="cs"/>
          <w:sz w:val="28"/>
          <w:szCs w:val="28"/>
          <w:rtl/>
          <w:lang w:bidi="fa-IR"/>
        </w:rPr>
        <w:t xml:space="preserve"> و</w:t>
      </w:r>
      <w:r w:rsidR="00365C8F" w:rsidRPr="00403F66">
        <w:rPr>
          <w:rFonts w:cs="B Lotus" w:hint="cs"/>
          <w:sz w:val="28"/>
          <w:szCs w:val="28"/>
          <w:rtl/>
          <w:lang w:bidi="fa-IR"/>
        </w:rPr>
        <w:t xml:space="preserve"> «</w:t>
      </w:r>
      <w:r w:rsidR="00521465" w:rsidRPr="00403F66">
        <w:rPr>
          <w:rFonts w:cs="B Lotus" w:hint="cs"/>
          <w:sz w:val="28"/>
          <w:szCs w:val="28"/>
          <w:rtl/>
          <w:lang w:bidi="fa-IR"/>
        </w:rPr>
        <w:t>هنگامی که</w:t>
      </w:r>
      <w:r w:rsidR="002835E0" w:rsidRPr="00403F66">
        <w:rPr>
          <w:rFonts w:cs="B Lotus" w:hint="cs"/>
          <w:sz w:val="28"/>
          <w:szCs w:val="28"/>
          <w:rtl/>
          <w:lang w:bidi="fa-IR"/>
        </w:rPr>
        <w:t xml:space="preserve"> فرد گرسنگی و تشنگی می‌کشد و از لذت‌ها پرهیز می‌کند»</w:t>
      </w:r>
      <w:r w:rsidR="004B240C" w:rsidRPr="00403F66">
        <w:rPr>
          <w:rFonts w:cs="B Lotus" w:hint="cs"/>
          <w:sz w:val="28"/>
          <w:szCs w:val="28"/>
          <w:rtl/>
          <w:lang w:bidi="fa-IR"/>
        </w:rPr>
        <w:t xml:space="preserve"> این قربانی محقق می‌شود</w:t>
      </w:r>
      <w:r w:rsidR="006C74A7" w:rsidRPr="00403F66">
        <w:rPr>
          <w:rFonts w:cs="B Lotus" w:hint="cs"/>
          <w:sz w:val="28"/>
          <w:szCs w:val="28"/>
          <w:rtl/>
          <w:lang w:bidi="fa-IR"/>
        </w:rPr>
        <w:t>.</w:t>
      </w:r>
      <w:r w:rsidR="002733ED" w:rsidRPr="00403F66">
        <w:rPr>
          <w:rFonts w:cs="B Lotus" w:hint="cs"/>
          <w:sz w:val="28"/>
          <w:szCs w:val="28"/>
          <w:rtl/>
          <w:lang w:bidi="fa-IR"/>
        </w:rPr>
        <w:t xml:space="preserve"> نتیجۀ چنین قربانی‌یی </w:t>
      </w:r>
      <w:r w:rsidR="009065F7" w:rsidRPr="00403F66">
        <w:rPr>
          <w:rFonts w:cs="B Lotus" w:hint="cs"/>
          <w:sz w:val="28"/>
          <w:szCs w:val="28"/>
          <w:rtl/>
          <w:lang w:bidi="fa-IR"/>
        </w:rPr>
        <w:t>«</w:t>
      </w:r>
      <w:r w:rsidR="002733ED" w:rsidRPr="00403F66">
        <w:rPr>
          <w:rFonts w:cs="B Lotus" w:hint="cs"/>
          <w:sz w:val="28"/>
          <w:szCs w:val="28"/>
          <w:rtl/>
          <w:lang w:bidi="fa-IR"/>
        </w:rPr>
        <w:t>خویشتن‌داری، بخشندگی، عدالت، بی‌آزاری و صداقت»</w:t>
      </w:r>
      <w:r w:rsidR="00BF69D0" w:rsidRPr="00403F66">
        <w:rPr>
          <w:rFonts w:cs="B Lotus" w:hint="cs"/>
          <w:sz w:val="28"/>
          <w:szCs w:val="28"/>
          <w:rtl/>
          <w:lang w:bidi="fa-IR"/>
        </w:rPr>
        <w:t xml:space="preserve"> (</w:t>
      </w:r>
      <w:r w:rsidR="00BF69D0" w:rsidRPr="00403F66">
        <w:rPr>
          <w:rFonts w:asciiTheme="majorBidi" w:hAnsiTheme="majorBidi" w:cstheme="majorBidi"/>
          <w:i/>
          <w:iCs/>
          <w:color w:val="000000" w:themeColor="text1"/>
          <w:lang w:bidi="fa-IR"/>
        </w:rPr>
        <w:t>Chāndogya Upaniṣad</w:t>
      </w:r>
      <w:r w:rsidR="00BF69D0" w:rsidRPr="00403F66">
        <w:rPr>
          <w:rFonts w:asciiTheme="majorBidi" w:hAnsiTheme="majorBidi" w:cstheme="majorBidi"/>
          <w:color w:val="000000" w:themeColor="text1"/>
          <w:lang w:bidi="fa-IR"/>
        </w:rPr>
        <w:t xml:space="preserve"> 3. 17. 4., in Ibid, 396</w:t>
      </w:r>
      <w:r w:rsidR="00BF69D0" w:rsidRPr="00403F66">
        <w:rPr>
          <w:rFonts w:cs="B Lotus" w:hint="cs"/>
          <w:sz w:val="28"/>
          <w:szCs w:val="28"/>
          <w:rtl/>
          <w:lang w:bidi="fa-IR"/>
        </w:rPr>
        <w:t xml:space="preserve">) </w:t>
      </w:r>
      <w:r w:rsidR="002733ED" w:rsidRPr="00403F66">
        <w:rPr>
          <w:rFonts w:cs="B Lotus" w:hint="cs"/>
          <w:sz w:val="28"/>
          <w:szCs w:val="28"/>
          <w:rtl/>
          <w:lang w:bidi="fa-IR"/>
        </w:rPr>
        <w:t>است.</w:t>
      </w:r>
      <w:r w:rsidR="00770973" w:rsidRPr="00403F66">
        <w:rPr>
          <w:rFonts w:cs="B Lotus" w:hint="cs"/>
          <w:sz w:val="28"/>
          <w:szCs w:val="28"/>
          <w:rtl/>
          <w:lang w:bidi="fa-IR"/>
        </w:rPr>
        <w:t xml:space="preserve"> </w:t>
      </w:r>
      <w:r w:rsidR="008857A1" w:rsidRPr="00403F66">
        <w:rPr>
          <w:rFonts w:cs="B Lotus" w:hint="cs"/>
          <w:sz w:val="28"/>
          <w:szCs w:val="28"/>
          <w:rtl/>
          <w:lang w:bidi="fa-IR"/>
        </w:rPr>
        <w:t xml:space="preserve">بدین ترتیب، </w:t>
      </w:r>
      <w:r w:rsidR="00770973" w:rsidRPr="00403F66">
        <w:rPr>
          <w:rFonts w:cs="B Lotus" w:hint="cs"/>
          <w:sz w:val="28"/>
          <w:szCs w:val="28"/>
          <w:rtl/>
          <w:lang w:bidi="fa-IR"/>
        </w:rPr>
        <w:t>رفته‌رفته</w:t>
      </w:r>
      <w:r w:rsidR="00CE1967" w:rsidRPr="00403F66">
        <w:rPr>
          <w:rFonts w:cs="B Lotus" w:hint="cs"/>
          <w:sz w:val="28"/>
          <w:szCs w:val="28"/>
          <w:rtl/>
          <w:lang w:bidi="fa-IR"/>
        </w:rPr>
        <w:t xml:space="preserve"> ا</w:t>
      </w:r>
      <w:r w:rsidR="00C449D7" w:rsidRPr="00403F66">
        <w:rPr>
          <w:rFonts w:cs="B Lotus" w:hint="cs"/>
          <w:sz w:val="28"/>
          <w:szCs w:val="28"/>
          <w:rtl/>
          <w:lang w:bidi="fa-IR"/>
        </w:rPr>
        <w:t>َ</w:t>
      </w:r>
      <w:r w:rsidR="00CE1967" w:rsidRPr="00403F66">
        <w:rPr>
          <w:rFonts w:cs="B Lotus" w:hint="cs"/>
          <w:sz w:val="28"/>
          <w:szCs w:val="28"/>
          <w:rtl/>
          <w:lang w:bidi="fa-IR"/>
        </w:rPr>
        <w:t xml:space="preserve">هیمسا </w:t>
      </w:r>
      <w:r w:rsidR="00C449D7" w:rsidRPr="00403F66">
        <w:rPr>
          <w:rFonts w:cs="B Lotus" w:hint="cs"/>
          <w:sz w:val="28"/>
          <w:szCs w:val="28"/>
          <w:rtl/>
          <w:lang w:bidi="fa-IR"/>
        </w:rPr>
        <w:t xml:space="preserve">در زمرۀ </w:t>
      </w:r>
      <w:r w:rsidR="00770973" w:rsidRPr="00403F66">
        <w:rPr>
          <w:rFonts w:cs="B Lotus" w:hint="cs"/>
          <w:sz w:val="28"/>
          <w:szCs w:val="28"/>
          <w:rtl/>
          <w:lang w:bidi="fa-IR"/>
        </w:rPr>
        <w:t xml:space="preserve">اصول محوری سنت هندویی قرار می‌گیرد، به وجهی که نجات و سعادت ابدی بدون تحقق آن دست‌نیافتنی قلمداد می‌گردد. </w:t>
      </w:r>
      <w:r w:rsidR="003040F5" w:rsidRPr="00403F66">
        <w:rPr>
          <w:rFonts w:cs="B Lotus" w:hint="cs"/>
          <w:sz w:val="28"/>
          <w:szCs w:val="28"/>
          <w:rtl/>
          <w:lang w:bidi="fa-IR"/>
        </w:rPr>
        <w:t>د</w:t>
      </w:r>
      <w:r w:rsidR="00770973" w:rsidRPr="00403F66">
        <w:rPr>
          <w:rFonts w:cs="B Lotus" w:hint="cs"/>
          <w:sz w:val="28"/>
          <w:szCs w:val="28"/>
          <w:rtl/>
          <w:lang w:bidi="fa-IR"/>
        </w:rPr>
        <w:t xml:space="preserve">ر </w:t>
      </w:r>
      <w:r w:rsidR="00770973" w:rsidRPr="00403F66">
        <w:rPr>
          <w:rFonts w:cs="B Lotus" w:hint="cs"/>
          <w:i/>
          <w:iCs/>
          <w:sz w:val="28"/>
          <w:szCs w:val="28"/>
          <w:rtl/>
          <w:lang w:bidi="fa-IR"/>
        </w:rPr>
        <w:t>یوگه‌سوتره</w:t>
      </w:r>
      <w:r w:rsidR="003040F5" w:rsidRPr="00403F66">
        <w:rPr>
          <w:rFonts w:cs="B Lotus" w:hint="cs"/>
          <w:sz w:val="28"/>
          <w:szCs w:val="28"/>
          <w:rtl/>
          <w:lang w:bidi="fa-IR"/>
        </w:rPr>
        <w:t>، که از متون عرفانی هندویی است،</w:t>
      </w:r>
      <w:r w:rsidR="00CE1967" w:rsidRPr="00403F66">
        <w:rPr>
          <w:rFonts w:cs="B Lotus" w:hint="cs"/>
          <w:sz w:val="28"/>
          <w:szCs w:val="28"/>
          <w:rtl/>
          <w:lang w:bidi="fa-IR"/>
        </w:rPr>
        <w:t xml:space="preserve"> گفته </w:t>
      </w:r>
      <w:r w:rsidR="00356259" w:rsidRPr="00403F66">
        <w:rPr>
          <w:rFonts w:cs="B Lotus" w:hint="cs"/>
          <w:sz w:val="28"/>
          <w:szCs w:val="28"/>
          <w:rtl/>
          <w:lang w:bidi="fa-IR"/>
        </w:rPr>
        <w:t>‌</w:t>
      </w:r>
      <w:r w:rsidR="003040F5" w:rsidRPr="00403F66">
        <w:rPr>
          <w:rFonts w:cs="B Lotus" w:hint="cs"/>
          <w:sz w:val="28"/>
          <w:szCs w:val="28"/>
          <w:rtl/>
          <w:lang w:bidi="fa-IR"/>
        </w:rPr>
        <w:t>می‌</w:t>
      </w:r>
      <w:r w:rsidR="00CE1967" w:rsidRPr="00403F66">
        <w:rPr>
          <w:rFonts w:cs="B Lotus" w:hint="cs"/>
          <w:sz w:val="28"/>
          <w:szCs w:val="28"/>
          <w:rtl/>
          <w:lang w:bidi="fa-IR"/>
        </w:rPr>
        <w:t>ش</w:t>
      </w:r>
      <w:r w:rsidR="00356259" w:rsidRPr="00403F66">
        <w:rPr>
          <w:rFonts w:cs="B Lotus" w:hint="cs"/>
          <w:sz w:val="28"/>
          <w:szCs w:val="28"/>
          <w:rtl/>
          <w:lang w:bidi="fa-IR"/>
        </w:rPr>
        <w:t>و</w:t>
      </w:r>
      <w:r w:rsidR="00CE1967" w:rsidRPr="00403F66">
        <w:rPr>
          <w:rFonts w:cs="B Lotus" w:hint="cs"/>
          <w:sz w:val="28"/>
          <w:szCs w:val="28"/>
          <w:rtl/>
          <w:lang w:bidi="fa-IR"/>
        </w:rPr>
        <w:t xml:space="preserve">د که </w:t>
      </w:r>
      <w:r w:rsidR="004A4039" w:rsidRPr="00403F66">
        <w:rPr>
          <w:rFonts w:cs="B Lotus" w:hint="cs"/>
          <w:sz w:val="28"/>
          <w:szCs w:val="28"/>
          <w:rtl/>
          <w:lang w:bidi="fa-IR"/>
        </w:rPr>
        <w:t>سالک</w:t>
      </w:r>
      <w:r w:rsidR="00CE1967" w:rsidRPr="00403F66">
        <w:rPr>
          <w:rFonts w:cs="B Lotus" w:hint="cs"/>
          <w:sz w:val="28"/>
          <w:szCs w:val="28"/>
          <w:rtl/>
          <w:lang w:bidi="fa-IR"/>
        </w:rPr>
        <w:t xml:space="preserve"> راستین باید از هر خشونتی بپرهیزد</w:t>
      </w:r>
      <w:r w:rsidR="001D41B1" w:rsidRPr="00403F66">
        <w:rPr>
          <w:rFonts w:cs="B Lotus" w:hint="cs"/>
          <w:sz w:val="28"/>
          <w:szCs w:val="28"/>
          <w:rtl/>
          <w:lang w:bidi="fa-IR"/>
        </w:rPr>
        <w:t>.</w:t>
      </w:r>
      <w:r w:rsidR="000A0893" w:rsidRPr="00403F66">
        <w:rPr>
          <w:rFonts w:cs="B Lotus" w:hint="cs"/>
          <w:sz w:val="28"/>
          <w:szCs w:val="28"/>
          <w:rtl/>
          <w:lang w:bidi="fa-IR"/>
        </w:rPr>
        <w:t xml:space="preserve"> «</w:t>
      </w:r>
      <w:r w:rsidR="00B17B9A" w:rsidRPr="00403F66">
        <w:rPr>
          <w:rFonts w:asciiTheme="majorBidi" w:hAnsiTheme="majorBidi" w:cs="B Lotus" w:hint="cs"/>
          <w:sz w:val="28"/>
          <w:szCs w:val="28"/>
          <w:rtl/>
          <w:lang w:bidi="fa-IR"/>
        </w:rPr>
        <w:t xml:space="preserve">اگر فضیلت </w:t>
      </w:r>
      <w:r w:rsidR="00B17B9A" w:rsidRPr="00403F66">
        <w:rPr>
          <w:rFonts w:asciiTheme="majorBidi" w:hAnsiTheme="majorBidi" w:cs="Times New Roman" w:hint="cs"/>
          <w:sz w:val="28"/>
          <w:szCs w:val="28"/>
          <w:rtl/>
          <w:lang w:bidi="fa-IR"/>
        </w:rPr>
        <w:t>"</w:t>
      </w:r>
      <w:r w:rsidR="00B17B9A" w:rsidRPr="00403F66">
        <w:rPr>
          <w:rFonts w:asciiTheme="majorBidi" w:hAnsiTheme="majorBidi" w:cs="B Lotus" w:hint="cs"/>
          <w:sz w:val="28"/>
          <w:szCs w:val="28"/>
          <w:rtl/>
          <w:lang w:bidi="fa-IR"/>
        </w:rPr>
        <w:t>بی‌آزاری</w:t>
      </w:r>
      <w:r w:rsidR="00B17B9A" w:rsidRPr="00403F66">
        <w:rPr>
          <w:rFonts w:asciiTheme="majorBidi" w:hAnsiTheme="majorBidi" w:cs="Times New Roman" w:hint="cs"/>
          <w:sz w:val="28"/>
          <w:szCs w:val="28"/>
          <w:rtl/>
          <w:lang w:bidi="fa-IR"/>
        </w:rPr>
        <w:t>"</w:t>
      </w:r>
      <w:r w:rsidR="00B17B9A" w:rsidRPr="00403F66">
        <w:rPr>
          <w:rFonts w:asciiTheme="majorBidi" w:hAnsiTheme="majorBidi" w:cs="B Lotus" w:hint="cs"/>
          <w:sz w:val="28"/>
          <w:szCs w:val="28"/>
          <w:rtl/>
          <w:lang w:bidi="fa-IR"/>
        </w:rPr>
        <w:t xml:space="preserve"> </w:t>
      </w:r>
      <w:r w:rsidR="00ED09A0" w:rsidRPr="00403F66">
        <w:rPr>
          <w:rFonts w:asciiTheme="majorBidi" w:hAnsiTheme="majorBidi" w:cs="B Lotus" w:hint="cs"/>
          <w:sz w:val="28"/>
          <w:szCs w:val="28"/>
          <w:rtl/>
          <w:lang w:bidi="fa-IR"/>
        </w:rPr>
        <w:t>در ضمیر سالک نقش بندد</w:t>
      </w:r>
      <w:r w:rsidR="00B17B9A" w:rsidRPr="00403F66">
        <w:rPr>
          <w:rFonts w:asciiTheme="majorBidi" w:hAnsiTheme="majorBidi" w:cs="B Lotus" w:hint="cs"/>
          <w:sz w:val="28"/>
          <w:szCs w:val="28"/>
          <w:rtl/>
          <w:lang w:bidi="fa-IR"/>
        </w:rPr>
        <w:t>، هر جا که او پا</w:t>
      </w:r>
      <w:r w:rsidR="00A25702" w:rsidRPr="00403F66">
        <w:rPr>
          <w:rFonts w:asciiTheme="majorBidi" w:hAnsiTheme="majorBidi" w:cs="B Lotus" w:hint="cs"/>
          <w:sz w:val="28"/>
          <w:szCs w:val="28"/>
          <w:rtl/>
          <w:lang w:bidi="fa-IR"/>
        </w:rPr>
        <w:t>ی</w:t>
      </w:r>
      <w:r w:rsidR="00B17B9A" w:rsidRPr="00403F66">
        <w:rPr>
          <w:rFonts w:asciiTheme="majorBidi" w:hAnsiTheme="majorBidi" w:cs="B Lotus" w:hint="cs"/>
          <w:sz w:val="28"/>
          <w:szCs w:val="28"/>
          <w:rtl/>
          <w:lang w:bidi="fa-IR"/>
        </w:rPr>
        <w:t xml:space="preserve"> </w:t>
      </w:r>
      <w:r w:rsidR="00D842D4" w:rsidRPr="00403F66">
        <w:rPr>
          <w:rFonts w:asciiTheme="majorBidi" w:hAnsiTheme="majorBidi" w:cs="B Lotus" w:hint="cs"/>
          <w:sz w:val="28"/>
          <w:szCs w:val="28"/>
          <w:rtl/>
          <w:lang w:bidi="fa-IR"/>
        </w:rPr>
        <w:t>نهد</w:t>
      </w:r>
      <w:r w:rsidR="00B17B9A" w:rsidRPr="00403F66">
        <w:rPr>
          <w:rFonts w:asciiTheme="majorBidi" w:hAnsiTheme="majorBidi" w:cs="B Lotus" w:hint="cs"/>
          <w:sz w:val="28"/>
          <w:szCs w:val="28"/>
          <w:rtl/>
          <w:lang w:bidi="fa-IR"/>
        </w:rPr>
        <w:t xml:space="preserve"> عداوت از میان بر</w:t>
      </w:r>
      <w:r w:rsidR="001D2C46" w:rsidRPr="00403F66">
        <w:rPr>
          <w:rFonts w:asciiTheme="majorBidi" w:hAnsiTheme="majorBidi" w:cs="B Lotus" w:hint="cs"/>
          <w:sz w:val="28"/>
          <w:szCs w:val="28"/>
          <w:rtl/>
          <w:lang w:bidi="fa-IR"/>
        </w:rPr>
        <w:t xml:space="preserve"> می‌</w:t>
      </w:r>
      <w:r w:rsidR="00B17B9A" w:rsidRPr="00403F66">
        <w:rPr>
          <w:rFonts w:asciiTheme="majorBidi" w:hAnsiTheme="majorBidi" w:cs="B Lotus" w:hint="cs"/>
          <w:sz w:val="28"/>
          <w:szCs w:val="28"/>
          <w:rtl/>
          <w:lang w:bidi="fa-IR"/>
        </w:rPr>
        <w:t>خیزد</w:t>
      </w:r>
      <w:r w:rsidR="004B66F2" w:rsidRPr="00403F66">
        <w:rPr>
          <w:rFonts w:cs="B Lotus" w:hint="cs"/>
          <w:sz w:val="28"/>
          <w:szCs w:val="28"/>
          <w:rtl/>
          <w:lang w:bidi="fa-IR"/>
        </w:rPr>
        <w:t>»</w:t>
      </w:r>
      <w:r w:rsidR="00457AF1" w:rsidRPr="00403F66">
        <w:rPr>
          <w:rFonts w:cs="B Lotus" w:hint="cs"/>
          <w:sz w:val="28"/>
          <w:szCs w:val="28"/>
          <w:rtl/>
          <w:lang w:bidi="fa-IR"/>
        </w:rPr>
        <w:t xml:space="preserve"> (</w:t>
      </w:r>
      <w:r w:rsidR="00457AF1" w:rsidRPr="00403F66">
        <w:rPr>
          <w:rFonts w:asciiTheme="majorBidi" w:hAnsiTheme="majorBidi" w:cstheme="majorBidi"/>
          <w:i/>
          <w:iCs/>
          <w:color w:val="000000" w:themeColor="text1"/>
          <w:lang w:bidi="fa-IR"/>
        </w:rPr>
        <w:t>Yoga Sutra</w:t>
      </w:r>
      <w:r w:rsidR="00457AF1" w:rsidRPr="00403F66">
        <w:rPr>
          <w:rFonts w:asciiTheme="majorBidi" w:hAnsiTheme="majorBidi" w:cstheme="majorBidi"/>
          <w:color w:val="000000" w:themeColor="text1"/>
          <w:lang w:bidi="fa-IR"/>
        </w:rPr>
        <w:t xml:space="preserve"> 2.35, in </w:t>
      </w:r>
      <w:r w:rsidR="00457AF1" w:rsidRPr="00403F66">
        <w:rPr>
          <w:rFonts w:asciiTheme="majorBidi" w:hAnsiTheme="majorBidi" w:cstheme="majorBidi"/>
          <w:i/>
          <w:iCs/>
          <w:color w:val="000000" w:themeColor="text1"/>
          <w:lang w:bidi="fa-IR"/>
        </w:rPr>
        <w:t>Pātanjali’s Yoga Sūtras</w:t>
      </w:r>
      <w:r w:rsidR="00457AF1" w:rsidRPr="00403F66">
        <w:rPr>
          <w:rFonts w:asciiTheme="majorBidi" w:hAnsiTheme="majorBidi" w:cstheme="majorBidi"/>
          <w:color w:val="000000" w:themeColor="text1"/>
          <w:lang w:bidi="fa-IR"/>
        </w:rPr>
        <w:t>, 1998: 164</w:t>
      </w:r>
      <w:r w:rsidR="00457AF1" w:rsidRPr="00403F66">
        <w:rPr>
          <w:rFonts w:cs="B Lotus" w:hint="cs"/>
          <w:sz w:val="28"/>
          <w:szCs w:val="28"/>
          <w:rtl/>
          <w:lang w:bidi="fa-IR"/>
        </w:rPr>
        <w:t>).</w:t>
      </w:r>
    </w:p>
    <w:p w:rsidR="00B17B9A" w:rsidRPr="00403F66" w:rsidRDefault="000769C5" w:rsidP="00BD1097">
      <w:pPr>
        <w:bidi/>
        <w:spacing w:after="0" w:line="312" w:lineRule="auto"/>
        <w:ind w:firstLine="360"/>
        <w:jc w:val="both"/>
        <w:rPr>
          <w:rFonts w:cs="B Lotus"/>
          <w:sz w:val="28"/>
          <w:szCs w:val="28"/>
          <w:rtl/>
          <w:lang w:bidi="fa-IR"/>
        </w:rPr>
      </w:pPr>
      <w:r w:rsidRPr="00403F66">
        <w:rPr>
          <w:rFonts w:cs="B Lotus" w:hint="cs"/>
          <w:sz w:val="28"/>
          <w:szCs w:val="28"/>
          <w:rtl/>
          <w:lang w:bidi="fa-IR"/>
        </w:rPr>
        <w:t>در سنت هندویی</w:t>
      </w:r>
      <w:r w:rsidR="00B17B9A" w:rsidRPr="00403F66">
        <w:rPr>
          <w:rFonts w:cs="B Lotus" w:hint="cs"/>
          <w:sz w:val="28"/>
          <w:szCs w:val="28"/>
          <w:rtl/>
          <w:lang w:bidi="fa-IR"/>
        </w:rPr>
        <w:t xml:space="preserve"> مفهوم بی‌آزاری با آموزۀ کرمه</w:t>
      </w:r>
      <w:r w:rsidR="000243ED" w:rsidRPr="00403F66">
        <w:rPr>
          <w:rStyle w:val="FootnoteReference"/>
          <w:rFonts w:cs="B Lotus"/>
          <w:sz w:val="28"/>
          <w:szCs w:val="28"/>
          <w:rtl/>
          <w:lang w:bidi="fa-IR"/>
        </w:rPr>
        <w:footnoteReference w:id="15"/>
      </w:r>
      <w:r w:rsidR="005D6861" w:rsidRPr="00403F66">
        <w:rPr>
          <w:rFonts w:cs="B Lotus" w:hint="cs"/>
          <w:sz w:val="28"/>
          <w:szCs w:val="28"/>
          <w:rtl/>
          <w:lang w:bidi="fa-IR"/>
        </w:rPr>
        <w:t xml:space="preserve"> و تناسخ</w:t>
      </w:r>
      <w:r w:rsidR="00B17B9A" w:rsidRPr="00403F66">
        <w:rPr>
          <w:rFonts w:cs="B Lotus" w:hint="cs"/>
          <w:sz w:val="28"/>
          <w:szCs w:val="28"/>
          <w:rtl/>
          <w:lang w:bidi="fa-IR"/>
        </w:rPr>
        <w:t xml:space="preserve"> </w:t>
      </w:r>
      <w:r w:rsidRPr="00403F66">
        <w:rPr>
          <w:rFonts w:cs="B Lotus" w:hint="cs"/>
          <w:sz w:val="28"/>
          <w:szCs w:val="28"/>
          <w:rtl/>
          <w:lang w:bidi="fa-IR"/>
        </w:rPr>
        <w:t>نیز ارتباط دارد</w:t>
      </w:r>
      <w:r w:rsidR="00BD1097" w:rsidRPr="00403F66">
        <w:rPr>
          <w:rFonts w:cs="B Lotus" w:hint="cs"/>
          <w:sz w:val="28"/>
          <w:szCs w:val="28"/>
          <w:rtl/>
          <w:lang w:bidi="fa-IR"/>
        </w:rPr>
        <w:t xml:space="preserve"> (</w:t>
      </w:r>
      <w:r w:rsidR="00BD1097" w:rsidRPr="00403F66">
        <w:rPr>
          <w:rFonts w:asciiTheme="majorBidi" w:hAnsiTheme="majorBidi" w:cs="B Lotus"/>
          <w:sz w:val="20"/>
          <w:szCs w:val="20"/>
          <w:lang w:bidi="fa-IR"/>
        </w:rPr>
        <w:t xml:space="preserve">Juergensmeyer, 1986 b: </w:t>
      </w:r>
      <w:r w:rsidR="00BD1097" w:rsidRPr="00403F66">
        <w:rPr>
          <w:rFonts w:asciiTheme="majorBidi" w:hAnsiTheme="majorBidi" w:cstheme="majorBidi"/>
          <w:sz w:val="20"/>
          <w:szCs w:val="20"/>
        </w:rPr>
        <w:t>464</w:t>
      </w:r>
      <w:r w:rsidR="00BD1097" w:rsidRPr="00403F66">
        <w:rPr>
          <w:rFonts w:cs="B Lotus" w:hint="cs"/>
          <w:sz w:val="28"/>
          <w:szCs w:val="28"/>
          <w:rtl/>
          <w:lang w:bidi="fa-IR"/>
        </w:rPr>
        <w:t>)</w:t>
      </w:r>
      <w:r w:rsidRPr="00403F66">
        <w:rPr>
          <w:rFonts w:cs="B Lotus" w:hint="cs"/>
          <w:sz w:val="28"/>
          <w:szCs w:val="28"/>
          <w:rtl/>
          <w:lang w:bidi="fa-IR"/>
        </w:rPr>
        <w:t>.</w:t>
      </w:r>
      <w:r w:rsidR="000243ED" w:rsidRPr="00403F66">
        <w:rPr>
          <w:rFonts w:cs="B Lotus" w:hint="cs"/>
          <w:sz w:val="28"/>
          <w:szCs w:val="28"/>
          <w:rtl/>
          <w:lang w:bidi="fa-IR"/>
        </w:rPr>
        <w:t xml:space="preserve"> </w:t>
      </w:r>
      <w:r w:rsidR="003839FB" w:rsidRPr="00403F66">
        <w:rPr>
          <w:rFonts w:cs="B Lotus" w:hint="cs"/>
          <w:sz w:val="28"/>
          <w:szCs w:val="28"/>
          <w:rtl/>
          <w:lang w:bidi="fa-IR"/>
        </w:rPr>
        <w:t>واژۀ کرمه</w:t>
      </w:r>
      <w:r w:rsidR="00506002" w:rsidRPr="00403F66">
        <w:rPr>
          <w:rFonts w:cs="B Lotus" w:hint="cs"/>
          <w:sz w:val="28"/>
          <w:szCs w:val="28"/>
          <w:rtl/>
          <w:lang w:bidi="fa-IR"/>
        </w:rPr>
        <w:t>،</w:t>
      </w:r>
      <w:r w:rsidR="003839FB" w:rsidRPr="00403F66">
        <w:rPr>
          <w:rFonts w:cs="B Lotus" w:hint="cs"/>
          <w:sz w:val="28"/>
          <w:szCs w:val="28"/>
          <w:rtl/>
          <w:lang w:bidi="fa-IR"/>
        </w:rPr>
        <w:t xml:space="preserve"> به معنی «عمل</w:t>
      </w:r>
      <w:r w:rsidR="00FA5C33" w:rsidRPr="00403F66">
        <w:rPr>
          <w:rFonts w:cs="B Lotus" w:hint="cs"/>
          <w:sz w:val="28"/>
          <w:szCs w:val="28"/>
          <w:rtl/>
          <w:lang w:bidi="fa-IR"/>
        </w:rPr>
        <w:t>»</w:t>
      </w:r>
      <w:r w:rsidR="00506002" w:rsidRPr="00403F66">
        <w:rPr>
          <w:rFonts w:cs="B Lotus" w:hint="cs"/>
          <w:sz w:val="28"/>
          <w:szCs w:val="28"/>
          <w:rtl/>
          <w:lang w:bidi="fa-IR"/>
        </w:rPr>
        <w:t>،</w:t>
      </w:r>
      <w:r w:rsidR="00FA5C33" w:rsidRPr="00403F66">
        <w:rPr>
          <w:rFonts w:cs="B Lotus" w:hint="cs"/>
          <w:sz w:val="28"/>
          <w:szCs w:val="28"/>
          <w:rtl/>
          <w:lang w:bidi="fa-IR"/>
        </w:rPr>
        <w:t xml:space="preserve"> یکی از آموزه‌های</w:t>
      </w:r>
      <w:r w:rsidR="00C147AF" w:rsidRPr="00403F66">
        <w:rPr>
          <w:rFonts w:cs="B Lotus" w:hint="cs"/>
          <w:sz w:val="28"/>
          <w:szCs w:val="28"/>
          <w:rtl/>
          <w:lang w:bidi="fa-IR"/>
        </w:rPr>
        <w:t xml:space="preserve"> محوری در سنت هندویی است، بر اساس آن، </w:t>
      </w:r>
      <w:r w:rsidR="008374C5" w:rsidRPr="00403F66">
        <w:rPr>
          <w:rFonts w:cs="B Lotus" w:hint="cs"/>
          <w:sz w:val="28"/>
          <w:szCs w:val="28"/>
          <w:rtl/>
          <w:lang w:bidi="fa-IR"/>
        </w:rPr>
        <w:t xml:space="preserve">هر عملی که آدمی انجام می‌دهد </w:t>
      </w:r>
      <w:r w:rsidR="003B2CA8" w:rsidRPr="00403F66">
        <w:rPr>
          <w:rFonts w:cs="B Lotus" w:hint="cs"/>
          <w:sz w:val="28"/>
          <w:szCs w:val="28"/>
          <w:rtl/>
          <w:lang w:bidi="fa-IR"/>
        </w:rPr>
        <w:t>در زندگی بعدی</w:t>
      </w:r>
      <w:r w:rsidR="003E1E29" w:rsidRPr="00403F66">
        <w:rPr>
          <w:rFonts w:cs="B Lotus" w:hint="cs"/>
          <w:sz w:val="28"/>
          <w:szCs w:val="28"/>
          <w:rtl/>
          <w:lang w:bidi="fa-IR"/>
        </w:rPr>
        <w:t>ش</w:t>
      </w:r>
      <w:r w:rsidR="006E139D" w:rsidRPr="00403F66">
        <w:rPr>
          <w:rFonts w:cs="B Lotus" w:hint="cs"/>
          <w:sz w:val="28"/>
          <w:szCs w:val="28"/>
          <w:rtl/>
          <w:lang w:bidi="fa-IR"/>
        </w:rPr>
        <w:t xml:space="preserve"> مستقیما</w:t>
      </w:r>
      <w:r w:rsidR="003E1E29" w:rsidRPr="00403F66">
        <w:rPr>
          <w:rFonts w:cs="B Lotus" w:hint="cs"/>
          <w:sz w:val="28"/>
          <w:szCs w:val="28"/>
          <w:rtl/>
          <w:lang w:bidi="fa-IR"/>
        </w:rPr>
        <w:t>ً</w:t>
      </w:r>
      <w:r w:rsidR="006E139D" w:rsidRPr="00403F66">
        <w:rPr>
          <w:rFonts w:cs="B Lotus" w:hint="cs"/>
          <w:sz w:val="28"/>
          <w:szCs w:val="28"/>
          <w:rtl/>
          <w:lang w:bidi="fa-IR"/>
        </w:rPr>
        <w:t xml:space="preserve"> تأثیر می‌</w:t>
      </w:r>
      <w:r w:rsidR="00A668E3" w:rsidRPr="00403F66">
        <w:rPr>
          <w:rFonts w:cs="B Lotus" w:hint="cs"/>
          <w:sz w:val="28"/>
          <w:szCs w:val="28"/>
          <w:rtl/>
          <w:lang w:bidi="fa-IR"/>
        </w:rPr>
        <w:t>گذارد</w:t>
      </w:r>
      <w:r w:rsidR="003B2CA8" w:rsidRPr="00403F66">
        <w:rPr>
          <w:rFonts w:cs="B Lotus" w:hint="cs"/>
          <w:sz w:val="28"/>
          <w:szCs w:val="28"/>
          <w:rtl/>
          <w:lang w:bidi="fa-IR"/>
        </w:rPr>
        <w:t xml:space="preserve">. در واقع این آموزه نوعی نظام جزاء و پاداش در سنت هندویی است. </w:t>
      </w:r>
      <w:r w:rsidR="00843047" w:rsidRPr="00403F66">
        <w:rPr>
          <w:rFonts w:cs="B Lotus" w:hint="cs"/>
          <w:sz w:val="28"/>
          <w:szCs w:val="28"/>
          <w:rtl/>
          <w:lang w:bidi="fa-IR"/>
        </w:rPr>
        <w:t>برطبق آن</w:t>
      </w:r>
      <w:r w:rsidR="003B2CA8" w:rsidRPr="00403F66">
        <w:rPr>
          <w:rFonts w:cs="B Lotus" w:hint="cs"/>
          <w:sz w:val="28"/>
          <w:szCs w:val="28"/>
          <w:rtl/>
          <w:lang w:bidi="fa-IR"/>
        </w:rPr>
        <w:t xml:space="preserve"> اگر آدمی به جانداری آزار رساند در</w:t>
      </w:r>
      <w:r w:rsidR="004F1952" w:rsidRPr="00403F66">
        <w:rPr>
          <w:rFonts w:cs="B Lotus" w:hint="cs"/>
          <w:sz w:val="28"/>
          <w:szCs w:val="28"/>
          <w:rtl/>
          <w:lang w:bidi="fa-IR"/>
        </w:rPr>
        <w:t xml:space="preserve"> زندگی بعدی</w:t>
      </w:r>
      <w:r w:rsidR="00332DFA" w:rsidRPr="00403F66">
        <w:rPr>
          <w:rFonts w:cs="B Lotus" w:hint="cs"/>
          <w:sz w:val="28"/>
          <w:szCs w:val="28"/>
          <w:rtl/>
          <w:lang w:bidi="fa-IR"/>
        </w:rPr>
        <w:t>ِ</w:t>
      </w:r>
      <w:r w:rsidR="009C5E02" w:rsidRPr="00403F66">
        <w:rPr>
          <w:rFonts w:cs="B Lotus" w:hint="cs"/>
          <w:sz w:val="28"/>
          <w:szCs w:val="28"/>
          <w:rtl/>
          <w:lang w:bidi="fa-IR"/>
        </w:rPr>
        <w:t xml:space="preserve"> خود</w:t>
      </w:r>
      <w:r w:rsidR="004F1952" w:rsidRPr="00403F66">
        <w:rPr>
          <w:rFonts w:cs="B Lotus" w:hint="cs"/>
          <w:sz w:val="28"/>
          <w:szCs w:val="28"/>
          <w:rtl/>
          <w:lang w:bidi="fa-IR"/>
        </w:rPr>
        <w:t xml:space="preserve"> </w:t>
      </w:r>
      <w:r w:rsidR="003F56F9" w:rsidRPr="00403F66">
        <w:rPr>
          <w:rFonts w:cs="B Lotus" w:hint="cs"/>
          <w:sz w:val="28"/>
          <w:szCs w:val="28"/>
          <w:rtl/>
          <w:lang w:bidi="fa-IR"/>
        </w:rPr>
        <w:t>نتیجۀ آن آزار را خواهد دید.</w:t>
      </w:r>
      <w:r w:rsidR="00E02417" w:rsidRPr="00403F66">
        <w:rPr>
          <w:rFonts w:cs="B Lotus" w:hint="cs"/>
          <w:sz w:val="28"/>
          <w:szCs w:val="28"/>
          <w:rtl/>
          <w:lang w:bidi="fa-IR"/>
        </w:rPr>
        <w:t xml:space="preserve"> </w:t>
      </w:r>
    </w:p>
    <w:p w:rsidR="00BC4A41" w:rsidRPr="00403F66" w:rsidRDefault="00BC4A41" w:rsidP="000A7408">
      <w:pPr>
        <w:bidi/>
        <w:spacing w:after="0" w:line="312" w:lineRule="auto"/>
        <w:ind w:firstLine="360"/>
        <w:jc w:val="both"/>
        <w:rPr>
          <w:rFonts w:cs="B Lotus"/>
          <w:sz w:val="28"/>
          <w:szCs w:val="28"/>
          <w:rtl/>
          <w:lang w:bidi="fa-IR"/>
        </w:rPr>
      </w:pPr>
      <w:r w:rsidRPr="00403F66">
        <w:rPr>
          <w:rFonts w:cs="B Lotus" w:hint="cs"/>
          <w:sz w:val="28"/>
          <w:szCs w:val="28"/>
          <w:rtl/>
          <w:lang w:bidi="fa-IR"/>
        </w:rPr>
        <w:t>به طور خلاصه باید گفت ا</w:t>
      </w:r>
      <w:r w:rsidR="00927DFD" w:rsidRPr="00403F66">
        <w:rPr>
          <w:rFonts w:cs="B Lotus" w:hint="cs"/>
          <w:sz w:val="28"/>
          <w:szCs w:val="28"/>
          <w:rtl/>
          <w:lang w:bidi="fa-IR"/>
        </w:rPr>
        <w:t>َ</w:t>
      </w:r>
      <w:r w:rsidRPr="00403F66">
        <w:rPr>
          <w:rFonts w:cs="B Lotus" w:hint="cs"/>
          <w:sz w:val="28"/>
          <w:szCs w:val="28"/>
          <w:rtl/>
          <w:lang w:bidi="fa-IR"/>
        </w:rPr>
        <w:t xml:space="preserve">هیمسا یکی از </w:t>
      </w:r>
      <w:r w:rsidR="005F3ED6" w:rsidRPr="00403F66">
        <w:rPr>
          <w:rFonts w:cs="B Lotus" w:hint="cs"/>
          <w:sz w:val="28"/>
          <w:szCs w:val="28"/>
          <w:rtl/>
          <w:lang w:bidi="fa-IR"/>
        </w:rPr>
        <w:t xml:space="preserve">فضائلی است که </w:t>
      </w:r>
      <w:r w:rsidR="001405FE" w:rsidRPr="00403F66">
        <w:rPr>
          <w:rFonts w:cs="B Lotus" w:hint="cs"/>
          <w:sz w:val="28"/>
          <w:szCs w:val="28"/>
          <w:rtl/>
          <w:lang w:bidi="fa-IR"/>
        </w:rPr>
        <w:t xml:space="preserve">هندوان آن را گاه برترین فضیلت آدمی می‌شمارند. اگر </w:t>
      </w:r>
      <w:r w:rsidR="0051663A" w:rsidRPr="00403F66">
        <w:rPr>
          <w:rFonts w:cs="B Lotus" w:hint="cs"/>
          <w:sz w:val="28"/>
          <w:szCs w:val="28"/>
          <w:rtl/>
          <w:lang w:bidi="fa-IR"/>
        </w:rPr>
        <w:t>فردی</w:t>
      </w:r>
      <w:r w:rsidR="001405FE" w:rsidRPr="00403F66">
        <w:rPr>
          <w:rFonts w:cs="B Lotus" w:hint="cs"/>
          <w:sz w:val="28"/>
          <w:szCs w:val="28"/>
          <w:rtl/>
          <w:lang w:bidi="fa-IR"/>
        </w:rPr>
        <w:t xml:space="preserve"> نتوان</w:t>
      </w:r>
      <w:r w:rsidR="0051663A" w:rsidRPr="00403F66">
        <w:rPr>
          <w:rFonts w:cs="B Lotus" w:hint="cs"/>
          <w:sz w:val="28"/>
          <w:szCs w:val="28"/>
          <w:rtl/>
          <w:lang w:bidi="fa-IR"/>
        </w:rPr>
        <w:t>د</w:t>
      </w:r>
      <w:r w:rsidR="001405FE" w:rsidRPr="00403F66">
        <w:rPr>
          <w:rFonts w:cs="B Lotus" w:hint="cs"/>
          <w:sz w:val="28"/>
          <w:szCs w:val="28"/>
          <w:rtl/>
          <w:lang w:bidi="fa-IR"/>
        </w:rPr>
        <w:t xml:space="preserve"> در </w:t>
      </w:r>
      <w:r w:rsidR="0051663A" w:rsidRPr="00403F66">
        <w:rPr>
          <w:rFonts w:cs="B Lotus" w:hint="cs"/>
          <w:sz w:val="28"/>
          <w:szCs w:val="28"/>
          <w:rtl/>
          <w:lang w:bidi="fa-IR"/>
        </w:rPr>
        <w:t>دورۀ جوانی و میانسالی</w:t>
      </w:r>
      <w:r w:rsidR="00CE3EA6" w:rsidRPr="00403F66">
        <w:rPr>
          <w:rFonts w:cs="B Lotus" w:hint="cs"/>
          <w:sz w:val="28"/>
          <w:szCs w:val="28"/>
          <w:rtl/>
          <w:lang w:bidi="fa-IR"/>
        </w:rPr>
        <w:t xml:space="preserve"> خود این اصل را</w:t>
      </w:r>
      <w:r w:rsidR="0051663A" w:rsidRPr="00403F66">
        <w:rPr>
          <w:rFonts w:cs="B Lotus" w:hint="cs"/>
          <w:sz w:val="28"/>
          <w:szCs w:val="28"/>
          <w:rtl/>
          <w:lang w:bidi="fa-IR"/>
        </w:rPr>
        <w:t xml:space="preserve"> به طور کامل</w:t>
      </w:r>
      <w:r w:rsidR="00CE3EA6" w:rsidRPr="00403F66">
        <w:rPr>
          <w:rFonts w:cs="B Lotus" w:hint="cs"/>
          <w:sz w:val="28"/>
          <w:szCs w:val="28"/>
          <w:rtl/>
          <w:lang w:bidi="fa-IR"/>
        </w:rPr>
        <w:t xml:space="preserve"> رعایت کند، سنت هندویی این فرصت را به </w:t>
      </w:r>
      <w:r w:rsidR="001142C8" w:rsidRPr="00403F66">
        <w:rPr>
          <w:rFonts w:cs="B Lotus" w:hint="cs"/>
          <w:sz w:val="28"/>
          <w:szCs w:val="28"/>
          <w:rtl/>
          <w:lang w:bidi="fa-IR"/>
        </w:rPr>
        <w:t>او</w:t>
      </w:r>
      <w:r w:rsidR="00CE3EA6" w:rsidRPr="00403F66">
        <w:rPr>
          <w:rFonts w:cs="B Lotus" w:hint="cs"/>
          <w:sz w:val="28"/>
          <w:szCs w:val="28"/>
          <w:rtl/>
          <w:lang w:bidi="fa-IR"/>
        </w:rPr>
        <w:t xml:space="preserve"> می‌دهد که در دورۀ پایانی حیاتش </w:t>
      </w:r>
      <w:r w:rsidR="00074A70" w:rsidRPr="00403F66">
        <w:rPr>
          <w:rFonts w:cs="B Lotus" w:hint="cs"/>
          <w:sz w:val="28"/>
          <w:szCs w:val="28"/>
          <w:rtl/>
          <w:lang w:bidi="fa-IR"/>
        </w:rPr>
        <w:t xml:space="preserve">این </w:t>
      </w:r>
      <w:r w:rsidR="00CC562B" w:rsidRPr="00403F66">
        <w:rPr>
          <w:rFonts w:cs="B Lotus" w:hint="cs"/>
          <w:sz w:val="28"/>
          <w:szCs w:val="28"/>
          <w:rtl/>
          <w:lang w:bidi="fa-IR"/>
        </w:rPr>
        <w:t>آموزه را به نحو شایسته محقق سازد.</w:t>
      </w:r>
      <w:r w:rsidR="003857F1" w:rsidRPr="00403F66">
        <w:rPr>
          <w:rFonts w:cs="B Lotus" w:hint="cs"/>
          <w:sz w:val="28"/>
          <w:szCs w:val="28"/>
          <w:rtl/>
          <w:lang w:bidi="fa-IR"/>
        </w:rPr>
        <w:t xml:space="preserve"> توضیح اینکه</w:t>
      </w:r>
      <w:r w:rsidR="00CC562B" w:rsidRPr="00403F66">
        <w:rPr>
          <w:rFonts w:cs="B Lotus" w:hint="cs"/>
          <w:sz w:val="28"/>
          <w:szCs w:val="28"/>
          <w:rtl/>
          <w:lang w:bidi="fa-IR"/>
        </w:rPr>
        <w:t xml:space="preserve"> </w:t>
      </w:r>
      <w:r w:rsidR="0097410B" w:rsidRPr="00403F66">
        <w:rPr>
          <w:rFonts w:cs="B Lotus" w:hint="cs"/>
          <w:sz w:val="28"/>
          <w:szCs w:val="28"/>
          <w:rtl/>
          <w:lang w:bidi="fa-IR"/>
        </w:rPr>
        <w:t xml:space="preserve">در سنت هندویی زندگی هر فرد از چهار مرحله </w:t>
      </w:r>
      <w:r w:rsidR="000A7408" w:rsidRPr="00403F66">
        <w:rPr>
          <w:rFonts w:cs="B Lotus" w:hint="cs"/>
          <w:sz w:val="28"/>
          <w:szCs w:val="28"/>
          <w:rtl/>
          <w:lang w:bidi="fa-IR"/>
        </w:rPr>
        <w:t>(</w:t>
      </w:r>
      <w:r w:rsidR="0097410B" w:rsidRPr="00403F66">
        <w:rPr>
          <w:rFonts w:cs="B Lotus" w:hint="cs"/>
          <w:sz w:val="28"/>
          <w:szCs w:val="28"/>
          <w:rtl/>
          <w:lang w:bidi="fa-IR"/>
        </w:rPr>
        <w:t>آشرمه</w:t>
      </w:r>
      <w:r w:rsidR="00732AA9" w:rsidRPr="00403F66">
        <w:rPr>
          <w:rStyle w:val="FootnoteReference"/>
          <w:rFonts w:cs="B Lotus"/>
          <w:sz w:val="28"/>
          <w:szCs w:val="28"/>
          <w:rtl/>
          <w:lang w:bidi="fa-IR"/>
        </w:rPr>
        <w:footnoteReference w:id="16"/>
      </w:r>
      <w:r w:rsidR="000A7408" w:rsidRPr="00403F66">
        <w:rPr>
          <w:rFonts w:cs="B Lotus" w:hint="cs"/>
          <w:sz w:val="28"/>
          <w:szCs w:val="28"/>
          <w:rtl/>
          <w:lang w:bidi="fa-IR"/>
        </w:rPr>
        <w:t>)</w:t>
      </w:r>
      <w:r w:rsidR="0097410B" w:rsidRPr="00403F66">
        <w:rPr>
          <w:rFonts w:cs="B Lotus" w:hint="cs"/>
          <w:sz w:val="28"/>
          <w:szCs w:val="28"/>
          <w:rtl/>
          <w:lang w:bidi="fa-IR"/>
        </w:rPr>
        <w:t xml:space="preserve"> </w:t>
      </w:r>
      <w:r w:rsidR="00DD2DFF" w:rsidRPr="00403F66">
        <w:rPr>
          <w:rFonts w:cs="B Lotus" w:hint="cs"/>
          <w:sz w:val="28"/>
          <w:szCs w:val="28"/>
          <w:rtl/>
          <w:lang w:bidi="fa-IR"/>
        </w:rPr>
        <w:t>تش</w:t>
      </w:r>
      <w:r w:rsidR="00732AA9" w:rsidRPr="00403F66">
        <w:rPr>
          <w:rFonts w:cs="B Lotus" w:hint="cs"/>
          <w:sz w:val="28"/>
          <w:szCs w:val="28"/>
          <w:rtl/>
          <w:lang w:bidi="fa-IR"/>
        </w:rPr>
        <w:t>کی</w:t>
      </w:r>
      <w:r w:rsidR="00DD2DFF" w:rsidRPr="00403F66">
        <w:rPr>
          <w:rFonts w:cs="B Lotus" w:hint="cs"/>
          <w:sz w:val="28"/>
          <w:szCs w:val="28"/>
          <w:rtl/>
          <w:lang w:bidi="fa-IR"/>
        </w:rPr>
        <w:t>ل می‌</w:t>
      </w:r>
      <w:r w:rsidR="00006771" w:rsidRPr="00403F66">
        <w:rPr>
          <w:rFonts w:cs="B Lotus" w:hint="cs"/>
          <w:sz w:val="28"/>
          <w:szCs w:val="28"/>
          <w:rtl/>
          <w:lang w:bidi="fa-IR"/>
        </w:rPr>
        <w:t>شود: شاگردی (برهمه‌چاریه</w:t>
      </w:r>
      <w:r w:rsidR="00006771" w:rsidRPr="00403F66">
        <w:rPr>
          <w:rStyle w:val="FootnoteReference"/>
          <w:rFonts w:cs="B Lotus"/>
          <w:sz w:val="28"/>
          <w:szCs w:val="28"/>
          <w:rtl/>
          <w:lang w:bidi="fa-IR"/>
        </w:rPr>
        <w:footnoteReference w:id="17"/>
      </w:r>
      <w:r w:rsidR="00006771" w:rsidRPr="00403F66">
        <w:rPr>
          <w:rFonts w:cs="B Lotus" w:hint="cs"/>
          <w:sz w:val="28"/>
          <w:szCs w:val="28"/>
          <w:rtl/>
          <w:lang w:bidi="fa-IR"/>
        </w:rPr>
        <w:t>)، زندگی در خانواده (گریهستهه</w:t>
      </w:r>
      <w:r w:rsidR="00006771" w:rsidRPr="00403F66">
        <w:rPr>
          <w:rStyle w:val="FootnoteReference"/>
          <w:rFonts w:cs="B Lotus"/>
          <w:sz w:val="28"/>
          <w:szCs w:val="28"/>
          <w:rtl/>
          <w:lang w:bidi="fa-IR"/>
        </w:rPr>
        <w:footnoteReference w:id="18"/>
      </w:r>
      <w:r w:rsidR="00006771" w:rsidRPr="00403F66">
        <w:rPr>
          <w:rFonts w:cs="B Lotus" w:hint="cs"/>
          <w:sz w:val="28"/>
          <w:szCs w:val="28"/>
          <w:rtl/>
          <w:lang w:bidi="fa-IR"/>
        </w:rPr>
        <w:t>)، عزلت‌نشینی در جنگل (وَنَپرستهه</w:t>
      </w:r>
      <w:r w:rsidR="00006771" w:rsidRPr="00403F66">
        <w:rPr>
          <w:rStyle w:val="FootnoteReference"/>
          <w:rFonts w:cs="B Lotus"/>
          <w:sz w:val="28"/>
          <w:szCs w:val="28"/>
          <w:rtl/>
          <w:lang w:bidi="fa-IR"/>
        </w:rPr>
        <w:footnoteReference w:id="19"/>
      </w:r>
      <w:r w:rsidR="00006771" w:rsidRPr="00403F66">
        <w:rPr>
          <w:rFonts w:cs="B Lotus" w:hint="cs"/>
          <w:sz w:val="28"/>
          <w:szCs w:val="28"/>
          <w:rtl/>
          <w:lang w:bidi="fa-IR"/>
        </w:rPr>
        <w:t>) و ترک دنیا (سنیاسه</w:t>
      </w:r>
      <w:r w:rsidR="00006771" w:rsidRPr="00403F66">
        <w:rPr>
          <w:rStyle w:val="FootnoteReference"/>
          <w:rFonts w:cs="B Lotus"/>
          <w:sz w:val="28"/>
          <w:szCs w:val="28"/>
          <w:rtl/>
          <w:lang w:bidi="fa-IR"/>
        </w:rPr>
        <w:footnoteReference w:id="20"/>
      </w:r>
      <w:r w:rsidR="00006771" w:rsidRPr="00403F66">
        <w:rPr>
          <w:rFonts w:cs="B Lotus" w:hint="cs"/>
          <w:sz w:val="28"/>
          <w:szCs w:val="28"/>
          <w:rtl/>
          <w:lang w:bidi="fa-IR"/>
        </w:rPr>
        <w:t>).</w:t>
      </w:r>
      <w:r w:rsidR="003344B7" w:rsidRPr="00403F66">
        <w:rPr>
          <w:rFonts w:cs="B Lotus" w:hint="cs"/>
          <w:sz w:val="28"/>
          <w:szCs w:val="28"/>
          <w:rtl/>
          <w:lang w:bidi="fa-IR"/>
        </w:rPr>
        <w:t xml:space="preserve"> </w:t>
      </w:r>
      <w:r w:rsidR="00C367DA" w:rsidRPr="00403F66">
        <w:rPr>
          <w:rFonts w:cs="B Lotus" w:hint="cs"/>
          <w:sz w:val="28"/>
          <w:szCs w:val="28"/>
          <w:rtl/>
          <w:lang w:bidi="fa-IR"/>
        </w:rPr>
        <w:t>بر طبق این نظام</w:t>
      </w:r>
      <w:r w:rsidR="00A13120" w:rsidRPr="00403F66">
        <w:rPr>
          <w:rFonts w:cs="B Lotus" w:hint="cs"/>
          <w:sz w:val="28"/>
          <w:szCs w:val="28"/>
          <w:rtl/>
          <w:lang w:bidi="fa-IR"/>
        </w:rPr>
        <w:t>ِ</w:t>
      </w:r>
      <w:r w:rsidR="00C367DA" w:rsidRPr="00403F66">
        <w:rPr>
          <w:rFonts w:cs="B Lotus" w:hint="cs"/>
          <w:sz w:val="28"/>
          <w:szCs w:val="28"/>
          <w:rtl/>
          <w:lang w:bidi="fa-IR"/>
        </w:rPr>
        <w:t xml:space="preserve"> </w:t>
      </w:r>
      <w:r w:rsidR="00C367DA" w:rsidRPr="00403F66">
        <w:rPr>
          <w:rFonts w:cs="B Lotus" w:hint="cs"/>
          <w:sz w:val="28"/>
          <w:szCs w:val="28"/>
          <w:rtl/>
          <w:lang w:bidi="fa-IR"/>
        </w:rPr>
        <w:lastRenderedPageBreak/>
        <w:t>چهار مرحله‌</w:t>
      </w:r>
      <w:r w:rsidR="000C4B9F" w:rsidRPr="00403F66">
        <w:rPr>
          <w:rFonts w:cs="B Lotus" w:hint="cs"/>
          <w:sz w:val="28"/>
          <w:szCs w:val="28"/>
          <w:rtl/>
          <w:lang w:bidi="fa-IR"/>
        </w:rPr>
        <w:t>ای</w:t>
      </w:r>
      <w:r w:rsidR="002B1158" w:rsidRPr="00403F66">
        <w:rPr>
          <w:rFonts w:cs="B Lotus" w:hint="cs"/>
          <w:sz w:val="28"/>
          <w:szCs w:val="28"/>
          <w:rtl/>
          <w:lang w:bidi="fa-IR"/>
        </w:rPr>
        <w:t>،</w:t>
      </w:r>
      <w:r w:rsidR="000C4B9F" w:rsidRPr="00403F66">
        <w:rPr>
          <w:rFonts w:cs="B Lotus" w:hint="cs"/>
          <w:sz w:val="28"/>
          <w:szCs w:val="28"/>
          <w:rtl/>
          <w:lang w:bidi="fa-IR"/>
        </w:rPr>
        <w:t xml:space="preserve"> انسان پس از آنکه در دورۀ شاگردی با معارف دینی آشنا شد، باید ازدواج کند و تشکیل خانو</w:t>
      </w:r>
      <w:r w:rsidR="001C2DE3" w:rsidRPr="00403F66">
        <w:rPr>
          <w:rFonts w:cs="B Lotus" w:hint="cs"/>
          <w:sz w:val="28"/>
          <w:szCs w:val="28"/>
          <w:rtl/>
          <w:lang w:bidi="fa-IR"/>
        </w:rPr>
        <w:t>ا</w:t>
      </w:r>
      <w:r w:rsidR="000C4B9F" w:rsidRPr="00403F66">
        <w:rPr>
          <w:rFonts w:cs="B Lotus" w:hint="cs"/>
          <w:sz w:val="28"/>
          <w:szCs w:val="28"/>
          <w:rtl/>
          <w:lang w:bidi="fa-IR"/>
        </w:rPr>
        <w:t>ده دهد.</w:t>
      </w:r>
      <w:r w:rsidR="001C2DE3" w:rsidRPr="00403F66">
        <w:rPr>
          <w:rFonts w:cs="B Lotus" w:hint="cs"/>
          <w:sz w:val="28"/>
          <w:szCs w:val="28"/>
          <w:rtl/>
          <w:lang w:bidi="fa-IR"/>
        </w:rPr>
        <w:t xml:space="preserve"> </w:t>
      </w:r>
      <w:r w:rsidR="00E47A2A" w:rsidRPr="00403F66">
        <w:rPr>
          <w:rFonts w:cs="B Lotus" w:hint="cs"/>
          <w:sz w:val="28"/>
          <w:szCs w:val="28"/>
          <w:rtl/>
          <w:lang w:bidi="fa-IR"/>
        </w:rPr>
        <w:t xml:space="preserve">در </w:t>
      </w:r>
      <w:r w:rsidR="001C2DE3" w:rsidRPr="00403F66">
        <w:rPr>
          <w:rFonts w:cs="B Lotus" w:hint="cs"/>
          <w:sz w:val="28"/>
          <w:szCs w:val="28"/>
          <w:rtl/>
          <w:lang w:bidi="fa-IR"/>
        </w:rPr>
        <w:t>این دو مرحله</w:t>
      </w:r>
      <w:r w:rsidR="00E47A2A" w:rsidRPr="00403F66">
        <w:rPr>
          <w:rFonts w:cs="B Lotus" w:hint="cs"/>
          <w:sz w:val="28"/>
          <w:szCs w:val="28"/>
          <w:rtl/>
          <w:lang w:bidi="fa-IR"/>
        </w:rPr>
        <w:t>،</w:t>
      </w:r>
      <w:r w:rsidR="001C2DE3" w:rsidRPr="00403F66">
        <w:rPr>
          <w:rFonts w:cs="B Lotus" w:hint="cs"/>
          <w:sz w:val="28"/>
          <w:szCs w:val="28"/>
          <w:rtl/>
          <w:lang w:bidi="fa-IR"/>
        </w:rPr>
        <w:t xml:space="preserve"> فرد به سبب </w:t>
      </w:r>
      <w:r w:rsidR="00F7755D" w:rsidRPr="00403F66">
        <w:rPr>
          <w:rFonts w:cs="B Lotus" w:hint="cs"/>
          <w:sz w:val="28"/>
          <w:szCs w:val="28"/>
          <w:rtl/>
          <w:lang w:bidi="fa-IR"/>
        </w:rPr>
        <w:t xml:space="preserve">اقتضائات زندگی ممکن است نتواند اصل بی‌آزاری را به نحو شایسته رعایت نماید. اما در دو مرحلۀ آخر </w:t>
      </w:r>
      <w:r w:rsidR="00536208" w:rsidRPr="00403F66">
        <w:rPr>
          <w:rFonts w:cs="B Lotus" w:hint="cs"/>
          <w:sz w:val="28"/>
          <w:szCs w:val="28"/>
          <w:rtl/>
          <w:lang w:bidi="fa-IR"/>
        </w:rPr>
        <w:t xml:space="preserve">که </w:t>
      </w:r>
      <w:r w:rsidR="00F7755D" w:rsidRPr="00403F66">
        <w:rPr>
          <w:rFonts w:cs="B Lotus" w:hint="cs"/>
          <w:sz w:val="28"/>
          <w:szCs w:val="28"/>
          <w:rtl/>
          <w:lang w:bidi="fa-IR"/>
        </w:rPr>
        <w:t xml:space="preserve">صرفاً به عبادت و مراقبه </w:t>
      </w:r>
      <w:r w:rsidR="00536208" w:rsidRPr="00403F66">
        <w:rPr>
          <w:rFonts w:cs="B Lotus" w:hint="cs"/>
          <w:sz w:val="28"/>
          <w:szCs w:val="28"/>
          <w:rtl/>
          <w:lang w:bidi="fa-IR"/>
        </w:rPr>
        <w:t>اختصاص دارد</w:t>
      </w:r>
      <w:r w:rsidR="00F7755D" w:rsidRPr="00403F66">
        <w:rPr>
          <w:rFonts w:cs="B Lotus" w:hint="cs"/>
          <w:sz w:val="28"/>
          <w:szCs w:val="28"/>
          <w:rtl/>
          <w:lang w:bidi="fa-IR"/>
        </w:rPr>
        <w:t xml:space="preserve"> </w:t>
      </w:r>
      <w:r w:rsidR="00A0426D" w:rsidRPr="00403F66">
        <w:rPr>
          <w:rFonts w:cs="B Lotus" w:hint="cs"/>
          <w:sz w:val="28"/>
          <w:szCs w:val="28"/>
          <w:rtl/>
          <w:lang w:bidi="fa-IR"/>
        </w:rPr>
        <w:t>وی می‌تواند</w:t>
      </w:r>
      <w:r w:rsidR="00F7755D" w:rsidRPr="00403F66">
        <w:rPr>
          <w:rFonts w:cs="B Lotus" w:hint="cs"/>
          <w:sz w:val="28"/>
          <w:szCs w:val="28"/>
          <w:rtl/>
          <w:lang w:bidi="fa-IR"/>
        </w:rPr>
        <w:t xml:space="preserve"> از هرگونه آزار</w:t>
      </w:r>
      <w:r w:rsidR="00EF43B6" w:rsidRPr="00403F66">
        <w:rPr>
          <w:rFonts w:cs="B Lotus" w:hint="cs"/>
          <w:sz w:val="28"/>
          <w:szCs w:val="28"/>
          <w:rtl/>
          <w:lang w:bidi="fa-IR"/>
        </w:rPr>
        <w:t>رسانی</w:t>
      </w:r>
      <w:r w:rsidR="00F7755D" w:rsidRPr="00403F66">
        <w:rPr>
          <w:rFonts w:cs="B Lotus" w:hint="cs"/>
          <w:sz w:val="28"/>
          <w:szCs w:val="28"/>
          <w:rtl/>
          <w:lang w:bidi="fa-IR"/>
        </w:rPr>
        <w:t xml:space="preserve"> به موجودات </w:t>
      </w:r>
      <w:r w:rsidR="00233F75" w:rsidRPr="00403F66">
        <w:rPr>
          <w:rFonts w:cs="B Lotus" w:hint="cs"/>
          <w:sz w:val="28"/>
          <w:szCs w:val="28"/>
          <w:rtl/>
          <w:lang w:bidi="fa-IR"/>
        </w:rPr>
        <w:t>اجتناب کند</w:t>
      </w:r>
      <w:r w:rsidR="00B92F94" w:rsidRPr="00403F66">
        <w:rPr>
          <w:rFonts w:cs="B Lotus" w:hint="cs"/>
          <w:sz w:val="28"/>
          <w:szCs w:val="28"/>
          <w:rtl/>
          <w:lang w:bidi="fa-IR"/>
        </w:rPr>
        <w:t>.</w:t>
      </w:r>
    </w:p>
    <w:p w:rsidR="00605E68" w:rsidRPr="00403F66" w:rsidRDefault="003B3E4F" w:rsidP="00C66CC7">
      <w:pPr>
        <w:bidi/>
        <w:spacing w:after="0" w:line="312" w:lineRule="auto"/>
        <w:ind w:firstLine="360"/>
        <w:jc w:val="both"/>
        <w:rPr>
          <w:rFonts w:cs="B Lotus"/>
          <w:sz w:val="28"/>
          <w:szCs w:val="28"/>
          <w:rtl/>
          <w:lang w:bidi="fa-IR"/>
        </w:rPr>
      </w:pPr>
      <w:r w:rsidRPr="00403F66">
        <w:rPr>
          <w:rFonts w:cs="B Lotus" w:hint="cs"/>
          <w:sz w:val="28"/>
          <w:szCs w:val="28"/>
          <w:rtl/>
          <w:lang w:bidi="fa-IR"/>
        </w:rPr>
        <w:t xml:space="preserve">باری در دین هندویی نیز </w:t>
      </w:r>
      <w:r w:rsidR="007E5E9A" w:rsidRPr="00403F66">
        <w:rPr>
          <w:rFonts w:cs="B Lotus" w:hint="cs"/>
          <w:sz w:val="28"/>
          <w:szCs w:val="28"/>
          <w:rtl/>
          <w:lang w:bidi="fa-IR"/>
        </w:rPr>
        <w:t xml:space="preserve">همچون سایر ادیان، </w:t>
      </w:r>
      <w:r w:rsidR="00A7129A" w:rsidRPr="00403F66">
        <w:rPr>
          <w:rFonts w:cs="B Lotus" w:hint="cs"/>
          <w:sz w:val="28"/>
          <w:szCs w:val="28"/>
          <w:rtl/>
          <w:lang w:bidi="fa-IR"/>
        </w:rPr>
        <w:t>تحت شرایطی افراد مجاز به اعمال خشونت هستند.</w:t>
      </w:r>
      <w:r w:rsidR="00C66CC7" w:rsidRPr="00403F66">
        <w:rPr>
          <w:rFonts w:cs="B Lotus" w:hint="cs"/>
          <w:sz w:val="28"/>
          <w:szCs w:val="28"/>
          <w:rtl/>
          <w:lang w:bidi="fa-IR"/>
        </w:rPr>
        <w:t xml:space="preserve"> </w:t>
      </w:r>
      <w:r w:rsidR="00014854" w:rsidRPr="00403F66">
        <w:rPr>
          <w:rFonts w:cs="B Lotus" w:hint="cs"/>
          <w:sz w:val="28"/>
          <w:szCs w:val="28"/>
          <w:rtl/>
          <w:lang w:bidi="fa-IR"/>
        </w:rPr>
        <w:t xml:space="preserve">اساساً </w:t>
      </w:r>
      <w:r w:rsidR="00FB6170" w:rsidRPr="00403F66">
        <w:rPr>
          <w:rFonts w:cs="B Lotus" w:hint="cs"/>
          <w:sz w:val="28"/>
          <w:szCs w:val="28"/>
          <w:rtl/>
          <w:lang w:bidi="fa-IR"/>
        </w:rPr>
        <w:t xml:space="preserve">بر </w:t>
      </w:r>
      <w:r w:rsidR="00014854" w:rsidRPr="00403F66">
        <w:rPr>
          <w:rFonts w:cs="B Lotus" w:hint="cs"/>
          <w:sz w:val="28"/>
          <w:szCs w:val="28"/>
          <w:rtl/>
          <w:lang w:bidi="fa-IR"/>
        </w:rPr>
        <w:t>طبق جهان‌بینی هندویی</w:t>
      </w:r>
      <w:r w:rsidR="00AD6E92" w:rsidRPr="00403F66">
        <w:rPr>
          <w:rFonts w:cs="B Lotus" w:hint="cs"/>
          <w:sz w:val="28"/>
          <w:szCs w:val="28"/>
          <w:rtl/>
          <w:lang w:bidi="fa-IR"/>
        </w:rPr>
        <w:t>،</w:t>
      </w:r>
      <w:r w:rsidR="00014854" w:rsidRPr="00403F66">
        <w:rPr>
          <w:rFonts w:cs="B Lotus" w:hint="cs"/>
          <w:sz w:val="28"/>
          <w:szCs w:val="28"/>
          <w:rtl/>
          <w:lang w:bidi="fa-IR"/>
        </w:rPr>
        <w:t xml:space="preserve"> در </w:t>
      </w:r>
      <w:r w:rsidR="00A115BC" w:rsidRPr="00403F66">
        <w:rPr>
          <w:rFonts w:cs="B Lotus" w:hint="cs"/>
          <w:sz w:val="28"/>
          <w:szCs w:val="28"/>
          <w:rtl/>
          <w:lang w:bidi="fa-IR"/>
        </w:rPr>
        <w:t>عصر</w:t>
      </w:r>
      <w:r w:rsidR="00014854" w:rsidRPr="00403F66">
        <w:rPr>
          <w:rFonts w:cs="B Lotus" w:hint="cs"/>
          <w:sz w:val="28"/>
          <w:szCs w:val="28"/>
          <w:rtl/>
          <w:lang w:bidi="fa-IR"/>
        </w:rPr>
        <w:t xml:space="preserve"> ناکاملی</w:t>
      </w:r>
      <w:r w:rsidR="00E637D4" w:rsidRPr="00403F66">
        <w:rPr>
          <w:rStyle w:val="FootnoteReference"/>
          <w:rFonts w:cs="B Lotus"/>
          <w:sz w:val="28"/>
          <w:szCs w:val="28"/>
          <w:rtl/>
          <w:lang w:bidi="fa-IR"/>
        </w:rPr>
        <w:footnoteReference w:id="21"/>
      </w:r>
      <w:r w:rsidR="00014854" w:rsidRPr="00403F66">
        <w:rPr>
          <w:rFonts w:cs="B Lotus" w:hint="cs"/>
          <w:sz w:val="28"/>
          <w:szCs w:val="28"/>
          <w:rtl/>
          <w:lang w:bidi="fa-IR"/>
        </w:rPr>
        <w:t xml:space="preserve"> که ما در آن زندگی می‌کنیم هیچ یک از آموزه‌های دینی به طور کامل </w:t>
      </w:r>
      <w:r w:rsidR="009961C7" w:rsidRPr="00403F66">
        <w:rPr>
          <w:rFonts w:cs="B Lotus" w:hint="cs"/>
          <w:sz w:val="28"/>
          <w:szCs w:val="28"/>
          <w:rtl/>
          <w:lang w:bidi="fa-IR"/>
        </w:rPr>
        <w:t>امکان تحقق ندارند</w:t>
      </w:r>
      <w:r w:rsidR="00133464" w:rsidRPr="00403F66">
        <w:rPr>
          <w:rFonts w:cs="B Lotus" w:hint="cs"/>
          <w:sz w:val="28"/>
          <w:szCs w:val="28"/>
          <w:rtl/>
          <w:lang w:bidi="fa-IR"/>
        </w:rPr>
        <w:t xml:space="preserve">، </w:t>
      </w:r>
      <w:r w:rsidR="00704986" w:rsidRPr="00403F66">
        <w:rPr>
          <w:rFonts w:cs="B Lotus" w:hint="cs"/>
          <w:sz w:val="28"/>
          <w:szCs w:val="28"/>
          <w:rtl/>
          <w:lang w:bidi="fa-IR"/>
        </w:rPr>
        <w:t>از این رو،</w:t>
      </w:r>
      <w:r w:rsidR="00B91D14" w:rsidRPr="00403F66">
        <w:rPr>
          <w:rFonts w:cs="B Lotus" w:hint="cs"/>
          <w:sz w:val="28"/>
          <w:szCs w:val="28"/>
          <w:rtl/>
          <w:lang w:bidi="fa-IR"/>
        </w:rPr>
        <w:t xml:space="preserve"> </w:t>
      </w:r>
      <w:r w:rsidR="00133464" w:rsidRPr="00403F66">
        <w:rPr>
          <w:rFonts w:cs="B Lotus" w:hint="cs"/>
          <w:sz w:val="28"/>
          <w:szCs w:val="28"/>
          <w:rtl/>
          <w:lang w:bidi="fa-IR"/>
        </w:rPr>
        <w:t>آموزۀ اهیمسا نیز م</w:t>
      </w:r>
      <w:r w:rsidR="00FF7BAF" w:rsidRPr="00403F66">
        <w:rPr>
          <w:rFonts w:cs="B Lotus" w:hint="cs"/>
          <w:sz w:val="28"/>
          <w:szCs w:val="28"/>
          <w:rtl/>
          <w:lang w:bidi="fa-IR"/>
        </w:rPr>
        <w:t>ج</w:t>
      </w:r>
      <w:r w:rsidR="00133464" w:rsidRPr="00403F66">
        <w:rPr>
          <w:rFonts w:cs="B Lotus" w:hint="cs"/>
          <w:sz w:val="28"/>
          <w:szCs w:val="28"/>
          <w:rtl/>
          <w:lang w:bidi="fa-IR"/>
        </w:rPr>
        <w:t>ال آن را ندارد که تحقق کامل یابد.</w:t>
      </w:r>
      <w:r w:rsidR="00A86DEC" w:rsidRPr="00403F66">
        <w:rPr>
          <w:rFonts w:cs="B Lotus" w:hint="cs"/>
          <w:sz w:val="28"/>
          <w:szCs w:val="28"/>
          <w:rtl/>
          <w:lang w:bidi="fa-IR"/>
        </w:rPr>
        <w:t xml:space="preserve"> انسان‌ها ناخواسته درگیر جنگ می‌شوند</w:t>
      </w:r>
      <w:r w:rsidR="00656474" w:rsidRPr="00403F66">
        <w:rPr>
          <w:rFonts w:cs="B Lotus" w:hint="cs"/>
          <w:sz w:val="28"/>
          <w:szCs w:val="28"/>
          <w:rtl/>
          <w:lang w:bidi="fa-IR"/>
        </w:rPr>
        <w:t xml:space="preserve"> و</w:t>
      </w:r>
      <w:r w:rsidR="00A86DEC" w:rsidRPr="00403F66">
        <w:rPr>
          <w:rFonts w:cs="B Lotus" w:hint="cs"/>
          <w:sz w:val="28"/>
          <w:szCs w:val="28"/>
          <w:rtl/>
          <w:lang w:bidi="fa-IR"/>
        </w:rPr>
        <w:t xml:space="preserve"> </w:t>
      </w:r>
      <w:r w:rsidR="00EC7778" w:rsidRPr="00403F66">
        <w:rPr>
          <w:rFonts w:cs="B Lotus" w:hint="cs"/>
          <w:sz w:val="28"/>
          <w:szCs w:val="28"/>
          <w:rtl/>
          <w:lang w:bidi="fa-IR"/>
        </w:rPr>
        <w:t xml:space="preserve">حاکمان </w:t>
      </w:r>
      <w:r w:rsidR="00D42938" w:rsidRPr="00403F66">
        <w:rPr>
          <w:rFonts w:cs="B Lotus" w:hint="cs"/>
          <w:sz w:val="28"/>
          <w:szCs w:val="28"/>
          <w:rtl/>
          <w:lang w:bidi="fa-IR"/>
        </w:rPr>
        <w:t>ن</w:t>
      </w:r>
      <w:r w:rsidR="00FF7BAF" w:rsidRPr="00403F66">
        <w:rPr>
          <w:rFonts w:cs="B Lotus" w:hint="cs"/>
          <w:sz w:val="28"/>
          <w:szCs w:val="28"/>
          <w:rtl/>
          <w:lang w:bidi="fa-IR"/>
        </w:rPr>
        <w:t>ا</w:t>
      </w:r>
      <w:r w:rsidR="00D42938" w:rsidRPr="00403F66">
        <w:rPr>
          <w:rFonts w:cs="B Lotus" w:hint="cs"/>
          <w:sz w:val="28"/>
          <w:szCs w:val="28"/>
          <w:rtl/>
          <w:lang w:bidi="fa-IR"/>
        </w:rPr>
        <w:t>گزیرند</w:t>
      </w:r>
      <w:r w:rsidR="00EC7778" w:rsidRPr="00403F66">
        <w:rPr>
          <w:rFonts w:cs="B Lotus" w:hint="cs"/>
          <w:sz w:val="28"/>
          <w:szCs w:val="28"/>
          <w:rtl/>
          <w:lang w:bidi="fa-IR"/>
        </w:rPr>
        <w:t xml:space="preserve"> که مجرمان را </w:t>
      </w:r>
      <w:r w:rsidR="00005F1E" w:rsidRPr="00403F66">
        <w:rPr>
          <w:rFonts w:cs="B Lotus" w:hint="cs"/>
          <w:sz w:val="28"/>
          <w:szCs w:val="28"/>
          <w:rtl/>
          <w:lang w:bidi="fa-IR"/>
        </w:rPr>
        <w:t>مجازات</w:t>
      </w:r>
      <w:r w:rsidR="00A42728" w:rsidRPr="00403F66">
        <w:rPr>
          <w:rFonts w:cs="B Lotus" w:hint="cs"/>
          <w:sz w:val="28"/>
          <w:szCs w:val="28"/>
          <w:rtl/>
          <w:lang w:bidi="fa-IR"/>
        </w:rPr>
        <w:t xml:space="preserve"> </w:t>
      </w:r>
      <w:r w:rsidR="00B91D14" w:rsidRPr="00403F66">
        <w:rPr>
          <w:rFonts w:cs="B Lotus" w:hint="cs"/>
          <w:sz w:val="28"/>
          <w:szCs w:val="28"/>
          <w:rtl/>
          <w:lang w:bidi="fa-IR"/>
        </w:rPr>
        <w:t>کنند</w:t>
      </w:r>
      <w:r w:rsidR="00A42728" w:rsidRPr="00403F66">
        <w:rPr>
          <w:rFonts w:cs="B Lotus" w:hint="cs"/>
          <w:sz w:val="28"/>
          <w:szCs w:val="28"/>
          <w:rtl/>
          <w:lang w:bidi="fa-IR"/>
        </w:rPr>
        <w:t>.</w:t>
      </w:r>
      <w:r w:rsidR="00656474" w:rsidRPr="00403F66">
        <w:rPr>
          <w:rFonts w:cs="B Lotus" w:hint="cs"/>
          <w:sz w:val="28"/>
          <w:szCs w:val="28"/>
          <w:rtl/>
          <w:lang w:bidi="fa-IR"/>
        </w:rPr>
        <w:t xml:space="preserve"> </w:t>
      </w:r>
      <w:r w:rsidR="005908FF" w:rsidRPr="00403F66">
        <w:rPr>
          <w:rFonts w:cs="B Lotus" w:hint="cs"/>
          <w:sz w:val="28"/>
          <w:szCs w:val="28"/>
          <w:rtl/>
          <w:lang w:bidi="fa-IR"/>
        </w:rPr>
        <w:t xml:space="preserve">اما </w:t>
      </w:r>
      <w:r w:rsidR="00005F1E" w:rsidRPr="00403F66">
        <w:rPr>
          <w:rFonts w:cs="B Lotus" w:hint="cs"/>
          <w:sz w:val="28"/>
          <w:szCs w:val="28"/>
          <w:rtl/>
          <w:lang w:bidi="fa-IR"/>
        </w:rPr>
        <w:t>مجازات</w:t>
      </w:r>
      <w:r w:rsidR="005908FF" w:rsidRPr="00403F66">
        <w:rPr>
          <w:rFonts w:cs="B Lotus" w:hint="cs"/>
          <w:sz w:val="28"/>
          <w:szCs w:val="28"/>
          <w:rtl/>
          <w:lang w:bidi="fa-IR"/>
        </w:rPr>
        <w:t xml:space="preserve"> (دَندَه</w:t>
      </w:r>
      <w:r w:rsidR="005908FF" w:rsidRPr="00403F66">
        <w:rPr>
          <w:rStyle w:val="FootnoteReference"/>
          <w:rFonts w:cs="B Lotus"/>
          <w:sz w:val="28"/>
          <w:szCs w:val="28"/>
          <w:rtl/>
          <w:lang w:bidi="fa-IR"/>
        </w:rPr>
        <w:footnoteReference w:id="22"/>
      </w:r>
      <w:r w:rsidR="005908FF" w:rsidRPr="00403F66">
        <w:rPr>
          <w:rFonts w:cs="B Lotus" w:hint="cs"/>
          <w:sz w:val="28"/>
          <w:szCs w:val="28"/>
          <w:rtl/>
          <w:lang w:bidi="fa-IR"/>
        </w:rPr>
        <w:t xml:space="preserve">) با </w:t>
      </w:r>
      <w:r w:rsidR="00292CD4" w:rsidRPr="00403F66">
        <w:rPr>
          <w:rFonts w:cs="B Lotus" w:hint="cs"/>
          <w:sz w:val="28"/>
          <w:szCs w:val="28"/>
          <w:rtl/>
          <w:lang w:bidi="fa-IR"/>
        </w:rPr>
        <w:t>آزار (هیمسا) فرق دارد.</w:t>
      </w:r>
      <w:r w:rsidR="00005F1E" w:rsidRPr="00403F66">
        <w:rPr>
          <w:rFonts w:cs="B Lotus" w:hint="cs"/>
          <w:sz w:val="28"/>
          <w:szCs w:val="28"/>
          <w:rtl/>
          <w:lang w:bidi="fa-IR"/>
        </w:rPr>
        <w:t xml:space="preserve"> </w:t>
      </w:r>
      <w:r w:rsidR="00951262" w:rsidRPr="00403F66">
        <w:rPr>
          <w:rFonts w:cs="B Lotus" w:hint="cs"/>
          <w:sz w:val="28"/>
          <w:szCs w:val="28"/>
          <w:rtl/>
          <w:lang w:bidi="fa-IR"/>
        </w:rPr>
        <w:t>در واقع</w:t>
      </w:r>
      <w:r w:rsidR="000C4E4C" w:rsidRPr="00403F66">
        <w:rPr>
          <w:rFonts w:cs="B Lotus" w:hint="cs"/>
          <w:sz w:val="28"/>
          <w:szCs w:val="28"/>
          <w:rtl/>
          <w:lang w:bidi="fa-IR"/>
        </w:rPr>
        <w:t xml:space="preserve"> </w:t>
      </w:r>
      <w:r w:rsidR="00FF7BAF" w:rsidRPr="00403F66">
        <w:rPr>
          <w:rFonts w:cs="B Lotus" w:hint="cs"/>
          <w:sz w:val="28"/>
          <w:szCs w:val="28"/>
          <w:rtl/>
          <w:lang w:bidi="fa-IR"/>
        </w:rPr>
        <w:t>مجازات عملی</w:t>
      </w:r>
      <w:r w:rsidR="000C4E4C" w:rsidRPr="00403F66">
        <w:rPr>
          <w:rFonts w:cs="B Lotus" w:hint="cs"/>
          <w:sz w:val="28"/>
          <w:szCs w:val="28"/>
          <w:rtl/>
          <w:lang w:bidi="fa-IR"/>
        </w:rPr>
        <w:t xml:space="preserve"> مشروع </w:t>
      </w:r>
      <w:r w:rsidR="00FF7BAF" w:rsidRPr="00403F66">
        <w:rPr>
          <w:rFonts w:cs="B Lotus" w:hint="cs"/>
          <w:sz w:val="28"/>
          <w:szCs w:val="28"/>
          <w:rtl/>
          <w:lang w:bidi="fa-IR"/>
        </w:rPr>
        <w:t xml:space="preserve"> است که </w:t>
      </w:r>
      <w:r w:rsidR="006672CF" w:rsidRPr="00403F66">
        <w:rPr>
          <w:rFonts w:cs="B Lotus" w:hint="cs"/>
          <w:sz w:val="28"/>
          <w:szCs w:val="28"/>
          <w:rtl/>
          <w:lang w:bidi="fa-IR"/>
        </w:rPr>
        <w:t>گناه‌کاران را به سزای عملشان می‌رساند</w:t>
      </w:r>
      <w:r w:rsidR="00AA4F2C" w:rsidRPr="00403F66">
        <w:rPr>
          <w:rFonts w:cs="B Lotus" w:hint="cs"/>
          <w:sz w:val="28"/>
          <w:szCs w:val="28"/>
          <w:rtl/>
          <w:lang w:bidi="fa-IR"/>
        </w:rPr>
        <w:t xml:space="preserve"> (</w:t>
      </w:r>
      <w:r w:rsidR="00AA4F2C" w:rsidRPr="00403F66">
        <w:rPr>
          <w:rFonts w:asciiTheme="majorBidi" w:hAnsiTheme="majorBidi" w:cstheme="majorBidi"/>
          <w:lang w:bidi="fa-IR"/>
        </w:rPr>
        <w:t>Radhakrishnan, 1947: 203</w:t>
      </w:r>
      <w:r w:rsidR="00AA4F2C" w:rsidRPr="00403F66">
        <w:rPr>
          <w:rFonts w:cs="B Lotus" w:hint="cs"/>
          <w:sz w:val="28"/>
          <w:szCs w:val="28"/>
          <w:rtl/>
          <w:lang w:bidi="fa-IR"/>
        </w:rPr>
        <w:t>)</w:t>
      </w:r>
      <w:r w:rsidR="00FB7058" w:rsidRPr="00403F66">
        <w:rPr>
          <w:rFonts w:cs="B Lotus" w:hint="cs"/>
          <w:sz w:val="28"/>
          <w:szCs w:val="28"/>
          <w:rtl/>
          <w:lang w:bidi="fa-IR"/>
        </w:rPr>
        <w:t xml:space="preserve">. البته در اینجا نیز حدودی وجود دارد، و </w:t>
      </w:r>
      <w:r w:rsidR="00401090" w:rsidRPr="00403F66">
        <w:rPr>
          <w:rFonts w:cs="B Lotus" w:hint="cs"/>
          <w:sz w:val="28"/>
          <w:szCs w:val="28"/>
          <w:rtl/>
          <w:lang w:bidi="fa-IR"/>
        </w:rPr>
        <w:t>در هر صورت پرهیز از افراط</w:t>
      </w:r>
      <w:r w:rsidR="005B0C07" w:rsidRPr="00403F66">
        <w:rPr>
          <w:rFonts w:cs="B Lotus" w:hint="cs"/>
          <w:sz w:val="28"/>
          <w:szCs w:val="28"/>
          <w:rtl/>
          <w:lang w:bidi="fa-IR"/>
        </w:rPr>
        <w:t>،</w:t>
      </w:r>
      <w:r w:rsidR="00401090" w:rsidRPr="00403F66">
        <w:rPr>
          <w:rFonts w:cs="B Lotus" w:hint="cs"/>
          <w:sz w:val="28"/>
          <w:szCs w:val="28"/>
          <w:rtl/>
          <w:lang w:bidi="fa-IR"/>
        </w:rPr>
        <w:t xml:space="preserve"> به تأکید</w:t>
      </w:r>
      <w:r w:rsidR="005B0C07" w:rsidRPr="00403F66">
        <w:rPr>
          <w:rFonts w:cs="B Lotus" w:hint="cs"/>
          <w:sz w:val="28"/>
          <w:szCs w:val="28"/>
          <w:rtl/>
          <w:lang w:bidi="fa-IR"/>
        </w:rPr>
        <w:t>،</w:t>
      </w:r>
      <w:r w:rsidR="00401090" w:rsidRPr="00403F66">
        <w:rPr>
          <w:rFonts w:cs="B Lotus" w:hint="cs"/>
          <w:sz w:val="28"/>
          <w:szCs w:val="28"/>
          <w:rtl/>
          <w:lang w:bidi="fa-IR"/>
        </w:rPr>
        <w:t xml:space="preserve"> سفارش شده است.</w:t>
      </w:r>
    </w:p>
    <w:p w:rsidR="008372C3" w:rsidRPr="00403F66" w:rsidRDefault="00380660" w:rsidP="00605E68">
      <w:pPr>
        <w:bidi/>
        <w:spacing w:after="0" w:line="312" w:lineRule="auto"/>
        <w:ind w:firstLine="360"/>
        <w:jc w:val="both"/>
        <w:rPr>
          <w:rFonts w:cs="B Lotus"/>
          <w:sz w:val="28"/>
          <w:szCs w:val="28"/>
          <w:rtl/>
          <w:lang w:bidi="fa-IR"/>
        </w:rPr>
      </w:pPr>
      <w:r w:rsidRPr="00403F66">
        <w:rPr>
          <w:rFonts w:cs="B Lotus" w:hint="cs"/>
          <w:sz w:val="28"/>
          <w:szCs w:val="28"/>
          <w:rtl/>
          <w:lang w:bidi="fa-IR"/>
        </w:rPr>
        <w:t>همچنین</w:t>
      </w:r>
      <w:r w:rsidR="00226E0D" w:rsidRPr="00403F66">
        <w:rPr>
          <w:rFonts w:cs="B Lotus" w:hint="cs"/>
          <w:sz w:val="28"/>
          <w:szCs w:val="28"/>
          <w:rtl/>
          <w:lang w:bidi="fa-IR"/>
        </w:rPr>
        <w:t xml:space="preserve"> </w:t>
      </w:r>
      <w:r w:rsidR="00634E3A" w:rsidRPr="00403F66">
        <w:rPr>
          <w:rFonts w:cs="B Lotus" w:hint="cs"/>
          <w:sz w:val="28"/>
          <w:szCs w:val="28"/>
          <w:rtl/>
          <w:lang w:bidi="fa-IR"/>
        </w:rPr>
        <w:t xml:space="preserve">بر طبق </w:t>
      </w:r>
      <w:r w:rsidR="00EB0145" w:rsidRPr="00403F66">
        <w:rPr>
          <w:rFonts w:cs="B Lotus" w:hint="cs"/>
          <w:sz w:val="28"/>
          <w:szCs w:val="28"/>
          <w:rtl/>
          <w:lang w:bidi="fa-IR"/>
        </w:rPr>
        <w:t>دین هندویی، هر فرد، بسته به آنکه در چه طبقه‌ای</w:t>
      </w:r>
      <w:r w:rsidR="00847466" w:rsidRPr="00403F66">
        <w:rPr>
          <w:rFonts w:cs="B Lotus" w:hint="cs"/>
          <w:sz w:val="28"/>
          <w:szCs w:val="28"/>
          <w:rtl/>
          <w:lang w:bidi="fa-IR"/>
        </w:rPr>
        <w:t xml:space="preserve"> (یا در چه آشرمه‌ای)</w:t>
      </w:r>
      <w:r w:rsidR="00EB0145" w:rsidRPr="00403F66">
        <w:rPr>
          <w:rFonts w:cs="B Lotus" w:hint="cs"/>
          <w:sz w:val="28"/>
          <w:szCs w:val="28"/>
          <w:rtl/>
          <w:lang w:bidi="fa-IR"/>
        </w:rPr>
        <w:t xml:space="preserve"> زندگی‌ می‌کند، وظیفۀ خاصی</w:t>
      </w:r>
      <w:r w:rsidR="00D955CE" w:rsidRPr="00403F66">
        <w:rPr>
          <w:rFonts w:cs="B Lotus" w:hint="cs"/>
          <w:sz w:val="28"/>
          <w:szCs w:val="28"/>
          <w:rtl/>
          <w:lang w:bidi="fa-IR"/>
        </w:rPr>
        <w:t xml:space="preserve"> </w:t>
      </w:r>
      <w:r w:rsidR="00D955CE" w:rsidRPr="00403F66">
        <w:rPr>
          <w:rFonts w:asciiTheme="majorBidi" w:hAnsiTheme="majorBidi" w:cs="B Lotus" w:hint="cs"/>
          <w:sz w:val="28"/>
          <w:szCs w:val="28"/>
          <w:rtl/>
          <w:lang w:bidi="fa-IR"/>
        </w:rPr>
        <w:t>(سوَه-دهرمه</w:t>
      </w:r>
      <w:r w:rsidR="00D955CE" w:rsidRPr="00403F66">
        <w:rPr>
          <w:rStyle w:val="FootnoteReference"/>
          <w:rFonts w:asciiTheme="majorBidi" w:hAnsiTheme="majorBidi" w:cs="B Lotus"/>
          <w:sz w:val="28"/>
          <w:szCs w:val="28"/>
          <w:rtl/>
          <w:lang w:bidi="fa-IR"/>
        </w:rPr>
        <w:footnoteReference w:id="23"/>
      </w:r>
      <w:r w:rsidR="00D955CE" w:rsidRPr="00403F66">
        <w:rPr>
          <w:rFonts w:asciiTheme="majorBidi" w:hAnsiTheme="majorBidi" w:cs="B Lotus" w:hint="cs"/>
          <w:sz w:val="28"/>
          <w:szCs w:val="28"/>
          <w:rtl/>
          <w:lang w:bidi="fa-IR"/>
        </w:rPr>
        <w:t xml:space="preserve">) </w:t>
      </w:r>
      <w:r w:rsidR="00EB0145" w:rsidRPr="00403F66">
        <w:rPr>
          <w:rFonts w:cs="B Lotus" w:hint="cs"/>
          <w:sz w:val="28"/>
          <w:szCs w:val="28"/>
          <w:rtl/>
          <w:lang w:bidi="fa-IR"/>
        </w:rPr>
        <w:t>به عهده دارد.</w:t>
      </w:r>
      <w:r w:rsidR="00847466" w:rsidRPr="00403F66">
        <w:rPr>
          <w:rFonts w:cs="B Lotus" w:hint="cs"/>
          <w:sz w:val="28"/>
          <w:szCs w:val="28"/>
          <w:rtl/>
          <w:lang w:bidi="fa-IR"/>
        </w:rPr>
        <w:t xml:space="preserve"> </w:t>
      </w:r>
      <w:r w:rsidR="002063EF" w:rsidRPr="00403F66">
        <w:rPr>
          <w:rFonts w:cs="B Lotus" w:hint="cs"/>
          <w:sz w:val="28"/>
          <w:szCs w:val="28"/>
          <w:rtl/>
          <w:lang w:bidi="fa-IR"/>
        </w:rPr>
        <w:t xml:space="preserve">برای </w:t>
      </w:r>
      <w:r w:rsidR="00D257EF" w:rsidRPr="00403F66">
        <w:rPr>
          <w:rFonts w:cs="B Lotus" w:hint="cs"/>
          <w:sz w:val="28"/>
          <w:szCs w:val="28"/>
          <w:rtl/>
          <w:lang w:bidi="fa-IR"/>
        </w:rPr>
        <w:t xml:space="preserve">فردی که </w:t>
      </w:r>
      <w:r w:rsidR="002063EF" w:rsidRPr="00403F66">
        <w:rPr>
          <w:rFonts w:cs="B Lotus" w:hint="cs"/>
          <w:sz w:val="28"/>
          <w:szCs w:val="28"/>
          <w:rtl/>
          <w:lang w:bidi="fa-IR"/>
        </w:rPr>
        <w:t xml:space="preserve">در زمرۀ جنگ‌آوران است </w:t>
      </w:r>
      <w:r w:rsidR="000217EE" w:rsidRPr="00403F66">
        <w:rPr>
          <w:rFonts w:cs="B Lotus" w:hint="cs"/>
          <w:sz w:val="28"/>
          <w:szCs w:val="28"/>
          <w:rtl/>
          <w:lang w:bidi="fa-IR"/>
        </w:rPr>
        <w:t xml:space="preserve">جنگیدن نه تنها گناه به شمار نمی‌رود، بلکه وظیفه‌ای </w:t>
      </w:r>
      <w:r w:rsidR="00AB4995" w:rsidRPr="00403F66">
        <w:rPr>
          <w:rFonts w:cs="B Lotus" w:hint="cs"/>
          <w:sz w:val="28"/>
          <w:szCs w:val="28"/>
          <w:rtl/>
          <w:lang w:bidi="fa-IR"/>
        </w:rPr>
        <w:t>دینی است.</w:t>
      </w:r>
      <w:r w:rsidR="000217EE" w:rsidRPr="00403F66">
        <w:rPr>
          <w:rFonts w:cs="B Lotus" w:hint="cs"/>
          <w:sz w:val="28"/>
          <w:szCs w:val="28"/>
          <w:rtl/>
          <w:lang w:bidi="fa-IR"/>
        </w:rPr>
        <w:t xml:space="preserve"> ای</w:t>
      </w:r>
      <w:r w:rsidR="00FC2DA3" w:rsidRPr="00403F66">
        <w:rPr>
          <w:rFonts w:cs="B Lotus" w:hint="cs"/>
          <w:sz w:val="28"/>
          <w:szCs w:val="28"/>
          <w:rtl/>
          <w:lang w:bidi="fa-IR"/>
        </w:rPr>
        <w:t>ن</w:t>
      </w:r>
      <w:r w:rsidR="000217EE" w:rsidRPr="00403F66">
        <w:rPr>
          <w:rFonts w:cs="B Lotus" w:hint="cs"/>
          <w:sz w:val="28"/>
          <w:szCs w:val="28"/>
          <w:rtl/>
          <w:lang w:bidi="fa-IR"/>
        </w:rPr>
        <w:t xml:space="preserve"> موضوع</w:t>
      </w:r>
      <w:r w:rsidR="005A2A1A" w:rsidRPr="00403F66">
        <w:rPr>
          <w:rFonts w:cs="B Lotus" w:hint="cs"/>
          <w:sz w:val="28"/>
          <w:szCs w:val="28"/>
          <w:rtl/>
          <w:lang w:bidi="fa-IR"/>
        </w:rPr>
        <w:t>،</w:t>
      </w:r>
      <w:r w:rsidR="000217EE" w:rsidRPr="00403F66">
        <w:rPr>
          <w:rFonts w:cs="B Lotus" w:hint="cs"/>
          <w:sz w:val="28"/>
          <w:szCs w:val="28"/>
          <w:rtl/>
          <w:lang w:bidi="fa-IR"/>
        </w:rPr>
        <w:t xml:space="preserve"> </w:t>
      </w:r>
      <w:r w:rsidR="00226D29" w:rsidRPr="00403F66">
        <w:rPr>
          <w:rFonts w:cs="B Lotus" w:hint="cs"/>
          <w:sz w:val="28"/>
          <w:szCs w:val="28"/>
          <w:rtl/>
          <w:lang w:bidi="fa-IR"/>
        </w:rPr>
        <w:t xml:space="preserve">به </w:t>
      </w:r>
      <w:r w:rsidR="005A2A1A" w:rsidRPr="00403F66">
        <w:rPr>
          <w:rFonts w:cs="B Lotus" w:hint="cs"/>
          <w:sz w:val="28"/>
          <w:szCs w:val="28"/>
          <w:rtl/>
          <w:lang w:bidi="fa-IR"/>
        </w:rPr>
        <w:t>ویژه،</w:t>
      </w:r>
      <w:r w:rsidR="00226D29" w:rsidRPr="00403F66">
        <w:rPr>
          <w:rFonts w:cs="B Lotus" w:hint="cs"/>
          <w:sz w:val="28"/>
          <w:szCs w:val="28"/>
          <w:rtl/>
          <w:lang w:bidi="fa-IR"/>
        </w:rPr>
        <w:t xml:space="preserve"> در </w:t>
      </w:r>
      <w:r w:rsidR="003F73E6" w:rsidRPr="00403F66">
        <w:rPr>
          <w:rFonts w:cs="B Lotus" w:hint="cs"/>
          <w:sz w:val="28"/>
          <w:szCs w:val="28"/>
          <w:rtl/>
          <w:lang w:bidi="fa-IR"/>
        </w:rPr>
        <w:t>حماسۀ م</w:t>
      </w:r>
      <w:r w:rsidR="00C86D51" w:rsidRPr="00403F66">
        <w:rPr>
          <w:rFonts w:cs="B Lotus" w:hint="cs"/>
          <w:sz w:val="28"/>
          <w:szCs w:val="28"/>
          <w:rtl/>
          <w:lang w:bidi="fa-IR"/>
        </w:rPr>
        <w:t xml:space="preserve">عروف </w:t>
      </w:r>
      <w:r w:rsidR="00C86D51" w:rsidRPr="00403F66">
        <w:rPr>
          <w:rFonts w:cs="B Lotus" w:hint="cs"/>
          <w:i/>
          <w:iCs/>
          <w:sz w:val="28"/>
          <w:szCs w:val="28"/>
          <w:rtl/>
          <w:lang w:bidi="fa-IR"/>
        </w:rPr>
        <w:t>بهگودگیتا</w:t>
      </w:r>
      <w:r w:rsidR="00F346E4" w:rsidRPr="00403F66">
        <w:rPr>
          <w:rStyle w:val="FootnoteReference"/>
          <w:rFonts w:cs="B Lotus"/>
          <w:sz w:val="28"/>
          <w:szCs w:val="28"/>
          <w:rtl/>
          <w:lang w:bidi="fa-IR"/>
        </w:rPr>
        <w:footnoteReference w:id="24"/>
      </w:r>
      <w:r w:rsidR="00C86D51" w:rsidRPr="00403F66">
        <w:rPr>
          <w:rFonts w:cs="B Lotus" w:hint="cs"/>
          <w:sz w:val="28"/>
          <w:szCs w:val="28"/>
          <w:rtl/>
          <w:lang w:bidi="fa-IR"/>
        </w:rPr>
        <w:t xml:space="preserve"> بازتاب یافته است.</w:t>
      </w:r>
    </w:p>
    <w:p w:rsidR="00F346E4" w:rsidRPr="00403F66" w:rsidRDefault="00D955CE" w:rsidP="00424F79">
      <w:pPr>
        <w:bidi/>
        <w:spacing w:after="0"/>
        <w:ind w:firstLine="360"/>
        <w:jc w:val="both"/>
        <w:rPr>
          <w:rFonts w:asciiTheme="majorBidi" w:hAnsiTheme="majorBidi" w:cs="B Lotus"/>
          <w:sz w:val="28"/>
          <w:szCs w:val="28"/>
          <w:rtl/>
          <w:lang w:bidi="fa-IR"/>
        </w:rPr>
      </w:pPr>
      <w:r w:rsidRPr="00403F66">
        <w:rPr>
          <w:rFonts w:asciiTheme="majorBidi" w:hAnsiTheme="majorBidi" w:cs="B Lotus" w:hint="cs"/>
          <w:i/>
          <w:iCs/>
          <w:sz w:val="28"/>
          <w:szCs w:val="28"/>
          <w:rtl/>
          <w:lang w:bidi="fa-IR"/>
        </w:rPr>
        <w:t>بهگودگیتا</w:t>
      </w:r>
      <w:r w:rsidR="00F346E4" w:rsidRPr="00403F66">
        <w:rPr>
          <w:rFonts w:asciiTheme="majorBidi" w:hAnsiTheme="majorBidi" w:cs="B Lotus" w:hint="cs"/>
          <w:sz w:val="28"/>
          <w:szCs w:val="28"/>
          <w:rtl/>
          <w:lang w:bidi="fa-IR"/>
        </w:rPr>
        <w:t xml:space="preserve"> به معنی «سرود خداوند» بخشی از </w:t>
      </w:r>
      <w:r w:rsidR="00A47C46" w:rsidRPr="00403F66">
        <w:rPr>
          <w:rFonts w:asciiTheme="majorBidi" w:hAnsiTheme="majorBidi" w:cs="B Lotus" w:hint="cs"/>
          <w:sz w:val="28"/>
          <w:szCs w:val="28"/>
          <w:rtl/>
          <w:lang w:bidi="fa-IR"/>
        </w:rPr>
        <w:t xml:space="preserve">حماسۀ بزرگ هندی، موسوم به </w:t>
      </w:r>
      <w:r w:rsidR="00A47C46" w:rsidRPr="00403F66">
        <w:rPr>
          <w:rFonts w:asciiTheme="majorBidi" w:hAnsiTheme="majorBidi" w:cs="B Lotus" w:hint="cs"/>
          <w:i/>
          <w:iCs/>
          <w:sz w:val="28"/>
          <w:szCs w:val="28"/>
          <w:rtl/>
          <w:lang w:bidi="fa-IR"/>
        </w:rPr>
        <w:t>مهابهارته</w:t>
      </w:r>
      <w:r w:rsidR="00A47C46" w:rsidRPr="00403F66">
        <w:rPr>
          <w:rStyle w:val="FootnoteReference"/>
          <w:rFonts w:asciiTheme="majorBidi" w:hAnsiTheme="majorBidi" w:cs="B Lotus"/>
          <w:sz w:val="28"/>
          <w:szCs w:val="28"/>
          <w:rtl/>
          <w:lang w:bidi="fa-IR"/>
        </w:rPr>
        <w:footnoteReference w:id="25"/>
      </w:r>
      <w:r w:rsidR="00A47C46" w:rsidRPr="00403F66">
        <w:rPr>
          <w:rFonts w:asciiTheme="majorBidi" w:hAnsiTheme="majorBidi" w:cs="B Lotus" w:hint="cs"/>
          <w:sz w:val="28"/>
          <w:szCs w:val="28"/>
          <w:rtl/>
          <w:lang w:bidi="fa-IR"/>
        </w:rPr>
        <w:t xml:space="preserve"> می‌باشد.</w:t>
      </w:r>
      <w:r w:rsidR="00220EFC" w:rsidRPr="00403F66">
        <w:rPr>
          <w:rFonts w:asciiTheme="majorBidi" w:hAnsiTheme="majorBidi" w:cs="B Lotus" w:hint="cs"/>
          <w:sz w:val="28"/>
          <w:szCs w:val="28"/>
          <w:rtl/>
          <w:lang w:bidi="fa-IR"/>
        </w:rPr>
        <w:t xml:space="preserve"> این حماسه به توصیف جنگ دو طایف</w:t>
      </w:r>
      <w:r w:rsidR="00424F79" w:rsidRPr="00403F66">
        <w:rPr>
          <w:rFonts w:asciiTheme="majorBidi" w:hAnsiTheme="majorBidi" w:cs="B Lotus" w:hint="cs"/>
          <w:sz w:val="28"/>
          <w:szCs w:val="28"/>
          <w:rtl/>
          <w:lang w:bidi="fa-IR"/>
        </w:rPr>
        <w:t>ۀ هندی</w:t>
      </w:r>
      <w:r w:rsidR="00220EFC" w:rsidRPr="00403F66">
        <w:rPr>
          <w:rFonts w:asciiTheme="majorBidi" w:hAnsiTheme="majorBidi" w:cs="B Lotus" w:hint="cs"/>
          <w:sz w:val="28"/>
          <w:szCs w:val="28"/>
          <w:rtl/>
          <w:lang w:bidi="fa-IR"/>
        </w:rPr>
        <w:t>، کَورَوه‌ها</w:t>
      </w:r>
      <w:r w:rsidR="00220EFC" w:rsidRPr="00403F66">
        <w:rPr>
          <w:rStyle w:val="FootnoteReference"/>
          <w:rFonts w:asciiTheme="majorBidi" w:hAnsiTheme="majorBidi" w:cs="B Lotus"/>
          <w:sz w:val="28"/>
          <w:szCs w:val="28"/>
          <w:rtl/>
          <w:lang w:bidi="fa-IR"/>
        </w:rPr>
        <w:footnoteReference w:id="26"/>
      </w:r>
      <w:r w:rsidR="00220EFC" w:rsidRPr="00403F66">
        <w:rPr>
          <w:rFonts w:asciiTheme="majorBidi" w:hAnsiTheme="majorBidi" w:cs="B Lotus" w:hint="cs"/>
          <w:sz w:val="28"/>
          <w:szCs w:val="28"/>
          <w:rtl/>
          <w:lang w:bidi="fa-IR"/>
        </w:rPr>
        <w:t xml:space="preserve"> و پاندَوه‌ها</w:t>
      </w:r>
      <w:r w:rsidR="00220EFC" w:rsidRPr="00403F66">
        <w:rPr>
          <w:rStyle w:val="FootnoteReference"/>
          <w:rFonts w:asciiTheme="majorBidi" w:hAnsiTheme="majorBidi" w:cs="B Lotus"/>
          <w:sz w:val="28"/>
          <w:szCs w:val="28"/>
          <w:rtl/>
          <w:lang w:bidi="fa-IR"/>
        </w:rPr>
        <w:footnoteReference w:id="27"/>
      </w:r>
      <w:r w:rsidR="00220EFC" w:rsidRPr="00403F66">
        <w:rPr>
          <w:rFonts w:asciiTheme="majorBidi" w:hAnsiTheme="majorBidi" w:cs="B Lotus" w:hint="cs"/>
          <w:sz w:val="28"/>
          <w:szCs w:val="28"/>
          <w:rtl/>
          <w:lang w:bidi="fa-IR"/>
        </w:rPr>
        <w:t xml:space="preserve">، </w:t>
      </w:r>
      <w:r w:rsidR="00BB731A" w:rsidRPr="00403F66">
        <w:rPr>
          <w:rFonts w:asciiTheme="majorBidi" w:hAnsiTheme="majorBidi" w:cs="B Lotus" w:hint="cs"/>
          <w:sz w:val="28"/>
          <w:szCs w:val="28"/>
          <w:rtl/>
          <w:lang w:bidi="fa-IR"/>
        </w:rPr>
        <w:t>می‌پردازد.</w:t>
      </w:r>
      <w:r w:rsidR="006B6536" w:rsidRPr="00403F66">
        <w:rPr>
          <w:rFonts w:asciiTheme="majorBidi" w:hAnsiTheme="majorBidi" w:cs="B Lotus" w:hint="cs"/>
          <w:sz w:val="28"/>
          <w:szCs w:val="28"/>
          <w:rtl/>
          <w:lang w:bidi="fa-IR"/>
        </w:rPr>
        <w:t xml:space="preserve"> این دو طایفه که رهبرانشان</w:t>
      </w:r>
      <w:r w:rsidR="00421D3C" w:rsidRPr="00403F66">
        <w:rPr>
          <w:rFonts w:asciiTheme="majorBidi" w:hAnsiTheme="majorBidi" w:cs="B Lotus" w:hint="cs"/>
          <w:sz w:val="28"/>
          <w:szCs w:val="28"/>
          <w:rtl/>
          <w:lang w:bidi="fa-IR"/>
        </w:rPr>
        <w:t xml:space="preserve"> </w:t>
      </w:r>
      <w:r w:rsidR="00421D3C" w:rsidRPr="00403F66">
        <w:rPr>
          <w:rFonts w:asciiTheme="majorBidi" w:hAnsiTheme="majorBidi" w:cs="B Lotus" w:hint="cs"/>
          <w:sz w:val="28"/>
          <w:szCs w:val="28"/>
          <w:rtl/>
          <w:lang w:bidi="fa-IR"/>
        </w:rPr>
        <w:lastRenderedPageBreak/>
        <w:t>عموزاده بودند، به سبب زیاده‌خواهی و شرارت کَورَوه‌ها در مقابل هم قرار گرفتند.</w:t>
      </w:r>
      <w:r w:rsidR="00BB731A" w:rsidRPr="00403F66">
        <w:rPr>
          <w:rFonts w:asciiTheme="majorBidi" w:hAnsiTheme="majorBidi" w:cs="B Lotus" w:hint="cs"/>
          <w:sz w:val="28"/>
          <w:szCs w:val="28"/>
          <w:rtl/>
          <w:lang w:bidi="fa-IR"/>
        </w:rPr>
        <w:t xml:space="preserve"> </w:t>
      </w:r>
      <w:r w:rsidR="007F5764" w:rsidRPr="00403F66">
        <w:rPr>
          <w:rFonts w:asciiTheme="majorBidi" w:hAnsiTheme="majorBidi" w:cs="B Lotus" w:hint="cs"/>
          <w:sz w:val="28"/>
          <w:szCs w:val="28"/>
          <w:rtl/>
          <w:lang w:bidi="fa-IR"/>
        </w:rPr>
        <w:t xml:space="preserve">کریشنا، از ایزدان محبوب هندویی، در این داستان در </w:t>
      </w:r>
      <w:r w:rsidR="00C63959" w:rsidRPr="00403F66">
        <w:rPr>
          <w:rFonts w:asciiTheme="majorBidi" w:hAnsiTheme="majorBidi" w:cs="B Lotus" w:hint="cs"/>
          <w:sz w:val="28"/>
          <w:szCs w:val="28"/>
          <w:rtl/>
          <w:lang w:bidi="fa-IR"/>
        </w:rPr>
        <w:t>کسوت</w:t>
      </w:r>
      <w:r w:rsidR="007F5764" w:rsidRPr="00403F66">
        <w:rPr>
          <w:rFonts w:asciiTheme="majorBidi" w:hAnsiTheme="majorBidi" w:cs="B Lotus" w:hint="cs"/>
          <w:sz w:val="28"/>
          <w:szCs w:val="28"/>
          <w:rtl/>
          <w:lang w:bidi="fa-IR"/>
        </w:rPr>
        <w:t xml:space="preserve"> دوست و ارابه‌ران اَرجونه</w:t>
      </w:r>
      <w:r w:rsidR="007F5764" w:rsidRPr="00403F66">
        <w:rPr>
          <w:rStyle w:val="FootnoteReference"/>
          <w:rFonts w:asciiTheme="majorBidi" w:hAnsiTheme="majorBidi" w:cs="B Lotus"/>
          <w:sz w:val="28"/>
          <w:szCs w:val="28"/>
          <w:rtl/>
          <w:lang w:bidi="fa-IR"/>
        </w:rPr>
        <w:footnoteReference w:id="28"/>
      </w:r>
      <w:r w:rsidR="007F5764" w:rsidRPr="00403F66">
        <w:rPr>
          <w:rFonts w:asciiTheme="majorBidi" w:hAnsiTheme="majorBidi" w:cs="B Lotus" w:hint="cs"/>
          <w:sz w:val="28"/>
          <w:szCs w:val="28"/>
          <w:rtl/>
          <w:lang w:bidi="fa-IR"/>
        </w:rPr>
        <w:t xml:space="preserve"> (فرماندۀ پاندوه‌ها) ظاهر می‌شود و او را به طریق درست هدایت می‌کند. </w:t>
      </w:r>
    </w:p>
    <w:p w:rsidR="00D955CE" w:rsidRPr="00403F66" w:rsidRDefault="007F5764" w:rsidP="008D3B50">
      <w:pPr>
        <w:bidi/>
        <w:spacing w:after="0"/>
        <w:ind w:firstLine="360"/>
        <w:jc w:val="both"/>
        <w:rPr>
          <w:rFonts w:asciiTheme="majorBidi" w:hAnsiTheme="majorBidi" w:cs="B Lotus"/>
          <w:sz w:val="28"/>
          <w:szCs w:val="28"/>
          <w:rtl/>
          <w:lang w:bidi="fa-IR"/>
        </w:rPr>
      </w:pPr>
      <w:r w:rsidRPr="00403F66">
        <w:rPr>
          <w:rFonts w:asciiTheme="majorBidi" w:hAnsiTheme="majorBidi" w:cs="B Lotus" w:hint="cs"/>
          <w:sz w:val="28"/>
          <w:szCs w:val="28"/>
          <w:rtl/>
          <w:lang w:bidi="fa-IR"/>
        </w:rPr>
        <w:t xml:space="preserve">بر طبق آنچه در این حماسه آمده است، </w:t>
      </w:r>
      <w:r w:rsidR="00D955CE" w:rsidRPr="00403F66">
        <w:rPr>
          <w:rFonts w:asciiTheme="majorBidi" w:hAnsiTheme="majorBidi" w:cs="B Lotus" w:hint="cs"/>
          <w:sz w:val="28"/>
          <w:szCs w:val="28"/>
          <w:rtl/>
          <w:lang w:bidi="fa-IR"/>
        </w:rPr>
        <w:t>آنگاه که سپاهیان کَورَوه‌ها و پاندَوه‌ها به میدان نبرد پای نهادند و در انتظار فرمانی برای آغاز جنگ بودند، ناگهان اندوهی جانکاه قلب اَرجونه، را به درد</w:t>
      </w:r>
      <w:r w:rsidR="00AD6D1F" w:rsidRPr="00403F66">
        <w:rPr>
          <w:rFonts w:asciiTheme="majorBidi" w:hAnsiTheme="majorBidi" w:cs="B Lotus" w:hint="cs"/>
          <w:sz w:val="28"/>
          <w:szCs w:val="28"/>
          <w:rtl/>
          <w:lang w:bidi="fa-IR"/>
        </w:rPr>
        <w:t xml:space="preserve"> می‌</w:t>
      </w:r>
      <w:r w:rsidR="00D955CE" w:rsidRPr="00403F66">
        <w:rPr>
          <w:rFonts w:asciiTheme="majorBidi" w:hAnsiTheme="majorBidi" w:cs="B Lotus" w:hint="cs"/>
          <w:sz w:val="28"/>
          <w:szCs w:val="28"/>
          <w:rtl/>
          <w:lang w:bidi="fa-IR"/>
        </w:rPr>
        <w:t>آورد، چراکه می‌</w:t>
      </w:r>
      <w:r w:rsidR="00AA5985" w:rsidRPr="00403F66">
        <w:rPr>
          <w:rFonts w:asciiTheme="majorBidi" w:hAnsiTheme="majorBidi" w:cs="B Lotus" w:hint="cs"/>
          <w:sz w:val="28"/>
          <w:szCs w:val="28"/>
          <w:rtl/>
          <w:lang w:bidi="fa-IR"/>
        </w:rPr>
        <w:t>بیند</w:t>
      </w:r>
      <w:r w:rsidR="00D955CE" w:rsidRPr="00403F66">
        <w:rPr>
          <w:rFonts w:asciiTheme="majorBidi" w:hAnsiTheme="majorBidi" w:cs="B Lotus" w:hint="cs"/>
          <w:sz w:val="28"/>
          <w:szCs w:val="28"/>
          <w:rtl/>
          <w:lang w:bidi="fa-IR"/>
        </w:rPr>
        <w:t xml:space="preserve"> که دوستان و خویشان رو در روی هم قرار گرفته و قصد جان هم کرده‌اند. در آن دم، با خود چنین </w:t>
      </w:r>
      <w:r w:rsidR="006B564A" w:rsidRPr="00403F66">
        <w:rPr>
          <w:rFonts w:asciiTheme="majorBidi" w:hAnsiTheme="majorBidi" w:cs="B Lotus" w:hint="cs"/>
          <w:sz w:val="28"/>
          <w:szCs w:val="28"/>
          <w:rtl/>
          <w:lang w:bidi="fa-IR"/>
        </w:rPr>
        <w:t>می‌</w:t>
      </w:r>
      <w:r w:rsidR="00D955CE" w:rsidRPr="00403F66">
        <w:rPr>
          <w:rFonts w:asciiTheme="majorBidi" w:hAnsiTheme="majorBidi" w:cs="B Lotus" w:hint="cs"/>
          <w:sz w:val="28"/>
          <w:szCs w:val="28"/>
          <w:rtl/>
          <w:lang w:bidi="fa-IR"/>
        </w:rPr>
        <w:t xml:space="preserve">اندیشد که </w:t>
      </w:r>
      <w:r w:rsidR="000B53A4" w:rsidRPr="00403F66">
        <w:rPr>
          <w:rFonts w:asciiTheme="majorBidi" w:hAnsiTheme="majorBidi" w:cs="B Lotus" w:hint="cs"/>
          <w:sz w:val="28"/>
          <w:szCs w:val="28"/>
          <w:rtl/>
          <w:lang w:bidi="fa-IR"/>
        </w:rPr>
        <w:t>«</w:t>
      </w:r>
      <w:r w:rsidR="00D955CE" w:rsidRPr="00403F66">
        <w:rPr>
          <w:rFonts w:asciiTheme="majorBidi" w:hAnsiTheme="majorBidi" w:cs="B Lotus" w:hint="cs"/>
          <w:sz w:val="28"/>
          <w:szCs w:val="28"/>
          <w:rtl/>
          <w:lang w:bidi="fa-IR"/>
        </w:rPr>
        <w:t>کشتن خویشان و آشنایان برای به دست آوردن قدرت گناهی نابخشودنی است.</w:t>
      </w:r>
      <w:r w:rsidR="000B53A4" w:rsidRPr="00403F66">
        <w:rPr>
          <w:rFonts w:asciiTheme="majorBidi" w:hAnsiTheme="majorBidi" w:cs="B Lotus" w:hint="cs"/>
          <w:sz w:val="28"/>
          <w:szCs w:val="28"/>
          <w:rtl/>
          <w:lang w:bidi="fa-IR"/>
        </w:rPr>
        <w:t>»</w:t>
      </w:r>
      <w:r w:rsidR="00D955CE" w:rsidRPr="00403F66">
        <w:rPr>
          <w:rFonts w:asciiTheme="majorBidi" w:hAnsiTheme="majorBidi" w:cs="B Lotus" w:hint="cs"/>
          <w:sz w:val="28"/>
          <w:szCs w:val="28"/>
          <w:rtl/>
          <w:lang w:bidi="fa-IR"/>
        </w:rPr>
        <w:t xml:space="preserve"> بنابراین نه از روی ترس، بلکه به سبب رعایت اصول اخلاقی و حرمت نهادن به احساسات انسانی، کمان خود را برزمین </w:t>
      </w:r>
      <w:r w:rsidR="00C51F11" w:rsidRPr="00403F66">
        <w:rPr>
          <w:rFonts w:asciiTheme="majorBidi" w:hAnsiTheme="majorBidi" w:cs="B Lotus" w:hint="cs"/>
          <w:sz w:val="28"/>
          <w:szCs w:val="28"/>
          <w:rtl/>
          <w:lang w:bidi="fa-IR"/>
        </w:rPr>
        <w:t>می‌</w:t>
      </w:r>
      <w:r w:rsidR="00D955CE" w:rsidRPr="00403F66">
        <w:rPr>
          <w:rFonts w:asciiTheme="majorBidi" w:hAnsiTheme="majorBidi" w:cs="B Lotus" w:hint="cs"/>
          <w:sz w:val="28"/>
          <w:szCs w:val="28"/>
          <w:rtl/>
          <w:lang w:bidi="fa-IR"/>
        </w:rPr>
        <w:t>نهد، رو به کریشنا کرد</w:t>
      </w:r>
      <w:r w:rsidR="008D3B50" w:rsidRPr="00403F66">
        <w:rPr>
          <w:rFonts w:asciiTheme="majorBidi" w:hAnsiTheme="majorBidi" w:cs="B Lotus" w:hint="cs"/>
          <w:sz w:val="28"/>
          <w:szCs w:val="28"/>
          <w:rtl/>
          <w:lang w:bidi="fa-IR"/>
        </w:rPr>
        <w:t>ه، به او می‌گوید</w:t>
      </w:r>
      <w:r w:rsidR="00D955CE" w:rsidRPr="00403F66">
        <w:rPr>
          <w:rFonts w:asciiTheme="majorBidi" w:hAnsiTheme="majorBidi" w:cs="B Lotus" w:hint="cs"/>
          <w:sz w:val="28"/>
          <w:szCs w:val="28"/>
          <w:rtl/>
          <w:lang w:bidi="fa-IR"/>
        </w:rPr>
        <w:t xml:space="preserve"> که قصد جنگیدن ندارد. اما کریشنا در پاسخ به ارجونه یادآور </w:t>
      </w:r>
      <w:r w:rsidR="00971A18" w:rsidRPr="00403F66">
        <w:rPr>
          <w:rFonts w:asciiTheme="majorBidi" w:hAnsiTheme="majorBidi" w:cs="B Lotus" w:hint="cs"/>
          <w:sz w:val="28"/>
          <w:szCs w:val="28"/>
          <w:rtl/>
          <w:lang w:bidi="fa-IR"/>
        </w:rPr>
        <w:t>می‌</w:t>
      </w:r>
      <w:r w:rsidR="00D955CE" w:rsidRPr="00403F66">
        <w:rPr>
          <w:rFonts w:asciiTheme="majorBidi" w:hAnsiTheme="majorBidi" w:cs="B Lotus" w:hint="cs"/>
          <w:sz w:val="28"/>
          <w:szCs w:val="28"/>
          <w:rtl/>
          <w:lang w:bidi="fa-IR"/>
        </w:rPr>
        <w:t>ش</w:t>
      </w:r>
      <w:r w:rsidR="00971A18" w:rsidRPr="00403F66">
        <w:rPr>
          <w:rFonts w:asciiTheme="majorBidi" w:hAnsiTheme="majorBidi" w:cs="B Lotus" w:hint="cs"/>
          <w:sz w:val="28"/>
          <w:szCs w:val="28"/>
          <w:rtl/>
          <w:lang w:bidi="fa-IR"/>
        </w:rPr>
        <w:t>و</w:t>
      </w:r>
      <w:r w:rsidR="00D955CE" w:rsidRPr="00403F66">
        <w:rPr>
          <w:rFonts w:asciiTheme="majorBidi" w:hAnsiTheme="majorBidi" w:cs="B Lotus" w:hint="cs"/>
          <w:sz w:val="28"/>
          <w:szCs w:val="28"/>
          <w:rtl/>
          <w:lang w:bidi="fa-IR"/>
        </w:rPr>
        <w:t>د که او جنگ‌آور و فرمانده سپاه است، بنابراین وظیفه و خویشکاری (سوَه-دهرمه) او جنگیدن است، و اگر نجنگد مرتکب گناه</w:t>
      </w:r>
      <w:r w:rsidR="00A76E8B" w:rsidRPr="00403F66">
        <w:rPr>
          <w:rFonts w:asciiTheme="majorBidi" w:hAnsiTheme="majorBidi" w:cs="B Lotus" w:hint="cs"/>
          <w:sz w:val="28"/>
          <w:szCs w:val="28"/>
          <w:rtl/>
          <w:lang w:bidi="fa-IR"/>
        </w:rPr>
        <w:t>ی بزرگ</w:t>
      </w:r>
      <w:r w:rsidR="00D955CE" w:rsidRPr="00403F66">
        <w:rPr>
          <w:rFonts w:asciiTheme="majorBidi" w:hAnsiTheme="majorBidi" w:cs="B Lotus" w:hint="cs"/>
          <w:sz w:val="28"/>
          <w:szCs w:val="28"/>
          <w:rtl/>
          <w:lang w:bidi="fa-IR"/>
        </w:rPr>
        <w:t xml:space="preserve"> می‌شود</w:t>
      </w:r>
      <w:r w:rsidR="00D254D6" w:rsidRPr="00403F66">
        <w:rPr>
          <w:rFonts w:asciiTheme="majorBidi" w:hAnsiTheme="majorBidi" w:cs="B Lotus" w:hint="cs"/>
          <w:sz w:val="28"/>
          <w:szCs w:val="28"/>
          <w:rtl/>
          <w:lang w:bidi="fa-IR"/>
        </w:rPr>
        <w:t>:</w:t>
      </w:r>
    </w:p>
    <w:p w:rsidR="00D955CE" w:rsidRPr="00403F66" w:rsidRDefault="00D955CE" w:rsidP="00344DB5">
      <w:pPr>
        <w:bidi/>
        <w:spacing w:after="0"/>
        <w:ind w:firstLine="360"/>
        <w:jc w:val="both"/>
        <w:rPr>
          <w:rFonts w:asciiTheme="majorBidi" w:hAnsiTheme="majorBidi" w:cs="B Lotus"/>
          <w:sz w:val="28"/>
          <w:szCs w:val="28"/>
          <w:rtl/>
          <w:lang w:bidi="fa-IR"/>
        </w:rPr>
      </w:pPr>
      <w:r w:rsidRPr="00403F66">
        <w:rPr>
          <w:rFonts w:asciiTheme="majorBidi" w:hAnsiTheme="majorBidi" w:cs="B Lotus" w:hint="cs"/>
          <w:sz w:val="28"/>
          <w:szCs w:val="28"/>
          <w:rtl/>
          <w:lang w:bidi="fa-IR"/>
        </w:rPr>
        <w:t>«تو برای کسانی محزون شده‌ای که نباید اندوهشان را خورد؛ و آنگاه از خرد سخن می‌گویی! انسان دانا نه برای مردگان اندوهگین می‌شود و نه برای زندگان. [زیرا] هرگز زمانی نبود که من نباشم و یا تو نباشی و یا این فرمانروایان مردم نباشند، و از این پس نیز هرگز زمانی نخواهد آمد که ما نباشیم. همانطور که [روحِ] متجسد کودکی، جوانی و پیری را تجربه می‌کند، به همین وجه نیز [پس از مرگ] به جسم‌های دیگری وارد می‌شود.</w:t>
      </w:r>
      <w:r w:rsidRPr="00403F66">
        <w:rPr>
          <w:rStyle w:val="FootnoteReference"/>
          <w:rFonts w:asciiTheme="majorBidi" w:hAnsiTheme="majorBidi" w:cs="B Lotus"/>
          <w:sz w:val="28"/>
          <w:szCs w:val="28"/>
          <w:rtl/>
          <w:lang w:bidi="fa-IR"/>
        </w:rPr>
        <w:footnoteReference w:id="29"/>
      </w:r>
      <w:r w:rsidRPr="00403F66">
        <w:rPr>
          <w:rFonts w:asciiTheme="majorBidi" w:hAnsiTheme="majorBidi" w:cs="B Lotus" w:hint="cs"/>
          <w:sz w:val="28"/>
          <w:szCs w:val="28"/>
          <w:rtl/>
          <w:lang w:bidi="fa-IR"/>
        </w:rPr>
        <w:t xml:space="preserve"> حکیم دانا از این موضوع سرگشته نمی‌شود. ... [در واقع] این جسم‌های آن [روحِ] متجسدِ ازلی، فناناپذیر و ادراک ناشدنی هستند که به پایان [راه] می‌رسند. پس بجنگ ای فرزند بهارت</w:t>
      </w:r>
      <w:r w:rsidR="00344DB5" w:rsidRPr="00403F66">
        <w:rPr>
          <w:rFonts w:asciiTheme="majorBidi" w:hAnsiTheme="majorBidi" w:cs="B Lotus" w:hint="cs"/>
          <w:sz w:val="28"/>
          <w:szCs w:val="28"/>
          <w:rtl/>
          <w:lang w:bidi="fa-IR"/>
        </w:rPr>
        <w:t>!</w:t>
      </w:r>
      <w:r w:rsidRPr="00403F66">
        <w:rPr>
          <w:rFonts w:asciiTheme="majorBidi" w:hAnsiTheme="majorBidi" w:cs="B Lotus" w:hint="cs"/>
          <w:sz w:val="28"/>
          <w:szCs w:val="28"/>
          <w:rtl/>
          <w:lang w:bidi="fa-IR"/>
        </w:rPr>
        <w:t xml:space="preserve"> ... آن [روح] نه می‌کشد و نه </w:t>
      </w:r>
      <w:r w:rsidR="00BB319D" w:rsidRPr="00403F66">
        <w:rPr>
          <w:rFonts w:asciiTheme="majorBidi" w:hAnsiTheme="majorBidi" w:cs="B Lotus" w:hint="cs"/>
          <w:sz w:val="28"/>
          <w:szCs w:val="28"/>
          <w:rtl/>
          <w:lang w:bidi="fa-IR"/>
        </w:rPr>
        <w:t>جان می‌سپارد</w:t>
      </w:r>
      <w:r w:rsidRPr="00403F66">
        <w:rPr>
          <w:rFonts w:asciiTheme="majorBidi" w:hAnsiTheme="majorBidi" w:cs="B Lotus" w:hint="cs"/>
          <w:sz w:val="28"/>
          <w:szCs w:val="28"/>
          <w:rtl/>
          <w:lang w:bidi="fa-IR"/>
        </w:rPr>
        <w:t xml:space="preserve">. او نه زاده شده است و نه می‌میرد و </w:t>
      </w:r>
      <w:r w:rsidR="00210FE8" w:rsidRPr="00403F66">
        <w:rPr>
          <w:rFonts w:asciiTheme="majorBidi" w:hAnsiTheme="majorBidi" w:cs="B Lotus" w:hint="cs"/>
          <w:sz w:val="28"/>
          <w:szCs w:val="28"/>
          <w:rtl/>
          <w:lang w:bidi="fa-IR"/>
        </w:rPr>
        <w:t>هرگز</w:t>
      </w:r>
      <w:r w:rsidRPr="00403F66">
        <w:rPr>
          <w:rFonts w:asciiTheme="majorBidi" w:hAnsiTheme="majorBidi" w:cs="B Lotus" w:hint="cs"/>
          <w:sz w:val="28"/>
          <w:szCs w:val="28"/>
          <w:rtl/>
          <w:lang w:bidi="fa-IR"/>
        </w:rPr>
        <w:t xml:space="preserve"> </w:t>
      </w:r>
      <w:r w:rsidR="00210FE8" w:rsidRPr="00403F66">
        <w:rPr>
          <w:rFonts w:asciiTheme="majorBidi" w:hAnsiTheme="majorBidi" w:cs="B Lotus" w:hint="cs"/>
          <w:sz w:val="28"/>
          <w:szCs w:val="28"/>
          <w:rtl/>
          <w:lang w:bidi="fa-IR"/>
        </w:rPr>
        <w:t xml:space="preserve">از </w:t>
      </w:r>
      <w:r w:rsidRPr="00403F66">
        <w:rPr>
          <w:rFonts w:asciiTheme="majorBidi" w:hAnsiTheme="majorBidi" w:cs="B Lotus" w:hint="cs"/>
          <w:sz w:val="28"/>
          <w:szCs w:val="28"/>
          <w:rtl/>
          <w:lang w:bidi="fa-IR"/>
        </w:rPr>
        <w:t>بودن باز</w:t>
      </w:r>
      <w:r w:rsidR="00210FE8" w:rsidRPr="00403F66">
        <w:rPr>
          <w:rFonts w:asciiTheme="majorBidi" w:hAnsiTheme="majorBidi" w:cs="B Lotus" w:hint="cs"/>
          <w:sz w:val="28"/>
          <w:szCs w:val="28"/>
          <w:rtl/>
          <w:lang w:bidi="fa-IR"/>
        </w:rPr>
        <w:t>نمی‌</w:t>
      </w:r>
      <w:r w:rsidRPr="00403F66">
        <w:rPr>
          <w:rFonts w:asciiTheme="majorBidi" w:hAnsiTheme="majorBidi" w:cs="B Lotus" w:hint="cs"/>
          <w:sz w:val="28"/>
          <w:szCs w:val="28"/>
          <w:rtl/>
          <w:lang w:bidi="fa-IR"/>
        </w:rPr>
        <w:t>ایستد. او زاده‌نشده، ابدی، جاودانه و ازلی است، وقتی که جسم می‌میرد او</w:t>
      </w:r>
      <w:r w:rsidR="0018061E" w:rsidRPr="00403F66">
        <w:rPr>
          <w:rFonts w:asciiTheme="majorBidi" w:hAnsiTheme="majorBidi" w:cs="B Lotus" w:hint="cs"/>
          <w:sz w:val="28"/>
          <w:szCs w:val="28"/>
          <w:rtl/>
          <w:lang w:bidi="fa-IR"/>
        </w:rPr>
        <w:t xml:space="preserve"> (=روح)</w:t>
      </w:r>
      <w:r w:rsidRPr="00403F66">
        <w:rPr>
          <w:rFonts w:asciiTheme="majorBidi" w:hAnsiTheme="majorBidi" w:cs="B Lotus" w:hint="cs"/>
          <w:sz w:val="28"/>
          <w:szCs w:val="28"/>
          <w:rtl/>
          <w:lang w:bidi="fa-IR"/>
        </w:rPr>
        <w:t xml:space="preserve"> نمی‌میرد. ... بنابراین تو نباید برای آن اندوهگین شوی.  ... هر کسی که زاده می‌شود یقیناً روزی خواهد مرد و هر مُرده‌ای نیز بی‌تردید دوباره زاده خواهد شد. از این روی، تو نباید هرگز برای امور حتمی و اجتناب‌ناپذیر اندوهگین شوی. ...</w:t>
      </w:r>
    </w:p>
    <w:p w:rsidR="00D955CE" w:rsidRPr="00403F66" w:rsidRDefault="00D955CE" w:rsidP="00187667">
      <w:pPr>
        <w:bidi/>
        <w:spacing w:after="0"/>
        <w:ind w:firstLine="360"/>
        <w:jc w:val="both"/>
        <w:rPr>
          <w:rFonts w:asciiTheme="majorBidi" w:hAnsiTheme="majorBidi" w:cs="B Lotus"/>
          <w:sz w:val="28"/>
          <w:szCs w:val="28"/>
          <w:rtl/>
          <w:lang w:bidi="fa-IR"/>
        </w:rPr>
      </w:pPr>
      <w:r w:rsidRPr="00403F66">
        <w:rPr>
          <w:rFonts w:asciiTheme="majorBidi" w:hAnsiTheme="majorBidi" w:cs="B Lotus" w:hint="cs"/>
          <w:sz w:val="28"/>
          <w:szCs w:val="28"/>
          <w:rtl/>
          <w:lang w:bidi="fa-IR"/>
        </w:rPr>
        <w:lastRenderedPageBreak/>
        <w:t xml:space="preserve">افزون بر این، با توجه به </w:t>
      </w:r>
      <w:r w:rsidR="00B549B6" w:rsidRPr="00403F66">
        <w:rPr>
          <w:rFonts w:asciiTheme="majorBidi" w:hAnsiTheme="majorBidi" w:cs="B Lotus" w:hint="cs"/>
          <w:sz w:val="28"/>
          <w:szCs w:val="28"/>
          <w:rtl/>
          <w:lang w:bidi="fa-IR"/>
        </w:rPr>
        <w:t>وظیفه‌ات</w:t>
      </w:r>
      <w:r w:rsidRPr="00403F66">
        <w:rPr>
          <w:rFonts w:asciiTheme="majorBidi" w:hAnsiTheme="majorBidi" w:cs="B Lotus" w:hint="cs"/>
          <w:sz w:val="28"/>
          <w:szCs w:val="28"/>
          <w:rtl/>
          <w:lang w:bidi="fa-IR"/>
        </w:rPr>
        <w:t xml:space="preserve">، نباید تردیدی به خود راه دهی. زیرا برای جنگاوران عملی بهتر از جنگیدن </w:t>
      </w:r>
      <w:r w:rsidR="00187667" w:rsidRPr="00403F66">
        <w:rPr>
          <w:rFonts w:asciiTheme="majorBidi" w:hAnsiTheme="majorBidi" w:cs="B Lotus" w:hint="cs"/>
          <w:sz w:val="28"/>
          <w:szCs w:val="28"/>
          <w:rtl/>
          <w:lang w:bidi="fa-IR"/>
        </w:rPr>
        <w:t>نیست</w:t>
      </w:r>
      <w:r w:rsidRPr="00403F66">
        <w:rPr>
          <w:rFonts w:asciiTheme="majorBidi" w:hAnsiTheme="majorBidi" w:cs="B Lotus" w:hint="cs"/>
          <w:sz w:val="28"/>
          <w:szCs w:val="28"/>
          <w:rtl/>
          <w:lang w:bidi="fa-IR"/>
        </w:rPr>
        <w:t xml:space="preserve">. </w:t>
      </w:r>
      <w:r w:rsidR="003130F5" w:rsidRPr="00403F66">
        <w:rPr>
          <w:rFonts w:asciiTheme="majorBidi" w:hAnsiTheme="majorBidi" w:cs="B Lotus" w:hint="cs"/>
          <w:sz w:val="28"/>
          <w:szCs w:val="28"/>
          <w:rtl/>
          <w:lang w:bidi="fa-IR"/>
        </w:rPr>
        <w:t>خوشا به حال</w:t>
      </w:r>
      <w:r w:rsidRPr="00403F66">
        <w:rPr>
          <w:rFonts w:asciiTheme="majorBidi" w:hAnsiTheme="majorBidi" w:cs="B Lotus" w:hint="cs"/>
          <w:sz w:val="28"/>
          <w:szCs w:val="28"/>
          <w:rtl/>
          <w:lang w:bidi="fa-IR"/>
        </w:rPr>
        <w:t xml:space="preserve"> جنگاورانی که چنین جنگی را آغاز می‌کنند، جنگی که دروازه‌های بهشت را به روی آنان می‌گشاید. اما اگر تو از این نبرد، که وظیفۀ توست، شانه خالی کنی، در واقع وظیفه‌ات را رها کرده‌ای و به دام گناه افتاده‌ای. </w:t>
      </w:r>
    </w:p>
    <w:p w:rsidR="00D955CE" w:rsidRPr="00403F66" w:rsidRDefault="00D955CE" w:rsidP="000B2F95">
      <w:pPr>
        <w:bidi/>
        <w:spacing w:after="0"/>
        <w:ind w:firstLine="360"/>
        <w:jc w:val="both"/>
        <w:rPr>
          <w:rFonts w:asciiTheme="majorBidi" w:hAnsiTheme="majorBidi" w:cs="B Lotus"/>
          <w:sz w:val="28"/>
          <w:szCs w:val="28"/>
          <w:rtl/>
          <w:lang w:bidi="fa-IR"/>
        </w:rPr>
      </w:pPr>
      <w:r w:rsidRPr="00403F66">
        <w:rPr>
          <w:rFonts w:asciiTheme="majorBidi" w:hAnsiTheme="majorBidi" w:cs="B Lotus" w:hint="cs"/>
          <w:sz w:val="28"/>
          <w:szCs w:val="28"/>
          <w:rtl/>
          <w:lang w:bidi="fa-IR"/>
        </w:rPr>
        <w:t xml:space="preserve">افزون بر این، تمام حاضران این رسوایی تو را نقل خواهند کرد. و برای هر انسان شرافتمندی </w:t>
      </w:r>
      <w:r w:rsidR="000B2F95" w:rsidRPr="00403F66">
        <w:rPr>
          <w:rFonts w:asciiTheme="majorBidi" w:hAnsiTheme="majorBidi" w:cs="B Lotus" w:hint="cs"/>
          <w:sz w:val="28"/>
          <w:szCs w:val="28"/>
          <w:rtl/>
          <w:lang w:bidi="fa-IR"/>
        </w:rPr>
        <w:t>بدنامی</w:t>
      </w:r>
      <w:r w:rsidRPr="00403F66">
        <w:rPr>
          <w:rFonts w:asciiTheme="majorBidi" w:hAnsiTheme="majorBidi" w:cs="B Lotus" w:hint="cs"/>
          <w:sz w:val="28"/>
          <w:szCs w:val="28"/>
          <w:rtl/>
          <w:lang w:bidi="fa-IR"/>
        </w:rPr>
        <w:t xml:space="preserve"> بدتر از مرگ است. این جنگجویان گمان می‌برند که تو از ترس از جنگیدن خودداری می‌کنی؛ [در نتیجه] تویی که زمانی نزد آنان عزیز و محترم بود</w:t>
      </w:r>
      <w:r w:rsidR="00E85FEF" w:rsidRPr="00403F66">
        <w:rPr>
          <w:rFonts w:asciiTheme="majorBidi" w:hAnsiTheme="majorBidi" w:cs="B Lotus" w:hint="cs"/>
          <w:sz w:val="28"/>
          <w:szCs w:val="28"/>
          <w:rtl/>
          <w:lang w:bidi="fa-IR"/>
        </w:rPr>
        <w:t>ه‌ا</w:t>
      </w:r>
      <w:r w:rsidRPr="00403F66">
        <w:rPr>
          <w:rFonts w:asciiTheme="majorBidi" w:hAnsiTheme="majorBidi" w:cs="B Lotus" w:hint="cs"/>
          <w:sz w:val="28"/>
          <w:szCs w:val="28"/>
          <w:rtl/>
          <w:lang w:bidi="fa-IR"/>
        </w:rPr>
        <w:t>ی، در چشمشان خُرد خواهی شد. کسانی هم که از پیش با تو یکدل نبودند هر چه ناگفتنی است در وصف تو می‌گوید و توان و قدرت تو را به سُخره خواهند گرفت. به راستی چه چیزی از این دردآورتر خواهد بود؟</w:t>
      </w:r>
    </w:p>
    <w:p w:rsidR="00D955CE" w:rsidRPr="00403F66" w:rsidRDefault="00D955CE" w:rsidP="00680947">
      <w:pPr>
        <w:bidi/>
        <w:spacing w:after="0"/>
        <w:ind w:firstLine="360"/>
        <w:jc w:val="both"/>
        <w:rPr>
          <w:rFonts w:asciiTheme="majorBidi" w:hAnsiTheme="majorBidi" w:cs="B Lotus"/>
          <w:sz w:val="28"/>
          <w:szCs w:val="28"/>
          <w:rtl/>
          <w:lang w:bidi="fa-IR"/>
        </w:rPr>
      </w:pPr>
      <w:r w:rsidRPr="00403F66">
        <w:rPr>
          <w:rFonts w:asciiTheme="majorBidi" w:hAnsiTheme="majorBidi" w:cs="B Lotus" w:hint="cs"/>
          <w:sz w:val="28"/>
          <w:szCs w:val="28"/>
          <w:rtl/>
          <w:lang w:bidi="fa-IR"/>
        </w:rPr>
        <w:t>اگر کشته شوی به بهشت خواهی رفت و اگر پیروز شوی در زمین کامیاب خواهی بود. پس برخیز و نبرد آغاز کن»</w:t>
      </w:r>
      <w:r w:rsidR="00680947" w:rsidRPr="00403F66">
        <w:rPr>
          <w:rFonts w:asciiTheme="majorBidi" w:hAnsiTheme="majorBidi" w:cs="B Lotus" w:hint="cs"/>
          <w:sz w:val="28"/>
          <w:szCs w:val="28"/>
          <w:rtl/>
          <w:lang w:bidi="fa-IR"/>
        </w:rPr>
        <w:t xml:space="preserve"> (</w:t>
      </w:r>
      <w:r w:rsidR="00680947" w:rsidRPr="00403F66">
        <w:rPr>
          <w:rFonts w:asciiTheme="majorBidi" w:hAnsiTheme="majorBidi" w:cstheme="majorBidi"/>
          <w:i/>
          <w:iCs/>
          <w:lang w:bidi="fa-IR"/>
        </w:rPr>
        <w:t>Bhagavad Gītā</w:t>
      </w:r>
      <w:r w:rsidR="00680947" w:rsidRPr="00403F66">
        <w:rPr>
          <w:rFonts w:asciiTheme="majorBidi" w:hAnsiTheme="majorBidi" w:cstheme="majorBidi"/>
          <w:lang w:bidi="fa-IR"/>
        </w:rPr>
        <w:t xml:space="preserve">, 2. 11-37 in </w:t>
      </w:r>
      <w:r w:rsidR="00680947" w:rsidRPr="00403F66">
        <w:rPr>
          <w:rFonts w:asciiTheme="majorBidi" w:hAnsiTheme="majorBidi" w:cstheme="majorBidi"/>
          <w:i/>
          <w:iCs/>
          <w:lang w:bidi="fa-IR"/>
        </w:rPr>
        <w:t>Sacred Books of the East</w:t>
      </w:r>
      <w:r w:rsidR="00680947" w:rsidRPr="00403F66">
        <w:rPr>
          <w:rFonts w:asciiTheme="majorBidi" w:hAnsiTheme="majorBidi" w:cstheme="majorBidi"/>
          <w:lang w:bidi="fa-IR"/>
        </w:rPr>
        <w:t>, 1908: 43-47</w:t>
      </w:r>
      <w:r w:rsidR="00680947" w:rsidRPr="00403F66">
        <w:rPr>
          <w:rFonts w:asciiTheme="majorBidi" w:hAnsiTheme="majorBidi" w:cs="B Lotus" w:hint="cs"/>
          <w:sz w:val="28"/>
          <w:szCs w:val="28"/>
          <w:rtl/>
          <w:lang w:bidi="fa-IR"/>
        </w:rPr>
        <w:t>).</w:t>
      </w:r>
      <w:r w:rsidRPr="00403F66">
        <w:rPr>
          <w:rFonts w:asciiTheme="majorBidi" w:hAnsiTheme="majorBidi" w:cs="B Lotus" w:hint="cs"/>
          <w:sz w:val="28"/>
          <w:szCs w:val="28"/>
          <w:rtl/>
          <w:lang w:bidi="fa-IR"/>
        </w:rPr>
        <w:t xml:space="preserve"> </w:t>
      </w:r>
    </w:p>
    <w:p w:rsidR="00D955CE" w:rsidRPr="00403F66" w:rsidRDefault="00D955CE" w:rsidP="006F1364">
      <w:pPr>
        <w:bidi/>
        <w:spacing w:after="0"/>
        <w:ind w:firstLine="360"/>
        <w:jc w:val="both"/>
        <w:rPr>
          <w:rFonts w:asciiTheme="majorBidi" w:hAnsiTheme="majorBidi" w:cs="B Lotus"/>
          <w:sz w:val="28"/>
          <w:szCs w:val="28"/>
          <w:rtl/>
          <w:lang w:bidi="fa-IR"/>
        </w:rPr>
      </w:pPr>
      <w:r w:rsidRPr="00403F66">
        <w:rPr>
          <w:rFonts w:asciiTheme="majorBidi" w:hAnsiTheme="majorBidi" w:cs="B Lotus" w:hint="cs"/>
          <w:sz w:val="28"/>
          <w:szCs w:val="28"/>
          <w:rtl/>
          <w:lang w:bidi="fa-IR"/>
        </w:rPr>
        <w:t>چنانکه ملاحظه شد به رغم تأکید سنت هندویی بر ا</w:t>
      </w:r>
      <w:r w:rsidR="00C97A5D" w:rsidRPr="00403F66">
        <w:rPr>
          <w:rFonts w:asciiTheme="majorBidi" w:hAnsiTheme="majorBidi" w:cs="B Lotus" w:hint="cs"/>
          <w:sz w:val="28"/>
          <w:szCs w:val="28"/>
          <w:rtl/>
          <w:lang w:bidi="fa-IR"/>
        </w:rPr>
        <w:t>َ</w:t>
      </w:r>
      <w:r w:rsidRPr="00403F66">
        <w:rPr>
          <w:rFonts w:asciiTheme="majorBidi" w:hAnsiTheme="majorBidi" w:cs="B Lotus" w:hint="cs"/>
          <w:sz w:val="28"/>
          <w:szCs w:val="28"/>
          <w:rtl/>
          <w:lang w:bidi="fa-IR"/>
        </w:rPr>
        <w:t xml:space="preserve">هیمسا، کریشنا ارجونه را به کشتن سپاهیان دشمن ترغیب می‌کند. </w:t>
      </w:r>
      <w:r w:rsidR="00EC644F" w:rsidRPr="00403F66">
        <w:rPr>
          <w:rFonts w:asciiTheme="majorBidi" w:hAnsiTheme="majorBidi" w:cs="B Lotus" w:hint="cs"/>
          <w:sz w:val="28"/>
          <w:szCs w:val="28"/>
          <w:rtl/>
          <w:lang w:bidi="fa-IR"/>
        </w:rPr>
        <w:t>تحسین جنگ</w:t>
      </w:r>
      <w:r w:rsidRPr="00403F66">
        <w:rPr>
          <w:rFonts w:asciiTheme="majorBidi" w:hAnsiTheme="majorBidi" w:cs="B Lotus" w:hint="cs"/>
          <w:sz w:val="28"/>
          <w:szCs w:val="28"/>
          <w:rtl/>
          <w:lang w:bidi="fa-IR"/>
        </w:rPr>
        <w:t xml:space="preserve"> در دیگر حماسۀ بزرگ هندویی، </w:t>
      </w:r>
      <w:r w:rsidRPr="00403F66">
        <w:rPr>
          <w:rFonts w:asciiTheme="majorBidi" w:hAnsiTheme="majorBidi" w:cs="B Lotus" w:hint="cs"/>
          <w:i/>
          <w:iCs/>
          <w:sz w:val="28"/>
          <w:szCs w:val="28"/>
          <w:rtl/>
          <w:lang w:bidi="fa-IR"/>
        </w:rPr>
        <w:t>راماینه</w:t>
      </w:r>
      <w:r w:rsidRPr="00403F66">
        <w:rPr>
          <w:rStyle w:val="FootnoteReference"/>
          <w:rFonts w:asciiTheme="majorBidi" w:hAnsiTheme="majorBidi" w:cs="B Lotus"/>
          <w:sz w:val="28"/>
          <w:szCs w:val="28"/>
          <w:rtl/>
          <w:lang w:bidi="fa-IR"/>
        </w:rPr>
        <w:footnoteReference w:id="30"/>
      </w:r>
      <w:r w:rsidRPr="00403F66">
        <w:rPr>
          <w:rFonts w:asciiTheme="majorBidi" w:hAnsiTheme="majorBidi" w:cs="B Lotus" w:hint="cs"/>
          <w:sz w:val="28"/>
          <w:szCs w:val="28"/>
          <w:rtl/>
          <w:lang w:bidi="fa-IR"/>
        </w:rPr>
        <w:t xml:space="preserve">، نیز دیده می‌شود. این حماسه مجموعه‌ایست از داستان‌های بهم پیوسته که خلاصه کردن آن کار بسیار دشواری است. داستان اصلی </w:t>
      </w:r>
      <w:r w:rsidR="008902C6" w:rsidRPr="00403F66">
        <w:rPr>
          <w:rFonts w:asciiTheme="majorBidi" w:hAnsiTheme="majorBidi" w:cs="B Lotus" w:hint="cs"/>
          <w:sz w:val="28"/>
          <w:szCs w:val="28"/>
          <w:rtl/>
          <w:lang w:bidi="fa-IR"/>
        </w:rPr>
        <w:t xml:space="preserve">روایت </w:t>
      </w:r>
      <w:r w:rsidRPr="00403F66">
        <w:rPr>
          <w:rFonts w:asciiTheme="majorBidi" w:hAnsiTheme="majorBidi" w:cs="B Lotus" w:hint="cs"/>
          <w:sz w:val="28"/>
          <w:szCs w:val="28"/>
          <w:rtl/>
          <w:lang w:bidi="fa-IR"/>
        </w:rPr>
        <w:t>زندگی شاهزاده‌ای به نام رامه</w:t>
      </w:r>
      <w:r w:rsidRPr="00403F66">
        <w:rPr>
          <w:rStyle w:val="FootnoteReference"/>
          <w:rFonts w:asciiTheme="majorBidi" w:hAnsiTheme="majorBidi" w:cs="B Lotus"/>
          <w:sz w:val="28"/>
          <w:szCs w:val="28"/>
          <w:rtl/>
          <w:lang w:bidi="fa-IR"/>
        </w:rPr>
        <w:footnoteReference w:id="31"/>
      </w:r>
      <w:r w:rsidRPr="00403F66">
        <w:rPr>
          <w:rFonts w:asciiTheme="majorBidi" w:hAnsiTheme="majorBidi" w:cs="B Lotus" w:hint="cs"/>
          <w:sz w:val="28"/>
          <w:szCs w:val="28"/>
          <w:rtl/>
          <w:lang w:bidi="fa-IR"/>
        </w:rPr>
        <w:t xml:space="preserve"> و همسرش سیتا</w:t>
      </w:r>
      <w:r w:rsidRPr="00403F66">
        <w:rPr>
          <w:rStyle w:val="FootnoteReference"/>
          <w:rFonts w:asciiTheme="majorBidi" w:hAnsiTheme="majorBidi" w:cs="B Lotus"/>
          <w:sz w:val="28"/>
          <w:szCs w:val="28"/>
          <w:rtl/>
          <w:lang w:bidi="fa-IR"/>
        </w:rPr>
        <w:footnoteReference w:id="32"/>
      </w:r>
      <w:r w:rsidRPr="00403F66">
        <w:rPr>
          <w:rFonts w:asciiTheme="majorBidi" w:hAnsiTheme="majorBidi" w:cs="B Lotus" w:hint="cs"/>
          <w:sz w:val="28"/>
          <w:szCs w:val="28"/>
          <w:rtl/>
          <w:lang w:bidi="fa-IR"/>
        </w:rPr>
        <w:t xml:space="preserve"> است. رامه که فرزند محبوب پدر است به دسیسۀ بدخواهان به تبعید فرستاده می‌شود. او به همراه سیتا راهی جنگل می‌شود و در آنجا راوَنۀ</w:t>
      </w:r>
      <w:r w:rsidRPr="00403F66">
        <w:rPr>
          <w:rStyle w:val="FootnoteReference"/>
          <w:rFonts w:asciiTheme="majorBidi" w:hAnsiTheme="majorBidi" w:cs="B Lotus"/>
          <w:sz w:val="28"/>
          <w:szCs w:val="28"/>
          <w:rtl/>
          <w:lang w:bidi="fa-IR"/>
        </w:rPr>
        <w:footnoteReference w:id="33"/>
      </w:r>
      <w:r w:rsidRPr="00403F66">
        <w:rPr>
          <w:rFonts w:asciiTheme="majorBidi" w:hAnsiTheme="majorBidi" w:cs="B Lotus" w:hint="cs"/>
          <w:sz w:val="28"/>
          <w:szCs w:val="28"/>
          <w:rtl/>
          <w:lang w:bidi="fa-IR"/>
        </w:rPr>
        <w:t xml:space="preserve"> دیو با نیرنگ سیتا را می‌رباید. رامه پس از آنکه از ماجرا با خبر می‌شود به کمک سپاهی از میمون‌ها به جنگ با راونه می‌رود، او را می‌کشد و سیتا را آزاد می‌کند</w:t>
      </w:r>
      <w:r w:rsidR="008D1095" w:rsidRPr="00403F66">
        <w:rPr>
          <w:rFonts w:asciiTheme="majorBidi" w:hAnsiTheme="majorBidi" w:cs="B Lotus" w:hint="cs"/>
          <w:sz w:val="28"/>
          <w:szCs w:val="28"/>
          <w:rtl/>
          <w:lang w:bidi="fa-IR"/>
        </w:rPr>
        <w:t xml:space="preserve"> (</w:t>
      </w:r>
      <w:r w:rsidR="008D1095" w:rsidRPr="00403F66">
        <w:rPr>
          <w:rFonts w:asciiTheme="majorBidi" w:hAnsiTheme="majorBidi" w:cstheme="majorBidi"/>
          <w:i/>
          <w:iCs/>
          <w:lang w:bidi="fa-IR"/>
        </w:rPr>
        <w:t>Rāmāyaṇa of Vālmīki,</w:t>
      </w:r>
      <w:r w:rsidR="008D1095" w:rsidRPr="00403F66">
        <w:rPr>
          <w:rFonts w:asciiTheme="majorBidi" w:hAnsiTheme="majorBidi" w:cstheme="majorBidi"/>
          <w:lang w:bidi="fa-IR"/>
        </w:rPr>
        <w:t xml:space="preserve"> 1989</w:t>
      </w:r>
      <w:r w:rsidR="008D1095" w:rsidRPr="00403F66">
        <w:rPr>
          <w:rFonts w:asciiTheme="majorBidi" w:hAnsiTheme="majorBidi" w:cs="B Lotus" w:hint="cs"/>
          <w:sz w:val="28"/>
          <w:szCs w:val="28"/>
          <w:rtl/>
          <w:lang w:bidi="fa-IR"/>
        </w:rPr>
        <w:t>)</w:t>
      </w:r>
      <w:r w:rsidRPr="00403F66">
        <w:rPr>
          <w:rFonts w:asciiTheme="majorBidi" w:hAnsiTheme="majorBidi" w:cs="B Lotus" w:hint="cs"/>
          <w:sz w:val="28"/>
          <w:szCs w:val="28"/>
          <w:rtl/>
          <w:lang w:bidi="fa-IR"/>
        </w:rPr>
        <w:t>. البته باید در نظر داشت که بر طبق سنت هندویی رامه تجلی خدای ویشنو است، در واقع در ابتدای داستان چنین آمده است که خدایان که از بیداد راونۀ دیو به تنگ آمده بودند از ویشنو درخواست یاری می‌کنند و ویشنو نیز در پیکر</w:t>
      </w:r>
      <w:r w:rsidR="005002AB" w:rsidRPr="00403F66">
        <w:rPr>
          <w:rFonts w:asciiTheme="majorBidi" w:hAnsiTheme="majorBidi" w:cs="B Lotus" w:hint="cs"/>
          <w:sz w:val="28"/>
          <w:szCs w:val="28"/>
          <w:rtl/>
          <w:lang w:bidi="fa-IR"/>
        </w:rPr>
        <w:t>ی</w:t>
      </w:r>
      <w:r w:rsidRPr="00403F66">
        <w:rPr>
          <w:rFonts w:asciiTheme="majorBidi" w:hAnsiTheme="majorBidi" w:cs="B Lotus" w:hint="cs"/>
          <w:sz w:val="28"/>
          <w:szCs w:val="28"/>
          <w:rtl/>
          <w:lang w:bidi="fa-IR"/>
        </w:rPr>
        <w:t xml:space="preserve"> انسانی متجسد می‌شود و به جنگ با راوَنه می‌رود. اگرچه پژوهشگران تلفیق حماسۀ </w:t>
      </w:r>
      <w:r w:rsidRPr="00403F66">
        <w:rPr>
          <w:rFonts w:asciiTheme="majorBidi" w:hAnsiTheme="majorBidi" w:cs="B Lotus" w:hint="cs"/>
          <w:i/>
          <w:iCs/>
          <w:sz w:val="28"/>
          <w:szCs w:val="28"/>
          <w:rtl/>
          <w:lang w:bidi="fa-IR"/>
        </w:rPr>
        <w:t>راماینه</w:t>
      </w:r>
      <w:r w:rsidRPr="00403F66">
        <w:rPr>
          <w:rFonts w:asciiTheme="majorBidi" w:hAnsiTheme="majorBidi" w:cs="B Lotus" w:hint="cs"/>
          <w:sz w:val="28"/>
          <w:szCs w:val="28"/>
          <w:rtl/>
          <w:lang w:bidi="fa-IR"/>
        </w:rPr>
        <w:t xml:space="preserve"> با مذهب ویشنویی را امری متأخر می‌دانند که بعدها به جریان </w:t>
      </w:r>
      <w:r w:rsidRPr="00403F66">
        <w:rPr>
          <w:rFonts w:asciiTheme="majorBidi" w:hAnsiTheme="majorBidi" w:cs="B Lotus" w:hint="cs"/>
          <w:sz w:val="28"/>
          <w:szCs w:val="28"/>
          <w:rtl/>
          <w:lang w:bidi="fa-IR"/>
        </w:rPr>
        <w:lastRenderedPageBreak/>
        <w:t>اصلی داستان اضافه شده است</w:t>
      </w:r>
      <w:r w:rsidR="00B05A96" w:rsidRPr="00403F66">
        <w:rPr>
          <w:rFonts w:asciiTheme="majorBidi" w:hAnsiTheme="majorBidi" w:cs="B Lotus" w:hint="cs"/>
          <w:sz w:val="28"/>
          <w:szCs w:val="28"/>
          <w:rtl/>
          <w:lang w:bidi="fa-IR"/>
        </w:rPr>
        <w:t xml:space="preserve"> (</w:t>
      </w:r>
      <w:hyperlink r:id="rId8" w:history="1">
        <w:r w:rsidR="00B05A96" w:rsidRPr="00403F66">
          <w:rPr>
            <w:rStyle w:val="Emphasis"/>
            <w:rFonts w:asciiTheme="majorBidi" w:hAnsiTheme="majorBidi" w:cstheme="majorBidi"/>
            <w:b w:val="0"/>
            <w:bCs w:val="0"/>
            <w:color w:val="000000" w:themeColor="text1"/>
            <w:sz w:val="20"/>
            <w:szCs w:val="20"/>
          </w:rPr>
          <w:t>Narayana Rao</w:t>
        </w:r>
      </w:hyperlink>
      <w:r w:rsidR="00B05A96" w:rsidRPr="00403F66">
        <w:rPr>
          <w:rFonts w:asciiTheme="majorBidi" w:hAnsiTheme="majorBidi" w:cstheme="majorBidi"/>
          <w:sz w:val="20"/>
          <w:szCs w:val="20"/>
        </w:rPr>
        <w:t xml:space="preserve">, 1986: </w:t>
      </w:r>
      <w:r w:rsidR="00B05A96" w:rsidRPr="00403F66">
        <w:rPr>
          <w:rFonts w:asciiTheme="majorBidi" w:hAnsiTheme="majorBidi" w:cstheme="majorBidi"/>
          <w:color w:val="000000" w:themeColor="text1"/>
          <w:sz w:val="20"/>
          <w:szCs w:val="20"/>
        </w:rPr>
        <w:t>215</w:t>
      </w:r>
      <w:r w:rsidR="00B05A96" w:rsidRPr="00403F66">
        <w:rPr>
          <w:rFonts w:asciiTheme="majorBidi" w:hAnsiTheme="majorBidi" w:cs="B Lotus" w:hint="cs"/>
          <w:sz w:val="28"/>
          <w:szCs w:val="28"/>
          <w:rtl/>
          <w:lang w:bidi="fa-IR"/>
        </w:rPr>
        <w:t>)</w:t>
      </w:r>
      <w:r w:rsidRPr="00403F66">
        <w:rPr>
          <w:rFonts w:asciiTheme="majorBidi" w:hAnsiTheme="majorBidi" w:cs="B Lotus" w:hint="cs"/>
          <w:sz w:val="28"/>
          <w:szCs w:val="28"/>
          <w:rtl/>
          <w:lang w:bidi="fa-IR"/>
        </w:rPr>
        <w:t>، اما به هر روی این نبرد، نبرد میان نیکی و بدی است. از این رو، همچون نبرد ارجونه با دشمنانش، مشروعیت دارد. راج بالکاران و والتر دورن در مقاله‌ای معیارهایی که برای جنگ مشروع</w:t>
      </w:r>
      <w:r w:rsidRPr="00403F66">
        <w:rPr>
          <w:rStyle w:val="FootnoteReference"/>
          <w:rFonts w:asciiTheme="majorBidi" w:hAnsiTheme="majorBidi" w:cs="B Lotus"/>
          <w:sz w:val="28"/>
          <w:szCs w:val="28"/>
          <w:rtl/>
          <w:lang w:bidi="fa-IR"/>
        </w:rPr>
        <w:footnoteReference w:id="34"/>
      </w:r>
      <w:r w:rsidRPr="00403F66">
        <w:rPr>
          <w:rFonts w:asciiTheme="majorBidi" w:hAnsiTheme="majorBidi" w:cs="B Lotus" w:hint="cs"/>
          <w:sz w:val="28"/>
          <w:szCs w:val="28"/>
          <w:rtl/>
          <w:lang w:bidi="fa-IR"/>
        </w:rPr>
        <w:t xml:space="preserve"> (=جهاد) ذکر می‌شود را با آنچه در سنت هندویی آمده تطبیق داده‌اند</w:t>
      </w:r>
      <w:r w:rsidR="009A173F" w:rsidRPr="00403F66">
        <w:rPr>
          <w:rFonts w:asciiTheme="majorBidi" w:hAnsiTheme="majorBidi" w:cs="B Lotus" w:hint="cs"/>
          <w:sz w:val="28"/>
          <w:szCs w:val="28"/>
          <w:rtl/>
          <w:lang w:bidi="fa-IR"/>
        </w:rPr>
        <w:t>. در واقع</w:t>
      </w:r>
      <w:r w:rsidR="006F1364" w:rsidRPr="00403F66">
        <w:rPr>
          <w:rFonts w:asciiTheme="majorBidi" w:hAnsiTheme="majorBidi" w:cs="B Lotus" w:hint="cs"/>
          <w:sz w:val="28"/>
          <w:szCs w:val="28"/>
          <w:rtl/>
          <w:lang w:bidi="fa-IR"/>
        </w:rPr>
        <w:t xml:space="preserve"> در ادبیات هندویی</w:t>
      </w:r>
      <w:r w:rsidR="009A173F" w:rsidRPr="00403F66">
        <w:rPr>
          <w:rFonts w:asciiTheme="majorBidi" w:hAnsiTheme="majorBidi" w:cs="B Lotus" w:hint="cs"/>
          <w:sz w:val="28"/>
          <w:szCs w:val="28"/>
          <w:rtl/>
          <w:lang w:bidi="fa-IR"/>
        </w:rPr>
        <w:t xml:space="preserve"> </w:t>
      </w:r>
      <w:r w:rsidR="00AA5AAD" w:rsidRPr="00403F66">
        <w:rPr>
          <w:rFonts w:asciiTheme="majorBidi" w:hAnsiTheme="majorBidi" w:cs="B Lotus" w:hint="cs"/>
          <w:sz w:val="28"/>
          <w:szCs w:val="28"/>
          <w:rtl/>
          <w:lang w:bidi="fa-IR"/>
        </w:rPr>
        <w:t>برای</w:t>
      </w:r>
      <w:r w:rsidR="009A173F" w:rsidRPr="00403F66">
        <w:rPr>
          <w:rFonts w:asciiTheme="majorBidi" w:hAnsiTheme="majorBidi" w:cs="B Lotus" w:hint="cs"/>
          <w:sz w:val="28"/>
          <w:szCs w:val="28"/>
          <w:rtl/>
          <w:lang w:bidi="fa-IR"/>
        </w:rPr>
        <w:t xml:space="preserve"> پرهیز از افراط</w:t>
      </w:r>
      <w:r w:rsidR="00012D08" w:rsidRPr="00403F66">
        <w:rPr>
          <w:rFonts w:asciiTheme="majorBidi" w:hAnsiTheme="majorBidi" w:cs="B Lotus" w:hint="cs"/>
          <w:sz w:val="28"/>
          <w:szCs w:val="28"/>
          <w:rtl/>
          <w:lang w:bidi="fa-IR"/>
        </w:rPr>
        <w:t>‌گری</w:t>
      </w:r>
      <w:r w:rsidR="006F1364" w:rsidRPr="00403F66">
        <w:rPr>
          <w:rFonts w:asciiTheme="majorBidi" w:hAnsiTheme="majorBidi" w:cs="B Lotus" w:hint="cs"/>
          <w:sz w:val="28"/>
          <w:szCs w:val="28"/>
          <w:rtl/>
          <w:lang w:bidi="fa-IR"/>
        </w:rPr>
        <w:t xml:space="preserve"> بر این معیارها تأکید می‌شود</w:t>
      </w:r>
      <w:r w:rsidR="009A173F" w:rsidRPr="00403F66">
        <w:rPr>
          <w:rFonts w:asciiTheme="majorBidi" w:hAnsiTheme="majorBidi" w:cs="B Lotus" w:hint="cs"/>
          <w:sz w:val="28"/>
          <w:szCs w:val="28"/>
          <w:rtl/>
          <w:lang w:bidi="fa-IR"/>
        </w:rPr>
        <w:t>.</w:t>
      </w:r>
      <w:r w:rsidRPr="00403F66">
        <w:rPr>
          <w:rFonts w:asciiTheme="majorBidi" w:hAnsiTheme="majorBidi" w:cs="B Lotus" w:hint="cs"/>
          <w:sz w:val="28"/>
          <w:szCs w:val="28"/>
          <w:rtl/>
          <w:lang w:bidi="fa-IR"/>
        </w:rPr>
        <w:t xml:space="preserve"> این معیارها عبارتند از: علت درست، نیت درست، به صرفه بودن جنگ، حقانیت، اینکه جنگ آخرین گزینه باشد، تناسب جرم و تاوان، منش درست در هنگام جنگ و پس از آن</w:t>
      </w:r>
      <w:r w:rsidR="008977A2" w:rsidRPr="00403F66">
        <w:rPr>
          <w:rFonts w:asciiTheme="majorBidi" w:hAnsiTheme="majorBidi" w:cs="B Lotus" w:hint="cs"/>
          <w:sz w:val="28"/>
          <w:szCs w:val="28"/>
          <w:rtl/>
          <w:lang w:bidi="fa-IR"/>
        </w:rPr>
        <w:t xml:space="preserve"> (</w:t>
      </w:r>
      <w:r w:rsidR="008977A2" w:rsidRPr="00403F66">
        <w:rPr>
          <w:rFonts w:asciiTheme="majorBidi" w:hAnsiTheme="majorBidi" w:cstheme="majorBidi"/>
          <w:sz w:val="20"/>
          <w:szCs w:val="20"/>
        </w:rPr>
        <w:t>Balkaran, et.al, 2012:</w:t>
      </w:r>
      <w:r w:rsidR="008977A2" w:rsidRPr="00403F66">
        <w:rPr>
          <w:rFonts w:asciiTheme="majorBidi" w:hAnsiTheme="majorBidi" w:cstheme="majorBidi"/>
          <w:sz w:val="20"/>
          <w:szCs w:val="20"/>
          <w:lang w:bidi="fa-IR"/>
        </w:rPr>
        <w:t xml:space="preserve"> 6-19</w:t>
      </w:r>
      <w:r w:rsidR="008977A2" w:rsidRPr="00403F66">
        <w:rPr>
          <w:rFonts w:asciiTheme="majorBidi" w:hAnsiTheme="majorBidi" w:cs="B Lotus" w:hint="cs"/>
          <w:sz w:val="28"/>
          <w:szCs w:val="28"/>
          <w:rtl/>
          <w:lang w:bidi="fa-IR"/>
        </w:rPr>
        <w:t>)</w:t>
      </w:r>
      <w:r w:rsidRPr="00403F66">
        <w:rPr>
          <w:rFonts w:asciiTheme="majorBidi" w:hAnsiTheme="majorBidi" w:cs="B Lotus" w:hint="cs"/>
          <w:sz w:val="28"/>
          <w:szCs w:val="28"/>
          <w:rtl/>
          <w:lang w:bidi="fa-IR"/>
        </w:rPr>
        <w:t>.</w:t>
      </w:r>
    </w:p>
    <w:p w:rsidR="009B2618" w:rsidRPr="00403F66" w:rsidRDefault="009B2618" w:rsidP="00E770E6">
      <w:pPr>
        <w:bidi/>
        <w:spacing w:after="0"/>
        <w:ind w:firstLine="360"/>
        <w:jc w:val="both"/>
        <w:rPr>
          <w:rFonts w:asciiTheme="majorBidi" w:hAnsiTheme="majorBidi" w:cs="B Lotus"/>
          <w:sz w:val="28"/>
          <w:szCs w:val="28"/>
          <w:rtl/>
          <w:lang w:bidi="fa-IR"/>
        </w:rPr>
      </w:pPr>
    </w:p>
    <w:p w:rsidR="002414DF" w:rsidRPr="00403F66" w:rsidRDefault="0053632E" w:rsidP="00E770E6">
      <w:pPr>
        <w:bidi/>
        <w:spacing w:after="0"/>
        <w:jc w:val="both"/>
        <w:rPr>
          <w:rFonts w:asciiTheme="majorBidi" w:hAnsiTheme="majorBidi" w:cs="B Lotus"/>
          <w:b/>
          <w:bCs/>
          <w:sz w:val="28"/>
          <w:szCs w:val="28"/>
          <w:rtl/>
          <w:lang w:bidi="fa-IR"/>
        </w:rPr>
      </w:pPr>
      <w:r w:rsidRPr="00403F66">
        <w:rPr>
          <w:rFonts w:asciiTheme="majorBidi" w:hAnsiTheme="majorBidi" w:cs="B Lotus" w:hint="cs"/>
          <w:b/>
          <w:bCs/>
          <w:sz w:val="28"/>
          <w:szCs w:val="28"/>
          <w:rtl/>
          <w:lang w:bidi="fa-IR"/>
        </w:rPr>
        <w:t>دین جَی</w:t>
      </w:r>
      <w:r w:rsidR="00124150" w:rsidRPr="00403F66">
        <w:rPr>
          <w:rFonts w:asciiTheme="majorBidi" w:hAnsiTheme="majorBidi" w:cs="B Lotus" w:hint="cs"/>
          <w:b/>
          <w:bCs/>
          <w:sz w:val="28"/>
          <w:szCs w:val="28"/>
          <w:rtl/>
          <w:lang w:bidi="fa-IR"/>
        </w:rPr>
        <w:t>ْ</w:t>
      </w:r>
      <w:r w:rsidRPr="00403F66">
        <w:rPr>
          <w:rFonts w:asciiTheme="majorBidi" w:hAnsiTheme="majorBidi" w:cs="B Lotus" w:hint="cs"/>
          <w:b/>
          <w:bCs/>
          <w:sz w:val="28"/>
          <w:szCs w:val="28"/>
          <w:rtl/>
          <w:lang w:bidi="fa-IR"/>
        </w:rPr>
        <w:t>نی</w:t>
      </w:r>
    </w:p>
    <w:p w:rsidR="002414DF" w:rsidRPr="00403F66" w:rsidRDefault="00BF3CB4" w:rsidP="00014C61">
      <w:pPr>
        <w:tabs>
          <w:tab w:val="right" w:pos="2726"/>
        </w:tabs>
        <w:bidi/>
        <w:spacing w:after="0"/>
        <w:jc w:val="both"/>
        <w:rPr>
          <w:rFonts w:cs="B Lotus"/>
          <w:color w:val="000000" w:themeColor="text1"/>
          <w:sz w:val="28"/>
          <w:szCs w:val="28"/>
          <w:rtl/>
        </w:rPr>
      </w:pPr>
      <w:r w:rsidRPr="00403F66">
        <w:rPr>
          <w:rFonts w:cs="B Lotus" w:hint="cs"/>
          <w:color w:val="000000" w:themeColor="text1"/>
          <w:sz w:val="28"/>
          <w:szCs w:val="28"/>
          <w:rtl/>
        </w:rPr>
        <w:t>در میان ادیان هندی، هیچ دینی به اندازۀ دین جَی</w:t>
      </w:r>
      <w:r w:rsidR="00124150" w:rsidRPr="00403F66">
        <w:rPr>
          <w:rFonts w:cs="B Lotus" w:hint="cs"/>
          <w:color w:val="000000" w:themeColor="text1"/>
          <w:sz w:val="28"/>
          <w:szCs w:val="28"/>
          <w:rtl/>
        </w:rPr>
        <w:t>ْ</w:t>
      </w:r>
      <w:r w:rsidRPr="00403F66">
        <w:rPr>
          <w:rFonts w:cs="B Lotus" w:hint="cs"/>
          <w:color w:val="000000" w:themeColor="text1"/>
          <w:sz w:val="28"/>
          <w:szCs w:val="28"/>
          <w:rtl/>
        </w:rPr>
        <w:t>نی بر اصل بی‌آزاری تأکید نمی‌کند. در یکی از متون مقدس جَی</w:t>
      </w:r>
      <w:r w:rsidR="00124150" w:rsidRPr="00403F66">
        <w:rPr>
          <w:rFonts w:cs="B Lotus" w:hint="cs"/>
          <w:color w:val="000000" w:themeColor="text1"/>
          <w:sz w:val="28"/>
          <w:szCs w:val="28"/>
          <w:rtl/>
        </w:rPr>
        <w:t>ْ</w:t>
      </w:r>
      <w:r w:rsidRPr="00403F66">
        <w:rPr>
          <w:rFonts w:cs="B Lotus" w:hint="cs"/>
          <w:color w:val="000000" w:themeColor="text1"/>
          <w:sz w:val="28"/>
          <w:szCs w:val="28"/>
          <w:rtl/>
        </w:rPr>
        <w:t>نی چنین آمده است که</w:t>
      </w:r>
      <w:r w:rsidR="002B050E" w:rsidRPr="00403F66">
        <w:rPr>
          <w:rFonts w:cs="B Lotus" w:hint="cs"/>
          <w:color w:val="000000" w:themeColor="text1"/>
          <w:sz w:val="28"/>
          <w:szCs w:val="28"/>
          <w:rtl/>
        </w:rPr>
        <w:t xml:space="preserve"> </w:t>
      </w:r>
      <w:r w:rsidR="002414DF" w:rsidRPr="00403F66">
        <w:rPr>
          <w:rFonts w:cs="B Lotus" w:hint="cs"/>
          <w:color w:val="000000" w:themeColor="text1"/>
          <w:sz w:val="28"/>
          <w:szCs w:val="28"/>
          <w:rtl/>
        </w:rPr>
        <w:t xml:space="preserve">«ارواح تمام کاملان و قدیسان، چه در گذشته، چه حال و چه در آینده، چنین اظهار می‌دارند ... که: هر موجودی که نفس می‌کشد، همۀ جانداران، از هر گونه‌ای که باشند، نباید کشته شوند یا با </w:t>
      </w:r>
      <w:r w:rsidR="00014C61" w:rsidRPr="00403F66">
        <w:rPr>
          <w:rFonts w:cs="B Lotus" w:hint="cs"/>
          <w:color w:val="000000" w:themeColor="text1"/>
          <w:sz w:val="28"/>
          <w:szCs w:val="28"/>
          <w:rtl/>
        </w:rPr>
        <w:t xml:space="preserve">آنها </w:t>
      </w:r>
      <w:r w:rsidR="002414DF" w:rsidRPr="00403F66">
        <w:rPr>
          <w:rFonts w:cs="B Lotus" w:hint="cs"/>
          <w:color w:val="000000" w:themeColor="text1"/>
          <w:sz w:val="28"/>
          <w:szCs w:val="28"/>
          <w:rtl/>
        </w:rPr>
        <w:t xml:space="preserve">با </w:t>
      </w:r>
      <w:r w:rsidR="00014C61" w:rsidRPr="00403F66">
        <w:rPr>
          <w:rFonts w:cs="B Lotus" w:hint="cs"/>
          <w:color w:val="000000" w:themeColor="text1"/>
          <w:sz w:val="28"/>
          <w:szCs w:val="28"/>
          <w:rtl/>
        </w:rPr>
        <w:t xml:space="preserve">خشونت </w:t>
      </w:r>
      <w:r w:rsidR="002414DF" w:rsidRPr="00403F66">
        <w:rPr>
          <w:rFonts w:cs="B Lotus" w:hint="cs"/>
          <w:color w:val="000000" w:themeColor="text1"/>
          <w:sz w:val="28"/>
          <w:szCs w:val="28"/>
          <w:rtl/>
        </w:rPr>
        <w:t xml:space="preserve">رفتار شود، نباید خوار شمرده شوند، یا </w:t>
      </w:r>
      <w:r w:rsidR="002414DF" w:rsidRPr="00403F66">
        <w:rPr>
          <w:rFonts w:cs="B Lotus" w:hint="cs"/>
          <w:color w:val="000000" w:themeColor="text1"/>
          <w:sz w:val="28"/>
          <w:szCs w:val="28"/>
          <w:rtl/>
          <w:lang w:bidi="fa-IR"/>
        </w:rPr>
        <w:t>آزار ببینند، و</w:t>
      </w:r>
      <w:r w:rsidR="002414DF" w:rsidRPr="00403F66">
        <w:rPr>
          <w:rFonts w:cs="B Lotus" w:hint="cs"/>
          <w:color w:val="000000" w:themeColor="text1"/>
          <w:sz w:val="28"/>
          <w:szCs w:val="28"/>
          <w:rtl/>
        </w:rPr>
        <w:t xml:space="preserve"> یا رانده گردند. این قانونِ ناب، تغییرناپذیر و همیشگی است و دانایانی که به حقیقت جهان آگاه‌اند آن را برای همگان آشکار کرده‌اند»</w:t>
      </w:r>
      <w:r w:rsidR="00164B65" w:rsidRPr="00403F66">
        <w:rPr>
          <w:rFonts w:cs="B Lotus" w:hint="cs"/>
          <w:color w:val="000000" w:themeColor="text1"/>
          <w:sz w:val="28"/>
          <w:szCs w:val="28"/>
          <w:rtl/>
        </w:rPr>
        <w:t xml:space="preserve"> (</w:t>
      </w:r>
      <w:r w:rsidR="00164B65" w:rsidRPr="00403F66">
        <w:rPr>
          <w:rFonts w:asciiTheme="majorBidi" w:hAnsiTheme="majorBidi" w:cstheme="majorBidi"/>
          <w:i/>
          <w:iCs/>
        </w:rPr>
        <w:t>Ācārāṅga Sūtra</w:t>
      </w:r>
      <w:r w:rsidR="00164B65" w:rsidRPr="00403F66">
        <w:rPr>
          <w:rFonts w:asciiTheme="majorBidi" w:hAnsiTheme="majorBidi" w:cstheme="majorBidi"/>
        </w:rPr>
        <w:t xml:space="preserve">, 1.4.1 in </w:t>
      </w:r>
      <w:r w:rsidR="00164B65" w:rsidRPr="00403F66">
        <w:rPr>
          <w:rFonts w:asciiTheme="majorBidi" w:hAnsiTheme="majorBidi" w:cstheme="majorBidi"/>
          <w:i/>
          <w:iCs/>
        </w:rPr>
        <w:t>Jaina Sutras</w:t>
      </w:r>
      <w:r w:rsidR="00164B65" w:rsidRPr="00403F66">
        <w:rPr>
          <w:rFonts w:asciiTheme="majorBidi" w:hAnsiTheme="majorBidi" w:cstheme="majorBidi"/>
        </w:rPr>
        <w:t>, 2008 :56</w:t>
      </w:r>
      <w:r w:rsidR="00164B65" w:rsidRPr="00403F66">
        <w:rPr>
          <w:rFonts w:cs="B Lotus" w:hint="cs"/>
          <w:color w:val="000000" w:themeColor="text1"/>
          <w:sz w:val="28"/>
          <w:szCs w:val="28"/>
          <w:rtl/>
        </w:rPr>
        <w:t>).</w:t>
      </w:r>
      <w:r w:rsidR="00B815DE" w:rsidRPr="00403F66">
        <w:rPr>
          <w:rFonts w:cs="B Lotus" w:hint="cs"/>
          <w:color w:val="000000" w:themeColor="text1"/>
          <w:sz w:val="28"/>
          <w:szCs w:val="28"/>
          <w:rtl/>
        </w:rPr>
        <w:t xml:space="preserve"> </w:t>
      </w:r>
      <w:r w:rsidR="002414DF" w:rsidRPr="00403F66">
        <w:rPr>
          <w:rFonts w:cs="B Lotus" w:hint="cs"/>
          <w:color w:val="000000" w:themeColor="text1"/>
          <w:sz w:val="28"/>
          <w:szCs w:val="28"/>
          <w:rtl/>
        </w:rPr>
        <w:t xml:space="preserve"> </w:t>
      </w:r>
    </w:p>
    <w:p w:rsidR="005416AA" w:rsidRPr="00403F66" w:rsidRDefault="005B0DFE" w:rsidP="00E60EFF">
      <w:pPr>
        <w:bidi/>
        <w:spacing w:after="0"/>
        <w:ind w:firstLine="360"/>
        <w:jc w:val="both"/>
        <w:rPr>
          <w:rFonts w:cs="B Lotus"/>
          <w:sz w:val="28"/>
          <w:szCs w:val="28"/>
          <w:rtl/>
          <w:lang w:bidi="fa-IR"/>
        </w:rPr>
      </w:pPr>
      <w:r w:rsidRPr="00403F66">
        <w:rPr>
          <w:rFonts w:cs="B Lotus" w:hint="cs"/>
          <w:sz w:val="28"/>
          <w:szCs w:val="28"/>
          <w:rtl/>
          <w:lang w:bidi="fa-IR"/>
        </w:rPr>
        <w:t xml:space="preserve">چنانکه پیشتر بیان شد در حدود سدۀ ششم پیش از میلاد </w:t>
      </w:r>
      <w:r w:rsidR="00BF3492" w:rsidRPr="00403F66">
        <w:rPr>
          <w:rFonts w:cs="B Lotus" w:hint="cs"/>
          <w:sz w:val="28"/>
          <w:szCs w:val="28"/>
          <w:rtl/>
          <w:lang w:bidi="fa-IR"/>
        </w:rPr>
        <w:t>سنت دینی نوینی</w:t>
      </w:r>
      <w:r w:rsidR="00B76171" w:rsidRPr="00403F66">
        <w:rPr>
          <w:rFonts w:cs="B Lotus" w:hint="cs"/>
          <w:sz w:val="28"/>
          <w:szCs w:val="28"/>
          <w:rtl/>
          <w:lang w:bidi="fa-IR"/>
        </w:rPr>
        <w:t>،</w:t>
      </w:r>
      <w:r w:rsidR="00BF3492" w:rsidRPr="00403F66">
        <w:rPr>
          <w:rFonts w:cs="B Lotus" w:hint="cs"/>
          <w:sz w:val="28"/>
          <w:szCs w:val="28"/>
          <w:rtl/>
          <w:lang w:bidi="fa-IR"/>
        </w:rPr>
        <w:t xml:space="preserve"> موسوم به دین </w:t>
      </w:r>
      <w:r w:rsidR="00124150" w:rsidRPr="00403F66">
        <w:rPr>
          <w:rFonts w:cs="B Lotus" w:hint="cs"/>
          <w:color w:val="000000" w:themeColor="text1"/>
          <w:sz w:val="28"/>
          <w:szCs w:val="28"/>
          <w:rtl/>
        </w:rPr>
        <w:t>جَیْنی</w:t>
      </w:r>
      <w:r w:rsidR="00B76171" w:rsidRPr="00403F66">
        <w:rPr>
          <w:rFonts w:cs="B Lotus" w:hint="cs"/>
          <w:sz w:val="28"/>
          <w:szCs w:val="28"/>
          <w:rtl/>
          <w:lang w:bidi="fa-IR"/>
        </w:rPr>
        <w:t>،</w:t>
      </w:r>
      <w:r w:rsidR="00BF3492" w:rsidRPr="00403F66">
        <w:rPr>
          <w:rFonts w:cs="B Lotus" w:hint="cs"/>
          <w:sz w:val="28"/>
          <w:szCs w:val="28"/>
          <w:rtl/>
          <w:lang w:bidi="fa-IR"/>
        </w:rPr>
        <w:t xml:space="preserve"> در هند پدیدار شد.</w:t>
      </w:r>
      <w:r w:rsidR="00B34B34" w:rsidRPr="00403F66">
        <w:rPr>
          <w:rFonts w:cs="B Lotus" w:hint="cs"/>
          <w:sz w:val="28"/>
          <w:szCs w:val="28"/>
          <w:rtl/>
          <w:lang w:bidi="fa-IR"/>
        </w:rPr>
        <w:t xml:space="preserve"> </w:t>
      </w:r>
      <w:r w:rsidR="00B76171" w:rsidRPr="00403F66">
        <w:rPr>
          <w:rFonts w:cs="B Lotus" w:hint="cs"/>
          <w:sz w:val="28"/>
          <w:szCs w:val="28"/>
          <w:rtl/>
          <w:lang w:bidi="fa-IR"/>
        </w:rPr>
        <w:t xml:space="preserve">البته </w:t>
      </w:r>
      <w:r w:rsidR="003213F5" w:rsidRPr="00403F66">
        <w:rPr>
          <w:rFonts w:cs="B Lotus" w:hint="cs"/>
          <w:sz w:val="28"/>
          <w:szCs w:val="28"/>
          <w:rtl/>
          <w:lang w:bidi="fa-IR"/>
        </w:rPr>
        <w:t>خود</w:t>
      </w:r>
      <w:r w:rsidR="005416AA" w:rsidRPr="00403F66">
        <w:rPr>
          <w:rFonts w:cs="B Lotus" w:hint="cs"/>
          <w:sz w:val="28"/>
          <w:szCs w:val="28"/>
          <w:rtl/>
          <w:lang w:bidi="fa-IR"/>
        </w:rPr>
        <w:t xml:space="preserve"> جَیْنی</w:t>
      </w:r>
      <w:r w:rsidR="003213F5" w:rsidRPr="00403F66">
        <w:rPr>
          <w:rFonts w:cs="B Lotus" w:hint="cs"/>
          <w:sz w:val="28"/>
          <w:szCs w:val="28"/>
          <w:rtl/>
          <w:lang w:bidi="fa-IR"/>
        </w:rPr>
        <w:t>‌ها معتقدند که</w:t>
      </w:r>
      <w:r w:rsidR="005416AA" w:rsidRPr="00403F66">
        <w:rPr>
          <w:rFonts w:cs="B Lotus" w:hint="cs"/>
          <w:sz w:val="28"/>
          <w:szCs w:val="28"/>
          <w:rtl/>
          <w:lang w:bidi="fa-IR"/>
        </w:rPr>
        <w:t xml:space="preserve"> دین</w:t>
      </w:r>
      <w:r w:rsidR="003213F5" w:rsidRPr="00403F66">
        <w:rPr>
          <w:rFonts w:cs="B Lotus" w:hint="cs"/>
          <w:sz w:val="28"/>
          <w:szCs w:val="28"/>
          <w:rtl/>
          <w:lang w:bidi="fa-IR"/>
        </w:rPr>
        <w:t>‌شان</w:t>
      </w:r>
      <w:r w:rsidR="005416AA" w:rsidRPr="00403F66">
        <w:rPr>
          <w:rFonts w:cs="B Lotus" w:hint="cs"/>
          <w:sz w:val="28"/>
          <w:szCs w:val="28"/>
          <w:rtl/>
          <w:lang w:bidi="fa-IR"/>
        </w:rPr>
        <w:t xml:space="preserve"> از زمانی بی‌آغاز وجود داشته است و در هر </w:t>
      </w:r>
      <w:r w:rsidR="00290511" w:rsidRPr="00403F66">
        <w:rPr>
          <w:rFonts w:cs="B Lotus" w:hint="cs"/>
          <w:sz w:val="28"/>
          <w:szCs w:val="28"/>
          <w:rtl/>
          <w:lang w:bidi="fa-IR"/>
        </w:rPr>
        <w:t>عصری</w:t>
      </w:r>
      <w:r w:rsidR="00B76171" w:rsidRPr="00403F66">
        <w:rPr>
          <w:rFonts w:cs="B Lotus" w:hint="cs"/>
          <w:sz w:val="28"/>
          <w:szCs w:val="28"/>
          <w:rtl/>
          <w:lang w:bidi="fa-IR"/>
        </w:rPr>
        <w:t xml:space="preserve"> </w:t>
      </w:r>
      <w:r w:rsidR="00F81209" w:rsidRPr="00403F66">
        <w:rPr>
          <w:rFonts w:cs="B Lotus" w:hint="cs"/>
          <w:sz w:val="28"/>
          <w:szCs w:val="28"/>
          <w:rtl/>
          <w:lang w:bidi="fa-IR"/>
        </w:rPr>
        <w:t>پارسایان</w:t>
      </w:r>
      <w:r w:rsidR="0017289C" w:rsidRPr="00403F66">
        <w:rPr>
          <w:rFonts w:cs="B Lotus" w:hint="cs"/>
          <w:sz w:val="28"/>
          <w:szCs w:val="28"/>
          <w:rtl/>
          <w:lang w:bidi="fa-IR"/>
        </w:rPr>
        <w:t>ی</w:t>
      </w:r>
      <w:r w:rsidR="006230C6" w:rsidRPr="00403F66">
        <w:rPr>
          <w:rFonts w:cs="B Lotus" w:hint="cs"/>
          <w:sz w:val="28"/>
          <w:szCs w:val="28"/>
          <w:rtl/>
          <w:lang w:bidi="fa-IR"/>
        </w:rPr>
        <w:t xml:space="preserve"> روشن‌بین</w:t>
      </w:r>
      <w:r w:rsidR="00002D90" w:rsidRPr="00403F66">
        <w:rPr>
          <w:rFonts w:cs="B Lotus" w:hint="cs"/>
          <w:sz w:val="28"/>
          <w:szCs w:val="28"/>
          <w:rtl/>
          <w:lang w:bidi="fa-IR"/>
        </w:rPr>
        <w:t>،</w:t>
      </w:r>
      <w:r w:rsidR="00185439" w:rsidRPr="00403F66">
        <w:rPr>
          <w:rFonts w:cs="B Lotus" w:hint="cs"/>
          <w:sz w:val="28"/>
          <w:szCs w:val="28"/>
          <w:rtl/>
          <w:lang w:bidi="fa-IR"/>
        </w:rPr>
        <w:t xml:space="preserve"> </w:t>
      </w:r>
      <w:r w:rsidR="00290511" w:rsidRPr="00403F66">
        <w:rPr>
          <w:rFonts w:cs="B Lotus" w:hint="cs"/>
          <w:sz w:val="28"/>
          <w:szCs w:val="28"/>
          <w:rtl/>
          <w:lang w:bidi="fa-IR"/>
        </w:rPr>
        <w:t>که ملقب به جَیْنَه</w:t>
      </w:r>
      <w:r w:rsidR="006230C6" w:rsidRPr="00403F66">
        <w:rPr>
          <w:rStyle w:val="FootnoteReference"/>
          <w:rFonts w:cs="B Lotus"/>
          <w:sz w:val="28"/>
          <w:szCs w:val="28"/>
          <w:rtl/>
          <w:lang w:bidi="fa-IR"/>
        </w:rPr>
        <w:footnoteReference w:id="35"/>
      </w:r>
      <w:r w:rsidR="00290511" w:rsidRPr="00403F66">
        <w:rPr>
          <w:rFonts w:cs="B Lotus" w:hint="cs"/>
          <w:sz w:val="28"/>
          <w:szCs w:val="28"/>
          <w:rtl/>
          <w:lang w:bidi="fa-IR"/>
        </w:rPr>
        <w:t xml:space="preserve"> («فاتح»)</w:t>
      </w:r>
      <w:r w:rsidR="00B76171" w:rsidRPr="00403F66">
        <w:rPr>
          <w:rFonts w:cs="B Lotus" w:hint="cs"/>
          <w:sz w:val="28"/>
          <w:szCs w:val="28"/>
          <w:rtl/>
          <w:lang w:bidi="fa-IR"/>
        </w:rPr>
        <w:t xml:space="preserve"> بود</w:t>
      </w:r>
      <w:r w:rsidR="00E112AE" w:rsidRPr="00403F66">
        <w:rPr>
          <w:rFonts w:cs="B Lotus" w:hint="cs"/>
          <w:sz w:val="28"/>
          <w:szCs w:val="28"/>
          <w:rtl/>
          <w:lang w:bidi="fa-IR"/>
        </w:rPr>
        <w:t>‌ه‌ا</w:t>
      </w:r>
      <w:r w:rsidR="00B76171" w:rsidRPr="00403F66">
        <w:rPr>
          <w:rFonts w:cs="B Lotus" w:hint="cs"/>
          <w:sz w:val="28"/>
          <w:szCs w:val="28"/>
          <w:rtl/>
          <w:lang w:bidi="fa-IR"/>
        </w:rPr>
        <w:t>ند</w:t>
      </w:r>
      <w:r w:rsidR="009D301E" w:rsidRPr="00403F66">
        <w:rPr>
          <w:rFonts w:cs="B Lotus" w:hint="cs"/>
          <w:sz w:val="28"/>
          <w:szCs w:val="28"/>
          <w:rtl/>
          <w:lang w:bidi="fa-IR"/>
        </w:rPr>
        <w:t>،</w:t>
      </w:r>
      <w:r w:rsidR="00363363" w:rsidRPr="00403F66">
        <w:rPr>
          <w:rFonts w:cs="B Lotus" w:hint="cs"/>
          <w:sz w:val="28"/>
          <w:szCs w:val="28"/>
          <w:rtl/>
          <w:lang w:bidi="fa-IR"/>
        </w:rPr>
        <w:t xml:space="preserve"> </w:t>
      </w:r>
      <w:r w:rsidR="00B76171" w:rsidRPr="00403F66">
        <w:rPr>
          <w:rFonts w:cs="B Lotus" w:hint="cs"/>
          <w:sz w:val="28"/>
          <w:szCs w:val="28"/>
          <w:rtl/>
          <w:lang w:bidi="fa-IR"/>
        </w:rPr>
        <w:t xml:space="preserve">پیام این دین را به دیگر مردمان می‌رسانده‌اند. </w:t>
      </w:r>
      <w:r w:rsidR="00E60EFF" w:rsidRPr="00403F66">
        <w:rPr>
          <w:rFonts w:cs="B Lotus" w:hint="cs"/>
          <w:sz w:val="28"/>
          <w:szCs w:val="28"/>
          <w:rtl/>
          <w:lang w:bidi="fa-IR"/>
        </w:rPr>
        <w:t>این افراد</w:t>
      </w:r>
      <w:r w:rsidR="005416AA" w:rsidRPr="00403F66">
        <w:rPr>
          <w:rFonts w:cs="B Lotus" w:hint="cs"/>
          <w:sz w:val="28"/>
          <w:szCs w:val="28"/>
          <w:rtl/>
          <w:lang w:bidi="fa-IR"/>
        </w:rPr>
        <w:t xml:space="preserve"> </w:t>
      </w:r>
      <w:r w:rsidR="00E60EFF" w:rsidRPr="00403F66">
        <w:rPr>
          <w:rFonts w:cs="B Lotus" w:hint="cs"/>
          <w:sz w:val="28"/>
          <w:szCs w:val="28"/>
          <w:rtl/>
          <w:lang w:bidi="fa-IR"/>
        </w:rPr>
        <w:t>لقب دیگری نیز داشتند،</w:t>
      </w:r>
      <w:r w:rsidR="005416AA" w:rsidRPr="00403F66">
        <w:rPr>
          <w:rFonts w:cs="B Lotus" w:hint="cs"/>
          <w:sz w:val="28"/>
          <w:szCs w:val="28"/>
          <w:rtl/>
          <w:lang w:bidi="fa-IR"/>
        </w:rPr>
        <w:t xml:space="preserve"> </w:t>
      </w:r>
      <w:r w:rsidR="00E60EFF" w:rsidRPr="00403F66">
        <w:rPr>
          <w:rFonts w:cs="B Lotus" w:hint="cs"/>
          <w:sz w:val="28"/>
          <w:szCs w:val="28"/>
          <w:rtl/>
          <w:lang w:bidi="fa-IR"/>
        </w:rPr>
        <w:t>آنان را</w:t>
      </w:r>
      <w:r w:rsidR="005416AA" w:rsidRPr="00403F66">
        <w:rPr>
          <w:rFonts w:cs="B Lotus" w:hint="cs"/>
          <w:sz w:val="28"/>
          <w:szCs w:val="28"/>
          <w:rtl/>
          <w:lang w:bidi="fa-IR"/>
        </w:rPr>
        <w:t xml:space="preserve"> تیرتَهمکَرَه</w:t>
      </w:r>
      <w:r w:rsidR="005416AA" w:rsidRPr="00403F66">
        <w:rPr>
          <w:rStyle w:val="FootnoteReference"/>
          <w:rFonts w:cs="B Lotus"/>
          <w:sz w:val="28"/>
          <w:szCs w:val="28"/>
          <w:rtl/>
          <w:lang w:bidi="fa-IR"/>
        </w:rPr>
        <w:footnoteReference w:id="36"/>
      </w:r>
      <w:r w:rsidR="005416AA" w:rsidRPr="00403F66">
        <w:rPr>
          <w:rFonts w:cs="B Lotus" w:hint="cs"/>
          <w:sz w:val="28"/>
          <w:szCs w:val="28"/>
          <w:rtl/>
          <w:lang w:bidi="fa-IR"/>
        </w:rPr>
        <w:t xml:space="preserve"> («گُدارساز»، «سازندۀ معبر») </w:t>
      </w:r>
      <w:r w:rsidR="00EC2DE5" w:rsidRPr="00403F66">
        <w:rPr>
          <w:rFonts w:cs="B Lotus" w:hint="cs"/>
          <w:sz w:val="28"/>
          <w:szCs w:val="28"/>
          <w:rtl/>
          <w:lang w:bidi="fa-IR"/>
        </w:rPr>
        <w:t>نیز می‌خواندند،</w:t>
      </w:r>
      <w:r w:rsidR="005416AA" w:rsidRPr="00403F66">
        <w:rPr>
          <w:rFonts w:cs="B Lotus" w:hint="cs"/>
          <w:sz w:val="28"/>
          <w:szCs w:val="28"/>
          <w:rtl/>
          <w:lang w:bidi="fa-IR"/>
        </w:rPr>
        <w:t xml:space="preserve"> که اشاره‌ای است به این موضوع که این </w:t>
      </w:r>
      <w:r w:rsidR="005C49BA" w:rsidRPr="00403F66">
        <w:rPr>
          <w:rFonts w:cs="B Lotus" w:hint="cs"/>
          <w:sz w:val="28"/>
          <w:szCs w:val="28"/>
          <w:rtl/>
          <w:lang w:bidi="fa-IR"/>
        </w:rPr>
        <w:t>آم</w:t>
      </w:r>
      <w:r w:rsidR="001C114D" w:rsidRPr="00403F66">
        <w:rPr>
          <w:rFonts w:cs="B Lotus" w:hint="cs"/>
          <w:sz w:val="28"/>
          <w:szCs w:val="28"/>
          <w:rtl/>
          <w:lang w:bidi="fa-IR"/>
        </w:rPr>
        <w:t>و</w:t>
      </w:r>
      <w:r w:rsidR="005C49BA" w:rsidRPr="00403F66">
        <w:rPr>
          <w:rFonts w:cs="B Lotus" w:hint="cs"/>
          <w:sz w:val="28"/>
          <w:szCs w:val="28"/>
          <w:rtl/>
          <w:lang w:bidi="fa-IR"/>
        </w:rPr>
        <w:t>زگاران</w:t>
      </w:r>
      <w:r w:rsidR="005416AA" w:rsidRPr="00403F66">
        <w:rPr>
          <w:rFonts w:cs="B Lotus" w:hint="cs"/>
          <w:sz w:val="28"/>
          <w:szCs w:val="28"/>
          <w:rtl/>
          <w:lang w:bidi="fa-IR"/>
        </w:rPr>
        <w:t xml:space="preserve"> </w:t>
      </w:r>
      <w:r w:rsidR="00DC7EE9" w:rsidRPr="00403F66">
        <w:rPr>
          <w:rFonts w:cs="B Lotus" w:hint="cs"/>
          <w:sz w:val="28"/>
          <w:szCs w:val="28"/>
          <w:rtl/>
          <w:lang w:bidi="fa-IR"/>
        </w:rPr>
        <w:t>با تعالیم خود</w:t>
      </w:r>
      <w:r w:rsidR="005416AA" w:rsidRPr="00403F66">
        <w:rPr>
          <w:rFonts w:cs="B Lotus" w:hint="cs"/>
          <w:sz w:val="28"/>
          <w:szCs w:val="28"/>
          <w:rtl/>
          <w:lang w:bidi="fa-IR"/>
        </w:rPr>
        <w:t xml:space="preserve"> گذرگاهی بر </w:t>
      </w:r>
      <w:r w:rsidR="00D20272" w:rsidRPr="00403F66">
        <w:rPr>
          <w:rFonts w:cs="B Lotus" w:hint="cs"/>
          <w:sz w:val="28"/>
          <w:szCs w:val="28"/>
          <w:rtl/>
          <w:lang w:bidi="fa-IR"/>
        </w:rPr>
        <w:t>رودخانۀ</w:t>
      </w:r>
      <w:r w:rsidR="005416AA" w:rsidRPr="00403F66">
        <w:rPr>
          <w:rFonts w:cs="B Lotus" w:hint="cs"/>
          <w:sz w:val="28"/>
          <w:szCs w:val="28"/>
          <w:rtl/>
          <w:lang w:bidi="fa-IR"/>
        </w:rPr>
        <w:t xml:space="preserve"> بازپیدایی می‌سا</w:t>
      </w:r>
      <w:r w:rsidR="00E61A72" w:rsidRPr="00403F66">
        <w:rPr>
          <w:rFonts w:cs="B Lotus" w:hint="cs"/>
          <w:sz w:val="28"/>
          <w:szCs w:val="28"/>
          <w:rtl/>
          <w:lang w:bidi="fa-IR"/>
        </w:rPr>
        <w:t>خته‌اند</w:t>
      </w:r>
      <w:r w:rsidR="005416AA" w:rsidRPr="00403F66">
        <w:rPr>
          <w:rFonts w:cs="B Lotus" w:hint="cs"/>
          <w:sz w:val="28"/>
          <w:szCs w:val="28"/>
          <w:rtl/>
          <w:lang w:bidi="fa-IR"/>
        </w:rPr>
        <w:t xml:space="preserve"> و اینگونه اسباب </w:t>
      </w:r>
      <w:r w:rsidR="004313C3" w:rsidRPr="00403F66">
        <w:rPr>
          <w:rFonts w:cs="B Lotus" w:hint="cs"/>
          <w:sz w:val="28"/>
          <w:szCs w:val="28"/>
          <w:rtl/>
          <w:lang w:bidi="fa-IR"/>
        </w:rPr>
        <w:t>رهایی</w:t>
      </w:r>
      <w:r w:rsidR="005416AA" w:rsidRPr="00403F66">
        <w:rPr>
          <w:rFonts w:cs="B Lotus" w:hint="cs"/>
          <w:sz w:val="28"/>
          <w:szCs w:val="28"/>
          <w:rtl/>
          <w:lang w:bidi="fa-IR"/>
        </w:rPr>
        <w:t xml:space="preserve"> مردمان را</w:t>
      </w:r>
      <w:r w:rsidR="004313C3" w:rsidRPr="00403F66">
        <w:rPr>
          <w:rFonts w:cs="B Lotus" w:hint="cs"/>
          <w:sz w:val="28"/>
          <w:szCs w:val="28"/>
          <w:rtl/>
          <w:lang w:bidi="fa-IR"/>
        </w:rPr>
        <w:t xml:space="preserve"> از چرخۀ تناسخ</w:t>
      </w:r>
      <w:r w:rsidR="005416AA" w:rsidRPr="00403F66">
        <w:rPr>
          <w:rFonts w:cs="B Lotus" w:hint="cs"/>
          <w:sz w:val="28"/>
          <w:szCs w:val="28"/>
          <w:rtl/>
          <w:lang w:bidi="fa-IR"/>
        </w:rPr>
        <w:t xml:space="preserve"> فراهم می‌آور</w:t>
      </w:r>
      <w:r w:rsidR="00C72991" w:rsidRPr="00403F66">
        <w:rPr>
          <w:rFonts w:cs="B Lotus" w:hint="cs"/>
          <w:sz w:val="28"/>
          <w:szCs w:val="28"/>
          <w:rtl/>
          <w:lang w:bidi="fa-IR"/>
        </w:rPr>
        <w:t>ده‌ا</w:t>
      </w:r>
      <w:r w:rsidR="005416AA" w:rsidRPr="00403F66">
        <w:rPr>
          <w:rFonts w:cs="B Lotus" w:hint="cs"/>
          <w:sz w:val="28"/>
          <w:szCs w:val="28"/>
          <w:rtl/>
          <w:lang w:bidi="fa-IR"/>
        </w:rPr>
        <w:t xml:space="preserve">ند. بر طبق سنت جَیْنی، در دورۀ کنونی بیست و چهار جَیْنَه به </w:t>
      </w:r>
      <w:r w:rsidR="005416AA" w:rsidRPr="00403F66">
        <w:rPr>
          <w:rFonts w:cs="B Lotus" w:hint="cs"/>
          <w:sz w:val="28"/>
          <w:szCs w:val="28"/>
          <w:rtl/>
          <w:lang w:bidi="fa-IR"/>
        </w:rPr>
        <w:lastRenderedPageBreak/>
        <w:t>توالی ظهور کرده‌اند که معرفت درست (سَمیَگ‌جنانه</w:t>
      </w:r>
      <w:r w:rsidR="005416AA" w:rsidRPr="00403F66">
        <w:rPr>
          <w:rStyle w:val="FootnoteReference"/>
          <w:rFonts w:cs="B Lotus"/>
          <w:sz w:val="28"/>
          <w:szCs w:val="28"/>
          <w:rtl/>
          <w:lang w:bidi="fa-IR"/>
        </w:rPr>
        <w:footnoteReference w:id="37"/>
      </w:r>
      <w:r w:rsidR="005416AA" w:rsidRPr="00403F66">
        <w:rPr>
          <w:rFonts w:cs="B Lotus" w:hint="cs"/>
          <w:sz w:val="28"/>
          <w:szCs w:val="28"/>
          <w:rtl/>
          <w:lang w:bidi="fa-IR"/>
        </w:rPr>
        <w:t>)، ایمان درست (سَمیَگ‌دَرشَرنه</w:t>
      </w:r>
      <w:r w:rsidR="005416AA" w:rsidRPr="00403F66">
        <w:rPr>
          <w:rStyle w:val="FootnoteReference"/>
          <w:rFonts w:cs="B Lotus"/>
          <w:sz w:val="28"/>
          <w:szCs w:val="28"/>
          <w:rtl/>
          <w:lang w:bidi="fa-IR"/>
        </w:rPr>
        <w:footnoteReference w:id="38"/>
      </w:r>
      <w:r w:rsidR="005416AA" w:rsidRPr="00403F66">
        <w:rPr>
          <w:rFonts w:cs="B Lotus" w:hint="cs"/>
          <w:sz w:val="28"/>
          <w:szCs w:val="28"/>
          <w:rtl/>
          <w:lang w:bidi="fa-IR"/>
        </w:rPr>
        <w:t>) و عمل درست (سَمیَگ‌چاریتره</w:t>
      </w:r>
      <w:r w:rsidR="005416AA" w:rsidRPr="00403F66">
        <w:rPr>
          <w:rStyle w:val="FootnoteReference"/>
          <w:rFonts w:cs="B Lotus"/>
          <w:sz w:val="28"/>
          <w:szCs w:val="28"/>
          <w:rtl/>
          <w:lang w:bidi="fa-IR"/>
        </w:rPr>
        <w:footnoteReference w:id="39"/>
      </w:r>
      <w:r w:rsidR="005416AA" w:rsidRPr="00403F66">
        <w:rPr>
          <w:rFonts w:cs="B Lotus" w:hint="cs"/>
          <w:sz w:val="28"/>
          <w:szCs w:val="28"/>
          <w:rtl/>
          <w:lang w:bidi="fa-IR"/>
        </w:rPr>
        <w:t xml:space="preserve">) را </w:t>
      </w:r>
      <w:r w:rsidR="002214A7" w:rsidRPr="00403F66">
        <w:rPr>
          <w:rFonts w:cs="B Lotus" w:hint="cs"/>
          <w:sz w:val="28"/>
          <w:szCs w:val="28"/>
          <w:rtl/>
          <w:lang w:bidi="fa-IR"/>
        </w:rPr>
        <w:t xml:space="preserve">برای </w:t>
      </w:r>
      <w:r w:rsidR="005416AA" w:rsidRPr="00403F66">
        <w:rPr>
          <w:rFonts w:cs="B Lotus" w:hint="cs"/>
          <w:sz w:val="28"/>
          <w:szCs w:val="28"/>
          <w:rtl/>
          <w:lang w:bidi="fa-IR"/>
        </w:rPr>
        <w:t xml:space="preserve">مردمان </w:t>
      </w:r>
      <w:r w:rsidR="002214A7" w:rsidRPr="00403F66">
        <w:rPr>
          <w:rFonts w:cs="B Lotus" w:hint="cs"/>
          <w:sz w:val="28"/>
          <w:szCs w:val="28"/>
          <w:rtl/>
          <w:lang w:bidi="fa-IR"/>
        </w:rPr>
        <w:t>آشکار کردند</w:t>
      </w:r>
      <w:r w:rsidR="005416AA" w:rsidRPr="00403F66">
        <w:rPr>
          <w:rFonts w:cs="B Lotus" w:hint="cs"/>
          <w:sz w:val="28"/>
          <w:szCs w:val="28"/>
          <w:rtl/>
          <w:lang w:bidi="fa-IR"/>
        </w:rPr>
        <w:t>.</w:t>
      </w:r>
    </w:p>
    <w:p w:rsidR="0053632E" w:rsidRPr="00403F66" w:rsidRDefault="00902A46" w:rsidP="00501212">
      <w:pPr>
        <w:bidi/>
        <w:spacing w:after="0"/>
        <w:ind w:firstLine="270"/>
        <w:jc w:val="both"/>
        <w:rPr>
          <w:rFonts w:cs="B Lotus"/>
          <w:sz w:val="28"/>
          <w:szCs w:val="28"/>
          <w:rtl/>
          <w:lang w:bidi="fa-IR"/>
        </w:rPr>
      </w:pPr>
      <w:r w:rsidRPr="00403F66">
        <w:rPr>
          <w:rFonts w:cs="B Lotus" w:hint="cs"/>
          <w:sz w:val="28"/>
          <w:szCs w:val="28"/>
          <w:rtl/>
          <w:lang w:bidi="fa-IR"/>
        </w:rPr>
        <w:t>اما</w:t>
      </w:r>
      <w:r w:rsidR="00094199" w:rsidRPr="00403F66">
        <w:rPr>
          <w:rFonts w:cs="B Lotus" w:hint="cs"/>
          <w:sz w:val="28"/>
          <w:szCs w:val="28"/>
          <w:rtl/>
          <w:lang w:bidi="fa-IR"/>
        </w:rPr>
        <w:t xml:space="preserve"> </w:t>
      </w:r>
      <w:r w:rsidR="005416AA" w:rsidRPr="00403F66">
        <w:rPr>
          <w:rFonts w:cs="B Lotus" w:hint="cs"/>
          <w:sz w:val="28"/>
          <w:szCs w:val="28"/>
          <w:rtl/>
          <w:lang w:bidi="fa-IR"/>
        </w:rPr>
        <w:t>پیشینۀ تاریخی این سنت به پارشْوَه</w:t>
      </w:r>
      <w:r w:rsidR="005416AA" w:rsidRPr="00403F66">
        <w:rPr>
          <w:rStyle w:val="FootnoteReference"/>
          <w:rFonts w:cs="B Lotus"/>
          <w:sz w:val="28"/>
          <w:szCs w:val="28"/>
          <w:rtl/>
          <w:lang w:bidi="fa-IR"/>
        </w:rPr>
        <w:footnoteReference w:id="40"/>
      </w:r>
      <w:r w:rsidR="005416AA" w:rsidRPr="00403F66">
        <w:rPr>
          <w:rFonts w:cs="B Lotus" w:hint="cs"/>
          <w:sz w:val="28"/>
          <w:szCs w:val="28"/>
          <w:rtl/>
          <w:lang w:bidi="fa-IR"/>
        </w:rPr>
        <w:t xml:space="preserve"> و مَهاویرَه</w:t>
      </w:r>
      <w:r w:rsidR="005416AA" w:rsidRPr="00403F66">
        <w:rPr>
          <w:rStyle w:val="FootnoteReference"/>
          <w:rFonts w:cs="B Lotus"/>
          <w:sz w:val="28"/>
          <w:szCs w:val="28"/>
          <w:rtl/>
          <w:lang w:bidi="fa-IR"/>
        </w:rPr>
        <w:footnoteReference w:id="41"/>
      </w:r>
      <w:r w:rsidR="005416AA" w:rsidRPr="00403F66">
        <w:rPr>
          <w:rFonts w:cs="B Lotus" w:hint="cs"/>
          <w:sz w:val="28"/>
          <w:szCs w:val="28"/>
          <w:rtl/>
          <w:lang w:bidi="fa-IR"/>
        </w:rPr>
        <w:t xml:space="preserve"> (بیست و سومین و بیست و چهارمین جَیْنَه) باز می‌گردد. هر دو فرد </w:t>
      </w:r>
      <w:r w:rsidR="00F87650" w:rsidRPr="00403F66">
        <w:rPr>
          <w:rFonts w:cs="B Lotus" w:hint="cs"/>
          <w:sz w:val="28"/>
          <w:szCs w:val="28"/>
          <w:rtl/>
          <w:lang w:bidi="fa-IR"/>
        </w:rPr>
        <w:t>در نواحی</w:t>
      </w:r>
      <w:r w:rsidR="00227BA5" w:rsidRPr="00403F66">
        <w:rPr>
          <w:rFonts w:cs="B Lotus" w:hint="cs"/>
          <w:sz w:val="28"/>
          <w:szCs w:val="28"/>
          <w:rtl/>
          <w:lang w:bidi="fa-IR"/>
        </w:rPr>
        <w:t xml:space="preserve"> شمالی</w:t>
      </w:r>
      <w:r w:rsidR="005416AA" w:rsidRPr="00403F66">
        <w:rPr>
          <w:rFonts w:cs="B Lotus" w:hint="cs"/>
          <w:sz w:val="28"/>
          <w:szCs w:val="28"/>
          <w:rtl/>
          <w:lang w:bidi="fa-IR"/>
        </w:rPr>
        <w:t xml:space="preserve"> هند زندگی می‌کردند. بنا بر شواهدی که از متون اولیه بودایی به دست </w:t>
      </w:r>
      <w:r w:rsidR="00EF6D2C" w:rsidRPr="00403F66">
        <w:rPr>
          <w:rFonts w:cs="B Lotus" w:hint="cs"/>
          <w:sz w:val="28"/>
          <w:szCs w:val="28"/>
          <w:rtl/>
          <w:lang w:bidi="fa-IR"/>
        </w:rPr>
        <w:t>آمده</w:t>
      </w:r>
      <w:r w:rsidR="005416AA" w:rsidRPr="00403F66">
        <w:rPr>
          <w:rFonts w:cs="B Lotus" w:hint="cs"/>
          <w:sz w:val="28"/>
          <w:szCs w:val="28"/>
          <w:rtl/>
          <w:lang w:bidi="fa-IR"/>
        </w:rPr>
        <w:t xml:space="preserve"> مَهاویرَه </w:t>
      </w:r>
      <w:r w:rsidR="00D84CA7" w:rsidRPr="00403F66">
        <w:rPr>
          <w:rFonts w:cs="B Lotus" w:hint="cs"/>
          <w:sz w:val="28"/>
          <w:szCs w:val="28"/>
          <w:rtl/>
          <w:lang w:bidi="fa-IR"/>
        </w:rPr>
        <w:t>تقریبا</w:t>
      </w:r>
      <w:r w:rsidR="00CD6FC2" w:rsidRPr="00403F66">
        <w:rPr>
          <w:rFonts w:cs="B Lotus" w:hint="cs"/>
          <w:sz w:val="28"/>
          <w:szCs w:val="28"/>
          <w:rtl/>
          <w:lang w:bidi="fa-IR"/>
        </w:rPr>
        <w:t>ً</w:t>
      </w:r>
      <w:r w:rsidR="00D84CA7" w:rsidRPr="00403F66">
        <w:rPr>
          <w:rFonts w:cs="B Lotus" w:hint="cs"/>
          <w:sz w:val="28"/>
          <w:szCs w:val="28"/>
          <w:rtl/>
          <w:lang w:bidi="fa-IR"/>
        </w:rPr>
        <w:t xml:space="preserve"> </w:t>
      </w:r>
      <w:r w:rsidR="005416AA" w:rsidRPr="00403F66">
        <w:rPr>
          <w:rFonts w:cs="B Lotus" w:hint="cs"/>
          <w:sz w:val="28"/>
          <w:szCs w:val="28"/>
          <w:rtl/>
          <w:lang w:bidi="fa-IR"/>
        </w:rPr>
        <w:t xml:space="preserve">با بودا </w:t>
      </w:r>
      <w:r w:rsidR="00D84CA7" w:rsidRPr="00403F66">
        <w:rPr>
          <w:rFonts w:cs="B Lotus" w:hint="cs"/>
          <w:sz w:val="28"/>
          <w:szCs w:val="28"/>
          <w:rtl/>
          <w:lang w:bidi="fa-IR"/>
        </w:rPr>
        <w:t xml:space="preserve">همعصر </w:t>
      </w:r>
      <w:r w:rsidR="005416AA" w:rsidRPr="00403F66">
        <w:rPr>
          <w:rFonts w:cs="B Lotus" w:hint="cs"/>
          <w:sz w:val="28"/>
          <w:szCs w:val="28"/>
          <w:rtl/>
          <w:lang w:bidi="fa-IR"/>
        </w:rPr>
        <w:t xml:space="preserve">بوده است. پارشْوَه نیز آنگونه که در متون مقدس جَیْنی آمده دو سده پیش از مَهاویرَه می‌زیسته است (حدود سدۀ هفتم ق.م.). سنت جَیْنی </w:t>
      </w:r>
      <w:r w:rsidR="00DB2597" w:rsidRPr="00403F66">
        <w:rPr>
          <w:rFonts w:cs="B Lotus" w:hint="cs"/>
          <w:sz w:val="28"/>
          <w:szCs w:val="28"/>
          <w:rtl/>
          <w:lang w:bidi="fa-IR"/>
        </w:rPr>
        <w:t>در واقع سنتی زاهدانه است.</w:t>
      </w:r>
      <w:r w:rsidR="00D4783F" w:rsidRPr="00403F66">
        <w:rPr>
          <w:rFonts w:cs="B Lotus" w:hint="cs"/>
          <w:sz w:val="28"/>
          <w:szCs w:val="28"/>
          <w:rtl/>
          <w:lang w:bidi="fa-IR"/>
        </w:rPr>
        <w:t xml:space="preserve"> که بیش از هر چیز بر ریاضت‌کشی و ترک‌دنیا تأکید می‌کند.</w:t>
      </w:r>
      <w:r w:rsidR="00CA5E20" w:rsidRPr="00403F66">
        <w:rPr>
          <w:rFonts w:cs="B Lotus" w:hint="cs"/>
          <w:sz w:val="28"/>
          <w:szCs w:val="28"/>
          <w:rtl/>
          <w:lang w:bidi="fa-IR"/>
        </w:rPr>
        <w:t xml:space="preserve"> این زهد مشخصاً در آموزۀ اَهیمسا بروز و تجلی می‌یابد. در ادبیات </w:t>
      </w:r>
      <w:r w:rsidR="00124150" w:rsidRPr="00403F66">
        <w:rPr>
          <w:rFonts w:cs="B Lotus" w:hint="cs"/>
          <w:color w:val="000000" w:themeColor="text1"/>
          <w:sz w:val="28"/>
          <w:szCs w:val="28"/>
          <w:rtl/>
        </w:rPr>
        <w:t>جَیْنی</w:t>
      </w:r>
      <w:r w:rsidR="00124150" w:rsidRPr="00403F66">
        <w:rPr>
          <w:rFonts w:cs="B Lotus" w:hint="cs"/>
          <w:sz w:val="28"/>
          <w:szCs w:val="28"/>
          <w:rtl/>
          <w:lang w:bidi="fa-IR"/>
        </w:rPr>
        <w:t xml:space="preserve"> </w:t>
      </w:r>
      <w:r w:rsidR="00CA5E20" w:rsidRPr="00403F66">
        <w:rPr>
          <w:rFonts w:cs="B Lotus" w:hint="cs"/>
          <w:sz w:val="28"/>
          <w:szCs w:val="28"/>
          <w:rtl/>
          <w:lang w:bidi="fa-IR"/>
        </w:rPr>
        <w:t>بر ا</w:t>
      </w:r>
      <w:r w:rsidR="00747334" w:rsidRPr="00403F66">
        <w:rPr>
          <w:rFonts w:cs="B Lotus" w:hint="cs"/>
          <w:sz w:val="28"/>
          <w:szCs w:val="28"/>
          <w:rtl/>
          <w:lang w:bidi="fa-IR"/>
        </w:rPr>
        <w:t xml:space="preserve">ین آموزه </w:t>
      </w:r>
      <w:r w:rsidR="00501212" w:rsidRPr="00403F66">
        <w:rPr>
          <w:rFonts w:cs="B Lotus" w:hint="cs"/>
          <w:sz w:val="28"/>
          <w:szCs w:val="28"/>
          <w:rtl/>
          <w:lang w:bidi="fa-IR"/>
        </w:rPr>
        <w:t xml:space="preserve">بسیار </w:t>
      </w:r>
      <w:r w:rsidR="00747334" w:rsidRPr="00403F66">
        <w:rPr>
          <w:rFonts w:cs="B Lotus" w:hint="cs"/>
          <w:sz w:val="28"/>
          <w:szCs w:val="28"/>
          <w:rtl/>
          <w:lang w:bidi="fa-IR"/>
        </w:rPr>
        <w:t xml:space="preserve">تأکید </w:t>
      </w:r>
      <w:r w:rsidR="006F39CE" w:rsidRPr="00403F66">
        <w:rPr>
          <w:rFonts w:cs="B Lotus" w:hint="cs"/>
          <w:sz w:val="28"/>
          <w:szCs w:val="28"/>
          <w:rtl/>
          <w:lang w:bidi="fa-IR"/>
        </w:rPr>
        <w:t xml:space="preserve">شده و از آن به </w:t>
      </w:r>
      <w:r w:rsidR="00376945" w:rsidRPr="00403F66">
        <w:rPr>
          <w:rFonts w:cs="B Lotus" w:hint="cs"/>
          <w:sz w:val="28"/>
          <w:szCs w:val="28"/>
          <w:rtl/>
          <w:lang w:bidi="fa-IR"/>
        </w:rPr>
        <w:t>عنوان</w:t>
      </w:r>
      <w:r w:rsidR="006F39CE" w:rsidRPr="00403F66">
        <w:rPr>
          <w:rFonts w:cs="B Lotus" w:hint="cs"/>
          <w:sz w:val="28"/>
          <w:szCs w:val="28"/>
          <w:rtl/>
          <w:lang w:bidi="fa-IR"/>
        </w:rPr>
        <w:t xml:space="preserve"> مهمترین </w:t>
      </w:r>
      <w:r w:rsidR="00A76A23" w:rsidRPr="00403F66">
        <w:rPr>
          <w:rFonts w:cs="B Lotus" w:hint="cs"/>
          <w:sz w:val="28"/>
          <w:szCs w:val="28"/>
          <w:rtl/>
          <w:lang w:bidi="fa-IR"/>
        </w:rPr>
        <w:t>شرط نجات یاد شده است.</w:t>
      </w:r>
      <w:r w:rsidR="005416AA" w:rsidRPr="00403F66">
        <w:rPr>
          <w:rFonts w:cs="B Lotus" w:hint="cs"/>
          <w:sz w:val="28"/>
          <w:szCs w:val="28"/>
          <w:rtl/>
          <w:lang w:bidi="fa-IR"/>
        </w:rPr>
        <w:t xml:space="preserve"> </w:t>
      </w:r>
    </w:p>
    <w:p w:rsidR="009A056F" w:rsidRPr="00403F66" w:rsidRDefault="006B2C06" w:rsidP="00B815DE">
      <w:pPr>
        <w:tabs>
          <w:tab w:val="right" w:pos="2726"/>
        </w:tabs>
        <w:bidi/>
        <w:spacing w:after="0"/>
        <w:ind w:firstLine="360"/>
        <w:jc w:val="both"/>
        <w:rPr>
          <w:rFonts w:cs="B Lotus"/>
          <w:color w:val="000000" w:themeColor="text1"/>
          <w:sz w:val="28"/>
          <w:szCs w:val="28"/>
          <w:rtl/>
        </w:rPr>
      </w:pPr>
      <w:r w:rsidRPr="00403F66">
        <w:rPr>
          <w:rFonts w:cs="B Lotus" w:hint="cs"/>
          <w:color w:val="000000" w:themeColor="text1"/>
          <w:sz w:val="28"/>
          <w:szCs w:val="28"/>
          <w:rtl/>
        </w:rPr>
        <w:t xml:space="preserve">بر طبق سنت </w:t>
      </w:r>
      <w:r w:rsidR="00124150" w:rsidRPr="00403F66">
        <w:rPr>
          <w:rFonts w:cs="B Lotus" w:hint="cs"/>
          <w:color w:val="000000" w:themeColor="text1"/>
          <w:sz w:val="28"/>
          <w:szCs w:val="28"/>
          <w:rtl/>
        </w:rPr>
        <w:t xml:space="preserve">جَیْنی </w:t>
      </w:r>
      <w:r w:rsidR="009A056F" w:rsidRPr="00403F66">
        <w:rPr>
          <w:rFonts w:cs="B Lotus" w:hint="cs"/>
          <w:color w:val="000000" w:themeColor="text1"/>
          <w:sz w:val="28"/>
          <w:szCs w:val="28"/>
          <w:rtl/>
        </w:rPr>
        <w:t>هر موجودی دارای «روح» یا «جانی» (جیوَه</w:t>
      </w:r>
      <w:r w:rsidR="009A056F" w:rsidRPr="00403F66">
        <w:rPr>
          <w:rStyle w:val="FootnoteReference"/>
          <w:rFonts w:cs="B Lotus"/>
          <w:color w:val="000000" w:themeColor="text1"/>
          <w:sz w:val="28"/>
          <w:szCs w:val="28"/>
          <w:rtl/>
        </w:rPr>
        <w:footnoteReference w:id="42"/>
      </w:r>
      <w:r w:rsidR="009A056F" w:rsidRPr="00403F66">
        <w:rPr>
          <w:rFonts w:cs="B Lotus" w:hint="cs"/>
          <w:color w:val="000000" w:themeColor="text1"/>
          <w:sz w:val="28"/>
          <w:szCs w:val="28"/>
          <w:rtl/>
        </w:rPr>
        <w:t>) است که به سختی در بند ماده (کرمَه) اسیر است، نجات آن موجود در گرو رهایی روح از زندان ماده است، با این رهایی او می‌تواند خلوص نخستین خود را دوباره به دست آورد و از علم مطلق و سعادت ابدی برخوردار گردد. اساساً توصیف جَینی‌ها از پدیده‌های عالم توصیفی ثنوی است. جوهر حیات (جیوه)</w:t>
      </w:r>
      <w:r w:rsidR="008471E6" w:rsidRPr="00403F66">
        <w:rPr>
          <w:rFonts w:cs="B Lotus" w:hint="cs"/>
          <w:color w:val="000000" w:themeColor="text1"/>
          <w:sz w:val="28"/>
          <w:szCs w:val="28"/>
          <w:rtl/>
        </w:rPr>
        <w:t xml:space="preserve"> در تقابل با ماد</w:t>
      </w:r>
      <w:r w:rsidR="00D23777" w:rsidRPr="00403F66">
        <w:rPr>
          <w:rFonts w:cs="B Lotus" w:hint="cs"/>
          <w:color w:val="000000" w:themeColor="text1"/>
          <w:sz w:val="28"/>
          <w:szCs w:val="28"/>
          <w:rtl/>
        </w:rPr>
        <w:t>ۀ</w:t>
      </w:r>
      <w:r w:rsidR="008471E6" w:rsidRPr="00403F66">
        <w:rPr>
          <w:rFonts w:cs="B Lotus" w:hint="cs"/>
          <w:color w:val="000000" w:themeColor="text1"/>
          <w:sz w:val="28"/>
          <w:szCs w:val="28"/>
          <w:rtl/>
        </w:rPr>
        <w:t xml:space="preserve"> کرمه است</w:t>
      </w:r>
      <w:r w:rsidR="009A056F" w:rsidRPr="00403F66">
        <w:rPr>
          <w:rFonts w:cs="B Lotus" w:hint="cs"/>
          <w:color w:val="000000" w:themeColor="text1"/>
          <w:sz w:val="28"/>
          <w:szCs w:val="28"/>
          <w:rtl/>
        </w:rPr>
        <w:t xml:space="preserve">. چنین ثنویتی را در </w:t>
      </w:r>
      <w:r w:rsidR="00AA2EBE" w:rsidRPr="00403F66">
        <w:rPr>
          <w:rFonts w:cs="B Lotus" w:hint="cs"/>
          <w:color w:val="000000" w:themeColor="text1"/>
          <w:sz w:val="28"/>
          <w:szCs w:val="28"/>
          <w:rtl/>
        </w:rPr>
        <w:t>مکتب</w:t>
      </w:r>
      <w:r w:rsidR="009A056F" w:rsidRPr="00403F66">
        <w:rPr>
          <w:rFonts w:cs="B Lotus" w:hint="cs"/>
          <w:color w:val="000000" w:themeColor="text1"/>
          <w:sz w:val="28"/>
          <w:szCs w:val="28"/>
          <w:rtl/>
        </w:rPr>
        <w:t xml:space="preserve"> سانکهیه</w:t>
      </w:r>
      <w:r w:rsidR="009A056F" w:rsidRPr="00403F66">
        <w:rPr>
          <w:rStyle w:val="FootnoteReference"/>
          <w:rFonts w:cs="B Lotus"/>
          <w:color w:val="000000" w:themeColor="text1"/>
          <w:sz w:val="28"/>
          <w:szCs w:val="28"/>
          <w:rtl/>
        </w:rPr>
        <w:footnoteReference w:id="43"/>
      </w:r>
      <w:r w:rsidR="009A056F" w:rsidRPr="00403F66">
        <w:rPr>
          <w:rFonts w:cs="B Lotus" w:hint="cs"/>
          <w:color w:val="000000" w:themeColor="text1"/>
          <w:sz w:val="28"/>
          <w:szCs w:val="28"/>
          <w:rtl/>
        </w:rPr>
        <w:t xml:space="preserve"> نیز می‌بینیم. در سانکهیه نیز جوهر حیات (پوروشه</w:t>
      </w:r>
      <w:r w:rsidR="000D0BF1" w:rsidRPr="00403F66">
        <w:rPr>
          <w:rStyle w:val="FootnoteReference"/>
          <w:rFonts w:cs="B Lotus"/>
          <w:color w:val="000000" w:themeColor="text1"/>
          <w:sz w:val="28"/>
          <w:szCs w:val="28"/>
          <w:rtl/>
        </w:rPr>
        <w:footnoteReference w:id="44"/>
      </w:r>
      <w:r w:rsidR="009A056F" w:rsidRPr="00403F66">
        <w:rPr>
          <w:rFonts w:cs="B Lotus" w:hint="cs"/>
          <w:color w:val="000000" w:themeColor="text1"/>
          <w:sz w:val="28"/>
          <w:szCs w:val="28"/>
          <w:rtl/>
        </w:rPr>
        <w:t>) کاملاً با مادۀ بی‌جان (پرَکریتی</w:t>
      </w:r>
      <w:r w:rsidR="000D0BF1" w:rsidRPr="00403F66">
        <w:rPr>
          <w:rStyle w:val="FootnoteReference"/>
          <w:rFonts w:cs="B Lotus"/>
          <w:color w:val="000000" w:themeColor="text1"/>
          <w:sz w:val="28"/>
          <w:szCs w:val="28"/>
          <w:rtl/>
        </w:rPr>
        <w:footnoteReference w:id="45"/>
      </w:r>
      <w:r w:rsidR="009A056F" w:rsidRPr="00403F66">
        <w:rPr>
          <w:rFonts w:cs="B Lotus" w:hint="cs"/>
          <w:color w:val="000000" w:themeColor="text1"/>
          <w:sz w:val="28"/>
          <w:szCs w:val="28"/>
          <w:rtl/>
        </w:rPr>
        <w:t xml:space="preserve">) تفاوت دارد. هدف انسان نیز این است که با مجاهدتی روحانی این دو عنصر را از یکدیگر جدا نماید. این رویکرد ثنوی کاملاً با مکاتب غیرثنوی دین برهمنی اولیه (نظیر آنچه در </w:t>
      </w:r>
      <w:r w:rsidR="009A056F" w:rsidRPr="00403F66">
        <w:rPr>
          <w:rFonts w:cs="B Lotus" w:hint="cs"/>
          <w:i/>
          <w:iCs/>
          <w:color w:val="000000" w:themeColor="text1"/>
          <w:sz w:val="28"/>
          <w:szCs w:val="28"/>
          <w:rtl/>
        </w:rPr>
        <w:t>اوپنیشدها</w:t>
      </w:r>
      <w:r w:rsidR="009A056F" w:rsidRPr="00403F66">
        <w:rPr>
          <w:rFonts w:cs="B Lotus" w:hint="cs"/>
          <w:color w:val="000000" w:themeColor="text1"/>
          <w:sz w:val="28"/>
          <w:szCs w:val="28"/>
          <w:rtl/>
        </w:rPr>
        <w:t xml:space="preserve">، </w:t>
      </w:r>
      <w:r w:rsidR="009A056F" w:rsidRPr="00403F66">
        <w:rPr>
          <w:rFonts w:cs="B Lotus" w:hint="cs"/>
          <w:i/>
          <w:iCs/>
          <w:color w:val="000000" w:themeColor="text1"/>
          <w:sz w:val="28"/>
          <w:szCs w:val="28"/>
          <w:rtl/>
        </w:rPr>
        <w:t>بهگودگیتا</w:t>
      </w:r>
      <w:r w:rsidR="009A056F" w:rsidRPr="00403F66">
        <w:rPr>
          <w:rFonts w:cs="B Lotus" w:hint="cs"/>
          <w:color w:val="000000" w:themeColor="text1"/>
          <w:sz w:val="28"/>
          <w:szCs w:val="28"/>
          <w:rtl/>
        </w:rPr>
        <w:t xml:space="preserve"> و مکتب ودانت</w:t>
      </w:r>
      <w:r w:rsidR="00C41B6A" w:rsidRPr="00403F66">
        <w:rPr>
          <w:rFonts w:cs="B Lotus" w:hint="cs"/>
          <w:color w:val="000000" w:themeColor="text1"/>
          <w:sz w:val="28"/>
          <w:szCs w:val="28"/>
          <w:rtl/>
          <w:lang w:bidi="fa-IR"/>
        </w:rPr>
        <w:t>َ</w:t>
      </w:r>
      <w:r w:rsidR="009A056F" w:rsidRPr="00403F66">
        <w:rPr>
          <w:rFonts w:cs="B Lotus" w:hint="cs"/>
          <w:color w:val="000000" w:themeColor="text1"/>
          <w:sz w:val="28"/>
          <w:szCs w:val="28"/>
          <w:rtl/>
        </w:rPr>
        <w:t>ه</w:t>
      </w:r>
      <w:r w:rsidR="00C62595" w:rsidRPr="00403F66">
        <w:rPr>
          <w:rStyle w:val="FootnoteReference"/>
          <w:rFonts w:cs="B Lotus"/>
          <w:color w:val="000000" w:themeColor="text1"/>
          <w:sz w:val="28"/>
          <w:szCs w:val="28"/>
          <w:rtl/>
        </w:rPr>
        <w:footnoteReference w:id="46"/>
      </w:r>
      <w:r w:rsidR="009A056F" w:rsidRPr="00403F66">
        <w:rPr>
          <w:rFonts w:cs="B Lotus" w:hint="cs"/>
          <w:color w:val="000000" w:themeColor="text1"/>
          <w:sz w:val="28"/>
          <w:szCs w:val="28"/>
          <w:rtl/>
        </w:rPr>
        <w:t xml:space="preserve"> می‌بینیم) در تضاد است. بر طبق تعالیم ودانت</w:t>
      </w:r>
      <w:r w:rsidR="00CF7FCA" w:rsidRPr="00403F66">
        <w:rPr>
          <w:rFonts w:cs="B Lotus" w:hint="cs"/>
          <w:color w:val="000000" w:themeColor="text1"/>
          <w:sz w:val="28"/>
          <w:szCs w:val="28"/>
          <w:rtl/>
        </w:rPr>
        <w:t>َ</w:t>
      </w:r>
      <w:r w:rsidR="009A056F" w:rsidRPr="00403F66">
        <w:rPr>
          <w:rFonts w:cs="B Lotus" w:hint="cs"/>
          <w:color w:val="000000" w:themeColor="text1"/>
          <w:sz w:val="28"/>
          <w:szCs w:val="28"/>
          <w:rtl/>
        </w:rPr>
        <w:t xml:space="preserve">ه، ماده تجلی جوهری غیرمادی، روحانی و ابدی است که در ضمیر (آتمن) همۀ موجودات </w:t>
      </w:r>
      <w:r w:rsidR="00003D9B" w:rsidRPr="00403F66">
        <w:rPr>
          <w:rFonts w:cs="B Lotus" w:hint="cs"/>
          <w:color w:val="000000" w:themeColor="text1"/>
          <w:sz w:val="28"/>
          <w:szCs w:val="28"/>
          <w:rtl/>
        </w:rPr>
        <w:t>پنهان است</w:t>
      </w:r>
      <w:r w:rsidR="00B815DE" w:rsidRPr="00403F66">
        <w:rPr>
          <w:rFonts w:cs="B Lotus" w:hint="cs"/>
          <w:color w:val="000000" w:themeColor="text1"/>
          <w:sz w:val="28"/>
          <w:szCs w:val="28"/>
          <w:rtl/>
        </w:rPr>
        <w:t xml:space="preserve"> (</w:t>
      </w:r>
      <w:r w:rsidR="00B815DE" w:rsidRPr="00403F66">
        <w:rPr>
          <w:rFonts w:asciiTheme="majorBidi" w:hAnsiTheme="majorBidi" w:cs="B Lotus"/>
        </w:rPr>
        <w:t>Zimmer, 1952:</w:t>
      </w:r>
      <w:r w:rsidR="00B815DE" w:rsidRPr="00403F66">
        <w:rPr>
          <w:rFonts w:asciiTheme="majorBidi" w:hAnsiTheme="majorBidi" w:cstheme="majorBidi"/>
        </w:rPr>
        <w:t xml:space="preserve"> 249; Jacobi, 1915:  465</w:t>
      </w:r>
      <w:r w:rsidR="00B815DE" w:rsidRPr="00403F66">
        <w:rPr>
          <w:rFonts w:cs="B Lotus" w:hint="cs"/>
          <w:color w:val="000000" w:themeColor="text1"/>
          <w:sz w:val="28"/>
          <w:szCs w:val="28"/>
          <w:rtl/>
        </w:rPr>
        <w:t>)</w:t>
      </w:r>
      <w:r w:rsidR="009A056F" w:rsidRPr="00403F66">
        <w:rPr>
          <w:rFonts w:cs="B Lotus" w:hint="cs"/>
          <w:color w:val="000000" w:themeColor="text1"/>
          <w:sz w:val="28"/>
          <w:szCs w:val="28"/>
          <w:rtl/>
        </w:rPr>
        <w:t>.</w:t>
      </w:r>
    </w:p>
    <w:p w:rsidR="009A056F" w:rsidRPr="00403F66" w:rsidRDefault="009A056F" w:rsidP="009368BE">
      <w:pPr>
        <w:tabs>
          <w:tab w:val="right" w:pos="2726"/>
        </w:tabs>
        <w:bidi/>
        <w:spacing w:after="0"/>
        <w:ind w:firstLine="360"/>
        <w:jc w:val="both"/>
        <w:rPr>
          <w:rStyle w:val="FootnoteReference"/>
          <w:rFonts w:cs="B Lotus"/>
          <w:color w:val="000000" w:themeColor="text1"/>
          <w:sz w:val="28"/>
          <w:szCs w:val="28"/>
          <w:rtl/>
        </w:rPr>
      </w:pPr>
      <w:r w:rsidRPr="00403F66">
        <w:rPr>
          <w:rFonts w:cs="B Lotus" w:hint="cs"/>
          <w:color w:val="000000" w:themeColor="text1"/>
          <w:sz w:val="28"/>
          <w:szCs w:val="28"/>
          <w:rtl/>
        </w:rPr>
        <w:lastRenderedPageBreak/>
        <w:t>اما باید توجه داشت که ج</w:t>
      </w:r>
      <w:r w:rsidR="00CA0406" w:rsidRPr="00403F66">
        <w:rPr>
          <w:rFonts w:cs="B Lotus" w:hint="cs"/>
          <w:color w:val="000000" w:themeColor="text1"/>
          <w:sz w:val="28"/>
          <w:szCs w:val="28"/>
          <w:rtl/>
        </w:rPr>
        <w:t>َ</w:t>
      </w:r>
      <w:r w:rsidRPr="00403F66">
        <w:rPr>
          <w:rFonts w:cs="B Lotus" w:hint="cs"/>
          <w:color w:val="000000" w:themeColor="text1"/>
          <w:sz w:val="28"/>
          <w:szCs w:val="28"/>
          <w:rtl/>
        </w:rPr>
        <w:t>ی</w:t>
      </w:r>
      <w:r w:rsidR="00CA0406" w:rsidRPr="00403F66">
        <w:rPr>
          <w:rFonts w:cs="B Lotus" w:hint="cs"/>
          <w:color w:val="000000" w:themeColor="text1"/>
          <w:sz w:val="28"/>
          <w:szCs w:val="28"/>
          <w:rtl/>
        </w:rPr>
        <w:t>ْ</w:t>
      </w:r>
      <w:r w:rsidRPr="00403F66">
        <w:rPr>
          <w:rFonts w:cs="B Lotus" w:hint="cs"/>
          <w:color w:val="000000" w:themeColor="text1"/>
          <w:sz w:val="28"/>
          <w:szCs w:val="28"/>
          <w:rtl/>
        </w:rPr>
        <w:t>نی‌ها جیوه یا «جوهر حیات» را به تمام پدیده‌هایی که ما معمولاً آنها را بی‌جان می‌دانیم، نسبت می‌دهند. این جاندارپنداری جَی</w:t>
      </w:r>
      <w:r w:rsidR="0024264B" w:rsidRPr="00403F66">
        <w:rPr>
          <w:rFonts w:cs="B Lotus" w:hint="cs"/>
          <w:color w:val="000000" w:themeColor="text1"/>
          <w:sz w:val="28"/>
          <w:szCs w:val="28"/>
          <w:rtl/>
        </w:rPr>
        <w:t>ْ</w:t>
      </w:r>
      <w:r w:rsidRPr="00403F66">
        <w:rPr>
          <w:rFonts w:cs="B Lotus" w:hint="cs"/>
          <w:color w:val="000000" w:themeColor="text1"/>
          <w:sz w:val="28"/>
          <w:szCs w:val="28"/>
          <w:rtl/>
        </w:rPr>
        <w:t xml:space="preserve">نی با آنچه در سایر سنت‌های هندی وجود دارد متفاوت است، مثلاً در دین بودایی گفته نمی‌شود که گیاهان نیز از حیاتی مشابه با خدایان، انسان‌ها و حیوانات برخوردارند. اما </w:t>
      </w:r>
      <w:r w:rsidR="00CA0406" w:rsidRPr="00403F66">
        <w:rPr>
          <w:rFonts w:cs="B Lotus" w:hint="cs"/>
          <w:color w:val="000000" w:themeColor="text1"/>
          <w:sz w:val="28"/>
          <w:szCs w:val="28"/>
          <w:rtl/>
        </w:rPr>
        <w:t xml:space="preserve">جَیْنی‌ها </w:t>
      </w:r>
      <w:r w:rsidRPr="00403F66">
        <w:rPr>
          <w:rFonts w:cs="B Lotus" w:hint="cs"/>
          <w:color w:val="000000" w:themeColor="text1"/>
          <w:sz w:val="28"/>
          <w:szCs w:val="28"/>
          <w:rtl/>
        </w:rPr>
        <w:t>نه تنها برای گیاهان بلکه برای هر موجود و هر عنصری دیگر نیز روح و حیات قائل‌اند</w:t>
      </w:r>
      <w:r w:rsidR="009368BE" w:rsidRPr="00403F66">
        <w:rPr>
          <w:rFonts w:cs="B Lotus" w:hint="cs"/>
          <w:color w:val="000000" w:themeColor="text1"/>
          <w:sz w:val="28"/>
          <w:szCs w:val="28"/>
          <w:rtl/>
        </w:rPr>
        <w:t xml:space="preserve"> (</w:t>
      </w:r>
      <w:r w:rsidR="009368BE" w:rsidRPr="00403F66">
        <w:rPr>
          <w:rFonts w:asciiTheme="majorBidi" w:hAnsiTheme="majorBidi" w:cstheme="majorBidi"/>
          <w:color w:val="000000" w:themeColor="text1"/>
        </w:rPr>
        <w:t>De Bary, et.al, 1958: 46</w:t>
      </w:r>
      <w:r w:rsidR="009368BE" w:rsidRPr="00403F66">
        <w:rPr>
          <w:rFonts w:cs="B Lotus" w:hint="cs"/>
          <w:color w:val="000000" w:themeColor="text1"/>
          <w:sz w:val="28"/>
          <w:szCs w:val="28"/>
          <w:rtl/>
        </w:rPr>
        <w:t>)</w:t>
      </w:r>
      <w:r w:rsidRPr="00403F66">
        <w:rPr>
          <w:rFonts w:cs="B Lotus" w:hint="cs"/>
          <w:color w:val="000000" w:themeColor="text1"/>
          <w:sz w:val="28"/>
          <w:szCs w:val="28"/>
          <w:rtl/>
        </w:rPr>
        <w:t>.</w:t>
      </w:r>
    </w:p>
    <w:p w:rsidR="009A056F" w:rsidRPr="00403F66" w:rsidRDefault="001E17B7" w:rsidP="008D1479">
      <w:pPr>
        <w:tabs>
          <w:tab w:val="right" w:pos="2726"/>
        </w:tabs>
        <w:bidi/>
        <w:spacing w:after="0"/>
        <w:ind w:firstLine="386"/>
        <w:jc w:val="both"/>
        <w:rPr>
          <w:rFonts w:cs="B Lotus"/>
          <w:color w:val="000000" w:themeColor="text1"/>
          <w:sz w:val="28"/>
          <w:szCs w:val="28"/>
          <w:rtl/>
        </w:rPr>
      </w:pPr>
      <w:r w:rsidRPr="00403F66">
        <w:rPr>
          <w:rFonts w:cs="B Lotus" w:hint="cs"/>
          <w:color w:val="000000" w:themeColor="text1"/>
          <w:sz w:val="28"/>
          <w:szCs w:val="28"/>
          <w:rtl/>
        </w:rPr>
        <w:t>در دین جَیْنی</w:t>
      </w:r>
      <w:r w:rsidR="009A056F" w:rsidRPr="00403F66">
        <w:rPr>
          <w:rFonts w:cs="B Lotus" w:hint="cs"/>
          <w:color w:val="000000" w:themeColor="text1"/>
          <w:sz w:val="28"/>
          <w:szCs w:val="28"/>
          <w:rtl/>
        </w:rPr>
        <w:t xml:space="preserve">، تمام موجودات عالم، بر اساس تعداد حواسی که دارند، به پنج دسته بخش شده‌اند: بالاترین گروه، شامل موجوداتی می‌شود که از پنج حس برخوردارند نظیر انسان‌ها، خدایان، حیوانات برتر، و تمام موجودات دوزخی و شرور. از این میان، انسان‌ها، خدایان، موجودات دوزخی و برخی از حیوانات (از جمله، میمون، گاو، اسب‌، فیل‌، طوطی‌، کبوتر، و مار) دارای هوش و آگاهی‌اند. دستۀ دوم موجودات، بر طبق نظر </w:t>
      </w:r>
      <w:r w:rsidR="00A9181D" w:rsidRPr="00403F66">
        <w:rPr>
          <w:rFonts w:cs="B Lotus" w:hint="cs"/>
          <w:color w:val="000000" w:themeColor="text1"/>
          <w:sz w:val="28"/>
          <w:szCs w:val="28"/>
          <w:rtl/>
        </w:rPr>
        <w:t>جَیْنی‌ها</w:t>
      </w:r>
      <w:r w:rsidR="009A056F" w:rsidRPr="00403F66">
        <w:rPr>
          <w:rFonts w:cs="B Lotus" w:hint="cs"/>
          <w:color w:val="000000" w:themeColor="text1"/>
          <w:sz w:val="28"/>
          <w:szCs w:val="28"/>
          <w:rtl/>
        </w:rPr>
        <w:t>، چهار حس (لامسه، چشایی، بویایی و بینایی) دارند. حشرات بزرگ در این زمره قرار می‌گیرند، مانند مگس‌ها، زنبورها و پروانه‌ها. دستۀ سوم، موجوداتی که سه حس (لامسه، چشایی و بویایی) دارند، شامل حشرات کوچک مانند، مورچه‌، کک، ساس و ... می‌شوند. موجودات دو حسی دستۀ چهارم را تشکیل می‌دهند که تنها دو حس لامسه و چشایی دارند، نظیر کرم، زالو، حلزون و موجودات ذره‌بینی. سرانجام دسته آخر موجودات که تنها یک حس (لامسه) دارند؛ این دستۀ بزرگ خود به پنج گروه تقسیم می‌شود: گیاه‌تَنان</w:t>
      </w:r>
      <w:r w:rsidR="009A056F" w:rsidRPr="00403F66">
        <w:rPr>
          <w:rStyle w:val="FootnoteReference"/>
          <w:rFonts w:cs="B Lotus"/>
          <w:color w:val="000000" w:themeColor="text1"/>
          <w:sz w:val="28"/>
          <w:szCs w:val="28"/>
          <w:rtl/>
        </w:rPr>
        <w:footnoteReference w:id="47"/>
      </w:r>
      <w:r w:rsidR="009A056F" w:rsidRPr="00403F66">
        <w:rPr>
          <w:rFonts w:cs="B Lotus" w:hint="cs"/>
          <w:color w:val="000000" w:themeColor="text1"/>
          <w:sz w:val="28"/>
          <w:szCs w:val="28"/>
          <w:rtl/>
        </w:rPr>
        <w:t xml:space="preserve"> که ممکن است مانند درخت ساده باشند و صرفاً یک روح داشته باشند یا همچون شلغم ارواح بی‌شمار داشته باشند؛ خاک‌تنان</w:t>
      </w:r>
      <w:r w:rsidR="009A056F" w:rsidRPr="00403F66">
        <w:rPr>
          <w:rStyle w:val="FootnoteReference"/>
          <w:rFonts w:cs="B Lotus"/>
          <w:color w:val="000000" w:themeColor="text1"/>
          <w:sz w:val="28"/>
          <w:szCs w:val="28"/>
          <w:rtl/>
        </w:rPr>
        <w:footnoteReference w:id="48"/>
      </w:r>
      <w:r w:rsidR="009A056F" w:rsidRPr="00403F66">
        <w:rPr>
          <w:rFonts w:cs="B Lotus" w:hint="cs"/>
          <w:color w:val="000000" w:themeColor="text1"/>
          <w:sz w:val="28"/>
          <w:szCs w:val="28"/>
          <w:rtl/>
        </w:rPr>
        <w:t xml:space="preserve"> که شامل زمین و تمام چیزهایی است که منشأ زمینی دارند (نظیر سنگ‌ها، خاک، مواد معدنی و ...)؛ آب‌تنان</w:t>
      </w:r>
      <w:r w:rsidR="009A056F" w:rsidRPr="00403F66">
        <w:rPr>
          <w:rStyle w:val="FootnoteReference"/>
          <w:rFonts w:cs="B Lotus"/>
          <w:color w:val="000000" w:themeColor="text1"/>
          <w:sz w:val="28"/>
          <w:szCs w:val="28"/>
          <w:rtl/>
        </w:rPr>
        <w:footnoteReference w:id="49"/>
      </w:r>
      <w:r w:rsidR="009A056F" w:rsidRPr="00403F66">
        <w:rPr>
          <w:rFonts w:cs="B Lotus" w:hint="cs"/>
          <w:color w:val="000000" w:themeColor="text1"/>
          <w:sz w:val="28"/>
          <w:szCs w:val="28"/>
          <w:rtl/>
        </w:rPr>
        <w:t xml:space="preserve"> یعنی اقسام گوناگون آب مانند رودها، برکه‌ها، دریاها و باران؛ آتش‌تنان</w:t>
      </w:r>
      <w:r w:rsidR="009A056F" w:rsidRPr="00403F66">
        <w:rPr>
          <w:rStyle w:val="FootnoteReference"/>
          <w:rFonts w:cs="B Lotus"/>
          <w:color w:val="000000" w:themeColor="text1"/>
          <w:sz w:val="28"/>
          <w:szCs w:val="28"/>
          <w:rtl/>
        </w:rPr>
        <w:footnoteReference w:id="50"/>
      </w:r>
      <w:r w:rsidR="009A056F" w:rsidRPr="00403F66">
        <w:rPr>
          <w:rFonts w:cs="B Lotus" w:hint="cs"/>
          <w:color w:val="000000" w:themeColor="text1"/>
          <w:sz w:val="28"/>
          <w:szCs w:val="28"/>
          <w:rtl/>
        </w:rPr>
        <w:t xml:space="preserve"> یعنی تمام اقسام نور و آتش؛ و بادتنان</w:t>
      </w:r>
      <w:r w:rsidR="009A056F" w:rsidRPr="00403F66">
        <w:rPr>
          <w:rStyle w:val="FootnoteReference"/>
          <w:rFonts w:cs="B Lotus"/>
          <w:color w:val="000000" w:themeColor="text1"/>
          <w:sz w:val="28"/>
          <w:szCs w:val="28"/>
          <w:rtl/>
        </w:rPr>
        <w:footnoteReference w:id="51"/>
      </w:r>
      <w:r w:rsidR="009A056F" w:rsidRPr="00403F66">
        <w:rPr>
          <w:rFonts w:cs="B Lotus" w:hint="cs"/>
          <w:color w:val="000000" w:themeColor="text1"/>
          <w:sz w:val="28"/>
          <w:szCs w:val="28"/>
          <w:rtl/>
        </w:rPr>
        <w:t xml:space="preserve"> یعنی تمام اقسام بادها و گازها. بنابراین تمام موجودات عالم جاندارند. در هر سنگی که در جاده‌ای افتاده روحی وجود دارد، آن روح چنان در بند ماده گرفتار است که نمی‌تواند از مقابل پایی که بدان ضربه می‌زند بگریزد، حتی نمی‌تواند فریاد کشد، با این حال از هستی خود رنج می‌برد. هنگامی که کبریتی روشن می‌شود، یک موجود آتش‌تن زاده می‌شود؛ او روحی دارد گرچه ممکن است تنها لحظه‌ای زنده باشد، اما </w:t>
      </w:r>
      <w:r w:rsidR="009A056F" w:rsidRPr="00403F66">
        <w:rPr>
          <w:rFonts w:cs="B Lotus" w:hint="cs"/>
          <w:color w:val="000000" w:themeColor="text1"/>
          <w:sz w:val="28"/>
          <w:szCs w:val="28"/>
          <w:rtl/>
        </w:rPr>
        <w:lastRenderedPageBreak/>
        <w:t>شاید این روح روزی در بدن انسانی دوباره زاده شود. بنابراین در هر قطرۀ باران، در هر ذرۀ خاک و در هر ترنم نسیم روح زنده‌ای موجود است</w:t>
      </w:r>
      <w:r w:rsidR="008D1479" w:rsidRPr="00403F66">
        <w:rPr>
          <w:rFonts w:cs="B Lotus" w:hint="cs"/>
          <w:color w:val="000000" w:themeColor="text1"/>
          <w:sz w:val="28"/>
          <w:szCs w:val="28"/>
          <w:rtl/>
        </w:rPr>
        <w:t xml:space="preserve"> (</w:t>
      </w:r>
      <w:r w:rsidR="008D1479" w:rsidRPr="00403F66">
        <w:rPr>
          <w:rFonts w:asciiTheme="majorBidi" w:hAnsiTheme="majorBidi" w:cstheme="majorBidi"/>
          <w:color w:val="000000" w:themeColor="text1"/>
        </w:rPr>
        <w:t>Ibid, 46-47</w:t>
      </w:r>
      <w:r w:rsidR="008D1479" w:rsidRPr="00403F66">
        <w:rPr>
          <w:rFonts w:cs="B Lotus" w:hint="cs"/>
          <w:color w:val="000000" w:themeColor="text1"/>
          <w:sz w:val="28"/>
          <w:szCs w:val="28"/>
          <w:rtl/>
        </w:rPr>
        <w:t>)</w:t>
      </w:r>
      <w:r w:rsidR="009A056F" w:rsidRPr="00403F66">
        <w:rPr>
          <w:rFonts w:cs="B Lotus" w:hint="cs"/>
          <w:color w:val="000000" w:themeColor="text1"/>
          <w:sz w:val="28"/>
          <w:szCs w:val="28"/>
          <w:rtl/>
        </w:rPr>
        <w:t>.</w:t>
      </w:r>
    </w:p>
    <w:p w:rsidR="009A056F" w:rsidRPr="00403F66" w:rsidRDefault="00A73758" w:rsidP="005F0511">
      <w:pPr>
        <w:bidi/>
        <w:spacing w:after="0"/>
        <w:ind w:firstLine="270"/>
        <w:jc w:val="both"/>
        <w:rPr>
          <w:rFonts w:cs="B Lotus"/>
          <w:color w:val="000000" w:themeColor="text1"/>
          <w:sz w:val="28"/>
          <w:szCs w:val="28"/>
          <w:rtl/>
        </w:rPr>
      </w:pPr>
      <w:r w:rsidRPr="00403F66">
        <w:rPr>
          <w:rFonts w:cs="B Lotus" w:hint="cs"/>
          <w:color w:val="000000" w:themeColor="text1"/>
          <w:sz w:val="28"/>
          <w:szCs w:val="28"/>
          <w:rtl/>
        </w:rPr>
        <w:t xml:space="preserve">بنابراین </w:t>
      </w:r>
      <w:r w:rsidR="009A056F" w:rsidRPr="00403F66">
        <w:rPr>
          <w:rFonts w:cs="B Lotus" w:hint="cs"/>
          <w:color w:val="000000" w:themeColor="text1"/>
          <w:sz w:val="28"/>
          <w:szCs w:val="28"/>
          <w:rtl/>
        </w:rPr>
        <w:t>آسیب رساندن</w:t>
      </w:r>
      <w:r w:rsidRPr="00403F66">
        <w:rPr>
          <w:rFonts w:cs="B Lotus" w:hint="cs"/>
          <w:color w:val="000000" w:themeColor="text1"/>
          <w:sz w:val="28"/>
          <w:szCs w:val="28"/>
          <w:rtl/>
        </w:rPr>
        <w:t xml:space="preserve"> به تمام موجودات گناهی نابخشودنی به شمار می‌رود، اما گرفتن جان</w:t>
      </w:r>
      <w:r w:rsidR="009A056F" w:rsidRPr="00403F66">
        <w:rPr>
          <w:rFonts w:cs="B Lotus" w:hint="cs"/>
          <w:color w:val="000000" w:themeColor="text1"/>
          <w:sz w:val="28"/>
          <w:szCs w:val="28"/>
          <w:rtl/>
        </w:rPr>
        <w:t xml:space="preserve"> موجوداتی که در طبقات بالاتری قرار دارند، نسبت به موجودات پایین‌رتبه‌تر، پیامدهای ناگوارتری</w:t>
      </w:r>
      <w:r w:rsidR="00A60736" w:rsidRPr="00403F66">
        <w:rPr>
          <w:rFonts w:cs="B Lotus" w:hint="cs"/>
          <w:color w:val="000000" w:themeColor="text1"/>
          <w:sz w:val="28"/>
          <w:szCs w:val="28"/>
          <w:rtl/>
        </w:rPr>
        <w:t xml:space="preserve"> برای</w:t>
      </w:r>
      <w:r w:rsidR="00FD58DC" w:rsidRPr="00403F66">
        <w:rPr>
          <w:rFonts w:cs="B Lotus" w:hint="cs"/>
          <w:color w:val="000000" w:themeColor="text1"/>
          <w:sz w:val="28"/>
          <w:szCs w:val="28"/>
          <w:rtl/>
        </w:rPr>
        <w:t xml:space="preserve"> فرد</w:t>
      </w:r>
      <w:r w:rsidR="009A056F" w:rsidRPr="00403F66">
        <w:rPr>
          <w:rFonts w:cs="B Lotus" w:hint="cs"/>
          <w:color w:val="000000" w:themeColor="text1"/>
          <w:sz w:val="28"/>
          <w:szCs w:val="28"/>
          <w:rtl/>
        </w:rPr>
        <w:t xml:space="preserve"> به همراه </w:t>
      </w:r>
      <w:r w:rsidR="00433320" w:rsidRPr="00403F66">
        <w:rPr>
          <w:rFonts w:cs="B Lotus" w:hint="cs"/>
          <w:color w:val="000000" w:themeColor="text1"/>
          <w:sz w:val="28"/>
          <w:szCs w:val="28"/>
          <w:rtl/>
        </w:rPr>
        <w:t xml:space="preserve"> خواهد داشت.</w:t>
      </w:r>
      <w:r w:rsidR="009A056F" w:rsidRPr="00403F66">
        <w:rPr>
          <w:rFonts w:cs="B Lotus" w:hint="cs"/>
          <w:color w:val="000000" w:themeColor="text1"/>
          <w:sz w:val="28"/>
          <w:szCs w:val="28"/>
          <w:rtl/>
        </w:rPr>
        <w:t xml:space="preserve"> </w:t>
      </w:r>
      <w:r w:rsidR="00433320" w:rsidRPr="00403F66">
        <w:rPr>
          <w:rFonts w:cs="B Lotus" w:hint="cs"/>
          <w:color w:val="000000" w:themeColor="text1"/>
          <w:sz w:val="28"/>
          <w:szCs w:val="28"/>
          <w:rtl/>
        </w:rPr>
        <w:t>با این حال،</w:t>
      </w:r>
      <w:r w:rsidR="009A056F" w:rsidRPr="00403F66">
        <w:rPr>
          <w:rFonts w:cs="B Lotus" w:hint="cs"/>
          <w:color w:val="000000" w:themeColor="text1"/>
          <w:sz w:val="28"/>
          <w:szCs w:val="28"/>
          <w:rtl/>
        </w:rPr>
        <w:t xml:space="preserve"> حتی بدرفتاری با زمین و آب نیز ممکن است برای سعادت روح خطرناک باشد. برای </w:t>
      </w:r>
      <w:r w:rsidR="00762AE9" w:rsidRPr="00403F66">
        <w:rPr>
          <w:rFonts w:cs="B Lotus" w:hint="cs"/>
          <w:color w:val="000000" w:themeColor="text1"/>
          <w:sz w:val="28"/>
          <w:szCs w:val="28"/>
          <w:rtl/>
        </w:rPr>
        <w:t>مردمان</w:t>
      </w:r>
      <w:r w:rsidR="009A056F" w:rsidRPr="00403F66">
        <w:rPr>
          <w:rFonts w:cs="B Lotus" w:hint="cs"/>
          <w:color w:val="000000" w:themeColor="text1"/>
          <w:sz w:val="28"/>
          <w:szCs w:val="28"/>
          <w:rtl/>
        </w:rPr>
        <w:t xml:space="preserve"> عادی</w:t>
      </w:r>
      <w:r w:rsidR="00762AE9" w:rsidRPr="00403F66">
        <w:rPr>
          <w:rFonts w:cs="B Lotus" w:hint="cs"/>
          <w:color w:val="000000" w:themeColor="text1"/>
          <w:sz w:val="28"/>
          <w:szCs w:val="28"/>
          <w:rtl/>
        </w:rPr>
        <w:t xml:space="preserve"> (غیر راهبان)</w:t>
      </w:r>
      <w:r w:rsidR="009A056F" w:rsidRPr="00403F66">
        <w:rPr>
          <w:rFonts w:cs="B Lotus" w:hint="cs"/>
          <w:color w:val="000000" w:themeColor="text1"/>
          <w:sz w:val="28"/>
          <w:szCs w:val="28"/>
          <w:rtl/>
        </w:rPr>
        <w:t xml:space="preserve">، ممکن </w:t>
      </w:r>
      <w:r w:rsidR="008F2840" w:rsidRPr="00403F66">
        <w:rPr>
          <w:rFonts w:cs="B Lotus" w:hint="cs"/>
          <w:color w:val="000000" w:themeColor="text1"/>
          <w:sz w:val="28"/>
          <w:szCs w:val="28"/>
          <w:rtl/>
        </w:rPr>
        <w:t>نی</w:t>
      </w:r>
      <w:r w:rsidR="009A056F" w:rsidRPr="00403F66">
        <w:rPr>
          <w:rFonts w:cs="B Lotus" w:hint="cs"/>
          <w:color w:val="000000" w:themeColor="text1"/>
          <w:sz w:val="28"/>
          <w:szCs w:val="28"/>
          <w:rtl/>
        </w:rPr>
        <w:t>ست که از آسیب رساندن به موجودات تک‌حسی (ردۀ پنجم) اجتناب کنند، اما آسیب غیرضروری یا از روی سرکشی گناهی بزرگ به شمار می‌رود. اما راهبان جینی، عهد می‌بندند که تا حد ممکن از آسیب‌ رساندن به تمام اقسام موجودات بپرهیزند. البته برای اینکه زنده بمانند ناچارند که غذا بخورند، اما برای اینکه خودشان به گیاهان آسیب نرسانند، تهیه و تدراک غذا را به مردم عادی می‌سپارند. راهبان از خوردن سیب‌زمینی و سایر گیاهان ریشه‌ای نیز اجتناب می‌کنند، زیرا</w:t>
      </w:r>
      <w:r w:rsidR="00D52D6B" w:rsidRPr="00403F66">
        <w:rPr>
          <w:rFonts w:cs="B Lotus" w:hint="cs"/>
          <w:color w:val="000000" w:themeColor="text1"/>
          <w:sz w:val="28"/>
          <w:szCs w:val="28"/>
          <w:rtl/>
        </w:rPr>
        <w:t>، طبق سنت جَی</w:t>
      </w:r>
      <w:r w:rsidR="00E123FF" w:rsidRPr="00403F66">
        <w:rPr>
          <w:rFonts w:cs="B Lotus" w:hint="cs"/>
          <w:color w:val="000000" w:themeColor="text1"/>
          <w:sz w:val="28"/>
          <w:szCs w:val="28"/>
          <w:rtl/>
        </w:rPr>
        <w:t>ْ</w:t>
      </w:r>
      <w:r w:rsidR="00D52D6B" w:rsidRPr="00403F66">
        <w:rPr>
          <w:rFonts w:cs="B Lotus" w:hint="cs"/>
          <w:color w:val="000000" w:themeColor="text1"/>
          <w:sz w:val="28"/>
          <w:szCs w:val="28"/>
          <w:rtl/>
        </w:rPr>
        <w:t>نی،</w:t>
      </w:r>
      <w:r w:rsidR="009A056F" w:rsidRPr="00403F66">
        <w:rPr>
          <w:rFonts w:cs="B Lotus" w:hint="cs"/>
          <w:color w:val="000000" w:themeColor="text1"/>
          <w:sz w:val="28"/>
          <w:szCs w:val="28"/>
          <w:rtl/>
        </w:rPr>
        <w:t xml:space="preserve"> تصور می‌شود که این قبیل گیاهان ارواح بیشتری دارند. آنها آب را از صافی عبور می‌دهند و بعد می‌نوشند، تا کمترین آسیب را به ارواح موجود در آن برسانند. همچنین توری‌یی در مقابل بینی و دهان خود قرار می‌دهند تا به بادتنان و موجودات زندۀ معلق در هوا زیان فراوانی نرسد. راهبان جینی نمی‌دوند و پای خویش را نیز بر زمین نمی‌کوبند، مبادا که به ارواح موجود در زمین، به سنگ‌ها و یا حشرات کوچکی که در زیر زمین زندگی می‌کنند، آسیبی برسد. </w:t>
      </w:r>
      <w:r w:rsidR="00774719" w:rsidRPr="00403F66">
        <w:rPr>
          <w:rFonts w:cs="B Lotus" w:hint="cs"/>
          <w:color w:val="000000" w:themeColor="text1"/>
          <w:sz w:val="28"/>
          <w:szCs w:val="28"/>
          <w:rtl/>
        </w:rPr>
        <w:t>بسیاری از راهبان جَینی جارویی در دست دارند و پیش از آنکه گام</w:t>
      </w:r>
      <w:r w:rsidR="004A3F98" w:rsidRPr="00403F66">
        <w:rPr>
          <w:rFonts w:cs="B Lotus" w:hint="cs"/>
          <w:color w:val="000000" w:themeColor="text1"/>
          <w:sz w:val="28"/>
          <w:szCs w:val="28"/>
          <w:rtl/>
        </w:rPr>
        <w:t>ی</w:t>
      </w:r>
      <w:r w:rsidR="00774719" w:rsidRPr="00403F66">
        <w:rPr>
          <w:rFonts w:cs="B Lotus" w:hint="cs"/>
          <w:color w:val="000000" w:themeColor="text1"/>
          <w:sz w:val="28"/>
          <w:szCs w:val="28"/>
          <w:rtl/>
        </w:rPr>
        <w:t xml:space="preserve"> به </w:t>
      </w:r>
      <w:r w:rsidR="004A3F98" w:rsidRPr="00403F66">
        <w:rPr>
          <w:rFonts w:cs="B Lotus" w:hint="cs"/>
          <w:color w:val="000000" w:themeColor="text1"/>
          <w:sz w:val="28"/>
          <w:szCs w:val="28"/>
          <w:rtl/>
        </w:rPr>
        <w:t>پیش</w:t>
      </w:r>
      <w:r w:rsidR="00774719" w:rsidRPr="00403F66">
        <w:rPr>
          <w:rFonts w:cs="B Lotus" w:hint="cs"/>
          <w:color w:val="000000" w:themeColor="text1"/>
          <w:sz w:val="28"/>
          <w:szCs w:val="28"/>
          <w:rtl/>
        </w:rPr>
        <w:t xml:space="preserve"> نهد، به آرامی پیش پای خود را جارو می‌کنند</w:t>
      </w:r>
      <w:r w:rsidR="000C2A7A" w:rsidRPr="00403F66">
        <w:rPr>
          <w:rFonts w:cs="B Lotus" w:hint="cs"/>
          <w:color w:val="000000" w:themeColor="text1"/>
          <w:sz w:val="28"/>
          <w:szCs w:val="28"/>
          <w:rtl/>
        </w:rPr>
        <w:t xml:space="preserve">، </w:t>
      </w:r>
      <w:r w:rsidR="00C65469" w:rsidRPr="00403F66">
        <w:rPr>
          <w:rFonts w:cs="B Lotus" w:hint="cs"/>
          <w:color w:val="000000" w:themeColor="text1"/>
          <w:sz w:val="28"/>
          <w:szCs w:val="28"/>
          <w:rtl/>
        </w:rPr>
        <w:t>تا</w:t>
      </w:r>
      <w:r w:rsidR="000C2A7A" w:rsidRPr="00403F66">
        <w:rPr>
          <w:rFonts w:cs="B Lotus" w:hint="cs"/>
          <w:color w:val="000000" w:themeColor="text1"/>
          <w:sz w:val="28"/>
          <w:szCs w:val="28"/>
          <w:rtl/>
        </w:rPr>
        <w:t xml:space="preserve"> ناخواسته حشره‌ای </w:t>
      </w:r>
      <w:r w:rsidR="00C65469" w:rsidRPr="00403F66">
        <w:rPr>
          <w:rFonts w:cs="B Lotus" w:hint="cs"/>
          <w:color w:val="000000" w:themeColor="text1"/>
          <w:sz w:val="28"/>
          <w:szCs w:val="28"/>
          <w:rtl/>
        </w:rPr>
        <w:t>در زیر پای آنان قرار نگیرد</w:t>
      </w:r>
      <w:r w:rsidR="005F0511" w:rsidRPr="00403F66">
        <w:rPr>
          <w:rFonts w:cs="B Lotus" w:hint="cs"/>
          <w:color w:val="000000" w:themeColor="text1"/>
          <w:sz w:val="28"/>
          <w:szCs w:val="28"/>
          <w:rtl/>
        </w:rPr>
        <w:t xml:space="preserve"> (</w:t>
      </w:r>
      <w:r w:rsidR="005F0511" w:rsidRPr="00403F66">
        <w:rPr>
          <w:rFonts w:asciiTheme="majorBidi" w:hAnsiTheme="majorBidi" w:cstheme="majorBidi"/>
          <w:color w:val="000000" w:themeColor="text1"/>
        </w:rPr>
        <w:t>Ibid, 48</w:t>
      </w:r>
      <w:r w:rsidR="005F0511" w:rsidRPr="00403F66">
        <w:rPr>
          <w:rFonts w:cs="B Lotus" w:hint="cs"/>
          <w:color w:val="000000" w:themeColor="text1"/>
          <w:sz w:val="28"/>
          <w:szCs w:val="28"/>
          <w:rtl/>
        </w:rPr>
        <w:t>)</w:t>
      </w:r>
      <w:r w:rsidR="000C2A7A" w:rsidRPr="00403F66">
        <w:rPr>
          <w:rFonts w:cs="B Lotus" w:hint="cs"/>
          <w:color w:val="000000" w:themeColor="text1"/>
          <w:sz w:val="28"/>
          <w:szCs w:val="28"/>
          <w:rtl/>
        </w:rPr>
        <w:t>.</w:t>
      </w:r>
      <w:r w:rsidR="006E7DDC" w:rsidRPr="00403F66">
        <w:rPr>
          <w:rFonts w:cs="B Lotus" w:hint="cs"/>
          <w:color w:val="000000" w:themeColor="text1"/>
          <w:sz w:val="28"/>
          <w:szCs w:val="28"/>
          <w:rtl/>
        </w:rPr>
        <w:t xml:space="preserve"> این تأکید بر </w:t>
      </w:r>
      <w:r w:rsidR="009A056F" w:rsidRPr="00403F66">
        <w:rPr>
          <w:rFonts w:cs="B Lotus" w:hint="cs"/>
          <w:color w:val="000000" w:themeColor="text1"/>
          <w:sz w:val="28"/>
          <w:szCs w:val="28"/>
          <w:rtl/>
        </w:rPr>
        <w:t>ا</w:t>
      </w:r>
      <w:r w:rsidR="0074232A" w:rsidRPr="00403F66">
        <w:rPr>
          <w:rFonts w:cs="B Lotus" w:hint="cs"/>
          <w:color w:val="000000" w:themeColor="text1"/>
          <w:sz w:val="28"/>
          <w:szCs w:val="28"/>
          <w:rtl/>
        </w:rPr>
        <w:t>َ</w:t>
      </w:r>
      <w:r w:rsidR="009A056F" w:rsidRPr="00403F66">
        <w:rPr>
          <w:rFonts w:cs="B Lotus" w:hint="cs"/>
          <w:color w:val="000000" w:themeColor="text1"/>
          <w:sz w:val="28"/>
          <w:szCs w:val="28"/>
          <w:rtl/>
        </w:rPr>
        <w:t xml:space="preserve">هیمسا </w:t>
      </w:r>
      <w:r w:rsidR="006C26BB" w:rsidRPr="00403F66">
        <w:rPr>
          <w:rFonts w:cs="B Lotus" w:hint="cs"/>
          <w:color w:val="000000" w:themeColor="text1"/>
          <w:sz w:val="28"/>
          <w:szCs w:val="28"/>
          <w:rtl/>
        </w:rPr>
        <w:t>در</w:t>
      </w:r>
      <w:r w:rsidR="009A056F" w:rsidRPr="00403F66">
        <w:rPr>
          <w:rFonts w:cs="B Lotus" w:hint="cs"/>
          <w:color w:val="000000" w:themeColor="text1"/>
          <w:sz w:val="28"/>
          <w:szCs w:val="28"/>
          <w:rtl/>
        </w:rPr>
        <w:t xml:space="preserve"> </w:t>
      </w:r>
      <w:r w:rsidR="009B622F" w:rsidRPr="00403F66">
        <w:rPr>
          <w:rFonts w:cs="B Lotus" w:hint="cs"/>
          <w:color w:val="000000" w:themeColor="text1"/>
          <w:sz w:val="28"/>
          <w:szCs w:val="28"/>
          <w:rtl/>
        </w:rPr>
        <w:t>ادبیات ج</w:t>
      </w:r>
      <w:r w:rsidR="006C26BB" w:rsidRPr="00403F66">
        <w:rPr>
          <w:rFonts w:cs="B Lotus" w:hint="cs"/>
          <w:color w:val="000000" w:themeColor="text1"/>
          <w:sz w:val="28"/>
          <w:szCs w:val="28"/>
          <w:rtl/>
        </w:rPr>
        <w:t>َ</w:t>
      </w:r>
      <w:r w:rsidR="009B622F" w:rsidRPr="00403F66">
        <w:rPr>
          <w:rFonts w:cs="B Lotus" w:hint="cs"/>
          <w:color w:val="000000" w:themeColor="text1"/>
          <w:sz w:val="28"/>
          <w:szCs w:val="28"/>
          <w:rtl/>
        </w:rPr>
        <w:t>ی</w:t>
      </w:r>
      <w:r w:rsidR="006C26BB" w:rsidRPr="00403F66">
        <w:rPr>
          <w:rFonts w:cs="B Lotus" w:hint="cs"/>
          <w:color w:val="000000" w:themeColor="text1"/>
          <w:sz w:val="28"/>
          <w:szCs w:val="28"/>
          <w:rtl/>
        </w:rPr>
        <w:t>ْ</w:t>
      </w:r>
      <w:r w:rsidR="009B622F" w:rsidRPr="00403F66">
        <w:rPr>
          <w:rFonts w:cs="B Lotus" w:hint="cs"/>
          <w:color w:val="000000" w:themeColor="text1"/>
          <w:sz w:val="28"/>
          <w:szCs w:val="28"/>
          <w:rtl/>
        </w:rPr>
        <w:t>نی</w:t>
      </w:r>
      <w:r w:rsidR="006C26BB" w:rsidRPr="00403F66">
        <w:rPr>
          <w:rFonts w:cs="B Lotus" w:hint="cs"/>
          <w:color w:val="000000" w:themeColor="text1"/>
          <w:sz w:val="28"/>
          <w:szCs w:val="28"/>
          <w:rtl/>
        </w:rPr>
        <w:t xml:space="preserve"> نیز بازتاب گسترده‌ای یافته </w:t>
      </w:r>
      <w:r w:rsidR="009B622F" w:rsidRPr="00403F66">
        <w:rPr>
          <w:rFonts w:cs="B Lotus" w:hint="cs"/>
          <w:color w:val="000000" w:themeColor="text1"/>
          <w:sz w:val="28"/>
          <w:szCs w:val="28"/>
          <w:rtl/>
        </w:rPr>
        <w:t>است:</w:t>
      </w:r>
    </w:p>
    <w:p w:rsidR="009A056F" w:rsidRPr="00403F66" w:rsidRDefault="009A056F" w:rsidP="00E770E6">
      <w:pPr>
        <w:tabs>
          <w:tab w:val="right" w:pos="2726"/>
        </w:tabs>
        <w:bidi/>
        <w:spacing w:after="0"/>
        <w:jc w:val="both"/>
        <w:rPr>
          <w:rFonts w:cs="B Lotus"/>
          <w:color w:val="000000" w:themeColor="text1"/>
          <w:sz w:val="28"/>
          <w:szCs w:val="28"/>
          <w:rtl/>
        </w:rPr>
      </w:pPr>
      <w:r w:rsidRPr="00403F66">
        <w:rPr>
          <w:rFonts w:cs="B Lotus" w:hint="cs"/>
          <w:color w:val="000000" w:themeColor="text1"/>
          <w:sz w:val="28"/>
          <w:szCs w:val="28"/>
          <w:rtl/>
        </w:rPr>
        <w:t>«آدمی باید بداند که چه چیزی روح را دربند می‌کند و نیز بداند که چگونه می‌توان از این اسارت رها شد.</w:t>
      </w:r>
    </w:p>
    <w:p w:rsidR="009A056F" w:rsidRPr="00403F66" w:rsidRDefault="009A056F" w:rsidP="00E770E6">
      <w:pPr>
        <w:tabs>
          <w:tab w:val="right" w:pos="2726"/>
        </w:tabs>
        <w:bidi/>
        <w:spacing w:after="0"/>
        <w:jc w:val="both"/>
        <w:rPr>
          <w:rFonts w:cs="B Lotus"/>
          <w:color w:val="000000" w:themeColor="text1"/>
          <w:sz w:val="28"/>
          <w:szCs w:val="28"/>
          <w:rtl/>
        </w:rPr>
      </w:pPr>
      <w:r w:rsidRPr="00403F66">
        <w:rPr>
          <w:rFonts w:cs="B Lotus" w:hint="cs"/>
          <w:color w:val="000000" w:themeColor="text1"/>
          <w:sz w:val="28"/>
          <w:szCs w:val="28"/>
          <w:rtl/>
        </w:rPr>
        <w:t>فاتح</w:t>
      </w:r>
      <w:r w:rsidRPr="00403F66">
        <w:rPr>
          <w:rStyle w:val="FootnoteReference"/>
          <w:rFonts w:cs="B Lotus"/>
          <w:color w:val="000000" w:themeColor="text1"/>
          <w:sz w:val="28"/>
          <w:szCs w:val="28"/>
          <w:rtl/>
        </w:rPr>
        <w:footnoteReference w:id="52"/>
      </w:r>
      <w:r w:rsidRPr="00403F66">
        <w:rPr>
          <w:rFonts w:cs="B Lotus" w:hint="cs"/>
          <w:color w:val="000000" w:themeColor="text1"/>
          <w:sz w:val="28"/>
          <w:szCs w:val="28"/>
          <w:rtl/>
        </w:rPr>
        <w:t xml:space="preserve"> از چه اسارتی سخن گفته و چه معرفتی را برای رهایی تعلیم داده است؟</w:t>
      </w:r>
    </w:p>
    <w:p w:rsidR="009A056F" w:rsidRPr="00403F66" w:rsidRDefault="009A056F" w:rsidP="00FC6080">
      <w:pPr>
        <w:tabs>
          <w:tab w:val="right" w:pos="2726"/>
        </w:tabs>
        <w:bidi/>
        <w:spacing w:after="0"/>
        <w:jc w:val="both"/>
        <w:rPr>
          <w:rFonts w:cs="B Lotus"/>
          <w:color w:val="000000" w:themeColor="text1"/>
          <w:sz w:val="28"/>
          <w:szCs w:val="28"/>
          <w:rtl/>
        </w:rPr>
      </w:pPr>
      <w:r w:rsidRPr="00403F66">
        <w:rPr>
          <w:rFonts w:cs="B Lotus" w:hint="cs"/>
          <w:color w:val="000000" w:themeColor="text1"/>
          <w:sz w:val="28"/>
          <w:szCs w:val="28"/>
          <w:rtl/>
        </w:rPr>
        <w:t>هرکس، حتی به مقداری اندک، به موجود زنده یا بی‌جان آزار رساند؛ یا این عمل را برای فرد دیگر</w:t>
      </w:r>
      <w:r w:rsidR="00FC6080" w:rsidRPr="00403F66">
        <w:rPr>
          <w:rFonts w:cs="B Lotus" w:hint="cs"/>
          <w:color w:val="000000" w:themeColor="text1"/>
          <w:sz w:val="28"/>
          <w:szCs w:val="28"/>
          <w:rtl/>
        </w:rPr>
        <w:t>ی</w:t>
      </w:r>
      <w:r w:rsidRPr="00403F66">
        <w:rPr>
          <w:rFonts w:cs="B Lotus" w:hint="cs"/>
          <w:color w:val="000000" w:themeColor="text1"/>
          <w:sz w:val="28"/>
          <w:szCs w:val="28"/>
          <w:rtl/>
        </w:rPr>
        <w:t xml:space="preserve"> بپسند، هرگز از رنج رها نخواهد شد.</w:t>
      </w:r>
    </w:p>
    <w:p w:rsidR="009A056F" w:rsidRPr="00403F66" w:rsidRDefault="009A056F" w:rsidP="00F41694">
      <w:pPr>
        <w:tabs>
          <w:tab w:val="right" w:pos="2726"/>
        </w:tabs>
        <w:bidi/>
        <w:spacing w:after="0"/>
        <w:jc w:val="both"/>
        <w:rPr>
          <w:rFonts w:cs="B Lotus"/>
          <w:color w:val="000000" w:themeColor="text1"/>
          <w:sz w:val="28"/>
          <w:szCs w:val="28"/>
          <w:rtl/>
        </w:rPr>
      </w:pPr>
      <w:r w:rsidRPr="00403F66">
        <w:rPr>
          <w:rFonts w:cs="B Lotus" w:hint="cs"/>
          <w:color w:val="000000" w:themeColor="text1"/>
          <w:sz w:val="28"/>
          <w:szCs w:val="28"/>
          <w:rtl/>
        </w:rPr>
        <w:t>اگر انسانی موجودات زنده را بکشد، یا به واسطۀ فرد دیگری جان آنها را بگیرد، یا عمل کشتن را برای دیگری بپسندد، گناهش به مراتب فزونتر خواهد بود»</w:t>
      </w:r>
      <w:r w:rsidR="00F030DC" w:rsidRPr="00403F66">
        <w:rPr>
          <w:rFonts w:cs="B Lotus" w:hint="cs"/>
          <w:color w:val="000000" w:themeColor="text1"/>
          <w:sz w:val="28"/>
          <w:szCs w:val="28"/>
          <w:rtl/>
        </w:rPr>
        <w:t xml:space="preserve"> (</w:t>
      </w:r>
      <w:r w:rsidR="00F030DC" w:rsidRPr="00403F66">
        <w:rPr>
          <w:rFonts w:asciiTheme="majorBidi" w:hAnsiTheme="majorBidi" w:cstheme="majorBidi"/>
          <w:i/>
          <w:iCs/>
        </w:rPr>
        <w:t xml:space="preserve">Sūtrakṛtāṅga, </w:t>
      </w:r>
      <w:r w:rsidR="00F030DC" w:rsidRPr="00403F66">
        <w:rPr>
          <w:rFonts w:asciiTheme="majorBidi" w:hAnsiTheme="majorBidi" w:cstheme="majorBidi"/>
        </w:rPr>
        <w:t xml:space="preserve">1.1.1-5 qouted by </w:t>
      </w:r>
      <w:r w:rsidR="00F030DC" w:rsidRPr="00403F66">
        <w:rPr>
          <w:rFonts w:asciiTheme="majorBidi" w:hAnsiTheme="majorBidi" w:cstheme="majorBidi"/>
          <w:color w:val="000000" w:themeColor="text1"/>
        </w:rPr>
        <w:t>De Bary, et.al, 1958:</w:t>
      </w:r>
      <w:r w:rsidR="00F030DC" w:rsidRPr="00403F66">
        <w:rPr>
          <w:rFonts w:asciiTheme="majorBidi" w:hAnsiTheme="majorBidi" w:cstheme="majorBidi"/>
        </w:rPr>
        <w:t xml:space="preserve"> 53</w:t>
      </w:r>
      <w:r w:rsidR="00F030DC" w:rsidRPr="00403F66">
        <w:rPr>
          <w:rFonts w:cs="B Lotus" w:hint="cs"/>
          <w:color w:val="000000" w:themeColor="text1"/>
          <w:sz w:val="28"/>
          <w:szCs w:val="28"/>
          <w:rtl/>
        </w:rPr>
        <w:t>).</w:t>
      </w:r>
    </w:p>
    <w:p w:rsidR="009A056F" w:rsidRPr="00403F66" w:rsidRDefault="00692CAE" w:rsidP="00E770E6">
      <w:pPr>
        <w:bidi/>
        <w:spacing w:after="0"/>
        <w:ind w:firstLine="270"/>
        <w:jc w:val="both"/>
        <w:rPr>
          <w:rFonts w:cs="B Lotus"/>
          <w:color w:val="000000" w:themeColor="text1"/>
          <w:sz w:val="28"/>
          <w:szCs w:val="28"/>
          <w:rtl/>
        </w:rPr>
      </w:pPr>
      <w:r w:rsidRPr="00403F66">
        <w:rPr>
          <w:rFonts w:cs="B Lotus" w:hint="cs"/>
          <w:color w:val="000000" w:themeColor="text1"/>
          <w:sz w:val="28"/>
          <w:szCs w:val="28"/>
          <w:rtl/>
        </w:rPr>
        <w:lastRenderedPageBreak/>
        <w:t>در قطعه‌ای دیگر چنین آمده است:</w:t>
      </w:r>
    </w:p>
    <w:p w:rsidR="009A056F" w:rsidRPr="00403F66" w:rsidRDefault="009A056F" w:rsidP="00E770E6">
      <w:pPr>
        <w:tabs>
          <w:tab w:val="right" w:pos="2726"/>
        </w:tabs>
        <w:bidi/>
        <w:spacing w:after="0"/>
        <w:jc w:val="both"/>
        <w:rPr>
          <w:rFonts w:cs="B Lotus"/>
          <w:color w:val="000000" w:themeColor="text1"/>
          <w:sz w:val="28"/>
          <w:szCs w:val="28"/>
          <w:rtl/>
        </w:rPr>
      </w:pPr>
      <w:r w:rsidRPr="00403F66">
        <w:rPr>
          <w:rFonts w:cs="B Lotus" w:hint="cs"/>
          <w:color w:val="000000" w:themeColor="text1"/>
          <w:sz w:val="28"/>
          <w:szCs w:val="28"/>
          <w:rtl/>
        </w:rPr>
        <w:t>«خاک و آب، آتش و باد</w:t>
      </w:r>
    </w:p>
    <w:p w:rsidR="009A056F" w:rsidRPr="00403F66" w:rsidRDefault="009A056F" w:rsidP="00E770E6">
      <w:pPr>
        <w:tabs>
          <w:tab w:val="right" w:pos="2726"/>
        </w:tabs>
        <w:bidi/>
        <w:spacing w:after="0"/>
        <w:jc w:val="both"/>
        <w:rPr>
          <w:rFonts w:cs="B Lotus"/>
          <w:color w:val="000000" w:themeColor="text1"/>
          <w:sz w:val="28"/>
          <w:szCs w:val="28"/>
          <w:rtl/>
        </w:rPr>
      </w:pPr>
      <w:r w:rsidRPr="00403F66">
        <w:rPr>
          <w:rFonts w:cs="B Lotus" w:hint="cs"/>
          <w:color w:val="000000" w:themeColor="text1"/>
          <w:sz w:val="28"/>
          <w:szCs w:val="28"/>
          <w:rtl/>
        </w:rPr>
        <w:t>سبزه، درختان و گیاهان، و همۀ موجوداتی که در حرکتند،</w:t>
      </w:r>
    </w:p>
    <w:p w:rsidR="009A056F" w:rsidRPr="00403F66" w:rsidRDefault="009A056F" w:rsidP="00E770E6">
      <w:pPr>
        <w:tabs>
          <w:tab w:val="right" w:pos="2726"/>
        </w:tabs>
        <w:bidi/>
        <w:spacing w:after="0"/>
        <w:jc w:val="both"/>
        <w:rPr>
          <w:rFonts w:cs="B Lotus"/>
          <w:color w:val="000000" w:themeColor="text1"/>
          <w:sz w:val="28"/>
          <w:szCs w:val="28"/>
          <w:rtl/>
        </w:rPr>
      </w:pPr>
      <w:r w:rsidRPr="00403F66">
        <w:rPr>
          <w:rFonts w:cs="B Lotus" w:hint="cs"/>
          <w:color w:val="000000" w:themeColor="text1"/>
          <w:sz w:val="28"/>
          <w:szCs w:val="28"/>
          <w:rtl/>
        </w:rPr>
        <w:t>چه از تخم بیرون آمده باشند و چه از زهدان،</w:t>
      </w:r>
    </w:p>
    <w:p w:rsidR="009A056F" w:rsidRPr="00403F66" w:rsidRDefault="009A056F" w:rsidP="00E770E6">
      <w:pPr>
        <w:tabs>
          <w:tab w:val="right" w:pos="2726"/>
        </w:tabs>
        <w:bidi/>
        <w:spacing w:after="0"/>
        <w:jc w:val="both"/>
        <w:rPr>
          <w:rFonts w:cs="B Lotus"/>
          <w:color w:val="000000" w:themeColor="text1"/>
          <w:sz w:val="28"/>
          <w:szCs w:val="28"/>
          <w:rtl/>
        </w:rPr>
      </w:pPr>
      <w:r w:rsidRPr="00403F66">
        <w:rPr>
          <w:rFonts w:cs="B Lotus" w:hint="cs"/>
          <w:color w:val="000000" w:themeColor="text1"/>
          <w:sz w:val="28"/>
          <w:szCs w:val="28"/>
          <w:rtl/>
        </w:rPr>
        <w:t>چه از سرگین زاده شده باشند و چه از آب</w:t>
      </w:r>
      <w:r w:rsidRPr="00403F66">
        <w:rPr>
          <w:rStyle w:val="FootnoteReference"/>
          <w:rFonts w:cs="B Lotus"/>
          <w:color w:val="000000" w:themeColor="text1"/>
          <w:sz w:val="28"/>
          <w:szCs w:val="28"/>
          <w:rtl/>
        </w:rPr>
        <w:footnoteReference w:id="53"/>
      </w:r>
    </w:p>
    <w:p w:rsidR="009A056F" w:rsidRPr="00403F66" w:rsidRDefault="009A056F" w:rsidP="00E770E6">
      <w:pPr>
        <w:tabs>
          <w:tab w:val="right" w:pos="2726"/>
        </w:tabs>
        <w:bidi/>
        <w:spacing w:after="0"/>
        <w:jc w:val="both"/>
        <w:rPr>
          <w:rFonts w:cs="B Lotus"/>
          <w:color w:val="000000" w:themeColor="text1"/>
          <w:sz w:val="28"/>
          <w:szCs w:val="28"/>
          <w:rtl/>
        </w:rPr>
      </w:pPr>
      <w:r w:rsidRPr="00403F66">
        <w:rPr>
          <w:rFonts w:cs="B Lotus" w:hint="cs"/>
          <w:color w:val="000000" w:themeColor="text1"/>
          <w:sz w:val="28"/>
          <w:szCs w:val="28"/>
          <w:rtl/>
        </w:rPr>
        <w:t>اینها اقسام مختلف موجودات زنده‌اند</w:t>
      </w:r>
    </w:p>
    <w:p w:rsidR="009A056F" w:rsidRPr="00403F66" w:rsidRDefault="009A056F" w:rsidP="00E770E6">
      <w:pPr>
        <w:tabs>
          <w:tab w:val="right" w:pos="2726"/>
        </w:tabs>
        <w:bidi/>
        <w:spacing w:after="0"/>
        <w:jc w:val="both"/>
        <w:rPr>
          <w:rFonts w:cs="B Lotus"/>
          <w:color w:val="000000" w:themeColor="text1"/>
          <w:sz w:val="28"/>
          <w:szCs w:val="28"/>
          <w:rtl/>
        </w:rPr>
      </w:pPr>
      <w:r w:rsidRPr="00403F66">
        <w:rPr>
          <w:rFonts w:cs="B Lotus" w:hint="cs"/>
          <w:color w:val="000000" w:themeColor="text1"/>
          <w:sz w:val="28"/>
          <w:szCs w:val="28"/>
          <w:rtl/>
        </w:rPr>
        <w:t>بدان که همگی در طلب شادکامی‌اند</w:t>
      </w:r>
    </w:p>
    <w:p w:rsidR="009A056F" w:rsidRPr="00403F66" w:rsidRDefault="009A056F" w:rsidP="00E770E6">
      <w:pPr>
        <w:tabs>
          <w:tab w:val="right" w:pos="2726"/>
        </w:tabs>
        <w:bidi/>
        <w:spacing w:after="0"/>
        <w:jc w:val="both"/>
        <w:rPr>
          <w:rFonts w:cs="B Lotus"/>
          <w:color w:val="000000" w:themeColor="text1"/>
          <w:sz w:val="28"/>
          <w:szCs w:val="28"/>
          <w:rtl/>
        </w:rPr>
      </w:pPr>
      <w:r w:rsidRPr="00403F66">
        <w:rPr>
          <w:rFonts w:cs="B Lotus" w:hint="cs"/>
          <w:color w:val="000000" w:themeColor="text1"/>
          <w:sz w:val="28"/>
          <w:szCs w:val="28"/>
          <w:rtl/>
        </w:rPr>
        <w:t>کسی که به آنها آزار رساند [در واقع] به خود آزار رسانده است</w:t>
      </w:r>
    </w:p>
    <w:p w:rsidR="009A056F" w:rsidRPr="00403F66" w:rsidRDefault="009A056F" w:rsidP="00E770E6">
      <w:pPr>
        <w:tabs>
          <w:tab w:val="right" w:pos="2726"/>
        </w:tabs>
        <w:bidi/>
        <w:spacing w:after="0"/>
        <w:jc w:val="both"/>
        <w:rPr>
          <w:rFonts w:cs="B Lotus"/>
          <w:color w:val="000000" w:themeColor="text1"/>
          <w:sz w:val="28"/>
          <w:szCs w:val="28"/>
          <w:rtl/>
        </w:rPr>
      </w:pPr>
      <w:r w:rsidRPr="00403F66">
        <w:rPr>
          <w:rFonts w:cs="B Lotus" w:hint="cs"/>
          <w:color w:val="000000" w:themeColor="text1"/>
          <w:sz w:val="28"/>
          <w:szCs w:val="28"/>
          <w:rtl/>
        </w:rPr>
        <w:t>و [در زندگی بعدی] در میان آنها زاده خواهد شد...</w:t>
      </w:r>
    </w:p>
    <w:p w:rsidR="009A056F" w:rsidRPr="00403F66" w:rsidRDefault="009A056F" w:rsidP="00E770E6">
      <w:pPr>
        <w:tabs>
          <w:tab w:val="right" w:pos="2726"/>
        </w:tabs>
        <w:bidi/>
        <w:spacing w:after="0"/>
        <w:jc w:val="both"/>
        <w:rPr>
          <w:rFonts w:cs="B Lotus"/>
          <w:color w:val="000000" w:themeColor="text1"/>
          <w:sz w:val="28"/>
          <w:szCs w:val="28"/>
          <w:rtl/>
        </w:rPr>
      </w:pPr>
      <w:r w:rsidRPr="00403F66">
        <w:rPr>
          <w:rFonts w:cs="B Lotus" w:hint="cs"/>
          <w:color w:val="000000" w:themeColor="text1"/>
          <w:sz w:val="28"/>
          <w:szCs w:val="28"/>
          <w:rtl/>
        </w:rPr>
        <w:t>برخی از انسان‌ها پدر و مادر را ترک می‌گویند تا زندگی رهبانی در پیش گیرند</w:t>
      </w:r>
    </w:p>
    <w:p w:rsidR="009A056F" w:rsidRPr="00403F66" w:rsidRDefault="009A056F" w:rsidP="00E770E6">
      <w:pPr>
        <w:tabs>
          <w:tab w:val="right" w:pos="2726"/>
        </w:tabs>
        <w:bidi/>
        <w:spacing w:after="0"/>
        <w:jc w:val="both"/>
        <w:rPr>
          <w:rFonts w:cs="B Lotus"/>
          <w:color w:val="000000" w:themeColor="text1"/>
          <w:sz w:val="28"/>
          <w:szCs w:val="28"/>
          <w:rtl/>
        </w:rPr>
      </w:pPr>
      <w:r w:rsidRPr="00403F66">
        <w:rPr>
          <w:rFonts w:cs="B Lotus" w:hint="cs"/>
          <w:color w:val="000000" w:themeColor="text1"/>
          <w:sz w:val="28"/>
          <w:szCs w:val="28"/>
          <w:rtl/>
        </w:rPr>
        <w:t>اما همچنان از آتش استفاده می‌کنند؛</w:t>
      </w:r>
    </w:p>
    <w:p w:rsidR="009A056F" w:rsidRPr="00403F66" w:rsidRDefault="009A056F" w:rsidP="00E770E6">
      <w:pPr>
        <w:tabs>
          <w:tab w:val="right" w:pos="2726"/>
        </w:tabs>
        <w:bidi/>
        <w:spacing w:after="0"/>
        <w:jc w:val="both"/>
        <w:rPr>
          <w:rFonts w:cs="B Lotus"/>
          <w:color w:val="000000" w:themeColor="text1"/>
          <w:sz w:val="28"/>
          <w:szCs w:val="28"/>
          <w:rtl/>
        </w:rPr>
      </w:pPr>
      <w:r w:rsidRPr="00403F66">
        <w:rPr>
          <w:rFonts w:cs="B Lotus" w:hint="cs"/>
          <w:color w:val="000000" w:themeColor="text1"/>
          <w:sz w:val="28"/>
          <w:szCs w:val="28"/>
          <w:rtl/>
        </w:rPr>
        <w:t xml:space="preserve">اما او [=مهاویره] گفته است که: </w:t>
      </w:r>
      <w:r w:rsidRPr="00403F66">
        <w:rPr>
          <w:rFonts w:cs="Times New Roman" w:hint="cs"/>
          <w:color w:val="000000" w:themeColor="text1"/>
          <w:sz w:val="28"/>
          <w:szCs w:val="28"/>
          <w:rtl/>
        </w:rPr>
        <w:t>"</w:t>
      </w:r>
      <w:r w:rsidRPr="00403F66">
        <w:rPr>
          <w:rFonts w:cs="B Lotus" w:hint="cs"/>
          <w:color w:val="000000" w:themeColor="text1"/>
          <w:sz w:val="28"/>
          <w:szCs w:val="28"/>
          <w:rtl/>
        </w:rPr>
        <w:t>چه سست ایمان است</w:t>
      </w:r>
    </w:p>
    <w:p w:rsidR="009A056F" w:rsidRPr="00403F66" w:rsidRDefault="009A056F" w:rsidP="00E770E6">
      <w:pPr>
        <w:tabs>
          <w:tab w:val="right" w:pos="2726"/>
        </w:tabs>
        <w:bidi/>
        <w:spacing w:after="0"/>
        <w:jc w:val="both"/>
        <w:rPr>
          <w:rFonts w:cs="Times New Roman"/>
          <w:color w:val="000000" w:themeColor="text1"/>
          <w:sz w:val="28"/>
          <w:szCs w:val="28"/>
          <w:rtl/>
        </w:rPr>
      </w:pPr>
      <w:r w:rsidRPr="00403F66">
        <w:rPr>
          <w:rFonts w:cs="B Lotus" w:hint="cs"/>
          <w:color w:val="000000" w:themeColor="text1"/>
          <w:sz w:val="28"/>
          <w:szCs w:val="28"/>
          <w:rtl/>
        </w:rPr>
        <w:t>آنکه برای کامجویی خویش [به دیگری] آزار رساند.</w:t>
      </w:r>
      <w:r w:rsidRPr="00403F66">
        <w:rPr>
          <w:rFonts w:cs="Times New Roman" w:hint="cs"/>
          <w:color w:val="000000" w:themeColor="text1"/>
          <w:sz w:val="28"/>
          <w:szCs w:val="28"/>
          <w:rtl/>
        </w:rPr>
        <w:t>"</w:t>
      </w:r>
    </w:p>
    <w:p w:rsidR="009A056F" w:rsidRPr="00403F66" w:rsidRDefault="009A056F" w:rsidP="00E770E6">
      <w:pPr>
        <w:tabs>
          <w:tab w:val="right" w:pos="2726"/>
        </w:tabs>
        <w:bidi/>
        <w:spacing w:after="0"/>
        <w:jc w:val="both"/>
        <w:rPr>
          <w:rFonts w:cs="B Lotus"/>
          <w:color w:val="000000" w:themeColor="text1"/>
          <w:sz w:val="28"/>
          <w:szCs w:val="28"/>
          <w:rtl/>
        </w:rPr>
      </w:pPr>
      <w:r w:rsidRPr="00403F66">
        <w:rPr>
          <w:rFonts w:cs="B Lotus" w:hint="cs"/>
          <w:color w:val="000000" w:themeColor="text1"/>
          <w:sz w:val="28"/>
          <w:szCs w:val="28"/>
          <w:rtl/>
        </w:rPr>
        <w:t>کسی که آتشی می‌فروزد، جاندارانی را بی‌جان می‌کند</w:t>
      </w:r>
    </w:p>
    <w:p w:rsidR="009A056F" w:rsidRPr="00403F66" w:rsidRDefault="009A056F" w:rsidP="00E770E6">
      <w:pPr>
        <w:tabs>
          <w:tab w:val="right" w:pos="2726"/>
        </w:tabs>
        <w:bidi/>
        <w:spacing w:after="0"/>
        <w:jc w:val="both"/>
        <w:rPr>
          <w:rFonts w:cs="B Lotus"/>
          <w:color w:val="000000" w:themeColor="text1"/>
          <w:sz w:val="28"/>
          <w:szCs w:val="28"/>
          <w:rtl/>
        </w:rPr>
      </w:pPr>
      <w:r w:rsidRPr="00403F66">
        <w:rPr>
          <w:rFonts w:cs="B Lotus" w:hint="cs"/>
          <w:color w:val="000000" w:themeColor="text1"/>
          <w:sz w:val="28"/>
          <w:szCs w:val="28"/>
          <w:rtl/>
        </w:rPr>
        <w:t>اگر آتش را خاموش کند نیز آتش را بی‌جان کرده است</w:t>
      </w:r>
    </w:p>
    <w:p w:rsidR="009A056F" w:rsidRPr="00403F66" w:rsidRDefault="009A056F" w:rsidP="00E770E6">
      <w:pPr>
        <w:tabs>
          <w:tab w:val="right" w:pos="2726"/>
        </w:tabs>
        <w:bidi/>
        <w:spacing w:after="0"/>
        <w:jc w:val="both"/>
        <w:rPr>
          <w:rFonts w:cs="B Lotus"/>
          <w:color w:val="000000" w:themeColor="text1"/>
          <w:sz w:val="28"/>
          <w:szCs w:val="28"/>
          <w:rtl/>
        </w:rPr>
      </w:pPr>
      <w:r w:rsidRPr="00403F66">
        <w:rPr>
          <w:rFonts w:cs="B Lotus" w:hint="cs"/>
          <w:color w:val="000000" w:themeColor="text1"/>
          <w:sz w:val="28"/>
          <w:szCs w:val="28"/>
          <w:rtl/>
        </w:rPr>
        <w:t>پس دانا کسی است که از این قانون آگاه است</w:t>
      </w:r>
    </w:p>
    <w:p w:rsidR="009A056F" w:rsidRPr="00403F66" w:rsidRDefault="009A056F" w:rsidP="007F5171">
      <w:pPr>
        <w:tabs>
          <w:tab w:val="right" w:pos="2726"/>
        </w:tabs>
        <w:bidi/>
        <w:spacing w:after="0"/>
        <w:jc w:val="both"/>
        <w:rPr>
          <w:rFonts w:cs="B Lotus"/>
          <w:color w:val="000000" w:themeColor="text1"/>
          <w:sz w:val="28"/>
          <w:szCs w:val="28"/>
          <w:rtl/>
        </w:rPr>
      </w:pPr>
      <w:r w:rsidRPr="00403F66">
        <w:rPr>
          <w:rFonts w:cs="B Lotus" w:hint="cs"/>
          <w:color w:val="000000" w:themeColor="text1"/>
          <w:sz w:val="28"/>
          <w:szCs w:val="28"/>
          <w:rtl/>
        </w:rPr>
        <w:t xml:space="preserve">و هرگز آتشی </w:t>
      </w:r>
      <w:r w:rsidR="007F5171" w:rsidRPr="00403F66">
        <w:rPr>
          <w:rFonts w:cs="B Lotus" w:hint="cs"/>
          <w:color w:val="000000" w:themeColor="text1"/>
          <w:sz w:val="28"/>
          <w:szCs w:val="28"/>
          <w:rtl/>
        </w:rPr>
        <w:t>نمی‌افروزد</w:t>
      </w:r>
      <w:r w:rsidRPr="00403F66">
        <w:rPr>
          <w:rFonts w:cs="B Lotus" w:hint="cs"/>
          <w:color w:val="000000" w:themeColor="text1"/>
          <w:sz w:val="28"/>
          <w:szCs w:val="28"/>
          <w:rtl/>
        </w:rPr>
        <w:t>.</w:t>
      </w:r>
    </w:p>
    <w:p w:rsidR="009A056F" w:rsidRPr="00403F66" w:rsidRDefault="009A056F" w:rsidP="00E770E6">
      <w:pPr>
        <w:tabs>
          <w:tab w:val="right" w:pos="2726"/>
        </w:tabs>
        <w:bidi/>
        <w:spacing w:after="0"/>
        <w:jc w:val="both"/>
        <w:rPr>
          <w:rFonts w:cs="B Lotus"/>
          <w:color w:val="000000" w:themeColor="text1"/>
          <w:sz w:val="28"/>
          <w:szCs w:val="28"/>
          <w:rtl/>
        </w:rPr>
      </w:pPr>
      <w:r w:rsidRPr="00403F66">
        <w:rPr>
          <w:rFonts w:cs="B Lotus" w:hint="cs"/>
          <w:color w:val="000000" w:themeColor="text1"/>
          <w:sz w:val="28"/>
          <w:szCs w:val="28"/>
          <w:rtl/>
        </w:rPr>
        <w:t>جان‌هایی در خاک هست و جان‌هایی در آب،</w:t>
      </w:r>
    </w:p>
    <w:p w:rsidR="009A056F" w:rsidRPr="00403F66" w:rsidRDefault="009A056F" w:rsidP="00E770E6">
      <w:pPr>
        <w:tabs>
          <w:tab w:val="right" w:pos="2726"/>
        </w:tabs>
        <w:bidi/>
        <w:spacing w:after="0"/>
        <w:jc w:val="both"/>
        <w:rPr>
          <w:rFonts w:cs="B Lotus"/>
          <w:color w:val="000000" w:themeColor="text1"/>
          <w:sz w:val="28"/>
          <w:szCs w:val="28"/>
          <w:rtl/>
        </w:rPr>
      </w:pPr>
      <w:r w:rsidRPr="00403F66">
        <w:rPr>
          <w:rFonts w:cs="B Lotus" w:hint="cs"/>
          <w:color w:val="000000" w:themeColor="text1"/>
          <w:sz w:val="28"/>
          <w:szCs w:val="28"/>
          <w:rtl/>
        </w:rPr>
        <w:t>حشرات پَرّان در آتش می‌جهند،</w:t>
      </w:r>
    </w:p>
    <w:p w:rsidR="009A056F" w:rsidRPr="00403F66" w:rsidRDefault="009A056F" w:rsidP="00E770E6">
      <w:pPr>
        <w:tabs>
          <w:tab w:val="right" w:pos="2726"/>
        </w:tabs>
        <w:bidi/>
        <w:spacing w:after="0"/>
        <w:jc w:val="both"/>
        <w:rPr>
          <w:rFonts w:cs="B Lotus"/>
          <w:color w:val="000000" w:themeColor="text1"/>
          <w:sz w:val="28"/>
          <w:szCs w:val="28"/>
          <w:rtl/>
        </w:rPr>
      </w:pPr>
      <w:r w:rsidRPr="00403F66">
        <w:rPr>
          <w:rFonts w:cs="B Lotus" w:hint="cs"/>
          <w:color w:val="000000" w:themeColor="text1"/>
          <w:sz w:val="28"/>
          <w:szCs w:val="28"/>
          <w:rtl/>
        </w:rPr>
        <w:t>تمام کرم‌هایی که در چوب زندگی‌ می‌کنند</w:t>
      </w:r>
    </w:p>
    <w:p w:rsidR="009A056F" w:rsidRPr="00403F66" w:rsidRDefault="009A056F" w:rsidP="00E770E6">
      <w:pPr>
        <w:tabs>
          <w:tab w:val="right" w:pos="2726"/>
        </w:tabs>
        <w:bidi/>
        <w:spacing w:after="0"/>
        <w:jc w:val="both"/>
        <w:rPr>
          <w:rFonts w:cs="B Lotus"/>
          <w:color w:val="000000" w:themeColor="text1"/>
          <w:sz w:val="28"/>
          <w:szCs w:val="28"/>
          <w:rtl/>
        </w:rPr>
      </w:pPr>
      <w:r w:rsidRPr="00403F66">
        <w:rPr>
          <w:rFonts w:cs="B Lotus" w:hint="cs"/>
          <w:color w:val="000000" w:themeColor="text1"/>
          <w:sz w:val="28"/>
          <w:szCs w:val="28"/>
          <w:rtl/>
        </w:rPr>
        <w:t>همه می‌سوزند، چون آتشی روشن می‌شود.</w:t>
      </w:r>
    </w:p>
    <w:p w:rsidR="009A056F" w:rsidRPr="00403F66" w:rsidRDefault="009A056F" w:rsidP="00E770E6">
      <w:pPr>
        <w:tabs>
          <w:tab w:val="right" w:pos="2726"/>
        </w:tabs>
        <w:bidi/>
        <w:spacing w:after="0"/>
        <w:jc w:val="both"/>
        <w:rPr>
          <w:rFonts w:cs="B Lotus"/>
          <w:color w:val="000000" w:themeColor="text1"/>
          <w:sz w:val="28"/>
          <w:szCs w:val="28"/>
          <w:rtl/>
        </w:rPr>
      </w:pPr>
      <w:r w:rsidRPr="00403F66">
        <w:rPr>
          <w:rFonts w:cs="B Lotus" w:hint="cs"/>
          <w:color w:val="000000" w:themeColor="text1"/>
          <w:sz w:val="28"/>
          <w:szCs w:val="28"/>
          <w:rtl/>
        </w:rPr>
        <w:t>حتی گیاهان نیز جاندارند، [چون] قابلیت رشد دارند،</w:t>
      </w:r>
    </w:p>
    <w:p w:rsidR="009A056F" w:rsidRPr="00403F66" w:rsidRDefault="009A056F" w:rsidP="00E770E6">
      <w:pPr>
        <w:tabs>
          <w:tab w:val="right" w:pos="2726"/>
        </w:tabs>
        <w:bidi/>
        <w:spacing w:after="0"/>
        <w:jc w:val="both"/>
        <w:rPr>
          <w:rFonts w:cs="B Lotus"/>
          <w:color w:val="000000" w:themeColor="text1"/>
          <w:sz w:val="28"/>
          <w:szCs w:val="28"/>
          <w:rtl/>
        </w:rPr>
      </w:pPr>
      <w:r w:rsidRPr="00403F66">
        <w:rPr>
          <w:rFonts w:cs="B Lotus" w:hint="cs"/>
          <w:color w:val="000000" w:themeColor="text1"/>
          <w:sz w:val="28"/>
          <w:szCs w:val="28"/>
          <w:rtl/>
        </w:rPr>
        <w:lastRenderedPageBreak/>
        <w:t>بدنشان به غذا نیاز دارد، [چون] در زمرۀ افرادند</w:t>
      </w:r>
    </w:p>
    <w:p w:rsidR="009A056F" w:rsidRPr="00403F66" w:rsidRDefault="009A056F" w:rsidP="00E770E6">
      <w:pPr>
        <w:tabs>
          <w:tab w:val="right" w:pos="2726"/>
        </w:tabs>
        <w:bidi/>
        <w:spacing w:after="0"/>
        <w:jc w:val="both"/>
        <w:rPr>
          <w:rFonts w:cs="B Lotus"/>
          <w:color w:val="000000" w:themeColor="text1"/>
          <w:sz w:val="28"/>
          <w:szCs w:val="28"/>
          <w:rtl/>
        </w:rPr>
      </w:pPr>
      <w:r w:rsidRPr="00403F66">
        <w:rPr>
          <w:rFonts w:cs="B Lotus" w:hint="cs"/>
          <w:color w:val="000000" w:themeColor="text1"/>
          <w:sz w:val="28"/>
          <w:szCs w:val="28"/>
          <w:rtl/>
        </w:rPr>
        <w:t>برخی برای کامجویی خویش، بی‌ملاحظه، آنها را می‌ب</w:t>
      </w:r>
      <w:r w:rsidR="007221BF" w:rsidRPr="00403F66">
        <w:rPr>
          <w:rFonts w:cs="B Lotus" w:hint="cs"/>
          <w:color w:val="000000" w:themeColor="text1"/>
          <w:sz w:val="28"/>
          <w:szCs w:val="28"/>
          <w:rtl/>
        </w:rPr>
        <w:t>ُ</w:t>
      </w:r>
      <w:r w:rsidRPr="00403F66">
        <w:rPr>
          <w:rFonts w:cs="B Lotus" w:hint="cs"/>
          <w:color w:val="000000" w:themeColor="text1"/>
          <w:sz w:val="28"/>
          <w:szCs w:val="28"/>
          <w:rtl/>
        </w:rPr>
        <w:t>رند</w:t>
      </w:r>
    </w:p>
    <w:p w:rsidR="009A056F" w:rsidRPr="00403F66" w:rsidRDefault="009A056F" w:rsidP="00E770E6">
      <w:pPr>
        <w:tabs>
          <w:tab w:val="right" w:pos="2726"/>
        </w:tabs>
        <w:bidi/>
        <w:spacing w:after="0"/>
        <w:jc w:val="both"/>
        <w:rPr>
          <w:rFonts w:cs="B Lotus"/>
          <w:color w:val="000000" w:themeColor="text1"/>
          <w:sz w:val="28"/>
          <w:szCs w:val="28"/>
          <w:rtl/>
        </w:rPr>
      </w:pPr>
      <w:r w:rsidRPr="00403F66">
        <w:rPr>
          <w:rFonts w:cs="B Lotus" w:hint="cs"/>
          <w:color w:val="000000" w:themeColor="text1"/>
          <w:sz w:val="28"/>
          <w:szCs w:val="28"/>
          <w:rtl/>
        </w:rPr>
        <w:t>با چنین عملی، جان‌های بسیاری گرفته می‌شود.</w:t>
      </w:r>
    </w:p>
    <w:p w:rsidR="009A056F" w:rsidRPr="00403F66" w:rsidRDefault="009A056F" w:rsidP="00E770E6">
      <w:pPr>
        <w:tabs>
          <w:tab w:val="right" w:pos="2726"/>
        </w:tabs>
        <w:bidi/>
        <w:spacing w:after="0"/>
        <w:jc w:val="both"/>
        <w:rPr>
          <w:rFonts w:cs="Times New Roman"/>
          <w:color w:val="000000" w:themeColor="text1"/>
          <w:sz w:val="28"/>
          <w:szCs w:val="28"/>
          <w:rtl/>
        </w:rPr>
      </w:pPr>
      <w:r w:rsidRPr="00403F66">
        <w:rPr>
          <w:rFonts w:cs="B Lotus" w:hint="cs"/>
          <w:color w:val="000000" w:themeColor="text1"/>
          <w:sz w:val="28"/>
          <w:szCs w:val="28"/>
          <w:rtl/>
        </w:rPr>
        <w:t>آنکه بی‌مبالات، گیاهان را نابود می‌سازد، خواه جوانه‌های نورس و خواه درختان بالغ،</w:t>
      </w:r>
    </w:p>
    <w:p w:rsidR="009A056F" w:rsidRPr="00403F66" w:rsidRDefault="009A056F" w:rsidP="00E770E6">
      <w:pPr>
        <w:tabs>
          <w:tab w:val="right" w:pos="2726"/>
        </w:tabs>
        <w:bidi/>
        <w:spacing w:after="0"/>
        <w:jc w:val="both"/>
        <w:rPr>
          <w:rFonts w:cs="B Lotus"/>
          <w:color w:val="000000" w:themeColor="text1"/>
          <w:sz w:val="28"/>
          <w:szCs w:val="28"/>
          <w:rtl/>
        </w:rPr>
      </w:pPr>
      <w:r w:rsidRPr="00403F66">
        <w:rPr>
          <w:rFonts w:cs="B Lotus" w:hint="cs"/>
          <w:color w:val="000000" w:themeColor="text1"/>
          <w:sz w:val="28"/>
          <w:szCs w:val="28"/>
          <w:rtl/>
        </w:rPr>
        <w:t>در پشت خویش شاخه‌ای کاشته است</w:t>
      </w:r>
      <w:r w:rsidRPr="00403F66">
        <w:rPr>
          <w:rStyle w:val="FootnoteReference"/>
          <w:rFonts w:cs="B Lotus"/>
          <w:color w:val="000000" w:themeColor="text1"/>
          <w:sz w:val="28"/>
          <w:szCs w:val="28"/>
          <w:rtl/>
        </w:rPr>
        <w:footnoteReference w:id="54"/>
      </w:r>
      <w:r w:rsidRPr="00403F66">
        <w:rPr>
          <w:rFonts w:cs="B Lotus" w:hint="cs"/>
          <w:color w:val="000000" w:themeColor="text1"/>
          <w:sz w:val="28"/>
          <w:szCs w:val="28"/>
          <w:rtl/>
        </w:rPr>
        <w:t>؛</w:t>
      </w:r>
    </w:p>
    <w:p w:rsidR="009A056F" w:rsidRPr="00403F66" w:rsidRDefault="009A056F" w:rsidP="00E770E6">
      <w:pPr>
        <w:tabs>
          <w:tab w:val="right" w:pos="2726"/>
        </w:tabs>
        <w:bidi/>
        <w:spacing w:after="0"/>
        <w:jc w:val="both"/>
        <w:rPr>
          <w:rFonts w:cs="B Lotus"/>
          <w:color w:val="000000" w:themeColor="text1"/>
          <w:sz w:val="28"/>
          <w:szCs w:val="28"/>
          <w:rtl/>
        </w:rPr>
      </w:pPr>
      <w:r w:rsidRPr="00403F66">
        <w:rPr>
          <w:rFonts w:cs="B Lotus" w:hint="cs"/>
          <w:color w:val="000000" w:themeColor="text1"/>
          <w:sz w:val="28"/>
          <w:szCs w:val="28"/>
          <w:rtl/>
        </w:rPr>
        <w:t>[چراکه] او [=مهاویره] گفته است: راهش به خطاست</w:t>
      </w:r>
    </w:p>
    <w:p w:rsidR="009A056F" w:rsidRPr="00403F66" w:rsidRDefault="009A056F" w:rsidP="002F00E4">
      <w:pPr>
        <w:tabs>
          <w:tab w:val="right" w:pos="2726"/>
        </w:tabs>
        <w:bidi/>
        <w:spacing w:after="0"/>
        <w:jc w:val="both"/>
        <w:rPr>
          <w:rFonts w:cs="B Lotus"/>
          <w:color w:val="000000" w:themeColor="text1"/>
          <w:sz w:val="28"/>
          <w:szCs w:val="28"/>
          <w:rtl/>
        </w:rPr>
      </w:pPr>
      <w:r w:rsidRPr="00403F66">
        <w:rPr>
          <w:rFonts w:cs="B Lotus" w:hint="cs"/>
          <w:color w:val="000000" w:themeColor="text1"/>
          <w:sz w:val="28"/>
          <w:szCs w:val="28"/>
          <w:rtl/>
        </w:rPr>
        <w:t>آنکه برای کامجویی خویش به گیاهان آزار می‌رساند»</w:t>
      </w:r>
      <w:r w:rsidR="00E362B9" w:rsidRPr="00403F66">
        <w:rPr>
          <w:rFonts w:cs="B Lotus" w:hint="cs"/>
          <w:color w:val="000000" w:themeColor="text1"/>
          <w:sz w:val="28"/>
          <w:szCs w:val="28"/>
          <w:rtl/>
        </w:rPr>
        <w:t xml:space="preserve"> (</w:t>
      </w:r>
      <w:r w:rsidR="00E362B9" w:rsidRPr="00403F66">
        <w:rPr>
          <w:rFonts w:asciiTheme="majorBidi" w:hAnsiTheme="majorBidi" w:cstheme="majorBidi"/>
          <w:i/>
          <w:iCs/>
        </w:rPr>
        <w:t xml:space="preserve">Sūtrakṛtāṅga, </w:t>
      </w:r>
      <w:r w:rsidR="00E362B9" w:rsidRPr="00403F66">
        <w:rPr>
          <w:rFonts w:asciiTheme="majorBidi" w:hAnsiTheme="majorBidi" w:cstheme="majorBidi"/>
        </w:rPr>
        <w:t xml:space="preserve">1. 1-9 </w:t>
      </w:r>
      <w:r w:rsidR="00E362B9" w:rsidRPr="00403F66">
        <w:rPr>
          <w:rFonts w:asciiTheme="majorBidi" w:hAnsiTheme="majorBidi" w:cstheme="majorBidi"/>
          <w:color w:val="000000" w:themeColor="text1"/>
        </w:rPr>
        <w:t>quoted by Ibid, 56-57</w:t>
      </w:r>
      <w:r w:rsidR="00E362B9" w:rsidRPr="00403F66">
        <w:rPr>
          <w:rFonts w:cs="B Lotus" w:hint="cs"/>
          <w:color w:val="000000" w:themeColor="text1"/>
          <w:sz w:val="28"/>
          <w:szCs w:val="28"/>
          <w:rtl/>
        </w:rPr>
        <w:t>).</w:t>
      </w:r>
    </w:p>
    <w:p w:rsidR="009A056F" w:rsidRPr="00403F66" w:rsidRDefault="00A95065" w:rsidP="00BE3D7B">
      <w:pPr>
        <w:bidi/>
        <w:spacing w:after="0"/>
        <w:ind w:firstLine="270"/>
        <w:jc w:val="both"/>
        <w:rPr>
          <w:rFonts w:cs="B Lotus"/>
          <w:color w:val="000000" w:themeColor="text1"/>
          <w:sz w:val="28"/>
          <w:szCs w:val="28"/>
          <w:rtl/>
        </w:rPr>
      </w:pPr>
      <w:r w:rsidRPr="00403F66">
        <w:rPr>
          <w:rFonts w:cs="B Lotus" w:hint="cs"/>
          <w:sz w:val="28"/>
          <w:szCs w:val="28"/>
          <w:rtl/>
        </w:rPr>
        <w:t>برای رعایت دقیق قانون ا</w:t>
      </w:r>
      <w:r w:rsidR="000D0ECB" w:rsidRPr="00403F66">
        <w:rPr>
          <w:rFonts w:cs="B Lotus" w:hint="cs"/>
          <w:sz w:val="28"/>
          <w:szCs w:val="28"/>
          <w:rtl/>
        </w:rPr>
        <w:t>َ</w:t>
      </w:r>
      <w:r w:rsidRPr="00403F66">
        <w:rPr>
          <w:rFonts w:cs="B Lotus" w:hint="cs"/>
          <w:sz w:val="28"/>
          <w:szCs w:val="28"/>
          <w:rtl/>
        </w:rPr>
        <w:t>هیسما در دین جَی</w:t>
      </w:r>
      <w:r w:rsidR="00451582" w:rsidRPr="00403F66">
        <w:rPr>
          <w:rFonts w:cs="B Lotus" w:hint="cs"/>
          <w:sz w:val="28"/>
          <w:szCs w:val="28"/>
          <w:rtl/>
        </w:rPr>
        <w:t>ْ</w:t>
      </w:r>
      <w:r w:rsidRPr="00403F66">
        <w:rPr>
          <w:rFonts w:cs="B Lotus" w:hint="cs"/>
          <w:sz w:val="28"/>
          <w:szCs w:val="28"/>
          <w:rtl/>
        </w:rPr>
        <w:t>نی مقررات سختی دربارۀ غذا خوردن وضع شده است.</w:t>
      </w:r>
      <w:r w:rsidR="003C2366" w:rsidRPr="00403F66">
        <w:rPr>
          <w:rFonts w:cs="B Lotus" w:hint="cs"/>
          <w:sz w:val="28"/>
          <w:szCs w:val="28"/>
          <w:rtl/>
        </w:rPr>
        <w:t xml:space="preserve"> در دین جَینی خوردن هر نوع گوشتی حرام است و تخطی از قانون اَهیمسا به شمار می‌رود، از این رو تمام مومنان جَی</w:t>
      </w:r>
      <w:r w:rsidR="00EE7A37" w:rsidRPr="00403F66">
        <w:rPr>
          <w:rFonts w:cs="B Lotus" w:hint="cs"/>
          <w:sz w:val="28"/>
          <w:szCs w:val="28"/>
          <w:rtl/>
        </w:rPr>
        <w:t>ْ</w:t>
      </w:r>
      <w:r w:rsidR="003C2366" w:rsidRPr="00403F66">
        <w:rPr>
          <w:rFonts w:cs="B Lotus" w:hint="cs"/>
          <w:sz w:val="28"/>
          <w:szCs w:val="28"/>
          <w:rtl/>
        </w:rPr>
        <w:t>ن</w:t>
      </w:r>
      <w:r w:rsidR="00EE7A37" w:rsidRPr="00403F66">
        <w:rPr>
          <w:rFonts w:cs="B Lotus" w:hint="cs"/>
          <w:sz w:val="28"/>
          <w:szCs w:val="28"/>
          <w:rtl/>
        </w:rPr>
        <w:t>ی</w:t>
      </w:r>
      <w:r w:rsidR="003C2366" w:rsidRPr="00403F66">
        <w:rPr>
          <w:rFonts w:cs="B Lotus" w:hint="cs"/>
          <w:sz w:val="28"/>
          <w:szCs w:val="28"/>
          <w:rtl/>
        </w:rPr>
        <w:t xml:space="preserve"> گیاه‌خوارند. همچنین </w:t>
      </w:r>
      <w:r w:rsidRPr="00403F66">
        <w:rPr>
          <w:rFonts w:cs="B Lotus" w:hint="cs"/>
          <w:sz w:val="28"/>
          <w:szCs w:val="28"/>
          <w:rtl/>
        </w:rPr>
        <w:t>در سنت جَی</w:t>
      </w:r>
      <w:r w:rsidR="00E11F38" w:rsidRPr="00403F66">
        <w:rPr>
          <w:rFonts w:cs="B Lotus" w:hint="cs"/>
          <w:sz w:val="28"/>
          <w:szCs w:val="28"/>
          <w:rtl/>
        </w:rPr>
        <w:t>ْ</w:t>
      </w:r>
      <w:r w:rsidRPr="00403F66">
        <w:rPr>
          <w:rFonts w:cs="B Lotus" w:hint="cs"/>
          <w:sz w:val="28"/>
          <w:szCs w:val="28"/>
          <w:rtl/>
        </w:rPr>
        <w:t xml:space="preserve">نی خوردن عسل، </w:t>
      </w:r>
      <w:r w:rsidR="003C2366" w:rsidRPr="00403F66">
        <w:rPr>
          <w:rFonts w:cs="B Lotus" w:hint="cs"/>
          <w:sz w:val="28"/>
          <w:szCs w:val="28"/>
          <w:rtl/>
        </w:rPr>
        <w:t>نوشیدنی‌های سُکرآور</w:t>
      </w:r>
      <w:r w:rsidRPr="00403F66">
        <w:rPr>
          <w:rFonts w:cs="B Lotus" w:hint="cs"/>
          <w:sz w:val="28"/>
          <w:szCs w:val="28"/>
          <w:rtl/>
        </w:rPr>
        <w:t>، بادمجان، گیاهان ریشه‌ای، و برخی دیگر از میوه‌ها نیز حرام است.</w:t>
      </w:r>
      <w:r w:rsidR="009A056F" w:rsidRPr="00403F66">
        <w:rPr>
          <w:rFonts w:cs="B Lotus" w:hint="cs"/>
          <w:color w:val="000000" w:themeColor="text1"/>
          <w:sz w:val="28"/>
          <w:szCs w:val="28"/>
          <w:rtl/>
        </w:rPr>
        <w:t xml:space="preserve"> </w:t>
      </w:r>
      <w:r w:rsidR="00866A73" w:rsidRPr="00403F66">
        <w:rPr>
          <w:rFonts w:cs="B Lotus" w:hint="cs"/>
          <w:color w:val="000000" w:themeColor="text1"/>
          <w:sz w:val="28"/>
          <w:szCs w:val="28"/>
          <w:rtl/>
        </w:rPr>
        <w:t xml:space="preserve">اما به رغم چنین احکام </w:t>
      </w:r>
      <w:r w:rsidR="00BE3D7B" w:rsidRPr="00403F66">
        <w:rPr>
          <w:rFonts w:cs="B Lotus" w:hint="cs"/>
          <w:color w:val="000000" w:themeColor="text1"/>
          <w:sz w:val="28"/>
          <w:szCs w:val="28"/>
          <w:rtl/>
        </w:rPr>
        <w:t>سخت‌گیرانه‌ای</w:t>
      </w:r>
      <w:r w:rsidR="00866A73" w:rsidRPr="00403F66">
        <w:rPr>
          <w:rFonts w:cs="B Lotus" w:hint="cs"/>
          <w:color w:val="000000" w:themeColor="text1"/>
          <w:sz w:val="28"/>
          <w:szCs w:val="28"/>
          <w:rtl/>
        </w:rPr>
        <w:t>، در این</w:t>
      </w:r>
      <w:r w:rsidR="00BE3D7B" w:rsidRPr="00403F66">
        <w:rPr>
          <w:rFonts w:cs="B Lotus" w:hint="cs"/>
          <w:color w:val="000000" w:themeColor="text1"/>
          <w:sz w:val="28"/>
          <w:szCs w:val="28"/>
          <w:rtl/>
        </w:rPr>
        <w:t xml:space="preserve"> دین</w:t>
      </w:r>
      <w:r w:rsidR="00866A73" w:rsidRPr="00403F66">
        <w:rPr>
          <w:rFonts w:cs="B Lotus" w:hint="cs"/>
          <w:color w:val="000000" w:themeColor="text1"/>
          <w:sz w:val="28"/>
          <w:szCs w:val="28"/>
          <w:rtl/>
        </w:rPr>
        <w:t xml:space="preserve"> نیز در مواردی اعمال خشونت به عنوان عملی مشروع </w:t>
      </w:r>
      <w:r w:rsidR="00DB0CCA" w:rsidRPr="00403F66">
        <w:rPr>
          <w:rFonts w:cs="B Lotus" w:hint="cs"/>
          <w:color w:val="000000" w:themeColor="text1"/>
          <w:sz w:val="28"/>
          <w:szCs w:val="28"/>
          <w:rtl/>
        </w:rPr>
        <w:t>معرفی شده است.</w:t>
      </w:r>
    </w:p>
    <w:p w:rsidR="009A056F" w:rsidRPr="00403F66" w:rsidRDefault="001606C6" w:rsidP="0021131E">
      <w:pPr>
        <w:tabs>
          <w:tab w:val="right" w:pos="2726"/>
        </w:tabs>
        <w:bidi/>
        <w:spacing w:after="0"/>
        <w:ind w:firstLine="360"/>
        <w:jc w:val="both"/>
        <w:rPr>
          <w:rFonts w:cs="B Lotus"/>
          <w:color w:val="000000" w:themeColor="text1"/>
          <w:sz w:val="28"/>
          <w:szCs w:val="28"/>
          <w:rtl/>
        </w:rPr>
      </w:pPr>
      <w:r w:rsidRPr="00403F66">
        <w:rPr>
          <w:rFonts w:cs="B Lotus" w:hint="cs"/>
          <w:color w:val="000000" w:themeColor="text1"/>
          <w:sz w:val="28"/>
          <w:szCs w:val="28"/>
          <w:rtl/>
        </w:rPr>
        <w:t xml:space="preserve">در واقع </w:t>
      </w:r>
      <w:r w:rsidR="009A056F" w:rsidRPr="00403F66">
        <w:rPr>
          <w:rFonts w:cs="B Lotus" w:hint="cs"/>
          <w:color w:val="000000" w:themeColor="text1"/>
          <w:sz w:val="28"/>
          <w:szCs w:val="28"/>
          <w:rtl/>
        </w:rPr>
        <w:t>دین جَی</w:t>
      </w:r>
      <w:r w:rsidR="004041B1" w:rsidRPr="00403F66">
        <w:rPr>
          <w:rFonts w:cs="B Lotus" w:hint="cs"/>
          <w:color w:val="000000" w:themeColor="text1"/>
          <w:sz w:val="28"/>
          <w:szCs w:val="28"/>
          <w:rtl/>
        </w:rPr>
        <w:t>ْ</w:t>
      </w:r>
      <w:r w:rsidR="009A056F" w:rsidRPr="00403F66">
        <w:rPr>
          <w:rFonts w:cs="B Lotus" w:hint="cs"/>
          <w:color w:val="000000" w:themeColor="text1"/>
          <w:sz w:val="28"/>
          <w:szCs w:val="28"/>
          <w:rtl/>
        </w:rPr>
        <w:t>نی هرگز مخالف لشگرکشی</w:t>
      </w:r>
      <w:r w:rsidR="002566C0" w:rsidRPr="00403F66">
        <w:rPr>
          <w:rFonts w:cs="B Lotus" w:hint="cs"/>
          <w:color w:val="000000" w:themeColor="text1"/>
          <w:sz w:val="28"/>
          <w:szCs w:val="28"/>
          <w:rtl/>
        </w:rPr>
        <w:t xml:space="preserve"> پا</w:t>
      </w:r>
      <w:r w:rsidR="0023131F" w:rsidRPr="00403F66">
        <w:rPr>
          <w:rFonts w:cs="B Lotus" w:hint="cs"/>
          <w:color w:val="000000" w:themeColor="text1"/>
          <w:sz w:val="28"/>
          <w:szCs w:val="28"/>
          <w:rtl/>
        </w:rPr>
        <w:t>د</w:t>
      </w:r>
      <w:r w:rsidR="002566C0" w:rsidRPr="00403F66">
        <w:rPr>
          <w:rFonts w:cs="B Lotus" w:hint="cs"/>
          <w:color w:val="000000" w:themeColor="text1"/>
          <w:sz w:val="28"/>
          <w:szCs w:val="28"/>
          <w:rtl/>
        </w:rPr>
        <w:t>شاهان</w:t>
      </w:r>
      <w:r w:rsidR="009A056F" w:rsidRPr="00403F66">
        <w:rPr>
          <w:rFonts w:cs="B Lotus" w:hint="cs"/>
          <w:color w:val="000000" w:themeColor="text1"/>
          <w:sz w:val="28"/>
          <w:szCs w:val="28"/>
          <w:rtl/>
        </w:rPr>
        <w:t xml:space="preserve"> نبوده است. چندین پادشاه‌ بزرگ جَی</w:t>
      </w:r>
      <w:r w:rsidR="00C31C70" w:rsidRPr="00403F66">
        <w:rPr>
          <w:rFonts w:cs="B Lotus" w:hint="cs"/>
          <w:color w:val="000000" w:themeColor="text1"/>
          <w:sz w:val="28"/>
          <w:szCs w:val="28"/>
          <w:rtl/>
          <w:lang w:bidi="fa-IR"/>
        </w:rPr>
        <w:t>ْ</w:t>
      </w:r>
      <w:r w:rsidR="009A056F" w:rsidRPr="00403F66">
        <w:rPr>
          <w:rFonts w:cs="B Lotus" w:hint="cs"/>
          <w:color w:val="000000" w:themeColor="text1"/>
          <w:sz w:val="28"/>
          <w:szCs w:val="28"/>
          <w:rtl/>
        </w:rPr>
        <w:t>نی به جنگاوری شهره بودند. پادشاه شهیر آنان، کومارَپاله</w:t>
      </w:r>
      <w:r w:rsidR="006F4E2E" w:rsidRPr="00403F66">
        <w:rPr>
          <w:rStyle w:val="FootnoteReference"/>
          <w:rFonts w:cs="B Lotus"/>
          <w:color w:val="000000" w:themeColor="text1"/>
          <w:sz w:val="28"/>
          <w:szCs w:val="28"/>
          <w:rtl/>
        </w:rPr>
        <w:footnoteReference w:id="55"/>
      </w:r>
      <w:r w:rsidR="009A056F" w:rsidRPr="00403F66">
        <w:rPr>
          <w:rFonts w:cs="B Lotus" w:hint="cs"/>
          <w:color w:val="000000" w:themeColor="text1"/>
          <w:sz w:val="28"/>
          <w:szCs w:val="28"/>
          <w:rtl/>
        </w:rPr>
        <w:t>، اگرچه گیاه‌خواری را در کل قلمروی حکمرانی خود الزامی اعلام کرد، اما در دوران پادشاهی‌اش هرگز از نبرد بازنایستاد.</w:t>
      </w:r>
      <w:r w:rsidR="00536ED3" w:rsidRPr="00403F66">
        <w:rPr>
          <w:rFonts w:cs="B Lotus" w:hint="cs"/>
          <w:color w:val="000000" w:themeColor="text1"/>
          <w:sz w:val="28"/>
          <w:szCs w:val="28"/>
          <w:rtl/>
        </w:rPr>
        <w:t xml:space="preserve"> در مجموع باید گفت </w:t>
      </w:r>
      <w:r w:rsidR="002A4243" w:rsidRPr="00403F66">
        <w:rPr>
          <w:rFonts w:cs="B Lotus" w:hint="cs"/>
          <w:color w:val="000000" w:themeColor="text1"/>
          <w:sz w:val="28"/>
          <w:szCs w:val="28"/>
          <w:rtl/>
        </w:rPr>
        <w:t xml:space="preserve">که </w:t>
      </w:r>
      <w:r w:rsidR="00536ED3" w:rsidRPr="00403F66">
        <w:rPr>
          <w:rFonts w:cs="B Lotus" w:hint="cs"/>
          <w:color w:val="000000" w:themeColor="text1"/>
          <w:sz w:val="28"/>
          <w:szCs w:val="28"/>
          <w:rtl/>
        </w:rPr>
        <w:t>در دین جَی</w:t>
      </w:r>
      <w:r w:rsidR="00B44610" w:rsidRPr="00403F66">
        <w:rPr>
          <w:rFonts w:cs="B Lotus" w:hint="cs"/>
          <w:color w:val="000000" w:themeColor="text1"/>
          <w:sz w:val="28"/>
          <w:szCs w:val="28"/>
          <w:rtl/>
        </w:rPr>
        <w:t>ْ</w:t>
      </w:r>
      <w:r w:rsidR="00536ED3" w:rsidRPr="00403F66">
        <w:rPr>
          <w:rFonts w:cs="B Lotus" w:hint="cs"/>
          <w:color w:val="000000" w:themeColor="text1"/>
          <w:sz w:val="28"/>
          <w:szCs w:val="28"/>
          <w:rtl/>
        </w:rPr>
        <w:t>نی جنگ ابزاری است برای تداوم حاکمیت، اما از آن به عنوان آخرین راهکار یاد می‌شود. از این رو، به حاکمان توصیه می‌شود که به سادگی به جنگ تن در ندهند</w:t>
      </w:r>
      <w:r w:rsidR="0021131E" w:rsidRPr="00403F66">
        <w:rPr>
          <w:rFonts w:cs="B Lotus" w:hint="cs"/>
          <w:color w:val="000000" w:themeColor="text1"/>
          <w:sz w:val="28"/>
          <w:szCs w:val="28"/>
          <w:rtl/>
        </w:rPr>
        <w:t xml:space="preserve"> (</w:t>
      </w:r>
      <w:r w:rsidR="0021131E" w:rsidRPr="00403F66">
        <w:rPr>
          <w:rFonts w:asciiTheme="majorBidi" w:hAnsiTheme="majorBidi" w:cstheme="majorBidi"/>
          <w:color w:val="000000" w:themeColor="text1"/>
        </w:rPr>
        <w:t>De Bary, et.al, 1958: 86-87</w:t>
      </w:r>
      <w:r w:rsidR="0021131E" w:rsidRPr="00403F66">
        <w:rPr>
          <w:rFonts w:cs="B Lotus" w:hint="cs"/>
          <w:color w:val="000000" w:themeColor="text1"/>
          <w:sz w:val="28"/>
          <w:szCs w:val="28"/>
          <w:rtl/>
        </w:rPr>
        <w:t>)</w:t>
      </w:r>
      <w:r w:rsidR="00536ED3" w:rsidRPr="00403F66">
        <w:rPr>
          <w:rFonts w:cs="B Lotus" w:hint="cs"/>
          <w:color w:val="000000" w:themeColor="text1"/>
          <w:sz w:val="28"/>
          <w:szCs w:val="28"/>
          <w:rtl/>
        </w:rPr>
        <w:t>.</w:t>
      </w:r>
      <w:r w:rsidR="009A056F" w:rsidRPr="00403F66">
        <w:rPr>
          <w:rFonts w:cs="B Lotus" w:hint="cs"/>
          <w:color w:val="000000" w:themeColor="text1"/>
          <w:sz w:val="28"/>
          <w:szCs w:val="28"/>
          <w:rtl/>
        </w:rPr>
        <w:t xml:space="preserve"> </w:t>
      </w:r>
      <w:r w:rsidR="00F4795D" w:rsidRPr="00403F66">
        <w:rPr>
          <w:rFonts w:cs="B Lotus" w:hint="cs"/>
          <w:color w:val="000000" w:themeColor="text1"/>
          <w:sz w:val="28"/>
          <w:szCs w:val="28"/>
          <w:rtl/>
        </w:rPr>
        <w:t xml:space="preserve">اما </w:t>
      </w:r>
      <w:r w:rsidR="009A056F" w:rsidRPr="00403F66">
        <w:rPr>
          <w:rFonts w:cs="B Lotus" w:hint="cs"/>
          <w:color w:val="000000" w:themeColor="text1"/>
          <w:sz w:val="28"/>
          <w:szCs w:val="28"/>
          <w:rtl/>
        </w:rPr>
        <w:t>در پرهیز از جنگ و خونریزی، هیچ پادشاهی به پای آشوکا (البته پس از آنکه توبه کرد و بودایی شد) نمی‌رسد و در متون مقدس جَی</w:t>
      </w:r>
      <w:r w:rsidR="009D1296" w:rsidRPr="00403F66">
        <w:rPr>
          <w:rFonts w:cs="B Lotus" w:hint="cs"/>
          <w:color w:val="000000" w:themeColor="text1"/>
          <w:sz w:val="28"/>
          <w:szCs w:val="28"/>
          <w:rtl/>
        </w:rPr>
        <w:t>ْ</w:t>
      </w:r>
      <w:r w:rsidR="009A056F" w:rsidRPr="00403F66">
        <w:rPr>
          <w:rFonts w:cs="B Lotus" w:hint="cs"/>
          <w:color w:val="000000" w:themeColor="text1"/>
          <w:sz w:val="28"/>
          <w:szCs w:val="28"/>
          <w:rtl/>
        </w:rPr>
        <w:t>نی</w:t>
      </w:r>
      <w:r w:rsidR="009D1296" w:rsidRPr="00403F66">
        <w:rPr>
          <w:rFonts w:cs="B Lotus" w:hint="cs"/>
          <w:color w:val="000000" w:themeColor="text1"/>
          <w:sz w:val="28"/>
          <w:szCs w:val="28"/>
          <w:rtl/>
        </w:rPr>
        <w:t xml:space="preserve"> نیز</w:t>
      </w:r>
      <w:r w:rsidR="009A056F" w:rsidRPr="00403F66">
        <w:rPr>
          <w:rFonts w:cs="B Lotus" w:hint="cs"/>
          <w:color w:val="000000" w:themeColor="text1"/>
          <w:sz w:val="28"/>
          <w:szCs w:val="28"/>
          <w:rtl/>
        </w:rPr>
        <w:t xml:space="preserve">، هیچ جا به اندازۀ متن بوداییِ </w:t>
      </w:r>
      <w:r w:rsidR="009A056F" w:rsidRPr="00403F66">
        <w:rPr>
          <w:rFonts w:cs="B Lotus" w:hint="cs"/>
          <w:i/>
          <w:iCs/>
          <w:color w:val="000000" w:themeColor="text1"/>
          <w:sz w:val="28"/>
          <w:szCs w:val="28"/>
          <w:rtl/>
        </w:rPr>
        <w:t>سوترۀ نور طلایی</w:t>
      </w:r>
      <w:r w:rsidR="009A056F" w:rsidRPr="00403F66">
        <w:rPr>
          <w:rStyle w:val="FootnoteReference"/>
          <w:rFonts w:cs="B Lotus"/>
          <w:color w:val="000000" w:themeColor="text1"/>
          <w:sz w:val="28"/>
          <w:szCs w:val="28"/>
          <w:rtl/>
        </w:rPr>
        <w:footnoteReference w:id="56"/>
      </w:r>
      <w:r w:rsidR="009A056F" w:rsidRPr="00403F66">
        <w:rPr>
          <w:rFonts w:cs="B Lotus" w:hint="cs"/>
          <w:color w:val="000000" w:themeColor="text1"/>
          <w:sz w:val="28"/>
          <w:szCs w:val="28"/>
          <w:rtl/>
        </w:rPr>
        <w:t xml:space="preserve"> از صلح و پرهیز از جنگ سخن نرفته است. </w:t>
      </w:r>
    </w:p>
    <w:p w:rsidR="00653BD4" w:rsidRPr="00403F66" w:rsidRDefault="00653BD4" w:rsidP="00E770E6">
      <w:pPr>
        <w:bidi/>
        <w:spacing w:after="0"/>
        <w:ind w:firstLine="360"/>
        <w:jc w:val="both"/>
        <w:rPr>
          <w:rFonts w:cs="B Lotus"/>
          <w:color w:val="000000" w:themeColor="text1"/>
          <w:sz w:val="28"/>
          <w:szCs w:val="28"/>
          <w:rtl/>
        </w:rPr>
      </w:pPr>
    </w:p>
    <w:p w:rsidR="00653BD4" w:rsidRPr="00403F66" w:rsidRDefault="00653BD4" w:rsidP="00E770E6">
      <w:pPr>
        <w:bidi/>
        <w:spacing w:after="0" w:line="312" w:lineRule="auto"/>
        <w:jc w:val="both"/>
        <w:rPr>
          <w:rFonts w:cs="B Lotus"/>
          <w:b/>
          <w:bCs/>
          <w:sz w:val="28"/>
          <w:szCs w:val="28"/>
          <w:rtl/>
          <w:lang w:bidi="fa-IR"/>
        </w:rPr>
      </w:pPr>
      <w:r w:rsidRPr="00403F66">
        <w:rPr>
          <w:rFonts w:asciiTheme="majorBidi" w:hAnsiTheme="majorBidi" w:cs="B Lotus" w:hint="cs"/>
          <w:b/>
          <w:bCs/>
          <w:sz w:val="28"/>
          <w:szCs w:val="28"/>
          <w:rtl/>
          <w:lang w:bidi="fa-IR"/>
        </w:rPr>
        <w:t>دین بودایی</w:t>
      </w:r>
    </w:p>
    <w:p w:rsidR="00653BD4" w:rsidRPr="00403F66" w:rsidRDefault="00653BD4" w:rsidP="008A7779">
      <w:pPr>
        <w:bidi/>
        <w:spacing w:after="0" w:line="312" w:lineRule="auto"/>
        <w:jc w:val="both"/>
        <w:rPr>
          <w:rFonts w:cs="B Lotus"/>
          <w:sz w:val="28"/>
          <w:szCs w:val="28"/>
          <w:rtl/>
          <w:lang w:bidi="fa-IR"/>
        </w:rPr>
      </w:pPr>
      <w:r w:rsidRPr="00403F66">
        <w:rPr>
          <w:rFonts w:cs="B Lotus" w:hint="cs"/>
          <w:sz w:val="28"/>
          <w:szCs w:val="28"/>
          <w:rtl/>
          <w:lang w:bidi="fa-IR"/>
        </w:rPr>
        <w:lastRenderedPageBreak/>
        <w:t xml:space="preserve">دین بودایی در زمرۀ کهن‌ترین ادیان تبلیغی جهان است. این دین از بدو </w:t>
      </w:r>
      <w:r w:rsidR="00640B1D" w:rsidRPr="00403F66">
        <w:rPr>
          <w:rFonts w:cs="B Lotus" w:hint="cs"/>
          <w:sz w:val="28"/>
          <w:szCs w:val="28"/>
          <w:rtl/>
          <w:lang w:bidi="fa-IR"/>
        </w:rPr>
        <w:t>ظهورش</w:t>
      </w:r>
      <w:r w:rsidRPr="00403F66">
        <w:rPr>
          <w:rFonts w:cs="B Lotus" w:hint="cs"/>
          <w:sz w:val="28"/>
          <w:szCs w:val="28"/>
          <w:rtl/>
          <w:lang w:bidi="fa-IR"/>
        </w:rPr>
        <w:t xml:space="preserve"> در شمال هند (</w:t>
      </w:r>
      <w:r w:rsidR="00D31410" w:rsidRPr="00403F66">
        <w:rPr>
          <w:rFonts w:cs="B Lotus" w:hint="cs"/>
          <w:sz w:val="28"/>
          <w:szCs w:val="28"/>
          <w:rtl/>
          <w:lang w:bidi="fa-IR"/>
        </w:rPr>
        <w:t>سدۀ پنجم پیش از میلاد</w:t>
      </w:r>
      <w:r w:rsidRPr="00403F66">
        <w:rPr>
          <w:rFonts w:cs="B Lotus" w:hint="cs"/>
          <w:sz w:val="28"/>
          <w:szCs w:val="28"/>
          <w:rtl/>
          <w:lang w:bidi="fa-IR"/>
        </w:rPr>
        <w:t>)، به‌واسطۀ راهبانی که پیام بودا را به سرزمین‌های اطراف می‌بردند در گسترۀ جغرافیایی وسیعی انتشار یافت. این گسترش اگرچه در همۀ زمان‌ها به یک میزان نبوده است اما تا روزگار ما ادامه یافته تا آنجا که امروزه در اقصی ‌نقاط جهان پیروان این دین دیده می‌شوند. اکثر بودائیان جهان به یکی از دو مذهب عمدۀ بودایی، یعنی تهرواده</w:t>
      </w:r>
      <w:r w:rsidRPr="00403F66">
        <w:rPr>
          <w:rStyle w:val="FootnoteReference"/>
          <w:rFonts w:cs="B Lotus"/>
          <w:sz w:val="28"/>
          <w:szCs w:val="28"/>
          <w:rtl/>
          <w:lang w:bidi="fa-IR"/>
        </w:rPr>
        <w:footnoteReference w:id="57"/>
      </w:r>
      <w:r w:rsidRPr="00403F66">
        <w:rPr>
          <w:rFonts w:cs="B Lotus" w:hint="cs"/>
          <w:sz w:val="28"/>
          <w:szCs w:val="28"/>
          <w:rtl/>
          <w:lang w:bidi="fa-IR"/>
        </w:rPr>
        <w:t xml:space="preserve"> یا مهایانه</w:t>
      </w:r>
      <w:r w:rsidRPr="00403F66">
        <w:rPr>
          <w:rStyle w:val="FootnoteReference"/>
          <w:rFonts w:cs="B Lotus"/>
          <w:sz w:val="28"/>
          <w:szCs w:val="28"/>
          <w:rtl/>
          <w:lang w:bidi="fa-IR"/>
        </w:rPr>
        <w:footnoteReference w:id="58"/>
      </w:r>
      <w:r w:rsidRPr="00403F66">
        <w:rPr>
          <w:rFonts w:cs="B Lotus" w:hint="cs"/>
          <w:sz w:val="28"/>
          <w:szCs w:val="28"/>
          <w:rtl/>
          <w:lang w:bidi="fa-IR"/>
        </w:rPr>
        <w:t>، تعلق دارند. در حدود 98 درصد بودائیان جهان در آسیا به‌سر می‌برند، اما شمار قابل توجهی نیز در اروپا، آمریکای شمالی و استرالیا حضور دارند. دین بودائی همچنانکه که گسترش می‌یافت، بنا به ضرورت و با توجه به سنت‌های محلی هر منطقه تغییراتی حاصل می‌کرد. این دین کوشید تا خود را با زمینه‌های فرهنگی، زبانی و جغرافیایی متفاوت سازگار سازد. اعمال و باورهای محلی غالباً در دین بودایی حفظ شدند و به‌طریقی به کار خود ادامه دادند و نیز زمینه‌های اجتماعی و سیاسی هر منطقه تأثیر مهمی بر تحولات دین بودایی داشته‌اند. بنابراین دین بودایی سنتی یکپارچه نیست. در این دین هیچ سازمان مرکزی واحد، متن رسمی مشترک و اصول اعتقادی ثابتی وجود ندارد. این دین دربردارندۀ مجموعه‌ای از سنت‌های متنوع و متکثر است که در قلمروی جغرافیایی گسترده‌ای انتشار یافته‌اند؛ از این رو، می‌توان گفت به معنای واقعی کلمه دینی کثرت‌گراست</w:t>
      </w:r>
      <w:r w:rsidR="008A7779" w:rsidRPr="00403F66">
        <w:rPr>
          <w:rFonts w:cs="B Lotus" w:hint="cs"/>
          <w:sz w:val="28"/>
          <w:szCs w:val="28"/>
          <w:rtl/>
          <w:lang w:bidi="fa-IR"/>
        </w:rPr>
        <w:t xml:space="preserve"> (</w:t>
      </w:r>
      <w:r w:rsidR="008A7779" w:rsidRPr="00403F66">
        <w:rPr>
          <w:rFonts w:asciiTheme="majorBidi" w:hAnsiTheme="majorBidi" w:cstheme="majorBidi"/>
        </w:rPr>
        <w:t>Kinnard</w:t>
      </w:r>
      <w:r w:rsidR="008A7779" w:rsidRPr="00403F66">
        <w:rPr>
          <w:rFonts w:asciiTheme="majorBidi" w:hAnsiTheme="majorBidi" w:cstheme="majorBidi"/>
          <w:lang w:bidi="fa-IR"/>
        </w:rPr>
        <w:t xml:space="preserve">, </w:t>
      </w:r>
      <w:r w:rsidR="008A7779" w:rsidRPr="00403F66">
        <w:rPr>
          <w:rFonts w:asciiTheme="majorBidi" w:hAnsiTheme="majorBidi" w:cstheme="majorBidi"/>
        </w:rPr>
        <w:t>2006: 47</w:t>
      </w:r>
      <w:r w:rsidR="008A7779" w:rsidRPr="00403F66">
        <w:rPr>
          <w:rFonts w:cs="B Lotus" w:hint="cs"/>
          <w:sz w:val="28"/>
          <w:szCs w:val="28"/>
          <w:rtl/>
          <w:lang w:bidi="fa-IR"/>
        </w:rPr>
        <w:t>)</w:t>
      </w:r>
      <w:r w:rsidRPr="00403F66">
        <w:rPr>
          <w:rFonts w:cs="B Lotus" w:hint="cs"/>
          <w:sz w:val="28"/>
          <w:szCs w:val="28"/>
          <w:rtl/>
          <w:lang w:bidi="fa-IR"/>
        </w:rPr>
        <w:t>.</w:t>
      </w:r>
    </w:p>
    <w:p w:rsidR="00653BD4" w:rsidRPr="00403F66" w:rsidRDefault="00653BD4" w:rsidP="00FA6F30">
      <w:pPr>
        <w:bidi/>
        <w:spacing w:after="0" w:line="312" w:lineRule="auto"/>
        <w:ind w:firstLine="360"/>
        <w:jc w:val="both"/>
        <w:rPr>
          <w:rFonts w:cs="B Lotus"/>
          <w:sz w:val="28"/>
          <w:szCs w:val="28"/>
          <w:rtl/>
          <w:lang w:bidi="fa-IR"/>
        </w:rPr>
      </w:pPr>
      <w:r w:rsidRPr="00403F66">
        <w:rPr>
          <w:rFonts w:cs="B Lotus" w:hint="cs"/>
          <w:sz w:val="28"/>
          <w:szCs w:val="28"/>
          <w:rtl/>
          <w:lang w:bidi="fa-IR"/>
        </w:rPr>
        <w:t>به رغم این تنوع چشم‌گیر، در میان سنت‌های متکثر بودایی عناصر مشترکی نیز وجود دارد. این عناصر دربردارندۀ مجموعه‌ای از باور‌ها و آئین‌ها است که اگرچه بسته به زمینۀ خاص‌شان با هم متفاوتند، اما همۀ بوداییان این باورها و اعمال را به رسمیت می‌شناسند و بدان پایبندند. برای نمونه تمام بودائیان هر روزه ذکر اصلی دین بودایی را که به «سه گوهر» یا «سه پناهگاه» مشهور است زمزمه می‌کنند: «پناه می‌برم به بودا، پناه می‌برم به دهرمه</w:t>
      </w:r>
      <w:r w:rsidR="00C03B13" w:rsidRPr="00403F66">
        <w:rPr>
          <w:rFonts w:cs="B Lotus" w:hint="cs"/>
          <w:sz w:val="28"/>
          <w:szCs w:val="28"/>
          <w:rtl/>
          <w:lang w:bidi="fa-IR"/>
        </w:rPr>
        <w:t xml:space="preserve"> («دین»)</w:t>
      </w:r>
      <w:r w:rsidRPr="00403F66">
        <w:rPr>
          <w:rStyle w:val="FootnoteReference"/>
          <w:rFonts w:cs="B Lotus"/>
          <w:sz w:val="28"/>
          <w:szCs w:val="28"/>
          <w:rtl/>
          <w:lang w:bidi="fa-IR"/>
        </w:rPr>
        <w:footnoteReference w:id="59"/>
      </w:r>
      <w:r w:rsidRPr="00403F66">
        <w:rPr>
          <w:rFonts w:cs="B Lotus" w:hint="cs"/>
          <w:sz w:val="28"/>
          <w:szCs w:val="28"/>
          <w:rtl/>
          <w:lang w:bidi="fa-IR"/>
        </w:rPr>
        <w:t>، پناه می‌برم به سنگهه</w:t>
      </w:r>
      <w:r w:rsidR="00C03B13" w:rsidRPr="00403F66">
        <w:rPr>
          <w:rFonts w:cs="B Lotus" w:hint="cs"/>
          <w:sz w:val="28"/>
          <w:szCs w:val="28"/>
          <w:rtl/>
          <w:lang w:bidi="fa-IR"/>
        </w:rPr>
        <w:t xml:space="preserve"> («جماعت مومنان»</w:t>
      </w:r>
      <w:r w:rsidRPr="00403F66">
        <w:rPr>
          <w:rStyle w:val="FootnoteReference"/>
          <w:rFonts w:cs="B Lotus"/>
          <w:sz w:val="28"/>
          <w:szCs w:val="28"/>
          <w:rtl/>
          <w:lang w:bidi="fa-IR"/>
        </w:rPr>
        <w:footnoteReference w:id="60"/>
      </w:r>
      <w:r w:rsidR="00FA6F30" w:rsidRPr="00403F66">
        <w:rPr>
          <w:rFonts w:cs="B Lotus" w:hint="cs"/>
          <w:sz w:val="28"/>
          <w:szCs w:val="28"/>
          <w:rtl/>
          <w:lang w:bidi="fa-IR"/>
        </w:rPr>
        <w:t>)</w:t>
      </w:r>
      <w:r w:rsidRPr="00403F66">
        <w:rPr>
          <w:rFonts w:cs="B Lotus" w:hint="cs"/>
          <w:sz w:val="28"/>
          <w:szCs w:val="28"/>
          <w:rtl/>
          <w:lang w:bidi="fa-IR"/>
        </w:rPr>
        <w:t xml:space="preserve">». همچنین اصول اعتقادی مشترکی نیز وجود دارد که همۀ بوداییان بدان باور دارند، اما، مهمترین عامل وحدت‌بخش برای بودائیان سراسر جهان </w:t>
      </w:r>
      <w:r w:rsidRPr="00403F66">
        <w:rPr>
          <w:rFonts w:cs="B Lotus" w:hint="cs"/>
          <w:sz w:val="28"/>
          <w:szCs w:val="28"/>
          <w:rtl/>
          <w:lang w:bidi="fa-IR"/>
        </w:rPr>
        <w:lastRenderedPageBreak/>
        <w:t>شخص بودا است. اگرچه هر یک از مکاتب بودایی به بودا از نظرگاه خاص خود می‌نگرند، اما همگی بر این موضوع اجماع دارند که باید او را محترم شمرد و به وی پناه جست. آنچه نقش بودا را در دین بودایی تا این اندازه برجسته کرده این است که بودا به عنوان نمونه و الگویی برای تمام بودائیان به‌شمار می‌روند. در دین بودایی پیروی از تعالیم بودا یا ستایش او (آنگونه که در برخی فرقه‌ها مرسوم است) به خودی خود کافی نیست، بلکه هر بودایی باید بکوشد که خود «بودا» شود، و این کار تنها با الگو قرار دادن شخص بودا امکان‌پذیر است.</w:t>
      </w:r>
      <w:r w:rsidRPr="00403F66">
        <w:rPr>
          <w:rStyle w:val="FootnoteReference"/>
          <w:rFonts w:cs="B Lotus"/>
          <w:sz w:val="28"/>
          <w:szCs w:val="28"/>
          <w:rtl/>
          <w:lang w:bidi="fa-IR"/>
        </w:rPr>
        <w:footnoteReference w:id="61"/>
      </w:r>
      <w:r w:rsidRPr="00403F66">
        <w:rPr>
          <w:rFonts w:cs="B Lotus" w:hint="cs"/>
          <w:sz w:val="28"/>
          <w:szCs w:val="28"/>
          <w:rtl/>
          <w:lang w:bidi="fa-IR"/>
        </w:rPr>
        <w:t xml:space="preserve"> </w:t>
      </w:r>
    </w:p>
    <w:p w:rsidR="00653BD4" w:rsidRPr="00403F66" w:rsidRDefault="00653BD4" w:rsidP="00400530">
      <w:pPr>
        <w:bidi/>
        <w:spacing w:after="0" w:line="288" w:lineRule="auto"/>
        <w:ind w:firstLine="360"/>
        <w:jc w:val="both"/>
        <w:rPr>
          <w:rFonts w:cs="B Lotus"/>
          <w:sz w:val="28"/>
          <w:szCs w:val="28"/>
          <w:rtl/>
          <w:lang w:bidi="fa-IR"/>
        </w:rPr>
      </w:pPr>
      <w:r w:rsidRPr="00403F66">
        <w:rPr>
          <w:rFonts w:cs="B Lotus" w:hint="cs"/>
          <w:sz w:val="28"/>
          <w:szCs w:val="28"/>
          <w:rtl/>
          <w:lang w:bidi="fa-IR"/>
        </w:rPr>
        <w:t>دین بودایی نیز همچون دین جَینی، دینی زاهدانه است، از این رو، سنت رهبانی در این دین هستۀ اصلی دین را تشکیل می‌دهد و از این حیث، دین بودایی با ادیانی که رهبانیت به مثابۀ جریانی فرعی و ثانویه در آنها شکل گرفته است، تفاوت دارد. با آنکه مطابق سنت بودایی هر فردی که به «سه گوهر» یا «سه پناهگاه» دین بودایی اقتدا کند در زمرۀ بوداییان جای می‌گیرد، اما آرمان اصلی دین بودایی زندگی در کسوت راهبان است. البته بودا در موعظه‌هایش احتمال رسیدن به نیبّانه</w:t>
      </w:r>
      <w:r w:rsidRPr="00403F66">
        <w:rPr>
          <w:rStyle w:val="FootnoteReference"/>
          <w:rFonts w:cs="B Lotus"/>
          <w:sz w:val="28"/>
          <w:szCs w:val="28"/>
          <w:rtl/>
          <w:lang w:bidi="fa-IR"/>
        </w:rPr>
        <w:footnoteReference w:id="62"/>
      </w:r>
      <w:r w:rsidRPr="00403F66">
        <w:rPr>
          <w:rFonts w:cs="B Lotus" w:hint="cs"/>
          <w:sz w:val="28"/>
          <w:szCs w:val="28"/>
          <w:rtl/>
          <w:lang w:bidi="fa-IR"/>
        </w:rPr>
        <w:t xml:space="preserve"> (سنسکریت: نیروانه) و رهایی از رنج را برای پیروان عامی خویش نیز ممکن می‌دانست، اما تعالیمی که در متون بودایی ذکر شده است از آن حکایت دارد که تحقق این امر تقریباً غیرممکن است. راه دشوار نیبّانه و رسیدن به مقام اشراق (بودهْی</w:t>
      </w:r>
      <w:r w:rsidRPr="00403F66">
        <w:rPr>
          <w:rStyle w:val="FootnoteReference"/>
          <w:rFonts w:cs="B Lotus"/>
          <w:sz w:val="28"/>
          <w:szCs w:val="28"/>
          <w:rtl/>
          <w:lang w:bidi="fa-IR"/>
        </w:rPr>
        <w:footnoteReference w:id="63"/>
      </w:r>
      <w:r w:rsidRPr="00403F66">
        <w:rPr>
          <w:rFonts w:cs="B Lotus" w:hint="cs"/>
          <w:sz w:val="28"/>
          <w:szCs w:val="28"/>
          <w:rtl/>
          <w:lang w:bidi="fa-IR"/>
        </w:rPr>
        <w:t>) راهی است که فرد تنها با ترک زندگی عرفی و گسستن پیوندهای دنیوی می‌تواند در آن گام بگذارد. بنابراین، تنها با پیوستن به سلک راهبان و اجرای دقیق تعالیم بودا است که می‌توان به تحقق چنین خیالی دل بست</w:t>
      </w:r>
      <w:r w:rsidR="00400530" w:rsidRPr="00403F66">
        <w:rPr>
          <w:rFonts w:cs="B Lotus" w:hint="cs"/>
          <w:sz w:val="28"/>
          <w:szCs w:val="28"/>
          <w:rtl/>
          <w:lang w:bidi="fa-IR"/>
        </w:rPr>
        <w:t xml:space="preserve"> (</w:t>
      </w:r>
      <w:r w:rsidR="00400530" w:rsidRPr="00403F66">
        <w:rPr>
          <w:rFonts w:asciiTheme="majorBidi" w:hAnsiTheme="majorBidi" w:cstheme="majorBidi"/>
        </w:rPr>
        <w:t>Collcutt, 1986: 41</w:t>
      </w:r>
      <w:r w:rsidR="00400530" w:rsidRPr="00403F66">
        <w:rPr>
          <w:rFonts w:cs="B Lotus" w:hint="cs"/>
          <w:sz w:val="28"/>
          <w:szCs w:val="28"/>
          <w:rtl/>
          <w:lang w:bidi="fa-IR"/>
        </w:rPr>
        <w:t>)</w:t>
      </w:r>
      <w:r w:rsidRPr="00403F66">
        <w:rPr>
          <w:rFonts w:cs="B Lotus" w:hint="cs"/>
          <w:sz w:val="28"/>
          <w:szCs w:val="28"/>
          <w:rtl/>
          <w:lang w:bidi="fa-IR"/>
        </w:rPr>
        <w:t>.</w:t>
      </w:r>
    </w:p>
    <w:p w:rsidR="00653BD4" w:rsidRPr="00403F66" w:rsidRDefault="00D85626" w:rsidP="00D84D63">
      <w:pPr>
        <w:bidi/>
        <w:spacing w:after="0" w:line="288" w:lineRule="auto"/>
        <w:ind w:firstLine="360"/>
        <w:jc w:val="both"/>
        <w:rPr>
          <w:rFonts w:asciiTheme="majorBidi" w:hAnsiTheme="majorBidi" w:cs="B Lotus"/>
          <w:sz w:val="28"/>
          <w:szCs w:val="28"/>
          <w:rtl/>
          <w:lang w:bidi="fa-IR"/>
        </w:rPr>
      </w:pPr>
      <w:r w:rsidRPr="00403F66">
        <w:rPr>
          <w:rFonts w:cs="B Lotus" w:hint="cs"/>
          <w:sz w:val="28"/>
          <w:szCs w:val="28"/>
          <w:rtl/>
          <w:lang w:bidi="fa-IR"/>
        </w:rPr>
        <w:t>باری</w:t>
      </w:r>
      <w:r w:rsidR="00653BD4" w:rsidRPr="00403F66">
        <w:rPr>
          <w:rFonts w:cs="B Lotus" w:hint="cs"/>
          <w:sz w:val="28"/>
          <w:szCs w:val="28"/>
          <w:rtl/>
          <w:lang w:bidi="fa-IR"/>
        </w:rPr>
        <w:t xml:space="preserve"> در دین</w:t>
      </w:r>
      <w:r w:rsidR="00653BD4" w:rsidRPr="00403F66">
        <w:rPr>
          <w:rFonts w:asciiTheme="majorBidi" w:hAnsiTheme="majorBidi" w:cs="B Lotus" w:hint="cs"/>
          <w:sz w:val="28"/>
          <w:szCs w:val="28"/>
          <w:rtl/>
          <w:lang w:bidi="fa-IR"/>
        </w:rPr>
        <w:t xml:space="preserve"> بودایی</w:t>
      </w:r>
      <w:r w:rsidR="00653BD4" w:rsidRPr="00403F66">
        <w:rPr>
          <w:rFonts w:cs="B Lotus" w:hint="cs"/>
          <w:sz w:val="28"/>
          <w:szCs w:val="28"/>
          <w:rtl/>
          <w:lang w:bidi="fa-IR"/>
        </w:rPr>
        <w:t xml:space="preserve"> نیز به سبب ماهیت زاهدانه‌اش بر اصل ا</w:t>
      </w:r>
      <w:r w:rsidR="00B46E28" w:rsidRPr="00403F66">
        <w:rPr>
          <w:rFonts w:cs="B Lotus" w:hint="cs"/>
          <w:sz w:val="28"/>
          <w:szCs w:val="28"/>
          <w:rtl/>
          <w:lang w:bidi="fa-IR"/>
        </w:rPr>
        <w:t>َ</w:t>
      </w:r>
      <w:r w:rsidR="00653BD4" w:rsidRPr="00403F66">
        <w:rPr>
          <w:rFonts w:cs="B Lotus" w:hint="cs"/>
          <w:sz w:val="28"/>
          <w:szCs w:val="28"/>
          <w:rtl/>
          <w:lang w:bidi="fa-IR"/>
        </w:rPr>
        <w:t>هیمسا تأکید می‌شود.</w:t>
      </w:r>
      <w:r w:rsidR="00653BD4" w:rsidRPr="00403F66">
        <w:rPr>
          <w:rFonts w:asciiTheme="majorBidi" w:hAnsiTheme="majorBidi" w:cs="B Lotus" w:hint="cs"/>
          <w:sz w:val="28"/>
          <w:szCs w:val="28"/>
          <w:rtl/>
          <w:lang w:bidi="fa-IR"/>
        </w:rPr>
        <w:t xml:space="preserve"> اما نه با آن شدت</w:t>
      </w:r>
      <w:r w:rsidR="0086149C" w:rsidRPr="00403F66">
        <w:rPr>
          <w:rFonts w:asciiTheme="majorBidi" w:hAnsiTheme="majorBidi" w:cs="B Lotus" w:hint="cs"/>
          <w:sz w:val="28"/>
          <w:szCs w:val="28"/>
          <w:rtl/>
          <w:lang w:bidi="fa-IR"/>
        </w:rPr>
        <w:t>ی</w:t>
      </w:r>
      <w:r w:rsidR="00653BD4" w:rsidRPr="00403F66">
        <w:rPr>
          <w:rFonts w:asciiTheme="majorBidi" w:hAnsiTheme="majorBidi" w:cs="B Lotus" w:hint="cs"/>
          <w:sz w:val="28"/>
          <w:szCs w:val="28"/>
          <w:rtl/>
          <w:lang w:bidi="fa-IR"/>
        </w:rPr>
        <w:t xml:space="preserve"> که در دین جَی</w:t>
      </w:r>
      <w:r w:rsidR="008D3F21" w:rsidRPr="00403F66">
        <w:rPr>
          <w:rFonts w:asciiTheme="majorBidi" w:hAnsiTheme="majorBidi" w:cs="B Lotus" w:hint="cs"/>
          <w:sz w:val="28"/>
          <w:szCs w:val="28"/>
          <w:rtl/>
          <w:lang w:bidi="fa-IR"/>
        </w:rPr>
        <w:t>ْ</w:t>
      </w:r>
      <w:r w:rsidR="00653BD4" w:rsidRPr="00403F66">
        <w:rPr>
          <w:rFonts w:asciiTheme="majorBidi" w:hAnsiTheme="majorBidi" w:cs="B Lotus" w:hint="cs"/>
          <w:sz w:val="28"/>
          <w:szCs w:val="28"/>
          <w:rtl/>
          <w:lang w:bidi="fa-IR"/>
        </w:rPr>
        <w:t>نی سراغ داریم. مثلاً در دین ج</w:t>
      </w:r>
      <w:r w:rsidR="008752D6" w:rsidRPr="00403F66">
        <w:rPr>
          <w:rFonts w:asciiTheme="majorBidi" w:hAnsiTheme="majorBidi" w:cs="B Lotus" w:hint="cs"/>
          <w:sz w:val="28"/>
          <w:szCs w:val="28"/>
          <w:rtl/>
          <w:lang w:bidi="fa-IR"/>
        </w:rPr>
        <w:t>َ</w:t>
      </w:r>
      <w:r w:rsidR="00653BD4" w:rsidRPr="00403F66">
        <w:rPr>
          <w:rFonts w:asciiTheme="majorBidi" w:hAnsiTheme="majorBidi" w:cs="B Lotus" w:hint="cs"/>
          <w:sz w:val="28"/>
          <w:szCs w:val="28"/>
          <w:rtl/>
          <w:lang w:bidi="fa-IR"/>
        </w:rPr>
        <w:t xml:space="preserve">ینی برای آنکه به موجودات زنده آسیبی نرسد، به راهبان توصیه می‌شود تا حد امکان از استفاده از آب بپرهیزند، درحالیکه بودا استحمام و آراستگی را بر شاگردان خود واجب کرده </w:t>
      </w:r>
      <w:r w:rsidR="008D3F21" w:rsidRPr="00403F66">
        <w:rPr>
          <w:rFonts w:asciiTheme="majorBidi" w:hAnsiTheme="majorBidi" w:cs="B Lotus" w:hint="cs"/>
          <w:sz w:val="28"/>
          <w:szCs w:val="28"/>
          <w:rtl/>
          <w:lang w:bidi="fa-IR"/>
        </w:rPr>
        <w:t>بود</w:t>
      </w:r>
      <w:r w:rsidR="00653BD4" w:rsidRPr="00403F66">
        <w:rPr>
          <w:rFonts w:asciiTheme="majorBidi" w:hAnsiTheme="majorBidi" w:cs="B Lotus" w:hint="cs"/>
          <w:sz w:val="28"/>
          <w:szCs w:val="28"/>
          <w:rtl/>
          <w:lang w:bidi="fa-IR"/>
        </w:rPr>
        <w:t>. همچنین بر خلاف دین جَینی که بر گیاه‌خواری تأکید می‌کند، در دین بودایی چنین تأکید وجود ندارد و راهبان مجازند که هر غذایی را که مردم بر کاسۀ آنان می‌نه</w:t>
      </w:r>
      <w:r w:rsidR="00DB7404" w:rsidRPr="00403F66">
        <w:rPr>
          <w:rFonts w:asciiTheme="majorBidi" w:hAnsiTheme="majorBidi" w:cs="B Lotus" w:hint="cs"/>
          <w:sz w:val="28"/>
          <w:szCs w:val="28"/>
          <w:rtl/>
          <w:lang w:bidi="fa-IR"/>
        </w:rPr>
        <w:t>ن</w:t>
      </w:r>
      <w:r w:rsidR="00653BD4" w:rsidRPr="00403F66">
        <w:rPr>
          <w:rFonts w:asciiTheme="majorBidi" w:hAnsiTheme="majorBidi" w:cs="B Lotus" w:hint="cs"/>
          <w:sz w:val="28"/>
          <w:szCs w:val="28"/>
          <w:rtl/>
          <w:lang w:bidi="fa-IR"/>
        </w:rPr>
        <w:t>د بخورند.</w:t>
      </w:r>
      <w:r w:rsidR="00653BD4" w:rsidRPr="00403F66">
        <w:rPr>
          <w:rStyle w:val="FootnoteReference"/>
          <w:rFonts w:asciiTheme="majorBidi" w:hAnsiTheme="majorBidi" w:cs="B Lotus"/>
          <w:sz w:val="28"/>
          <w:szCs w:val="28"/>
          <w:rtl/>
          <w:lang w:bidi="fa-IR"/>
        </w:rPr>
        <w:footnoteReference w:id="64"/>
      </w:r>
    </w:p>
    <w:p w:rsidR="002B4DC9" w:rsidRPr="00403F66" w:rsidRDefault="00653BD4" w:rsidP="00B95DE4">
      <w:pPr>
        <w:bidi/>
        <w:spacing w:after="0"/>
        <w:ind w:firstLine="360"/>
        <w:jc w:val="both"/>
        <w:rPr>
          <w:rFonts w:cs="B Lotus"/>
          <w:sz w:val="28"/>
          <w:szCs w:val="28"/>
          <w:rtl/>
          <w:lang w:bidi="fa-IR"/>
        </w:rPr>
      </w:pPr>
      <w:r w:rsidRPr="00403F66">
        <w:rPr>
          <w:rFonts w:asciiTheme="majorBidi" w:hAnsiTheme="majorBidi" w:cs="B Lotus" w:hint="cs"/>
          <w:sz w:val="28"/>
          <w:szCs w:val="28"/>
          <w:rtl/>
          <w:lang w:bidi="fa-IR"/>
        </w:rPr>
        <w:lastRenderedPageBreak/>
        <w:t xml:space="preserve"> در واقع، به گفتۀ رایس دیویدز، متون بودایی بر نوعی انسانیت معقول تأکید می‌کن</w:t>
      </w:r>
      <w:r w:rsidR="008D2178" w:rsidRPr="00403F66">
        <w:rPr>
          <w:rFonts w:asciiTheme="majorBidi" w:hAnsiTheme="majorBidi" w:cs="B Lotus" w:hint="cs"/>
          <w:sz w:val="28"/>
          <w:szCs w:val="28"/>
          <w:rtl/>
          <w:lang w:bidi="fa-IR"/>
        </w:rPr>
        <w:t>ن</w:t>
      </w:r>
      <w:r w:rsidRPr="00403F66">
        <w:rPr>
          <w:rFonts w:asciiTheme="majorBidi" w:hAnsiTheme="majorBidi" w:cs="B Lotus" w:hint="cs"/>
          <w:sz w:val="28"/>
          <w:szCs w:val="28"/>
          <w:rtl/>
          <w:lang w:bidi="fa-IR"/>
        </w:rPr>
        <w:t>د</w:t>
      </w:r>
      <w:r w:rsidR="00B95DE4" w:rsidRPr="00403F66">
        <w:rPr>
          <w:rFonts w:asciiTheme="majorBidi" w:hAnsiTheme="majorBidi" w:cs="B Lotus" w:hint="cs"/>
          <w:sz w:val="28"/>
          <w:szCs w:val="28"/>
          <w:rtl/>
          <w:lang w:bidi="fa-IR"/>
        </w:rPr>
        <w:t xml:space="preserve"> (</w:t>
      </w:r>
      <w:r w:rsidR="00B95DE4" w:rsidRPr="00403F66">
        <w:rPr>
          <w:rFonts w:asciiTheme="majorBidi" w:hAnsiTheme="majorBidi" w:cstheme="majorBidi"/>
          <w:lang w:bidi="fa-IR"/>
        </w:rPr>
        <w:t>Rhys Davids, 1908: 231</w:t>
      </w:r>
      <w:r w:rsidR="00B95DE4" w:rsidRPr="00403F66">
        <w:rPr>
          <w:rFonts w:asciiTheme="majorBidi" w:hAnsiTheme="majorBidi" w:cs="B Lotus" w:hint="cs"/>
          <w:sz w:val="28"/>
          <w:szCs w:val="28"/>
          <w:rtl/>
          <w:lang w:bidi="fa-IR"/>
        </w:rPr>
        <w:t>)</w:t>
      </w:r>
      <w:r w:rsidRPr="00403F66">
        <w:rPr>
          <w:rFonts w:asciiTheme="majorBidi" w:hAnsiTheme="majorBidi" w:cs="B Lotus" w:hint="cs"/>
          <w:sz w:val="28"/>
          <w:szCs w:val="28"/>
          <w:rtl/>
          <w:lang w:bidi="fa-IR"/>
        </w:rPr>
        <w:t xml:space="preserve">. </w:t>
      </w:r>
      <w:r w:rsidR="002B4DC9" w:rsidRPr="00403F66">
        <w:rPr>
          <w:rFonts w:asciiTheme="majorBidi" w:hAnsiTheme="majorBidi" w:cs="B Lotus" w:hint="cs"/>
          <w:sz w:val="28"/>
          <w:szCs w:val="28"/>
          <w:rtl/>
          <w:lang w:bidi="fa-IR"/>
        </w:rPr>
        <w:t>بودا طریق</w:t>
      </w:r>
      <w:r w:rsidR="001276CF" w:rsidRPr="00403F66">
        <w:rPr>
          <w:rFonts w:asciiTheme="majorBidi" w:hAnsiTheme="majorBidi" w:cs="B Lotus" w:hint="cs"/>
          <w:sz w:val="28"/>
          <w:szCs w:val="28"/>
          <w:rtl/>
          <w:lang w:bidi="fa-IR"/>
        </w:rPr>
        <w:t>ت</w:t>
      </w:r>
      <w:r w:rsidR="002B4DC9" w:rsidRPr="00403F66">
        <w:rPr>
          <w:rFonts w:asciiTheme="majorBidi" w:hAnsiTheme="majorBidi" w:cs="B Lotus" w:hint="cs"/>
          <w:sz w:val="28"/>
          <w:szCs w:val="28"/>
          <w:rtl/>
          <w:lang w:bidi="fa-IR"/>
        </w:rPr>
        <w:t xml:space="preserve"> خود را</w:t>
      </w:r>
      <w:r w:rsidR="001276CF" w:rsidRPr="00403F66">
        <w:rPr>
          <w:rFonts w:asciiTheme="majorBidi" w:hAnsiTheme="majorBidi" w:cs="B Lotus" w:hint="cs"/>
          <w:sz w:val="28"/>
          <w:szCs w:val="28"/>
          <w:rtl/>
          <w:lang w:bidi="fa-IR"/>
        </w:rPr>
        <w:t xml:space="preserve"> </w:t>
      </w:r>
      <w:r w:rsidRPr="00403F66">
        <w:rPr>
          <w:rFonts w:cs="B Lotus" w:hint="cs"/>
          <w:sz w:val="28"/>
          <w:szCs w:val="28"/>
          <w:rtl/>
          <w:lang w:bidi="fa-IR"/>
        </w:rPr>
        <w:t>«طریق میانه</w:t>
      </w:r>
      <w:r w:rsidRPr="00403F66">
        <w:rPr>
          <w:rStyle w:val="FootnoteReference"/>
          <w:rFonts w:cs="B Lotus"/>
          <w:sz w:val="28"/>
          <w:szCs w:val="28"/>
          <w:rtl/>
          <w:lang w:bidi="fa-IR"/>
        </w:rPr>
        <w:footnoteReference w:id="65"/>
      </w:r>
      <w:r w:rsidRPr="00403F66">
        <w:rPr>
          <w:rFonts w:cs="B Lotus" w:hint="cs"/>
          <w:sz w:val="28"/>
          <w:szCs w:val="28"/>
          <w:rtl/>
          <w:lang w:bidi="fa-IR"/>
        </w:rPr>
        <w:t xml:space="preserve">» </w:t>
      </w:r>
      <w:r w:rsidR="001276CF" w:rsidRPr="00403F66">
        <w:rPr>
          <w:rFonts w:cs="B Lotus" w:hint="cs"/>
          <w:sz w:val="28"/>
          <w:szCs w:val="28"/>
          <w:rtl/>
          <w:lang w:bidi="fa-IR"/>
        </w:rPr>
        <w:t>می‌نامد،</w:t>
      </w:r>
      <w:r w:rsidRPr="00403F66">
        <w:rPr>
          <w:rFonts w:cs="B Lotus" w:hint="cs"/>
          <w:sz w:val="28"/>
          <w:szCs w:val="28"/>
          <w:rtl/>
          <w:lang w:bidi="fa-IR"/>
        </w:rPr>
        <w:t xml:space="preserve"> بدین معنا که راهی است میان افراط در زندگی دنیوی و تفریط در زهد شدید و ریاضت‌های سخت. بودا از پیروانش می‌خواهد که از زندگی متعارف دنیوی فراتر روند، اما در عین حال تأکید می‌کند که رهایی به واسطۀ آزار جسم حاصل نمی‌شود. </w:t>
      </w:r>
      <w:r w:rsidR="001276CF" w:rsidRPr="00403F66">
        <w:rPr>
          <w:rFonts w:cs="B Lotus" w:hint="cs"/>
          <w:sz w:val="28"/>
          <w:szCs w:val="28"/>
          <w:rtl/>
          <w:lang w:bidi="fa-IR"/>
        </w:rPr>
        <w:t>او</w:t>
      </w:r>
      <w:r w:rsidRPr="00403F66">
        <w:rPr>
          <w:rFonts w:cs="B Lotus" w:hint="cs"/>
          <w:sz w:val="28"/>
          <w:szCs w:val="28"/>
          <w:rtl/>
          <w:lang w:bidi="fa-IR"/>
        </w:rPr>
        <w:t xml:space="preserve"> غلبه بر حرص، نفرت و وهم، و پرورش امور متضاد آنها یعنی عدم دلبستگی، شفقت عاشقانه و بینش (یا خرد) را تنها راه رهایی می‌داند. هشت جنبه یا هشت وجه این طریق در همان نخستین محاورۀ بودا ذکر شده است. هر یک از آنها با صفت سَمیک</w:t>
      </w:r>
      <w:r w:rsidRPr="00403F66">
        <w:rPr>
          <w:rStyle w:val="FootnoteReference"/>
          <w:rFonts w:cs="B Lotus"/>
          <w:sz w:val="28"/>
          <w:szCs w:val="28"/>
          <w:rtl/>
          <w:lang w:bidi="fa-IR"/>
        </w:rPr>
        <w:footnoteReference w:id="66"/>
      </w:r>
      <w:r w:rsidRPr="00403F66">
        <w:rPr>
          <w:rFonts w:cs="B Lotus" w:hint="cs"/>
          <w:sz w:val="28"/>
          <w:szCs w:val="28"/>
          <w:rtl/>
          <w:lang w:bidi="fa-IR"/>
        </w:rPr>
        <w:t xml:space="preserve"> </w:t>
      </w:r>
      <w:r w:rsidR="006C76EE" w:rsidRPr="00403F66">
        <w:rPr>
          <w:rFonts w:cs="B Lotus" w:hint="cs"/>
          <w:sz w:val="28"/>
          <w:szCs w:val="28"/>
          <w:rtl/>
          <w:lang w:bidi="fa-IR"/>
        </w:rPr>
        <w:t>(</w:t>
      </w:r>
      <w:r w:rsidRPr="00403F66">
        <w:rPr>
          <w:rFonts w:cs="B Lotus" w:hint="cs"/>
          <w:sz w:val="28"/>
          <w:szCs w:val="28"/>
          <w:rtl/>
          <w:lang w:bidi="fa-IR"/>
        </w:rPr>
        <w:t xml:space="preserve">به معنی </w:t>
      </w:r>
      <w:r w:rsidR="006C76EE" w:rsidRPr="00403F66">
        <w:rPr>
          <w:rFonts w:cs="B Lotus" w:hint="cs"/>
          <w:sz w:val="28"/>
          <w:szCs w:val="28"/>
          <w:rtl/>
          <w:lang w:bidi="fa-IR"/>
        </w:rPr>
        <w:t>«</w:t>
      </w:r>
      <w:r w:rsidRPr="00403F66">
        <w:rPr>
          <w:rFonts w:cs="B Lotus" w:hint="cs"/>
          <w:sz w:val="28"/>
          <w:szCs w:val="28"/>
          <w:rtl/>
          <w:lang w:bidi="fa-IR"/>
        </w:rPr>
        <w:t>درست</w:t>
      </w:r>
      <w:r w:rsidR="006C76EE" w:rsidRPr="00403F66">
        <w:rPr>
          <w:rFonts w:cs="B Lotus" w:hint="cs"/>
          <w:sz w:val="28"/>
          <w:szCs w:val="28"/>
          <w:rtl/>
          <w:lang w:bidi="fa-IR"/>
        </w:rPr>
        <w:t>»</w:t>
      </w:r>
      <w:r w:rsidRPr="00403F66">
        <w:rPr>
          <w:rFonts w:cs="B Lotus" w:hint="cs"/>
          <w:sz w:val="28"/>
          <w:szCs w:val="28"/>
          <w:rtl/>
          <w:lang w:bidi="fa-IR"/>
        </w:rPr>
        <w:t xml:space="preserve">، </w:t>
      </w:r>
      <w:r w:rsidR="006C76EE" w:rsidRPr="00403F66">
        <w:rPr>
          <w:rFonts w:cs="B Lotus" w:hint="cs"/>
          <w:sz w:val="28"/>
          <w:szCs w:val="28"/>
          <w:rtl/>
          <w:lang w:bidi="fa-IR"/>
        </w:rPr>
        <w:t>«</w:t>
      </w:r>
      <w:r w:rsidRPr="00403F66">
        <w:rPr>
          <w:rFonts w:cs="B Lotus" w:hint="cs"/>
          <w:sz w:val="28"/>
          <w:szCs w:val="28"/>
          <w:rtl/>
          <w:lang w:bidi="fa-IR"/>
        </w:rPr>
        <w:t>کامل</w:t>
      </w:r>
      <w:r w:rsidR="006C76EE" w:rsidRPr="00403F66">
        <w:rPr>
          <w:rFonts w:cs="B Lotus" w:hint="cs"/>
          <w:sz w:val="28"/>
          <w:szCs w:val="28"/>
          <w:rtl/>
          <w:lang w:bidi="fa-IR"/>
        </w:rPr>
        <w:t>»</w:t>
      </w:r>
      <w:r w:rsidRPr="00403F66">
        <w:rPr>
          <w:rFonts w:cs="B Lotus" w:hint="cs"/>
          <w:sz w:val="28"/>
          <w:szCs w:val="28"/>
          <w:rtl/>
          <w:lang w:bidi="fa-IR"/>
        </w:rPr>
        <w:t xml:space="preserve"> یا </w:t>
      </w:r>
      <w:r w:rsidR="006C76EE" w:rsidRPr="00403F66">
        <w:rPr>
          <w:rFonts w:cs="B Lotus" w:hint="cs"/>
          <w:sz w:val="28"/>
          <w:szCs w:val="28"/>
          <w:rtl/>
          <w:lang w:bidi="fa-IR"/>
        </w:rPr>
        <w:t>«</w:t>
      </w:r>
      <w:r w:rsidRPr="00403F66">
        <w:rPr>
          <w:rFonts w:cs="B Lotus" w:hint="cs"/>
          <w:sz w:val="28"/>
          <w:szCs w:val="28"/>
          <w:rtl/>
          <w:lang w:bidi="fa-IR"/>
        </w:rPr>
        <w:t>مناسب</w:t>
      </w:r>
      <w:r w:rsidR="006C76EE" w:rsidRPr="00403F66">
        <w:rPr>
          <w:rFonts w:cs="B Lotus" w:hint="cs"/>
          <w:sz w:val="28"/>
          <w:szCs w:val="28"/>
          <w:rtl/>
          <w:lang w:bidi="fa-IR"/>
        </w:rPr>
        <w:t>»)</w:t>
      </w:r>
      <w:r w:rsidRPr="00403F66">
        <w:rPr>
          <w:rFonts w:cs="B Lotus" w:hint="cs"/>
          <w:sz w:val="28"/>
          <w:szCs w:val="28"/>
          <w:rtl/>
          <w:lang w:bidi="fa-IR"/>
        </w:rPr>
        <w:t xml:space="preserve"> وصف شده‌اند که عبارتند از: 1. دید درست 2. نیت درست 3. گفتار درست 4. کردار درست 5. معیشت درست 6. کوشش درست 7. آگاهی درست 8. تمرکز درست</w:t>
      </w:r>
      <w:r w:rsidR="001276CF" w:rsidRPr="00403F66">
        <w:rPr>
          <w:rFonts w:cs="B Lotus" w:hint="cs"/>
          <w:sz w:val="28"/>
          <w:szCs w:val="28"/>
          <w:rtl/>
          <w:lang w:bidi="fa-IR"/>
        </w:rPr>
        <w:t>.</w:t>
      </w:r>
      <w:r w:rsidRPr="00403F66">
        <w:rPr>
          <w:rFonts w:cs="B Lotus" w:hint="cs"/>
          <w:sz w:val="28"/>
          <w:szCs w:val="28"/>
          <w:rtl/>
          <w:lang w:bidi="fa-IR"/>
        </w:rPr>
        <w:t xml:space="preserve"> </w:t>
      </w:r>
      <w:r w:rsidR="006C76EE" w:rsidRPr="00403F66">
        <w:rPr>
          <w:rFonts w:asciiTheme="majorBidi" w:hAnsiTheme="majorBidi" w:cs="B Lotus" w:hint="cs"/>
          <w:sz w:val="28"/>
          <w:szCs w:val="28"/>
          <w:rtl/>
          <w:lang w:bidi="fa-IR"/>
        </w:rPr>
        <w:t xml:space="preserve">در </w:t>
      </w:r>
      <w:r w:rsidR="007E628C" w:rsidRPr="00403F66">
        <w:rPr>
          <w:rFonts w:asciiTheme="majorBidi" w:hAnsiTheme="majorBidi" w:cs="B Lotus" w:hint="cs"/>
          <w:sz w:val="28"/>
          <w:szCs w:val="28"/>
          <w:rtl/>
          <w:lang w:bidi="fa-IR"/>
        </w:rPr>
        <w:t xml:space="preserve">این </w:t>
      </w:r>
      <w:r w:rsidR="006C76EE" w:rsidRPr="00403F66">
        <w:rPr>
          <w:rFonts w:asciiTheme="majorBidi" w:hAnsiTheme="majorBidi" w:cs="B Lotus" w:hint="cs"/>
          <w:sz w:val="28"/>
          <w:szCs w:val="28"/>
          <w:rtl/>
          <w:lang w:bidi="fa-IR"/>
        </w:rPr>
        <w:t xml:space="preserve">طریق هشت‌گانه، که بی‌تردید اساس اخلاق بودایی است، دوبار از </w:t>
      </w:r>
      <w:r w:rsidR="009C7134" w:rsidRPr="00403F66">
        <w:rPr>
          <w:rFonts w:asciiTheme="majorBidi" w:hAnsiTheme="majorBidi" w:cs="B Lotus" w:hint="cs"/>
          <w:sz w:val="28"/>
          <w:szCs w:val="28"/>
          <w:rtl/>
          <w:lang w:bidi="fa-IR"/>
        </w:rPr>
        <w:t xml:space="preserve">اصل </w:t>
      </w:r>
      <w:r w:rsidR="006C76EE" w:rsidRPr="00403F66">
        <w:rPr>
          <w:rFonts w:asciiTheme="majorBidi" w:hAnsiTheme="majorBidi" w:cs="B Lotus" w:hint="cs"/>
          <w:sz w:val="28"/>
          <w:szCs w:val="28"/>
          <w:rtl/>
          <w:lang w:bidi="fa-IR"/>
        </w:rPr>
        <w:t>«بی‌آزاری» سخن رفته است.</w:t>
      </w:r>
      <w:r w:rsidR="009C7134" w:rsidRPr="00403F66">
        <w:rPr>
          <w:rFonts w:asciiTheme="majorBidi" w:hAnsiTheme="majorBidi" w:cs="B Lotus" w:hint="cs"/>
          <w:sz w:val="28"/>
          <w:szCs w:val="28"/>
          <w:rtl/>
          <w:lang w:bidi="fa-IR"/>
        </w:rPr>
        <w:t xml:space="preserve"> </w:t>
      </w:r>
      <w:r w:rsidR="002B4DC9" w:rsidRPr="00403F66">
        <w:rPr>
          <w:rFonts w:asciiTheme="majorBidi" w:hAnsiTheme="majorBidi" w:cs="B Lotus" w:hint="cs"/>
          <w:sz w:val="28"/>
          <w:szCs w:val="28"/>
          <w:rtl/>
          <w:lang w:bidi="fa-IR"/>
        </w:rPr>
        <w:t xml:space="preserve">یک بار در اشاره به «نیت درست» و بار دیگر در ذیل </w:t>
      </w:r>
      <w:r w:rsidR="000F4F51" w:rsidRPr="00403F66">
        <w:rPr>
          <w:rFonts w:asciiTheme="majorBidi" w:hAnsiTheme="majorBidi" w:cs="B Lotus" w:hint="cs"/>
          <w:sz w:val="28"/>
          <w:szCs w:val="28"/>
          <w:rtl/>
          <w:lang w:bidi="fa-IR"/>
        </w:rPr>
        <w:t>«</w:t>
      </w:r>
      <w:r w:rsidR="002B4DC9" w:rsidRPr="00403F66">
        <w:rPr>
          <w:rFonts w:asciiTheme="majorBidi" w:hAnsiTheme="majorBidi" w:cs="B Lotus" w:hint="cs"/>
          <w:sz w:val="28"/>
          <w:szCs w:val="28"/>
          <w:rtl/>
          <w:lang w:bidi="fa-IR"/>
        </w:rPr>
        <w:t>کردار درست</w:t>
      </w:r>
      <w:r w:rsidR="000F4F51" w:rsidRPr="00403F66">
        <w:rPr>
          <w:rFonts w:asciiTheme="majorBidi" w:hAnsiTheme="majorBidi" w:cs="B Lotus" w:hint="cs"/>
          <w:sz w:val="28"/>
          <w:szCs w:val="28"/>
          <w:rtl/>
          <w:lang w:bidi="fa-IR"/>
        </w:rPr>
        <w:t>»</w:t>
      </w:r>
      <w:r w:rsidR="002B4DC9" w:rsidRPr="00403F66">
        <w:rPr>
          <w:rStyle w:val="FootnoteReference"/>
          <w:rFonts w:asciiTheme="majorBidi" w:hAnsiTheme="majorBidi" w:cs="B Lotus"/>
          <w:sz w:val="28"/>
          <w:szCs w:val="28"/>
          <w:rtl/>
          <w:lang w:bidi="fa-IR"/>
        </w:rPr>
        <w:footnoteReference w:id="67"/>
      </w:r>
      <w:r w:rsidR="002B4DC9" w:rsidRPr="00403F66">
        <w:rPr>
          <w:rFonts w:asciiTheme="majorBidi" w:hAnsiTheme="majorBidi" w:cs="B Lotus" w:hint="cs"/>
          <w:sz w:val="28"/>
          <w:szCs w:val="28"/>
          <w:rtl/>
          <w:lang w:bidi="fa-IR"/>
        </w:rPr>
        <w:t>.</w:t>
      </w:r>
    </w:p>
    <w:p w:rsidR="000C6096" w:rsidRPr="00403F66" w:rsidRDefault="006E3258" w:rsidP="00E770E6">
      <w:pPr>
        <w:bidi/>
        <w:spacing w:after="0"/>
        <w:ind w:firstLine="360"/>
        <w:jc w:val="both"/>
        <w:rPr>
          <w:rFonts w:cs="B Lotus"/>
          <w:color w:val="000000" w:themeColor="text1"/>
          <w:sz w:val="28"/>
          <w:szCs w:val="28"/>
          <w:rtl/>
          <w:lang w:bidi="fa-IR"/>
        </w:rPr>
      </w:pPr>
      <w:r w:rsidRPr="00403F66">
        <w:rPr>
          <w:rFonts w:cs="B Lotus" w:hint="cs"/>
          <w:color w:val="000000" w:themeColor="text1"/>
          <w:sz w:val="28"/>
          <w:szCs w:val="28"/>
          <w:rtl/>
        </w:rPr>
        <w:t xml:space="preserve">همچنین </w:t>
      </w:r>
      <w:r w:rsidR="00156578" w:rsidRPr="00403F66">
        <w:rPr>
          <w:rFonts w:cs="B Lotus" w:hint="cs"/>
          <w:color w:val="000000" w:themeColor="text1"/>
          <w:sz w:val="28"/>
          <w:szCs w:val="28"/>
          <w:rtl/>
        </w:rPr>
        <w:t>«</w:t>
      </w:r>
      <w:r w:rsidR="00653BD4" w:rsidRPr="00403F66">
        <w:rPr>
          <w:rFonts w:cs="B Lotus" w:hint="cs"/>
          <w:color w:val="000000" w:themeColor="text1"/>
          <w:sz w:val="28"/>
          <w:szCs w:val="28"/>
          <w:rtl/>
        </w:rPr>
        <w:t>بی‌آزاری</w:t>
      </w:r>
      <w:r w:rsidR="00156578" w:rsidRPr="00403F66">
        <w:rPr>
          <w:rFonts w:cs="B Lotus" w:hint="cs"/>
          <w:color w:val="000000" w:themeColor="text1"/>
          <w:sz w:val="28"/>
          <w:szCs w:val="28"/>
          <w:rtl/>
        </w:rPr>
        <w:t>»</w:t>
      </w:r>
      <w:r w:rsidR="00653BD4" w:rsidRPr="00403F66">
        <w:rPr>
          <w:rFonts w:cs="B Lotus" w:hint="cs"/>
          <w:color w:val="000000" w:themeColor="text1"/>
          <w:sz w:val="28"/>
          <w:szCs w:val="28"/>
          <w:rtl/>
        </w:rPr>
        <w:t xml:space="preserve"> نخستین حکم از احکام دهگانه‌ایست که راهبان بودایی ملزم به رعایت آن هستند. و نیز نخستین حکم از احکام پنجگانه که برای بوداییان عامی (غیر راهب) وضع شده است.</w:t>
      </w:r>
      <w:r w:rsidR="00653BD4" w:rsidRPr="00403F66">
        <w:rPr>
          <w:rStyle w:val="FootnoteReference"/>
          <w:rFonts w:cs="B Lotus"/>
          <w:color w:val="000000" w:themeColor="text1"/>
          <w:sz w:val="28"/>
          <w:szCs w:val="28"/>
          <w:rtl/>
        </w:rPr>
        <w:footnoteReference w:id="68"/>
      </w:r>
      <w:r w:rsidR="00653BD4" w:rsidRPr="00403F66">
        <w:rPr>
          <w:rFonts w:cs="B Lotus" w:hint="cs"/>
          <w:color w:val="000000" w:themeColor="text1"/>
          <w:sz w:val="28"/>
          <w:szCs w:val="28"/>
          <w:rtl/>
        </w:rPr>
        <w:t xml:space="preserve"> در بسیاری از سوتره‌های بودایی نیز به این آموزه اشاره شده است.</w:t>
      </w:r>
      <w:r w:rsidR="00653BD4" w:rsidRPr="00403F66">
        <w:rPr>
          <w:rStyle w:val="FootnoteReference"/>
          <w:rFonts w:cs="B Lotus"/>
          <w:color w:val="000000" w:themeColor="text1"/>
          <w:sz w:val="28"/>
          <w:szCs w:val="28"/>
          <w:rtl/>
        </w:rPr>
        <w:footnoteReference w:id="69"/>
      </w:r>
      <w:r w:rsidR="00653BD4" w:rsidRPr="00403F66">
        <w:rPr>
          <w:rFonts w:cs="B Lotus" w:hint="cs"/>
          <w:color w:val="000000" w:themeColor="text1"/>
          <w:sz w:val="28"/>
          <w:szCs w:val="28"/>
          <w:rtl/>
          <w:lang w:bidi="fa-IR"/>
        </w:rPr>
        <w:t xml:space="preserve"> </w:t>
      </w:r>
    </w:p>
    <w:p w:rsidR="00F12D3E" w:rsidRPr="00403F66" w:rsidRDefault="00E252A5" w:rsidP="00633A2F">
      <w:pPr>
        <w:bidi/>
        <w:spacing w:after="0"/>
        <w:ind w:firstLine="360"/>
        <w:jc w:val="both"/>
        <w:rPr>
          <w:rFonts w:cs="B Lotus"/>
          <w:color w:val="000000" w:themeColor="text1"/>
          <w:sz w:val="28"/>
          <w:szCs w:val="28"/>
          <w:rtl/>
          <w:lang w:bidi="fa-IR"/>
        </w:rPr>
      </w:pPr>
      <w:r w:rsidRPr="00403F66">
        <w:rPr>
          <w:rFonts w:cs="B Lotus" w:hint="cs"/>
          <w:color w:val="000000" w:themeColor="text1"/>
          <w:sz w:val="28"/>
          <w:szCs w:val="28"/>
          <w:rtl/>
          <w:lang w:bidi="fa-IR"/>
        </w:rPr>
        <w:t>اما در بُعد اجتماعی اصل ا</w:t>
      </w:r>
      <w:r w:rsidR="00D84D63" w:rsidRPr="00403F66">
        <w:rPr>
          <w:rFonts w:cs="B Lotus" w:hint="cs"/>
          <w:color w:val="000000" w:themeColor="text1"/>
          <w:sz w:val="28"/>
          <w:szCs w:val="28"/>
          <w:rtl/>
          <w:lang w:bidi="fa-IR"/>
        </w:rPr>
        <w:t>َ</w:t>
      </w:r>
      <w:r w:rsidRPr="00403F66">
        <w:rPr>
          <w:rFonts w:cs="B Lotus" w:hint="cs"/>
          <w:color w:val="000000" w:themeColor="text1"/>
          <w:sz w:val="28"/>
          <w:szCs w:val="28"/>
          <w:rtl/>
          <w:lang w:bidi="fa-IR"/>
        </w:rPr>
        <w:t>هیسما</w:t>
      </w:r>
      <w:r w:rsidR="00C85F23" w:rsidRPr="00403F66">
        <w:rPr>
          <w:rFonts w:cs="B Lotus" w:hint="cs"/>
          <w:color w:val="000000" w:themeColor="text1"/>
          <w:sz w:val="28"/>
          <w:szCs w:val="28"/>
          <w:rtl/>
          <w:lang w:bidi="fa-IR"/>
        </w:rPr>
        <w:t>،</w:t>
      </w:r>
      <w:r w:rsidRPr="00403F66">
        <w:rPr>
          <w:rFonts w:cs="B Lotus" w:hint="cs"/>
          <w:color w:val="000000" w:themeColor="text1"/>
          <w:sz w:val="28"/>
          <w:szCs w:val="28"/>
          <w:rtl/>
          <w:lang w:bidi="fa-IR"/>
        </w:rPr>
        <w:t xml:space="preserve"> بیش از همه</w:t>
      </w:r>
      <w:r w:rsidR="00C85F23" w:rsidRPr="00403F66">
        <w:rPr>
          <w:rFonts w:cs="B Lotus" w:hint="cs"/>
          <w:color w:val="000000" w:themeColor="text1"/>
          <w:sz w:val="28"/>
          <w:szCs w:val="28"/>
          <w:rtl/>
          <w:lang w:bidi="fa-IR"/>
        </w:rPr>
        <w:t>،</w:t>
      </w:r>
      <w:r w:rsidRPr="00403F66">
        <w:rPr>
          <w:rFonts w:cs="B Lotus" w:hint="cs"/>
          <w:color w:val="000000" w:themeColor="text1"/>
          <w:sz w:val="28"/>
          <w:szCs w:val="28"/>
          <w:rtl/>
          <w:lang w:bidi="fa-IR"/>
        </w:rPr>
        <w:t xml:space="preserve"> در زمان آشوکا در دین بودایی منشأ اثر شد.</w:t>
      </w:r>
      <w:r w:rsidR="005E3BBE" w:rsidRPr="00403F66">
        <w:rPr>
          <w:rFonts w:cs="B Lotus" w:hint="cs"/>
          <w:color w:val="000000" w:themeColor="text1"/>
          <w:sz w:val="28"/>
          <w:szCs w:val="28"/>
          <w:rtl/>
          <w:lang w:bidi="fa-IR"/>
        </w:rPr>
        <w:t xml:space="preserve"> آشوکا </w:t>
      </w:r>
      <w:r w:rsidR="001946CB" w:rsidRPr="00403F66">
        <w:rPr>
          <w:rFonts w:cs="B Lotus" w:hint="cs"/>
          <w:color w:val="000000" w:themeColor="text1"/>
          <w:sz w:val="28"/>
          <w:szCs w:val="28"/>
          <w:rtl/>
          <w:lang w:bidi="fa-IR"/>
        </w:rPr>
        <w:t xml:space="preserve">از پادشاهان مشهور هند در سدۀ سوم پیش از میلاد است که </w:t>
      </w:r>
      <w:r w:rsidR="00BE353A" w:rsidRPr="00403F66">
        <w:rPr>
          <w:rFonts w:cs="B Lotus" w:hint="cs"/>
          <w:color w:val="000000" w:themeColor="text1"/>
          <w:sz w:val="28"/>
          <w:szCs w:val="28"/>
          <w:rtl/>
          <w:lang w:bidi="fa-IR"/>
        </w:rPr>
        <w:t xml:space="preserve"> تحت </w:t>
      </w:r>
      <w:r w:rsidR="00691F1E" w:rsidRPr="00403F66">
        <w:rPr>
          <w:rFonts w:cs="B Lotus" w:hint="cs"/>
          <w:color w:val="000000" w:themeColor="text1"/>
          <w:sz w:val="28"/>
          <w:szCs w:val="28"/>
          <w:rtl/>
          <w:lang w:bidi="fa-IR"/>
        </w:rPr>
        <w:t xml:space="preserve">حمایت </w:t>
      </w:r>
      <w:r w:rsidR="00BE353A" w:rsidRPr="00403F66">
        <w:rPr>
          <w:rFonts w:cs="B Lotus" w:hint="cs"/>
          <w:color w:val="000000" w:themeColor="text1"/>
          <w:sz w:val="28"/>
          <w:szCs w:val="28"/>
          <w:rtl/>
          <w:lang w:bidi="fa-IR"/>
        </w:rPr>
        <w:t>او</w:t>
      </w:r>
      <w:r w:rsidR="00691F1E" w:rsidRPr="00403F66">
        <w:rPr>
          <w:rFonts w:cs="B Lotus" w:hint="cs"/>
          <w:color w:val="000000" w:themeColor="text1"/>
          <w:sz w:val="28"/>
          <w:szCs w:val="28"/>
          <w:rtl/>
          <w:lang w:bidi="fa-IR"/>
        </w:rPr>
        <w:t xml:space="preserve"> دین بودایی </w:t>
      </w:r>
      <w:r w:rsidR="00BE353A" w:rsidRPr="00403F66">
        <w:rPr>
          <w:rFonts w:cs="B Lotus" w:hint="cs"/>
          <w:color w:val="000000" w:themeColor="text1"/>
          <w:sz w:val="28"/>
          <w:szCs w:val="28"/>
          <w:rtl/>
          <w:lang w:bidi="fa-IR"/>
        </w:rPr>
        <w:t>گسترشی تام یافت.</w:t>
      </w:r>
      <w:r w:rsidR="00E924C6" w:rsidRPr="00403F66">
        <w:rPr>
          <w:rFonts w:cs="B Lotus" w:hint="cs"/>
          <w:color w:val="000000" w:themeColor="text1"/>
          <w:sz w:val="28"/>
          <w:szCs w:val="28"/>
          <w:rtl/>
          <w:lang w:bidi="fa-IR"/>
        </w:rPr>
        <w:t xml:space="preserve"> </w:t>
      </w:r>
      <w:r w:rsidR="00F12D3E" w:rsidRPr="00403F66">
        <w:rPr>
          <w:rFonts w:cs="B Lotus" w:hint="cs"/>
          <w:sz w:val="28"/>
          <w:szCs w:val="28"/>
          <w:rtl/>
          <w:lang w:bidi="fa-IR"/>
        </w:rPr>
        <w:t>در منابع بودایی آمده است که آشوکا پس از به قدرت رسیدن ابتدا از مذهب آجیوکه‌ها</w:t>
      </w:r>
      <w:r w:rsidR="00DF2F5B" w:rsidRPr="00403F66">
        <w:rPr>
          <w:rStyle w:val="FootnoteReference"/>
          <w:rFonts w:cs="B Lotus"/>
          <w:sz w:val="28"/>
          <w:szCs w:val="28"/>
          <w:rtl/>
        </w:rPr>
        <w:footnoteReference w:id="70"/>
      </w:r>
      <w:r w:rsidR="00F12D3E" w:rsidRPr="00403F66">
        <w:rPr>
          <w:rFonts w:cs="B Lotus" w:hint="cs"/>
          <w:sz w:val="28"/>
          <w:szCs w:val="28"/>
          <w:rtl/>
          <w:lang w:bidi="fa-IR"/>
        </w:rPr>
        <w:t xml:space="preserve"> حمایت می‌کرد، در آن زمان امپراتوری بی‌رحم بود که جز کشورگشایی به چیزی نمی‌اندیشید، اما پس از فتح کالینگا (اُریسا)</w:t>
      </w:r>
      <w:r w:rsidR="00F12D3E" w:rsidRPr="00403F66">
        <w:rPr>
          <w:rStyle w:val="FootnoteReference"/>
          <w:rFonts w:cs="B Lotus"/>
          <w:sz w:val="28"/>
          <w:szCs w:val="28"/>
          <w:rtl/>
          <w:lang w:bidi="fa-IR"/>
        </w:rPr>
        <w:footnoteReference w:id="71"/>
      </w:r>
      <w:r w:rsidR="00F12D3E" w:rsidRPr="00403F66">
        <w:rPr>
          <w:rFonts w:cs="B Lotus" w:hint="cs"/>
          <w:sz w:val="28"/>
          <w:szCs w:val="28"/>
          <w:rtl/>
          <w:lang w:bidi="fa-IR"/>
        </w:rPr>
        <w:t xml:space="preserve">، در حدود 260 ق.م، چنان از کشتارهایی که در آنجا واقع شد متأثر گشت که از آن پس تصمیم گرفت از خشونت پرهیز کند، در آن زمان در اثر آشنایی با راهبی بودایی به خطای خویش پی برد و به سلک بودائیان عامی </w:t>
      </w:r>
      <w:r w:rsidR="00F12D3E" w:rsidRPr="00403F66">
        <w:rPr>
          <w:rFonts w:cs="B Lotus" w:hint="cs"/>
          <w:sz w:val="28"/>
          <w:szCs w:val="28"/>
          <w:rtl/>
          <w:lang w:bidi="fa-IR"/>
        </w:rPr>
        <w:lastRenderedPageBreak/>
        <w:t>پیوست. پس از آن دیگر خلق و خویش به کلی متحول شد، از این رو، او را آشوکای عادل (دهرماشوکا</w:t>
      </w:r>
      <w:r w:rsidR="00F12D3E" w:rsidRPr="00403F66">
        <w:rPr>
          <w:rStyle w:val="FootnoteReference"/>
          <w:rFonts w:cs="B Lotus"/>
          <w:sz w:val="28"/>
          <w:szCs w:val="28"/>
          <w:rtl/>
          <w:lang w:bidi="fa-IR"/>
        </w:rPr>
        <w:footnoteReference w:id="72"/>
      </w:r>
      <w:r w:rsidR="00F12D3E" w:rsidRPr="00403F66">
        <w:rPr>
          <w:rFonts w:cs="B Lotus" w:hint="cs"/>
          <w:sz w:val="28"/>
          <w:szCs w:val="28"/>
          <w:rtl/>
          <w:lang w:bidi="fa-IR"/>
        </w:rPr>
        <w:t>) خواندند</w:t>
      </w:r>
      <w:r w:rsidR="00E924C6" w:rsidRPr="00403F66">
        <w:rPr>
          <w:rFonts w:cs="B Lotus" w:hint="cs"/>
          <w:sz w:val="28"/>
          <w:szCs w:val="28"/>
          <w:rtl/>
          <w:lang w:bidi="fa-IR"/>
        </w:rPr>
        <w:t>.</w:t>
      </w:r>
      <w:r w:rsidR="00F12D3E" w:rsidRPr="00403F66">
        <w:rPr>
          <w:rFonts w:cs="B Lotus" w:hint="cs"/>
          <w:sz w:val="28"/>
          <w:szCs w:val="28"/>
          <w:rtl/>
          <w:lang w:bidi="fa-IR"/>
        </w:rPr>
        <w:t xml:space="preserve"> آشوکا که در پی آن بود که اصول بودایی را در سرتاسر قلمروی امپراتوریش به اجرا در آورد، کوشید احکام و </w:t>
      </w:r>
      <w:r w:rsidR="00BB5852" w:rsidRPr="00403F66">
        <w:rPr>
          <w:rFonts w:cs="B Lotus" w:hint="cs"/>
          <w:sz w:val="28"/>
          <w:szCs w:val="28"/>
          <w:rtl/>
          <w:lang w:bidi="fa-IR"/>
        </w:rPr>
        <w:t xml:space="preserve">فرمان‌های </w:t>
      </w:r>
      <w:r w:rsidR="00EC1D06" w:rsidRPr="00403F66">
        <w:rPr>
          <w:rFonts w:cs="B Lotus" w:hint="cs"/>
          <w:sz w:val="28"/>
          <w:szCs w:val="28"/>
          <w:rtl/>
          <w:lang w:bidi="fa-IR"/>
        </w:rPr>
        <w:t xml:space="preserve">دین </w:t>
      </w:r>
      <w:r w:rsidR="00F12D3E" w:rsidRPr="00403F66">
        <w:rPr>
          <w:rFonts w:cs="B Lotus" w:hint="cs"/>
          <w:sz w:val="28"/>
          <w:szCs w:val="28"/>
          <w:rtl/>
          <w:lang w:bidi="fa-IR"/>
        </w:rPr>
        <w:t xml:space="preserve">دلخواهش را به شکلی سازمان‌یافته در مناطق مختلف منتشر کند. بسیاری از کتیبه‌های آشوکا که این </w:t>
      </w:r>
      <w:r w:rsidR="00BB5852" w:rsidRPr="00403F66">
        <w:rPr>
          <w:rFonts w:cs="B Lotus" w:hint="cs"/>
          <w:sz w:val="28"/>
          <w:szCs w:val="28"/>
          <w:rtl/>
          <w:lang w:bidi="fa-IR"/>
        </w:rPr>
        <w:t xml:space="preserve">فرمان‌ها </w:t>
      </w:r>
      <w:r w:rsidR="00F12D3E" w:rsidRPr="00403F66">
        <w:rPr>
          <w:rFonts w:cs="B Lotus" w:hint="cs"/>
          <w:sz w:val="28"/>
          <w:szCs w:val="28"/>
          <w:rtl/>
          <w:lang w:bidi="fa-IR"/>
        </w:rPr>
        <w:t>در آنها حکاکی شده تا روزگار ما باقی مانده است. این کتیبه‌ها یا در دل صخره‌ها حکاکی می‌شدند و یا اینکه در ستون‌های خاصی که به همین منظور طراحی و ساخته شده بودند. زبان و خط کتیبه‌ها متناسب با زبان محلی هر منطقه بود. از این رو، در کنار سه یا چهار گویش عمدۀ زبان پراکریت، برخی کتیبه‌ها به زبان آرامی (در مناطق فارسی زبان) و برخی دیگر به زبان یونانی (در مناطق یونانی‌نشین) هستند</w:t>
      </w:r>
      <w:r w:rsidR="00B47C58" w:rsidRPr="00403F66">
        <w:rPr>
          <w:rFonts w:cs="B Lotus" w:hint="cs"/>
          <w:sz w:val="28"/>
          <w:szCs w:val="28"/>
          <w:rtl/>
          <w:lang w:bidi="fa-IR"/>
        </w:rPr>
        <w:t xml:space="preserve"> (</w:t>
      </w:r>
      <w:r w:rsidR="00B47C58" w:rsidRPr="00403F66">
        <w:rPr>
          <w:rFonts w:asciiTheme="majorBidi" w:hAnsiTheme="majorBidi" w:cstheme="majorBidi"/>
          <w:color w:val="000000" w:themeColor="text1"/>
          <w:sz w:val="20"/>
          <w:szCs w:val="20"/>
          <w:lang w:bidi="fa-IR"/>
        </w:rPr>
        <w:t>Warder,</w:t>
      </w:r>
      <w:r w:rsidR="00B47C58" w:rsidRPr="00403F66">
        <w:rPr>
          <w:rFonts w:asciiTheme="majorBidi" w:hAnsiTheme="majorBidi" w:cstheme="majorBidi"/>
          <w:color w:val="000000" w:themeColor="text1"/>
          <w:sz w:val="20"/>
          <w:szCs w:val="20"/>
        </w:rPr>
        <w:t xml:space="preserve"> 2004: 236-237</w:t>
      </w:r>
      <w:r w:rsidR="00B47C58" w:rsidRPr="00403F66">
        <w:rPr>
          <w:rFonts w:cs="B Lotus" w:hint="cs"/>
          <w:sz w:val="28"/>
          <w:szCs w:val="28"/>
          <w:rtl/>
          <w:lang w:bidi="fa-IR"/>
        </w:rPr>
        <w:t>)</w:t>
      </w:r>
      <w:r w:rsidR="00F12D3E" w:rsidRPr="00403F66">
        <w:rPr>
          <w:rFonts w:cs="B Lotus" w:hint="cs"/>
          <w:sz w:val="28"/>
          <w:szCs w:val="28"/>
          <w:rtl/>
          <w:lang w:bidi="fa-IR"/>
        </w:rPr>
        <w:t>.</w:t>
      </w:r>
    </w:p>
    <w:p w:rsidR="00B643C3" w:rsidRPr="00403F66" w:rsidRDefault="00653BD4" w:rsidP="00B80C42">
      <w:pPr>
        <w:bidi/>
        <w:spacing w:after="0"/>
        <w:ind w:firstLine="360"/>
        <w:jc w:val="both"/>
        <w:rPr>
          <w:rFonts w:cs="B Lotus"/>
          <w:color w:val="000000" w:themeColor="text1"/>
          <w:sz w:val="28"/>
          <w:szCs w:val="28"/>
          <w:rtl/>
          <w:lang w:bidi="fa-IR"/>
        </w:rPr>
      </w:pPr>
      <w:r w:rsidRPr="00403F66">
        <w:rPr>
          <w:rFonts w:cs="B Lotus" w:hint="cs"/>
          <w:color w:val="000000" w:themeColor="text1"/>
          <w:sz w:val="28"/>
          <w:szCs w:val="28"/>
          <w:rtl/>
          <w:lang w:bidi="fa-IR"/>
        </w:rPr>
        <w:t xml:space="preserve">آشوکا نخستین و دومین </w:t>
      </w:r>
      <w:r w:rsidR="00287602" w:rsidRPr="00403F66">
        <w:rPr>
          <w:rFonts w:cs="B Lotus" w:hint="cs"/>
          <w:color w:val="000000" w:themeColor="text1"/>
          <w:sz w:val="28"/>
          <w:szCs w:val="28"/>
          <w:rtl/>
          <w:lang w:bidi="fa-IR"/>
        </w:rPr>
        <w:t>فرمان از</w:t>
      </w:r>
      <w:r w:rsidRPr="00403F66">
        <w:rPr>
          <w:rFonts w:cs="B Lotus" w:hint="cs"/>
          <w:color w:val="000000" w:themeColor="text1"/>
          <w:sz w:val="28"/>
          <w:szCs w:val="28"/>
          <w:rtl/>
          <w:lang w:bidi="fa-IR"/>
        </w:rPr>
        <w:t xml:space="preserve"> صخره</w:t>
      </w:r>
      <w:r w:rsidR="00287602" w:rsidRPr="00403F66">
        <w:rPr>
          <w:rFonts w:cs="B Lotus" w:hint="cs"/>
          <w:color w:val="000000" w:themeColor="text1"/>
          <w:sz w:val="28"/>
          <w:szCs w:val="28"/>
          <w:rtl/>
          <w:lang w:bidi="fa-IR"/>
        </w:rPr>
        <w:t>‌های</w:t>
      </w:r>
      <w:r w:rsidRPr="00403F66">
        <w:rPr>
          <w:rFonts w:cs="B Lotus" w:hint="cs"/>
          <w:color w:val="000000" w:themeColor="text1"/>
          <w:sz w:val="28"/>
          <w:szCs w:val="28"/>
          <w:rtl/>
          <w:lang w:bidi="fa-IR"/>
        </w:rPr>
        <w:t xml:space="preserve"> احکام خود را </w:t>
      </w:r>
      <w:r w:rsidR="00AF29C9" w:rsidRPr="00403F66">
        <w:rPr>
          <w:rFonts w:cs="B Lotus" w:hint="cs"/>
          <w:color w:val="000000" w:themeColor="text1"/>
          <w:sz w:val="28"/>
          <w:szCs w:val="28"/>
          <w:rtl/>
          <w:lang w:bidi="fa-IR"/>
        </w:rPr>
        <w:t xml:space="preserve">کاملاً </w:t>
      </w:r>
      <w:r w:rsidRPr="00403F66">
        <w:rPr>
          <w:rFonts w:cs="B Lotus" w:hint="cs"/>
          <w:color w:val="000000" w:themeColor="text1"/>
          <w:sz w:val="28"/>
          <w:szCs w:val="28"/>
          <w:rtl/>
          <w:lang w:bidi="fa-IR"/>
        </w:rPr>
        <w:t xml:space="preserve">به </w:t>
      </w:r>
      <w:r w:rsidR="00AF29C9" w:rsidRPr="00403F66">
        <w:rPr>
          <w:rFonts w:cs="B Lotus" w:hint="cs"/>
          <w:color w:val="000000" w:themeColor="text1"/>
          <w:sz w:val="28"/>
          <w:szCs w:val="28"/>
          <w:rtl/>
          <w:lang w:bidi="fa-IR"/>
        </w:rPr>
        <w:t>آموزۀ ا</w:t>
      </w:r>
      <w:r w:rsidR="00B14137" w:rsidRPr="00403F66">
        <w:rPr>
          <w:rFonts w:cs="B Lotus" w:hint="cs"/>
          <w:color w:val="000000" w:themeColor="text1"/>
          <w:sz w:val="28"/>
          <w:szCs w:val="28"/>
          <w:rtl/>
          <w:lang w:bidi="fa-IR"/>
        </w:rPr>
        <w:t>َ</w:t>
      </w:r>
      <w:r w:rsidR="00AF29C9" w:rsidRPr="00403F66">
        <w:rPr>
          <w:rFonts w:cs="B Lotus" w:hint="cs"/>
          <w:color w:val="000000" w:themeColor="text1"/>
          <w:sz w:val="28"/>
          <w:szCs w:val="28"/>
          <w:rtl/>
          <w:lang w:bidi="fa-IR"/>
        </w:rPr>
        <w:t>هیمسا</w:t>
      </w:r>
      <w:r w:rsidRPr="00403F66">
        <w:rPr>
          <w:rFonts w:cs="B Lotus" w:hint="cs"/>
          <w:color w:val="000000" w:themeColor="text1"/>
          <w:sz w:val="28"/>
          <w:szCs w:val="28"/>
          <w:rtl/>
          <w:lang w:bidi="fa-IR"/>
        </w:rPr>
        <w:t xml:space="preserve"> اختصاص داده است، جاییکه مردم را به دین خود</w:t>
      </w:r>
      <w:r w:rsidR="00AF29C9" w:rsidRPr="00403F66">
        <w:rPr>
          <w:rFonts w:cs="B Lotus" w:hint="cs"/>
          <w:color w:val="000000" w:themeColor="text1"/>
          <w:sz w:val="28"/>
          <w:szCs w:val="28"/>
          <w:rtl/>
          <w:lang w:bidi="fa-IR"/>
        </w:rPr>
        <w:t xml:space="preserve"> </w:t>
      </w:r>
      <w:r w:rsidRPr="00403F66">
        <w:rPr>
          <w:rFonts w:cs="B Lotus" w:hint="cs"/>
          <w:color w:val="000000" w:themeColor="text1"/>
          <w:sz w:val="28"/>
          <w:szCs w:val="28"/>
          <w:rtl/>
          <w:lang w:bidi="fa-IR"/>
        </w:rPr>
        <w:t xml:space="preserve"> فرامی‌خواند</w:t>
      </w:r>
      <w:r w:rsidR="00BE29F1" w:rsidRPr="00403F66">
        <w:rPr>
          <w:rFonts w:cs="B Lotus" w:hint="cs"/>
          <w:color w:val="000000" w:themeColor="text1"/>
          <w:sz w:val="28"/>
          <w:szCs w:val="28"/>
          <w:rtl/>
          <w:lang w:bidi="fa-IR"/>
        </w:rPr>
        <w:t>:</w:t>
      </w:r>
      <w:r w:rsidRPr="00403F66">
        <w:rPr>
          <w:rFonts w:cs="B Lotus" w:hint="cs"/>
          <w:color w:val="000000" w:themeColor="text1"/>
          <w:sz w:val="28"/>
          <w:szCs w:val="28"/>
          <w:rtl/>
          <w:lang w:bidi="fa-IR"/>
        </w:rPr>
        <w:t xml:space="preserve"> </w:t>
      </w:r>
      <w:r w:rsidR="00AF29C9" w:rsidRPr="00403F66">
        <w:rPr>
          <w:rFonts w:cs="B Lotus" w:hint="cs"/>
          <w:color w:val="000000" w:themeColor="text1"/>
          <w:sz w:val="28"/>
          <w:szCs w:val="28"/>
          <w:rtl/>
          <w:lang w:bidi="fa-IR"/>
        </w:rPr>
        <w:t>«</w:t>
      </w:r>
      <w:r w:rsidR="006C666D" w:rsidRPr="00403F66">
        <w:rPr>
          <w:rFonts w:cs="B Lotus" w:hint="cs"/>
          <w:color w:val="000000" w:themeColor="text1"/>
          <w:sz w:val="28"/>
          <w:szCs w:val="28"/>
          <w:rtl/>
          <w:lang w:bidi="fa-IR"/>
        </w:rPr>
        <w:t xml:space="preserve">در این مکان </w:t>
      </w:r>
      <w:r w:rsidR="00F22792" w:rsidRPr="00403F66">
        <w:rPr>
          <w:rFonts w:cs="B Lotus" w:hint="cs"/>
          <w:color w:val="000000" w:themeColor="text1"/>
          <w:sz w:val="28"/>
          <w:szCs w:val="28"/>
          <w:rtl/>
          <w:lang w:bidi="fa-IR"/>
        </w:rPr>
        <w:t xml:space="preserve">کشتن </w:t>
      </w:r>
      <w:r w:rsidR="000A3DF0" w:rsidRPr="00403F66">
        <w:rPr>
          <w:rFonts w:cs="B Lotus" w:hint="cs"/>
          <w:color w:val="000000" w:themeColor="text1"/>
          <w:sz w:val="28"/>
          <w:szCs w:val="28"/>
          <w:rtl/>
          <w:lang w:bidi="fa-IR"/>
        </w:rPr>
        <w:t>هر جانداری ممنوع است</w:t>
      </w:r>
      <w:r w:rsidR="00B80C42" w:rsidRPr="00403F66">
        <w:rPr>
          <w:rFonts w:cs="B Lotus" w:hint="cs"/>
          <w:color w:val="000000" w:themeColor="text1"/>
          <w:sz w:val="28"/>
          <w:szCs w:val="28"/>
          <w:rtl/>
          <w:lang w:bidi="fa-IR"/>
        </w:rPr>
        <w:t xml:space="preserve">. </w:t>
      </w:r>
      <w:r w:rsidR="000A3DF0" w:rsidRPr="00403F66">
        <w:rPr>
          <w:rFonts w:cs="B Lotus" w:hint="cs"/>
          <w:color w:val="000000" w:themeColor="text1"/>
          <w:sz w:val="28"/>
          <w:szCs w:val="28"/>
          <w:rtl/>
          <w:lang w:bidi="fa-IR"/>
        </w:rPr>
        <w:t>این کشتن</w:t>
      </w:r>
      <w:r w:rsidR="00B80C42" w:rsidRPr="00403F66">
        <w:rPr>
          <w:rFonts w:cs="B Lotus" w:hint="cs"/>
          <w:color w:val="000000" w:themeColor="text1"/>
          <w:sz w:val="28"/>
          <w:szCs w:val="28"/>
          <w:rtl/>
          <w:lang w:bidi="fa-IR"/>
        </w:rPr>
        <w:t>،</w:t>
      </w:r>
      <w:r w:rsidR="000A3DF0" w:rsidRPr="00403F66">
        <w:rPr>
          <w:rFonts w:cs="B Lotus" w:hint="cs"/>
          <w:color w:val="000000" w:themeColor="text1"/>
          <w:sz w:val="28"/>
          <w:szCs w:val="28"/>
          <w:rtl/>
          <w:lang w:bidi="fa-IR"/>
        </w:rPr>
        <w:t xml:space="preserve"> خواه برای مقاصد آیینی باشد و خواه برای جشن‌</w:t>
      </w:r>
      <w:r w:rsidR="00B56E26" w:rsidRPr="00403F66">
        <w:rPr>
          <w:rFonts w:cs="B Lotus" w:hint="cs"/>
          <w:color w:val="000000" w:themeColor="text1"/>
          <w:sz w:val="28"/>
          <w:szCs w:val="28"/>
          <w:rtl/>
          <w:lang w:bidi="fa-IR"/>
        </w:rPr>
        <w:t xml:space="preserve"> </w:t>
      </w:r>
      <w:r w:rsidR="000A3DF0" w:rsidRPr="00403F66">
        <w:rPr>
          <w:rFonts w:cs="B Lotus" w:hint="cs"/>
          <w:color w:val="000000" w:themeColor="text1"/>
          <w:sz w:val="28"/>
          <w:szCs w:val="28"/>
          <w:rtl/>
        </w:rPr>
        <w:t>و خوشگذرانی</w:t>
      </w:r>
      <w:r w:rsidR="00B80C42" w:rsidRPr="00403F66">
        <w:rPr>
          <w:rFonts w:cs="B Lotus" w:hint="cs"/>
          <w:color w:val="000000" w:themeColor="text1"/>
          <w:sz w:val="28"/>
          <w:szCs w:val="28"/>
          <w:rtl/>
        </w:rPr>
        <w:t>،</w:t>
      </w:r>
      <w:r w:rsidR="009506D1" w:rsidRPr="00403F66">
        <w:rPr>
          <w:rFonts w:cs="B Lotus" w:hint="cs"/>
          <w:color w:val="000000" w:themeColor="text1"/>
          <w:sz w:val="28"/>
          <w:szCs w:val="28"/>
          <w:rtl/>
        </w:rPr>
        <w:t xml:space="preserve"> باید متوقف گردد</w:t>
      </w:r>
      <w:r w:rsidR="000A3DF0" w:rsidRPr="00403F66">
        <w:rPr>
          <w:rFonts w:cs="B Lotus" w:hint="cs"/>
          <w:color w:val="000000" w:themeColor="text1"/>
          <w:sz w:val="28"/>
          <w:szCs w:val="28"/>
          <w:rtl/>
        </w:rPr>
        <w:t xml:space="preserve">. </w:t>
      </w:r>
      <w:r w:rsidR="00401610" w:rsidRPr="00403F66">
        <w:rPr>
          <w:rFonts w:cs="B Lotus" w:hint="cs"/>
          <w:color w:val="000000" w:themeColor="text1"/>
          <w:sz w:val="28"/>
          <w:szCs w:val="28"/>
          <w:rtl/>
        </w:rPr>
        <w:t xml:space="preserve">چنین </w:t>
      </w:r>
      <w:r w:rsidR="0092673C" w:rsidRPr="00403F66">
        <w:rPr>
          <w:rFonts w:cs="B Lotus" w:hint="cs"/>
          <w:color w:val="000000" w:themeColor="text1"/>
          <w:sz w:val="28"/>
          <w:szCs w:val="28"/>
          <w:rtl/>
        </w:rPr>
        <w:t xml:space="preserve">اعمال </w:t>
      </w:r>
      <w:r w:rsidR="009B27B7" w:rsidRPr="00403F66">
        <w:rPr>
          <w:rFonts w:cs="B Lotus" w:hint="cs"/>
          <w:color w:val="000000" w:themeColor="text1"/>
          <w:sz w:val="28"/>
          <w:szCs w:val="28"/>
          <w:rtl/>
        </w:rPr>
        <w:t xml:space="preserve">ظالمانه‌ای </w:t>
      </w:r>
      <w:r w:rsidR="00567875" w:rsidRPr="00403F66">
        <w:rPr>
          <w:rFonts w:cs="B Lotus" w:hint="cs"/>
          <w:color w:val="000000" w:themeColor="text1"/>
          <w:sz w:val="28"/>
          <w:szCs w:val="28"/>
          <w:rtl/>
        </w:rPr>
        <w:t xml:space="preserve">فراوان در این قبیل مجالس صورت می‌پذیرد. ... </w:t>
      </w:r>
      <w:r w:rsidR="00F301D4" w:rsidRPr="00403F66">
        <w:rPr>
          <w:rFonts w:cs="B Lotus" w:hint="cs"/>
          <w:color w:val="000000" w:themeColor="text1"/>
          <w:sz w:val="28"/>
          <w:szCs w:val="28"/>
          <w:rtl/>
        </w:rPr>
        <w:t>از این پس، حتی یک حیوان نیز نباید کشته شود»</w:t>
      </w:r>
      <w:r w:rsidR="00795142" w:rsidRPr="00403F66">
        <w:rPr>
          <w:rFonts w:cs="B Lotus" w:hint="cs"/>
          <w:color w:val="000000" w:themeColor="text1"/>
          <w:sz w:val="28"/>
          <w:szCs w:val="28"/>
          <w:rtl/>
        </w:rPr>
        <w:t xml:space="preserve"> (</w:t>
      </w:r>
      <w:r w:rsidR="00795142" w:rsidRPr="00403F66">
        <w:rPr>
          <w:rFonts w:asciiTheme="majorBidi" w:hAnsiTheme="majorBidi" w:cstheme="majorBidi"/>
          <w:i/>
          <w:iCs/>
          <w:lang w:bidi="fa-IR"/>
        </w:rPr>
        <w:t>Inscriptions of Asoka</w:t>
      </w:r>
      <w:r w:rsidR="00795142" w:rsidRPr="00403F66">
        <w:rPr>
          <w:rFonts w:asciiTheme="majorBidi" w:hAnsiTheme="majorBidi" w:cstheme="majorBidi"/>
          <w:lang w:bidi="fa-IR"/>
        </w:rPr>
        <w:t>, 1877: 117</w:t>
      </w:r>
      <w:r w:rsidR="00795142" w:rsidRPr="00403F66">
        <w:rPr>
          <w:rFonts w:cs="B Lotus" w:hint="cs"/>
          <w:color w:val="000000" w:themeColor="text1"/>
          <w:sz w:val="28"/>
          <w:szCs w:val="28"/>
          <w:rtl/>
        </w:rPr>
        <w:t>).</w:t>
      </w:r>
    </w:p>
    <w:p w:rsidR="008D57E0" w:rsidRPr="00403F66" w:rsidRDefault="00BB3181" w:rsidP="000C20A4">
      <w:pPr>
        <w:bidi/>
        <w:spacing w:after="0"/>
        <w:ind w:firstLine="360"/>
        <w:jc w:val="both"/>
        <w:rPr>
          <w:rFonts w:cs="B Lotus"/>
          <w:color w:val="000000" w:themeColor="text1"/>
          <w:sz w:val="28"/>
          <w:szCs w:val="28"/>
          <w:rtl/>
        </w:rPr>
      </w:pPr>
      <w:r w:rsidRPr="00403F66">
        <w:rPr>
          <w:rFonts w:cs="B Lotus" w:hint="cs"/>
          <w:color w:val="000000" w:themeColor="text1"/>
          <w:sz w:val="28"/>
          <w:szCs w:val="28"/>
          <w:rtl/>
        </w:rPr>
        <w:t xml:space="preserve">در </w:t>
      </w:r>
      <w:r w:rsidR="007C254F" w:rsidRPr="00403F66">
        <w:rPr>
          <w:rFonts w:cs="B Lotus" w:hint="cs"/>
          <w:color w:val="000000" w:themeColor="text1"/>
          <w:sz w:val="28"/>
          <w:szCs w:val="28"/>
          <w:rtl/>
          <w:lang w:bidi="fa-IR"/>
        </w:rPr>
        <w:t xml:space="preserve">فرمان </w:t>
      </w:r>
      <w:r w:rsidRPr="00403F66">
        <w:rPr>
          <w:rFonts w:cs="B Lotus" w:hint="cs"/>
          <w:color w:val="000000" w:themeColor="text1"/>
          <w:sz w:val="28"/>
          <w:szCs w:val="28"/>
          <w:rtl/>
        </w:rPr>
        <w:t>دوم دستور می‌دهد، تجه</w:t>
      </w:r>
      <w:r w:rsidR="00B707F7" w:rsidRPr="00403F66">
        <w:rPr>
          <w:rFonts w:cs="B Lotus" w:hint="cs"/>
          <w:color w:val="000000" w:themeColor="text1"/>
          <w:sz w:val="28"/>
          <w:szCs w:val="28"/>
          <w:rtl/>
        </w:rPr>
        <w:t>ی</w:t>
      </w:r>
      <w:r w:rsidRPr="00403F66">
        <w:rPr>
          <w:rFonts w:cs="B Lotus" w:hint="cs"/>
          <w:color w:val="000000" w:themeColor="text1"/>
          <w:sz w:val="28"/>
          <w:szCs w:val="28"/>
          <w:rtl/>
        </w:rPr>
        <w:t>زات درمانی و پزشکی برای انسان‌ها و حیوانات فراهم شود.</w:t>
      </w:r>
      <w:r w:rsidR="00400ABD" w:rsidRPr="00403F66">
        <w:rPr>
          <w:rFonts w:cs="B Lotus" w:hint="cs"/>
          <w:color w:val="000000" w:themeColor="text1"/>
          <w:sz w:val="28"/>
          <w:szCs w:val="28"/>
          <w:rtl/>
        </w:rPr>
        <w:t xml:space="preserve"> </w:t>
      </w:r>
      <w:r w:rsidR="00650846" w:rsidRPr="00403F66">
        <w:rPr>
          <w:rFonts w:cs="B Lotus" w:hint="cs"/>
          <w:color w:val="000000" w:themeColor="text1"/>
          <w:sz w:val="28"/>
          <w:szCs w:val="28"/>
          <w:rtl/>
        </w:rPr>
        <w:t xml:space="preserve">مثلاً توصیه می‌کند </w:t>
      </w:r>
      <w:r w:rsidR="00400ABD" w:rsidRPr="00403F66">
        <w:rPr>
          <w:rFonts w:cs="B Lotus" w:hint="cs"/>
          <w:color w:val="000000" w:themeColor="text1"/>
          <w:sz w:val="28"/>
          <w:szCs w:val="28"/>
          <w:rtl/>
        </w:rPr>
        <w:t>گیاهان دارویی کاشته شود</w:t>
      </w:r>
      <w:r w:rsidR="00650846" w:rsidRPr="00403F66">
        <w:rPr>
          <w:rFonts w:cs="B Lotus" w:hint="cs"/>
          <w:color w:val="000000" w:themeColor="text1"/>
          <w:sz w:val="28"/>
          <w:szCs w:val="28"/>
          <w:rtl/>
        </w:rPr>
        <w:t>.</w:t>
      </w:r>
      <w:r w:rsidR="00B56E26" w:rsidRPr="00403F66">
        <w:rPr>
          <w:rFonts w:cs="B Lotus" w:hint="cs"/>
          <w:color w:val="000000" w:themeColor="text1"/>
          <w:sz w:val="28"/>
          <w:szCs w:val="28"/>
          <w:rtl/>
        </w:rPr>
        <w:t xml:space="preserve"> </w:t>
      </w:r>
      <w:r w:rsidR="006F5CB1" w:rsidRPr="00403F66">
        <w:rPr>
          <w:rFonts w:cs="B Lotus" w:hint="cs"/>
          <w:color w:val="000000" w:themeColor="text1"/>
          <w:sz w:val="28"/>
          <w:szCs w:val="28"/>
          <w:rtl/>
          <w:lang w:bidi="fa-IR"/>
        </w:rPr>
        <w:t xml:space="preserve">در فرمان چهارم نیز دوباره به </w:t>
      </w:r>
      <w:r w:rsidR="00496B7D" w:rsidRPr="00403F66">
        <w:rPr>
          <w:rFonts w:cs="B Lotus" w:hint="cs"/>
          <w:color w:val="000000" w:themeColor="text1"/>
          <w:sz w:val="28"/>
          <w:szCs w:val="28"/>
          <w:rtl/>
          <w:lang w:bidi="fa-IR"/>
        </w:rPr>
        <w:t>اصل اَهیمسا</w:t>
      </w:r>
      <w:r w:rsidR="006F5CB1" w:rsidRPr="00403F66">
        <w:rPr>
          <w:rFonts w:cs="B Lotus" w:hint="cs"/>
          <w:color w:val="000000" w:themeColor="text1"/>
          <w:sz w:val="28"/>
          <w:szCs w:val="28"/>
          <w:rtl/>
          <w:lang w:bidi="fa-IR"/>
        </w:rPr>
        <w:t xml:space="preserve"> اشاره می‌کند، </w:t>
      </w:r>
      <w:r w:rsidR="00823785" w:rsidRPr="00403F66">
        <w:rPr>
          <w:rFonts w:cs="B Lotus" w:hint="cs"/>
          <w:color w:val="000000" w:themeColor="text1"/>
          <w:sz w:val="28"/>
          <w:szCs w:val="28"/>
          <w:rtl/>
          <w:lang w:bidi="fa-IR"/>
        </w:rPr>
        <w:t xml:space="preserve">در </w:t>
      </w:r>
      <w:r w:rsidR="00FD07D9" w:rsidRPr="00403F66">
        <w:rPr>
          <w:rFonts w:cs="B Lotus" w:hint="cs"/>
          <w:color w:val="000000" w:themeColor="text1"/>
          <w:sz w:val="28"/>
          <w:szCs w:val="28"/>
          <w:rtl/>
          <w:lang w:bidi="fa-IR"/>
        </w:rPr>
        <w:t>آن</w:t>
      </w:r>
      <w:r w:rsidR="00823785" w:rsidRPr="00403F66">
        <w:rPr>
          <w:rFonts w:cs="B Lotus" w:hint="cs"/>
          <w:color w:val="000000" w:themeColor="text1"/>
          <w:sz w:val="28"/>
          <w:szCs w:val="28"/>
          <w:rtl/>
          <w:lang w:bidi="fa-IR"/>
        </w:rPr>
        <w:t>جا نیز</w:t>
      </w:r>
      <w:r w:rsidR="00B56E26" w:rsidRPr="00403F66">
        <w:rPr>
          <w:rFonts w:cs="B Lotus" w:hint="cs"/>
          <w:color w:val="000000" w:themeColor="text1"/>
          <w:sz w:val="28"/>
          <w:szCs w:val="28"/>
          <w:rtl/>
        </w:rPr>
        <w:t xml:space="preserve"> به آئین قربانی</w:t>
      </w:r>
      <w:r w:rsidR="004213D7" w:rsidRPr="00403F66">
        <w:rPr>
          <w:rFonts w:cs="B Lotus" w:hint="cs"/>
          <w:color w:val="000000" w:themeColor="text1"/>
          <w:sz w:val="28"/>
          <w:szCs w:val="28"/>
          <w:rtl/>
        </w:rPr>
        <w:t>،</w:t>
      </w:r>
      <w:r w:rsidR="00B56E26" w:rsidRPr="00403F66">
        <w:rPr>
          <w:rFonts w:cs="B Lotus" w:hint="cs"/>
          <w:color w:val="000000" w:themeColor="text1"/>
          <w:sz w:val="28"/>
          <w:szCs w:val="28"/>
          <w:rtl/>
        </w:rPr>
        <w:t xml:space="preserve"> که </w:t>
      </w:r>
      <w:r w:rsidR="00C85245" w:rsidRPr="00403F66">
        <w:rPr>
          <w:rFonts w:cs="B Lotus" w:hint="cs"/>
          <w:color w:val="000000" w:themeColor="text1"/>
          <w:sz w:val="28"/>
          <w:szCs w:val="28"/>
          <w:rtl/>
        </w:rPr>
        <w:t>«</w:t>
      </w:r>
      <w:r w:rsidR="00B56E26" w:rsidRPr="00403F66">
        <w:rPr>
          <w:rFonts w:cs="B Lotus" w:hint="cs"/>
          <w:color w:val="000000" w:themeColor="text1"/>
          <w:sz w:val="28"/>
          <w:szCs w:val="28"/>
          <w:rtl/>
        </w:rPr>
        <w:t>برای صدها سال سبب مرگ حیوانات</w:t>
      </w:r>
      <w:r w:rsidR="00BC6169" w:rsidRPr="00403F66">
        <w:rPr>
          <w:rFonts w:cs="B Lotus" w:hint="cs"/>
          <w:color w:val="000000" w:themeColor="text1"/>
          <w:sz w:val="28"/>
          <w:szCs w:val="28"/>
          <w:rtl/>
        </w:rPr>
        <w:t xml:space="preserve"> گوناگون</w:t>
      </w:r>
      <w:r w:rsidR="00B56E26" w:rsidRPr="00403F66">
        <w:rPr>
          <w:rFonts w:cs="B Lotus" w:hint="cs"/>
          <w:color w:val="000000" w:themeColor="text1"/>
          <w:sz w:val="28"/>
          <w:szCs w:val="28"/>
          <w:rtl/>
        </w:rPr>
        <w:t>‌</w:t>
      </w:r>
      <w:r w:rsidR="00BC6169" w:rsidRPr="00403F66">
        <w:rPr>
          <w:rFonts w:cs="B Lotus" w:hint="cs"/>
          <w:color w:val="000000" w:themeColor="text1"/>
          <w:sz w:val="28"/>
          <w:szCs w:val="28"/>
          <w:rtl/>
        </w:rPr>
        <w:t xml:space="preserve"> </w:t>
      </w:r>
      <w:r w:rsidR="00B56E26" w:rsidRPr="00403F66">
        <w:rPr>
          <w:rFonts w:cs="B Lotus" w:hint="cs"/>
          <w:color w:val="000000" w:themeColor="text1"/>
          <w:sz w:val="28"/>
          <w:szCs w:val="28"/>
          <w:rtl/>
        </w:rPr>
        <w:t>شد</w:t>
      </w:r>
      <w:r w:rsidR="00BC6169" w:rsidRPr="00403F66">
        <w:rPr>
          <w:rFonts w:cs="B Lotus" w:hint="cs"/>
          <w:color w:val="000000" w:themeColor="text1"/>
          <w:sz w:val="28"/>
          <w:szCs w:val="28"/>
          <w:rtl/>
        </w:rPr>
        <w:t>ه است</w:t>
      </w:r>
      <w:r w:rsidR="00C85245" w:rsidRPr="00403F66">
        <w:rPr>
          <w:rFonts w:cs="B Lotus" w:hint="cs"/>
          <w:color w:val="000000" w:themeColor="text1"/>
          <w:sz w:val="28"/>
          <w:szCs w:val="28"/>
          <w:rtl/>
        </w:rPr>
        <w:t>»</w:t>
      </w:r>
      <w:r w:rsidR="004213D7" w:rsidRPr="00403F66">
        <w:rPr>
          <w:rFonts w:cs="B Lotus" w:hint="cs"/>
          <w:color w:val="000000" w:themeColor="text1"/>
          <w:sz w:val="28"/>
          <w:szCs w:val="28"/>
          <w:rtl/>
        </w:rPr>
        <w:t>،</w:t>
      </w:r>
      <w:r w:rsidR="00B56E26" w:rsidRPr="00403F66">
        <w:rPr>
          <w:rFonts w:cs="B Lotus" w:hint="cs"/>
          <w:color w:val="000000" w:themeColor="text1"/>
          <w:sz w:val="28"/>
          <w:szCs w:val="28"/>
          <w:rtl/>
        </w:rPr>
        <w:t xml:space="preserve"> به شدت می‌تازد</w:t>
      </w:r>
      <w:r w:rsidR="000C20A4" w:rsidRPr="00403F66">
        <w:rPr>
          <w:rFonts w:cs="B Lotus" w:hint="cs"/>
          <w:color w:val="000000" w:themeColor="text1"/>
          <w:sz w:val="28"/>
          <w:szCs w:val="28"/>
          <w:rtl/>
        </w:rPr>
        <w:t xml:space="preserve"> (</w:t>
      </w:r>
      <w:r w:rsidR="000C20A4" w:rsidRPr="00403F66">
        <w:rPr>
          <w:rFonts w:asciiTheme="majorBidi" w:hAnsiTheme="majorBidi" w:cstheme="majorBidi"/>
          <w:lang w:bidi="fa-IR"/>
        </w:rPr>
        <w:t>Ibid., 118- 119</w:t>
      </w:r>
      <w:r w:rsidR="000C20A4" w:rsidRPr="00403F66">
        <w:rPr>
          <w:rFonts w:cs="B Lotus" w:hint="cs"/>
          <w:color w:val="000000" w:themeColor="text1"/>
          <w:sz w:val="28"/>
          <w:szCs w:val="28"/>
          <w:rtl/>
        </w:rPr>
        <w:t>)</w:t>
      </w:r>
      <w:r w:rsidR="00B56E26" w:rsidRPr="00403F66">
        <w:rPr>
          <w:rFonts w:cs="B Lotus" w:hint="cs"/>
          <w:color w:val="000000" w:themeColor="text1"/>
          <w:sz w:val="28"/>
          <w:szCs w:val="28"/>
          <w:rtl/>
        </w:rPr>
        <w:t>.</w:t>
      </w:r>
    </w:p>
    <w:p w:rsidR="00304051" w:rsidRPr="00403F66" w:rsidRDefault="009964FB" w:rsidP="0029749E">
      <w:pPr>
        <w:bidi/>
        <w:spacing w:after="0"/>
        <w:ind w:firstLine="360"/>
        <w:jc w:val="both"/>
        <w:rPr>
          <w:rFonts w:cs="B Lotus"/>
          <w:color w:val="000000" w:themeColor="text1"/>
          <w:sz w:val="28"/>
          <w:szCs w:val="28"/>
          <w:rtl/>
        </w:rPr>
      </w:pPr>
      <w:r w:rsidRPr="00403F66">
        <w:rPr>
          <w:rFonts w:cs="B Lotus" w:hint="cs"/>
          <w:color w:val="000000" w:themeColor="text1"/>
          <w:sz w:val="28"/>
          <w:szCs w:val="28"/>
          <w:rtl/>
        </w:rPr>
        <w:t xml:space="preserve">آنچه تا کنون بیان شد، گزارش مختصری بود از </w:t>
      </w:r>
      <w:r w:rsidR="00317BF7" w:rsidRPr="00403F66">
        <w:rPr>
          <w:rFonts w:cs="B Lotus" w:hint="cs"/>
          <w:color w:val="000000" w:themeColor="text1"/>
          <w:sz w:val="28"/>
          <w:szCs w:val="28"/>
          <w:rtl/>
        </w:rPr>
        <w:t xml:space="preserve">آموزه اَهیسما در سه دین هندویی، جَینی و بودایی. همانطور که </w:t>
      </w:r>
      <w:r w:rsidR="00A25B12" w:rsidRPr="00403F66">
        <w:rPr>
          <w:rFonts w:cs="B Lotus" w:hint="cs"/>
          <w:color w:val="000000" w:themeColor="text1"/>
          <w:sz w:val="28"/>
          <w:szCs w:val="28"/>
          <w:rtl/>
        </w:rPr>
        <w:t xml:space="preserve">دیدیم </w:t>
      </w:r>
      <w:r w:rsidR="00DB36DF" w:rsidRPr="00403F66">
        <w:rPr>
          <w:rFonts w:cs="B Lotus" w:hint="cs"/>
          <w:color w:val="000000" w:themeColor="text1"/>
          <w:sz w:val="28"/>
          <w:szCs w:val="28"/>
          <w:rtl/>
        </w:rPr>
        <w:t xml:space="preserve">پرهیز از خشونت در هر سه سنت </w:t>
      </w:r>
      <w:r w:rsidR="004928CE" w:rsidRPr="00403F66">
        <w:rPr>
          <w:rFonts w:cs="B Lotus" w:hint="cs"/>
          <w:color w:val="000000" w:themeColor="text1"/>
          <w:sz w:val="28"/>
          <w:szCs w:val="28"/>
          <w:rtl/>
        </w:rPr>
        <w:t xml:space="preserve">دینی از </w:t>
      </w:r>
      <w:r w:rsidR="00F110AF" w:rsidRPr="00403F66">
        <w:rPr>
          <w:rFonts w:cs="B Lotus" w:hint="cs"/>
          <w:color w:val="000000" w:themeColor="text1"/>
          <w:sz w:val="28"/>
          <w:szCs w:val="28"/>
          <w:rtl/>
        </w:rPr>
        <w:t xml:space="preserve">مفاهیم محوری است که بر </w:t>
      </w:r>
      <w:r w:rsidR="008418BA" w:rsidRPr="00403F66">
        <w:rPr>
          <w:rFonts w:cs="B Lotus" w:hint="cs"/>
          <w:color w:val="000000" w:themeColor="text1"/>
          <w:sz w:val="28"/>
          <w:szCs w:val="28"/>
          <w:rtl/>
        </w:rPr>
        <w:t xml:space="preserve">آن بسیار تأکید و سفارش شده است. </w:t>
      </w:r>
      <w:r w:rsidR="00E61D4D" w:rsidRPr="00403F66">
        <w:rPr>
          <w:rFonts w:cs="B Lotus" w:hint="cs"/>
          <w:color w:val="000000" w:themeColor="text1"/>
          <w:sz w:val="28"/>
          <w:szCs w:val="28"/>
          <w:rtl/>
        </w:rPr>
        <w:t>این سنت‌ها</w:t>
      </w:r>
      <w:r w:rsidR="005269F1" w:rsidRPr="00403F66">
        <w:rPr>
          <w:rFonts w:cs="B Lotus" w:hint="cs"/>
          <w:color w:val="000000" w:themeColor="text1"/>
          <w:sz w:val="28"/>
          <w:szCs w:val="28"/>
          <w:rtl/>
        </w:rPr>
        <w:t>، به ویژه دین جَینی، در شکل‌</w:t>
      </w:r>
      <w:r w:rsidR="001967C0" w:rsidRPr="00403F66">
        <w:rPr>
          <w:rFonts w:cs="B Lotus" w:hint="cs"/>
          <w:color w:val="000000" w:themeColor="text1"/>
          <w:sz w:val="28"/>
          <w:szCs w:val="28"/>
          <w:rtl/>
        </w:rPr>
        <w:t xml:space="preserve">گیری اندیشۀ گاندی بسیار موثر بوده‌اند. البته </w:t>
      </w:r>
      <w:r w:rsidR="008E2BF5" w:rsidRPr="00403F66">
        <w:rPr>
          <w:rFonts w:cs="B Lotus" w:hint="cs"/>
          <w:color w:val="000000" w:themeColor="text1"/>
          <w:sz w:val="28"/>
          <w:szCs w:val="28"/>
          <w:rtl/>
        </w:rPr>
        <w:t xml:space="preserve">تعالیم </w:t>
      </w:r>
      <w:r w:rsidR="00B24FA7" w:rsidRPr="00403F66">
        <w:rPr>
          <w:rFonts w:cs="B Lotus" w:hint="cs"/>
          <w:color w:val="000000" w:themeColor="text1"/>
          <w:sz w:val="28"/>
          <w:szCs w:val="28"/>
          <w:rtl/>
        </w:rPr>
        <w:t>اسلام، دینی که گاندی از دوران کودکی با آن آشنایی داشت</w:t>
      </w:r>
      <w:r w:rsidR="00675B9B" w:rsidRPr="00403F66">
        <w:rPr>
          <w:rFonts w:cs="B Lotus" w:hint="cs"/>
          <w:color w:val="000000" w:themeColor="text1"/>
          <w:sz w:val="28"/>
          <w:szCs w:val="28"/>
          <w:rtl/>
        </w:rPr>
        <w:t>،</w:t>
      </w:r>
      <w:r w:rsidR="00B24FA7" w:rsidRPr="00403F66">
        <w:rPr>
          <w:rFonts w:cs="B Lotus" w:hint="cs"/>
          <w:color w:val="000000" w:themeColor="text1"/>
          <w:sz w:val="28"/>
          <w:szCs w:val="28"/>
          <w:rtl/>
        </w:rPr>
        <w:t xml:space="preserve"> و نیز آموزه‌های مسیحی</w:t>
      </w:r>
      <w:r w:rsidR="00675B9B" w:rsidRPr="00403F66">
        <w:rPr>
          <w:rFonts w:cs="B Lotus" w:hint="cs"/>
          <w:color w:val="000000" w:themeColor="text1"/>
          <w:sz w:val="28"/>
          <w:szCs w:val="28"/>
          <w:rtl/>
        </w:rPr>
        <w:t>،</w:t>
      </w:r>
      <w:r w:rsidR="00B24FA7" w:rsidRPr="00403F66">
        <w:rPr>
          <w:rFonts w:cs="B Lotus" w:hint="cs"/>
          <w:color w:val="000000" w:themeColor="text1"/>
          <w:sz w:val="28"/>
          <w:szCs w:val="28"/>
          <w:rtl/>
        </w:rPr>
        <w:t xml:space="preserve"> که گاندی در زمان تحصیل در </w:t>
      </w:r>
      <w:r w:rsidR="006D797C" w:rsidRPr="00403F66">
        <w:rPr>
          <w:rFonts w:cs="B Lotus" w:hint="cs"/>
          <w:color w:val="000000" w:themeColor="text1"/>
          <w:sz w:val="28"/>
          <w:szCs w:val="28"/>
          <w:rtl/>
        </w:rPr>
        <w:t xml:space="preserve">انگلستان با آنها آشنا شد نیز </w:t>
      </w:r>
      <w:r w:rsidR="00C6725A" w:rsidRPr="00403F66">
        <w:rPr>
          <w:rFonts w:cs="B Lotus" w:hint="cs"/>
          <w:color w:val="000000" w:themeColor="text1"/>
          <w:sz w:val="28"/>
          <w:szCs w:val="28"/>
          <w:rtl/>
        </w:rPr>
        <w:t xml:space="preserve">بر </w:t>
      </w:r>
      <w:r w:rsidR="009D3AA3" w:rsidRPr="00403F66">
        <w:rPr>
          <w:rFonts w:cs="B Lotus" w:hint="cs"/>
          <w:color w:val="000000" w:themeColor="text1"/>
          <w:sz w:val="28"/>
          <w:szCs w:val="28"/>
          <w:rtl/>
        </w:rPr>
        <w:t xml:space="preserve">وی </w:t>
      </w:r>
      <w:r w:rsidR="00C6725A" w:rsidRPr="00403F66">
        <w:rPr>
          <w:rFonts w:cs="B Lotus" w:hint="cs"/>
          <w:color w:val="000000" w:themeColor="text1"/>
          <w:sz w:val="28"/>
          <w:szCs w:val="28"/>
          <w:rtl/>
        </w:rPr>
        <w:t>اثر نهادند.</w:t>
      </w:r>
      <w:r w:rsidR="005B6692" w:rsidRPr="00403F66">
        <w:rPr>
          <w:rFonts w:cs="B Lotus" w:hint="cs"/>
          <w:color w:val="000000" w:themeColor="text1"/>
          <w:sz w:val="28"/>
          <w:szCs w:val="28"/>
          <w:rtl/>
        </w:rPr>
        <w:t xml:space="preserve"> همۀ این عوامل سبب شد که </w:t>
      </w:r>
      <w:r w:rsidR="0010362A" w:rsidRPr="00403F66">
        <w:rPr>
          <w:rFonts w:cs="B Lotus" w:hint="cs"/>
          <w:color w:val="000000" w:themeColor="text1"/>
          <w:sz w:val="28"/>
          <w:szCs w:val="28"/>
          <w:rtl/>
        </w:rPr>
        <w:t xml:space="preserve">گاندی </w:t>
      </w:r>
      <w:r w:rsidR="000E6E25" w:rsidRPr="00403F66">
        <w:rPr>
          <w:rFonts w:cs="B Lotus" w:hint="cs"/>
          <w:color w:val="000000" w:themeColor="text1"/>
          <w:sz w:val="28"/>
          <w:szCs w:val="28"/>
          <w:rtl/>
        </w:rPr>
        <w:t>قرائت نوینی را از آموزۀ اَهیمسا ارائه دهد</w:t>
      </w:r>
      <w:r w:rsidR="001826C4" w:rsidRPr="00403F66">
        <w:rPr>
          <w:rFonts w:cs="B Lotus" w:hint="cs"/>
          <w:color w:val="000000" w:themeColor="text1"/>
          <w:sz w:val="28"/>
          <w:szCs w:val="28"/>
          <w:rtl/>
        </w:rPr>
        <w:t xml:space="preserve"> </w:t>
      </w:r>
      <w:r w:rsidR="00490806" w:rsidRPr="00403F66">
        <w:rPr>
          <w:rFonts w:cs="B Lotus" w:hint="cs"/>
          <w:color w:val="000000" w:themeColor="text1"/>
          <w:sz w:val="28"/>
          <w:szCs w:val="28"/>
          <w:rtl/>
        </w:rPr>
        <w:t xml:space="preserve">و تا بدانجا پیش رود که </w:t>
      </w:r>
      <w:r w:rsidR="00675B9B" w:rsidRPr="00403F66">
        <w:rPr>
          <w:rFonts w:cs="B Lotus" w:hint="cs"/>
          <w:color w:val="000000" w:themeColor="text1"/>
          <w:sz w:val="28"/>
          <w:szCs w:val="28"/>
          <w:rtl/>
        </w:rPr>
        <w:t xml:space="preserve"> تعالیم</w:t>
      </w:r>
      <w:r w:rsidR="0029749E" w:rsidRPr="00403F66">
        <w:rPr>
          <w:rFonts w:cs="B Lotus" w:hint="cs"/>
          <w:color w:val="000000" w:themeColor="text1"/>
          <w:sz w:val="28"/>
          <w:szCs w:val="28"/>
          <w:rtl/>
        </w:rPr>
        <w:t>ش</w:t>
      </w:r>
      <w:r w:rsidR="002756BF" w:rsidRPr="00403F66">
        <w:rPr>
          <w:rFonts w:cs="B Lotus" w:hint="cs"/>
          <w:color w:val="000000" w:themeColor="text1"/>
          <w:sz w:val="28"/>
          <w:szCs w:val="28"/>
          <w:rtl/>
        </w:rPr>
        <w:t xml:space="preserve"> به مثابۀ سنتی دینی جلوگر شود</w:t>
      </w:r>
      <w:r w:rsidR="00661F77" w:rsidRPr="00403F66">
        <w:rPr>
          <w:rFonts w:cs="B Lotus" w:hint="cs"/>
          <w:color w:val="000000" w:themeColor="text1"/>
          <w:sz w:val="28"/>
          <w:szCs w:val="28"/>
          <w:rtl/>
        </w:rPr>
        <w:t xml:space="preserve">؛ دینی با محوریت </w:t>
      </w:r>
      <w:r w:rsidR="007E2121" w:rsidRPr="00403F66">
        <w:rPr>
          <w:rFonts w:cs="B Lotus" w:hint="cs"/>
          <w:color w:val="000000" w:themeColor="text1"/>
          <w:sz w:val="28"/>
          <w:szCs w:val="28"/>
          <w:rtl/>
        </w:rPr>
        <w:t>عدم‌خشونت</w:t>
      </w:r>
      <w:r w:rsidR="000B307D" w:rsidRPr="00403F66">
        <w:rPr>
          <w:rFonts w:cs="B Lotus" w:hint="cs"/>
          <w:color w:val="000000" w:themeColor="text1"/>
          <w:sz w:val="28"/>
          <w:szCs w:val="28"/>
          <w:rtl/>
        </w:rPr>
        <w:t>.</w:t>
      </w:r>
      <w:r w:rsidR="007E2121" w:rsidRPr="00403F66">
        <w:rPr>
          <w:rFonts w:cs="B Lotus" w:hint="cs"/>
          <w:color w:val="000000" w:themeColor="text1"/>
          <w:sz w:val="28"/>
          <w:szCs w:val="28"/>
          <w:rtl/>
        </w:rPr>
        <w:t xml:space="preserve"> در بخش پایانی این گزارش آراء گاندی را در این باره مرور می‌کنیم.</w:t>
      </w:r>
    </w:p>
    <w:p w:rsidR="007E2121" w:rsidRPr="00403F66" w:rsidRDefault="007E2121" w:rsidP="007E2121">
      <w:pPr>
        <w:bidi/>
        <w:spacing w:after="0"/>
        <w:ind w:firstLine="360"/>
        <w:jc w:val="both"/>
        <w:rPr>
          <w:rFonts w:cs="B Lotus"/>
          <w:color w:val="000000" w:themeColor="text1"/>
          <w:sz w:val="28"/>
          <w:szCs w:val="28"/>
          <w:rtl/>
        </w:rPr>
      </w:pPr>
    </w:p>
    <w:p w:rsidR="00304051" w:rsidRPr="00403F66" w:rsidRDefault="00B857B7" w:rsidP="00B857B7">
      <w:pPr>
        <w:bidi/>
        <w:spacing w:after="0"/>
        <w:jc w:val="both"/>
        <w:rPr>
          <w:rFonts w:cs="Times New Roman"/>
          <w:b/>
          <w:bCs/>
          <w:color w:val="000000" w:themeColor="text1"/>
          <w:sz w:val="28"/>
          <w:szCs w:val="28"/>
          <w:rtl/>
        </w:rPr>
      </w:pPr>
      <w:r w:rsidRPr="00403F66">
        <w:rPr>
          <w:rFonts w:cs="B Lotus" w:hint="cs"/>
          <w:b/>
          <w:bCs/>
          <w:color w:val="000000" w:themeColor="text1"/>
          <w:sz w:val="28"/>
          <w:szCs w:val="28"/>
          <w:rtl/>
        </w:rPr>
        <w:t>گاندی و عدم خشونت</w:t>
      </w:r>
    </w:p>
    <w:p w:rsidR="009F56B9" w:rsidRPr="00403F66" w:rsidRDefault="00DC2F5F" w:rsidP="00BC2A08">
      <w:pPr>
        <w:bidi/>
        <w:spacing w:after="0"/>
        <w:jc w:val="both"/>
        <w:rPr>
          <w:rFonts w:cs="B Lotus"/>
          <w:sz w:val="28"/>
          <w:szCs w:val="28"/>
          <w:rtl/>
          <w:lang w:bidi="fa-IR"/>
        </w:rPr>
      </w:pPr>
      <w:r w:rsidRPr="00403F66">
        <w:rPr>
          <w:rFonts w:cs="B Lotus" w:hint="cs"/>
          <w:sz w:val="28"/>
          <w:szCs w:val="28"/>
          <w:rtl/>
          <w:lang w:bidi="fa-IR"/>
        </w:rPr>
        <w:t xml:space="preserve">چنانکه در مقدمه این مقاله اشاره شد، در دورۀ معاصر </w:t>
      </w:r>
      <w:r w:rsidR="00D11025" w:rsidRPr="00403F66">
        <w:rPr>
          <w:rFonts w:cs="B Lotus" w:hint="cs"/>
          <w:sz w:val="28"/>
          <w:szCs w:val="28"/>
          <w:rtl/>
          <w:lang w:bidi="fa-IR"/>
        </w:rPr>
        <w:t xml:space="preserve">آموزۀ اَهیمسا به واسطۀ فعالیت‌های گاندی </w:t>
      </w:r>
      <w:r w:rsidR="00C20433" w:rsidRPr="00403F66">
        <w:rPr>
          <w:rFonts w:cs="B Lotus" w:hint="cs"/>
          <w:sz w:val="28"/>
          <w:szCs w:val="28"/>
          <w:rtl/>
          <w:lang w:bidi="fa-IR"/>
        </w:rPr>
        <w:t>شهرتی جهانی یافته است.</w:t>
      </w:r>
      <w:r w:rsidR="004709DE" w:rsidRPr="00403F66">
        <w:rPr>
          <w:rFonts w:cs="B Lotus" w:hint="cs"/>
          <w:sz w:val="28"/>
          <w:szCs w:val="28"/>
          <w:rtl/>
          <w:lang w:bidi="fa-IR"/>
        </w:rPr>
        <w:t xml:space="preserve"> </w:t>
      </w:r>
      <w:r w:rsidR="00BE581F" w:rsidRPr="00403F66">
        <w:rPr>
          <w:rFonts w:cs="B Lotus" w:hint="cs"/>
          <w:sz w:val="28"/>
          <w:szCs w:val="28"/>
          <w:rtl/>
          <w:lang w:bidi="fa-IR"/>
        </w:rPr>
        <w:t>گاندی</w:t>
      </w:r>
      <w:r w:rsidR="005F2B0B" w:rsidRPr="00403F66">
        <w:rPr>
          <w:rFonts w:cs="B Lotus" w:hint="cs"/>
          <w:sz w:val="28"/>
          <w:szCs w:val="28"/>
          <w:rtl/>
          <w:lang w:bidi="fa-IR"/>
        </w:rPr>
        <w:t xml:space="preserve"> </w:t>
      </w:r>
      <w:r w:rsidR="00DC6AF1" w:rsidRPr="00403F66">
        <w:rPr>
          <w:rFonts w:cs="B Lotus" w:hint="cs"/>
          <w:sz w:val="28"/>
          <w:szCs w:val="28"/>
          <w:rtl/>
          <w:lang w:bidi="fa-IR"/>
        </w:rPr>
        <w:t>تعریف</w:t>
      </w:r>
      <w:r w:rsidR="005F2B0B" w:rsidRPr="00403F66">
        <w:rPr>
          <w:rFonts w:cs="B Lotus" w:hint="cs"/>
          <w:sz w:val="28"/>
          <w:szCs w:val="28"/>
          <w:rtl/>
          <w:lang w:bidi="fa-IR"/>
        </w:rPr>
        <w:t xml:space="preserve"> خاصی از این </w:t>
      </w:r>
      <w:r w:rsidR="00284D5D" w:rsidRPr="00403F66">
        <w:rPr>
          <w:rFonts w:cs="B Lotus" w:hint="cs"/>
          <w:sz w:val="28"/>
          <w:szCs w:val="28"/>
          <w:rtl/>
          <w:lang w:bidi="fa-IR"/>
        </w:rPr>
        <w:t>آموزۀ دینی ارائه داد</w:t>
      </w:r>
      <w:r w:rsidR="00ED22AC" w:rsidRPr="00403F66">
        <w:rPr>
          <w:rFonts w:cs="B Lotus" w:hint="cs"/>
          <w:sz w:val="28"/>
          <w:szCs w:val="28"/>
          <w:rtl/>
          <w:lang w:bidi="fa-IR"/>
        </w:rPr>
        <w:t>ه</w:t>
      </w:r>
      <w:r w:rsidR="00284D5D" w:rsidRPr="00403F66">
        <w:rPr>
          <w:rFonts w:cs="B Lotus" w:hint="cs"/>
          <w:sz w:val="28"/>
          <w:szCs w:val="28"/>
          <w:rtl/>
          <w:lang w:bidi="fa-IR"/>
        </w:rPr>
        <w:t xml:space="preserve">، </w:t>
      </w:r>
      <w:r w:rsidR="00BC2A08" w:rsidRPr="00403F66">
        <w:rPr>
          <w:rFonts w:cs="B Lotus" w:hint="cs"/>
          <w:sz w:val="28"/>
          <w:szCs w:val="28"/>
          <w:rtl/>
          <w:lang w:bidi="fa-IR"/>
        </w:rPr>
        <w:t>تعریف</w:t>
      </w:r>
      <w:r w:rsidR="003441E3" w:rsidRPr="00403F66">
        <w:rPr>
          <w:rFonts w:cs="B Lotus" w:hint="cs"/>
          <w:sz w:val="28"/>
          <w:szCs w:val="28"/>
          <w:rtl/>
          <w:lang w:bidi="fa-IR"/>
        </w:rPr>
        <w:t>ی</w:t>
      </w:r>
      <w:r w:rsidR="006E601C" w:rsidRPr="00403F66">
        <w:rPr>
          <w:rFonts w:cs="B Lotus" w:hint="cs"/>
          <w:sz w:val="28"/>
          <w:szCs w:val="28"/>
          <w:rtl/>
          <w:lang w:bidi="fa-IR"/>
        </w:rPr>
        <w:t xml:space="preserve"> </w:t>
      </w:r>
      <w:r w:rsidR="0046051F" w:rsidRPr="00403F66">
        <w:rPr>
          <w:rFonts w:cs="B Lotus" w:hint="cs"/>
          <w:sz w:val="28"/>
          <w:szCs w:val="28"/>
          <w:rtl/>
          <w:lang w:bidi="fa-IR"/>
        </w:rPr>
        <w:t xml:space="preserve">که ادراک امروزی ما از </w:t>
      </w:r>
      <w:r w:rsidR="00664DFE" w:rsidRPr="00403F66">
        <w:rPr>
          <w:rFonts w:cs="B Lotus" w:hint="cs"/>
          <w:sz w:val="28"/>
          <w:szCs w:val="28"/>
          <w:rtl/>
          <w:lang w:bidi="fa-IR"/>
        </w:rPr>
        <w:t>«عدم خشونت»</w:t>
      </w:r>
      <w:r w:rsidR="00DF1418" w:rsidRPr="00403F66">
        <w:rPr>
          <w:rFonts w:cs="B Lotus" w:hint="cs"/>
          <w:sz w:val="28"/>
          <w:szCs w:val="28"/>
          <w:rtl/>
          <w:lang w:bidi="fa-IR"/>
        </w:rPr>
        <w:t xml:space="preserve"> تحت تأثیر آن پدید آمده است.</w:t>
      </w:r>
      <w:r w:rsidR="00464AB8" w:rsidRPr="00403F66">
        <w:rPr>
          <w:rFonts w:cs="B Lotus" w:hint="cs"/>
          <w:sz w:val="28"/>
          <w:szCs w:val="28"/>
          <w:rtl/>
          <w:lang w:bidi="fa-IR"/>
        </w:rPr>
        <w:t xml:space="preserve"> از نظر گاندی «عدم خشونت»</w:t>
      </w:r>
      <w:r w:rsidR="00592DD9" w:rsidRPr="00403F66">
        <w:rPr>
          <w:rFonts w:cs="B Lotus" w:hint="cs"/>
          <w:sz w:val="28"/>
          <w:szCs w:val="28"/>
          <w:rtl/>
          <w:lang w:bidi="fa-IR"/>
        </w:rPr>
        <w:t>،</w:t>
      </w:r>
      <w:r w:rsidR="00464AB8" w:rsidRPr="00403F66">
        <w:rPr>
          <w:rFonts w:cs="B Lotus" w:hint="cs"/>
          <w:sz w:val="28"/>
          <w:szCs w:val="28"/>
          <w:rtl/>
          <w:lang w:bidi="fa-IR"/>
        </w:rPr>
        <w:t xml:space="preserve"> </w:t>
      </w:r>
      <w:r w:rsidR="00592DD9" w:rsidRPr="00403F66">
        <w:rPr>
          <w:rFonts w:cs="B Lotus" w:hint="cs"/>
          <w:sz w:val="28"/>
          <w:szCs w:val="28"/>
          <w:rtl/>
          <w:lang w:bidi="fa-IR"/>
        </w:rPr>
        <w:t xml:space="preserve">به هیچ وجه، </w:t>
      </w:r>
      <w:r w:rsidR="00464AB8" w:rsidRPr="00403F66">
        <w:rPr>
          <w:rFonts w:cs="B Lotus" w:hint="cs"/>
          <w:sz w:val="28"/>
          <w:szCs w:val="28"/>
          <w:rtl/>
          <w:lang w:bidi="fa-IR"/>
        </w:rPr>
        <w:t>واکنشی منفعلانه نیست، بلکه او</w:t>
      </w:r>
      <w:r w:rsidR="00284D5D" w:rsidRPr="00403F66">
        <w:rPr>
          <w:rFonts w:cs="B Lotus" w:hint="cs"/>
          <w:sz w:val="28"/>
          <w:szCs w:val="28"/>
          <w:rtl/>
          <w:lang w:bidi="fa-IR"/>
        </w:rPr>
        <w:t xml:space="preserve"> </w:t>
      </w:r>
      <w:r w:rsidR="00BE581F" w:rsidRPr="00403F66">
        <w:rPr>
          <w:rFonts w:cs="B Lotus" w:hint="cs"/>
          <w:sz w:val="28"/>
          <w:szCs w:val="28"/>
          <w:rtl/>
          <w:lang w:bidi="fa-IR"/>
        </w:rPr>
        <w:t xml:space="preserve"> </w:t>
      </w:r>
      <w:r w:rsidR="005914A8" w:rsidRPr="00403F66">
        <w:rPr>
          <w:rFonts w:cs="B Lotus" w:hint="cs"/>
          <w:sz w:val="28"/>
          <w:szCs w:val="28"/>
          <w:rtl/>
          <w:lang w:bidi="fa-IR"/>
        </w:rPr>
        <w:t xml:space="preserve">اَهیمسا را </w:t>
      </w:r>
      <w:r w:rsidR="006E375D" w:rsidRPr="00403F66">
        <w:rPr>
          <w:rFonts w:cs="B Lotus" w:hint="cs"/>
          <w:sz w:val="28"/>
          <w:szCs w:val="28"/>
          <w:rtl/>
          <w:lang w:bidi="fa-IR"/>
        </w:rPr>
        <w:t>برترین و استوارترین نیروی موجود در جهان می‌دان</w:t>
      </w:r>
      <w:r w:rsidR="00320054" w:rsidRPr="00403F66">
        <w:rPr>
          <w:rFonts w:cs="B Lotus" w:hint="cs"/>
          <w:sz w:val="28"/>
          <w:szCs w:val="28"/>
          <w:rtl/>
          <w:lang w:bidi="fa-IR"/>
        </w:rPr>
        <w:t>د</w:t>
      </w:r>
      <w:r w:rsidR="006E375D" w:rsidRPr="00403F66">
        <w:rPr>
          <w:rFonts w:cs="B Lotus" w:hint="cs"/>
          <w:sz w:val="28"/>
          <w:szCs w:val="28"/>
          <w:rtl/>
          <w:lang w:bidi="fa-IR"/>
        </w:rPr>
        <w:t>.</w:t>
      </w:r>
      <w:r w:rsidR="005F2B0B" w:rsidRPr="00403F66">
        <w:rPr>
          <w:rFonts w:cs="B Lotus" w:hint="cs"/>
          <w:sz w:val="28"/>
          <w:szCs w:val="28"/>
          <w:rtl/>
          <w:lang w:bidi="fa-IR"/>
        </w:rPr>
        <w:t xml:space="preserve"> </w:t>
      </w:r>
      <w:r w:rsidR="00464AB8" w:rsidRPr="00403F66">
        <w:rPr>
          <w:rFonts w:cs="B Lotus" w:hint="cs"/>
          <w:sz w:val="28"/>
          <w:szCs w:val="28"/>
          <w:rtl/>
          <w:lang w:bidi="fa-IR"/>
        </w:rPr>
        <w:t>نیرویی ک</w:t>
      </w:r>
      <w:r w:rsidR="00F179B0" w:rsidRPr="00403F66">
        <w:rPr>
          <w:rFonts w:cs="B Lotus" w:hint="cs"/>
          <w:sz w:val="28"/>
          <w:szCs w:val="28"/>
          <w:rtl/>
          <w:lang w:bidi="fa-IR"/>
        </w:rPr>
        <w:t>ه قادر است دگرگ</w:t>
      </w:r>
      <w:r w:rsidR="00592DD9" w:rsidRPr="00403F66">
        <w:rPr>
          <w:rFonts w:cs="B Lotus" w:hint="cs"/>
          <w:sz w:val="28"/>
          <w:szCs w:val="28"/>
          <w:rtl/>
          <w:lang w:bidi="fa-IR"/>
        </w:rPr>
        <w:t>ونی‌ها گسترده‌ای را به بار آورد:</w:t>
      </w:r>
    </w:p>
    <w:p w:rsidR="009F56B9" w:rsidRPr="00403F66" w:rsidRDefault="009F56B9" w:rsidP="00E965C8">
      <w:pPr>
        <w:bidi/>
        <w:spacing w:after="0"/>
        <w:ind w:firstLine="360"/>
        <w:jc w:val="both"/>
        <w:rPr>
          <w:rFonts w:cs="B Lotus"/>
          <w:sz w:val="28"/>
          <w:szCs w:val="28"/>
          <w:rtl/>
          <w:lang w:bidi="fa-IR"/>
        </w:rPr>
      </w:pPr>
      <w:r w:rsidRPr="00403F66">
        <w:rPr>
          <w:rFonts w:cs="B Lotus" w:hint="cs"/>
          <w:sz w:val="28"/>
          <w:szCs w:val="28"/>
          <w:rtl/>
          <w:lang w:bidi="fa-IR"/>
        </w:rPr>
        <w:t>«</w:t>
      </w:r>
      <w:r w:rsidR="004431DD" w:rsidRPr="00403F66">
        <w:rPr>
          <w:rFonts w:cs="B Lotus" w:hint="cs"/>
          <w:sz w:val="28"/>
          <w:szCs w:val="28"/>
          <w:rtl/>
          <w:lang w:bidi="fa-IR"/>
        </w:rPr>
        <w:t xml:space="preserve">فضائلی از قبیل شفقت، </w:t>
      </w:r>
      <w:r w:rsidR="000445E6" w:rsidRPr="00403F66">
        <w:rPr>
          <w:rFonts w:cs="B Lotus" w:hint="cs"/>
          <w:sz w:val="28"/>
          <w:szCs w:val="28"/>
          <w:rtl/>
          <w:lang w:bidi="fa-IR"/>
        </w:rPr>
        <w:t>عدم خشونت</w:t>
      </w:r>
      <w:r w:rsidR="004431DD" w:rsidRPr="00403F66">
        <w:rPr>
          <w:rFonts w:cs="B Lotus" w:hint="cs"/>
          <w:sz w:val="28"/>
          <w:szCs w:val="28"/>
          <w:rtl/>
          <w:lang w:bidi="fa-IR"/>
        </w:rPr>
        <w:t xml:space="preserve">، </w:t>
      </w:r>
      <w:r w:rsidR="004709F1" w:rsidRPr="00403F66">
        <w:rPr>
          <w:rFonts w:cs="B Lotus" w:hint="cs"/>
          <w:sz w:val="28"/>
          <w:szCs w:val="28"/>
          <w:rtl/>
          <w:lang w:bidi="fa-IR"/>
        </w:rPr>
        <w:t xml:space="preserve">و عشق </w:t>
      </w:r>
      <w:r w:rsidR="00C40913" w:rsidRPr="00403F66">
        <w:rPr>
          <w:rFonts w:cs="B Lotus" w:hint="cs"/>
          <w:sz w:val="28"/>
          <w:szCs w:val="28"/>
          <w:rtl/>
          <w:lang w:bidi="fa-IR"/>
        </w:rPr>
        <w:t xml:space="preserve">به همۀ انسان‌ها، </w:t>
      </w:r>
      <w:r w:rsidR="007E4EDC" w:rsidRPr="00403F66">
        <w:rPr>
          <w:rFonts w:cs="B Lotus" w:hint="cs"/>
          <w:sz w:val="28"/>
          <w:szCs w:val="28"/>
          <w:rtl/>
          <w:lang w:bidi="fa-IR"/>
        </w:rPr>
        <w:t>زمانی به راستی آشکار و آزموده می‌شو</w:t>
      </w:r>
      <w:r w:rsidR="0042223A" w:rsidRPr="00403F66">
        <w:rPr>
          <w:rFonts w:cs="B Lotus" w:hint="cs"/>
          <w:sz w:val="28"/>
          <w:szCs w:val="28"/>
          <w:rtl/>
          <w:lang w:bidi="fa-IR"/>
        </w:rPr>
        <w:t>ن</w:t>
      </w:r>
      <w:r w:rsidR="007E4EDC" w:rsidRPr="00403F66">
        <w:rPr>
          <w:rFonts w:cs="B Lotus" w:hint="cs"/>
          <w:sz w:val="28"/>
          <w:szCs w:val="28"/>
          <w:rtl/>
          <w:lang w:bidi="fa-IR"/>
        </w:rPr>
        <w:t xml:space="preserve">د که </w:t>
      </w:r>
      <w:r w:rsidR="006A746D" w:rsidRPr="00403F66">
        <w:rPr>
          <w:rFonts w:cs="B Lotus" w:hint="cs"/>
          <w:sz w:val="28"/>
          <w:szCs w:val="28"/>
          <w:rtl/>
          <w:lang w:bidi="fa-IR"/>
        </w:rPr>
        <w:t xml:space="preserve">در مقابل </w:t>
      </w:r>
      <w:r w:rsidR="00557DBA" w:rsidRPr="00403F66">
        <w:rPr>
          <w:rFonts w:cs="B Lotus" w:hint="cs"/>
          <w:sz w:val="28"/>
          <w:szCs w:val="28"/>
          <w:rtl/>
          <w:lang w:bidi="fa-IR"/>
        </w:rPr>
        <w:t>خبائثی چون بی‌</w:t>
      </w:r>
      <w:r w:rsidR="00642754" w:rsidRPr="00403F66">
        <w:rPr>
          <w:rFonts w:cs="B Lotus" w:hint="cs"/>
          <w:sz w:val="28"/>
          <w:szCs w:val="28"/>
          <w:rtl/>
          <w:lang w:bidi="fa-IR"/>
        </w:rPr>
        <w:t xml:space="preserve">رحمی، خشونت و نفرت قرار گیرند ... این که </w:t>
      </w:r>
      <w:r w:rsidR="0042223A" w:rsidRPr="00403F66">
        <w:rPr>
          <w:rFonts w:cs="B Lotus" w:hint="cs"/>
          <w:sz w:val="28"/>
          <w:szCs w:val="28"/>
          <w:rtl/>
          <w:lang w:bidi="fa-IR"/>
        </w:rPr>
        <w:t>برخی</w:t>
      </w:r>
      <w:r w:rsidR="00642754" w:rsidRPr="00403F66">
        <w:rPr>
          <w:rFonts w:cs="B Lotus" w:hint="cs"/>
          <w:sz w:val="28"/>
          <w:szCs w:val="28"/>
          <w:rtl/>
          <w:lang w:bidi="fa-IR"/>
        </w:rPr>
        <w:t xml:space="preserve"> می‌گویند </w:t>
      </w:r>
      <w:r w:rsidR="00664679" w:rsidRPr="00403F66">
        <w:rPr>
          <w:rFonts w:cs="B Lotus" w:hint="cs"/>
          <w:sz w:val="28"/>
          <w:szCs w:val="28"/>
          <w:rtl/>
          <w:lang w:bidi="fa-IR"/>
        </w:rPr>
        <w:t>ا</w:t>
      </w:r>
      <w:r w:rsidR="00A40005" w:rsidRPr="00403F66">
        <w:rPr>
          <w:rFonts w:cs="B Lotus" w:hint="cs"/>
          <w:sz w:val="28"/>
          <w:szCs w:val="28"/>
          <w:rtl/>
          <w:lang w:bidi="fa-IR"/>
        </w:rPr>
        <w:t>َ</w:t>
      </w:r>
      <w:r w:rsidR="00664679" w:rsidRPr="00403F66">
        <w:rPr>
          <w:rFonts w:cs="B Lotus" w:hint="cs"/>
          <w:sz w:val="28"/>
          <w:szCs w:val="28"/>
          <w:rtl/>
          <w:lang w:bidi="fa-IR"/>
        </w:rPr>
        <w:t>هیمسا در مواجه</w:t>
      </w:r>
      <w:r w:rsidR="00A40005" w:rsidRPr="00403F66">
        <w:rPr>
          <w:rFonts w:cs="B Lotus" w:hint="cs"/>
          <w:sz w:val="28"/>
          <w:szCs w:val="28"/>
          <w:rtl/>
          <w:lang w:bidi="fa-IR"/>
        </w:rPr>
        <w:t>ۀ</w:t>
      </w:r>
      <w:r w:rsidR="00664679" w:rsidRPr="00403F66">
        <w:rPr>
          <w:rFonts w:cs="B Lotus" w:hint="cs"/>
          <w:sz w:val="28"/>
          <w:szCs w:val="28"/>
          <w:rtl/>
          <w:lang w:bidi="fa-IR"/>
        </w:rPr>
        <w:t xml:space="preserve"> با قاتلان ثمری ندارد،</w:t>
      </w:r>
      <w:r w:rsidR="00F50C1B" w:rsidRPr="00403F66">
        <w:rPr>
          <w:rFonts w:cs="B Lotus" w:hint="cs"/>
          <w:sz w:val="28"/>
          <w:szCs w:val="28"/>
          <w:rtl/>
          <w:lang w:bidi="fa-IR"/>
        </w:rPr>
        <w:t xml:space="preserve"> و نوعی خودکشی </w:t>
      </w:r>
      <w:r w:rsidR="00853FDE" w:rsidRPr="00403F66">
        <w:rPr>
          <w:rFonts w:cs="B Lotus" w:hint="cs"/>
          <w:sz w:val="28"/>
          <w:szCs w:val="28"/>
          <w:rtl/>
          <w:lang w:bidi="fa-IR"/>
        </w:rPr>
        <w:t>به شمار می‌رود</w:t>
      </w:r>
      <w:r w:rsidR="00F50C1B" w:rsidRPr="00403F66">
        <w:rPr>
          <w:rFonts w:cs="B Lotus" w:hint="cs"/>
          <w:sz w:val="28"/>
          <w:szCs w:val="28"/>
          <w:rtl/>
          <w:lang w:bidi="fa-IR"/>
        </w:rPr>
        <w:t>،</w:t>
      </w:r>
      <w:r w:rsidR="00664679" w:rsidRPr="00403F66">
        <w:rPr>
          <w:rFonts w:cs="B Lotus" w:hint="cs"/>
          <w:sz w:val="28"/>
          <w:szCs w:val="28"/>
          <w:rtl/>
          <w:lang w:bidi="fa-IR"/>
        </w:rPr>
        <w:t xml:space="preserve"> سخنی نادرست است ...</w:t>
      </w:r>
      <w:r w:rsidR="00F50C1B" w:rsidRPr="00403F66">
        <w:rPr>
          <w:rFonts w:cs="B Lotus" w:hint="cs"/>
          <w:sz w:val="28"/>
          <w:szCs w:val="28"/>
          <w:rtl/>
          <w:lang w:bidi="fa-IR"/>
        </w:rPr>
        <w:t xml:space="preserve"> در واقع این عمل آزمونی حقیقی برای اَهیمسا ست.</w:t>
      </w:r>
      <w:r w:rsidR="000A7491" w:rsidRPr="00403F66">
        <w:rPr>
          <w:rFonts w:cs="B Lotus" w:hint="cs"/>
          <w:sz w:val="28"/>
          <w:szCs w:val="28"/>
          <w:rtl/>
          <w:lang w:bidi="fa-IR"/>
        </w:rPr>
        <w:t xml:space="preserve"> </w:t>
      </w:r>
      <w:r w:rsidR="00242354" w:rsidRPr="00403F66">
        <w:rPr>
          <w:rFonts w:cs="B Lotus" w:hint="cs"/>
          <w:sz w:val="28"/>
          <w:szCs w:val="28"/>
          <w:rtl/>
          <w:lang w:bidi="fa-IR"/>
        </w:rPr>
        <w:t xml:space="preserve">... اگر اَهیمسا در وجود ما نمی‌تواند به چنین تعالی و اوجی برسد، موضوعی دیگر است. </w:t>
      </w:r>
      <w:r w:rsidR="00D223E8" w:rsidRPr="00403F66">
        <w:rPr>
          <w:rFonts w:cs="B Lotus" w:hint="cs"/>
          <w:sz w:val="28"/>
          <w:szCs w:val="28"/>
          <w:rtl/>
          <w:lang w:bidi="fa-IR"/>
        </w:rPr>
        <w:t>این کامل</w:t>
      </w:r>
      <w:r w:rsidR="005206AE" w:rsidRPr="00403F66">
        <w:rPr>
          <w:rFonts w:cs="B Lotus" w:hint="cs"/>
          <w:sz w:val="28"/>
          <w:szCs w:val="28"/>
          <w:rtl/>
          <w:lang w:bidi="fa-IR"/>
        </w:rPr>
        <w:t>اً</w:t>
      </w:r>
      <w:r w:rsidR="00D223E8" w:rsidRPr="00403F66">
        <w:rPr>
          <w:rFonts w:cs="B Lotus" w:hint="cs"/>
          <w:sz w:val="28"/>
          <w:szCs w:val="28"/>
          <w:rtl/>
          <w:lang w:bidi="fa-IR"/>
        </w:rPr>
        <w:t xml:space="preserve"> نادرست است که </w:t>
      </w:r>
      <w:r w:rsidR="00580796" w:rsidRPr="00403F66">
        <w:rPr>
          <w:rFonts w:cs="B Lotus" w:hint="cs"/>
          <w:sz w:val="28"/>
          <w:szCs w:val="28"/>
          <w:rtl/>
          <w:lang w:bidi="fa-IR"/>
        </w:rPr>
        <w:t xml:space="preserve">ما </w:t>
      </w:r>
      <w:r w:rsidR="00543DDA" w:rsidRPr="00403F66">
        <w:rPr>
          <w:rFonts w:cs="B Lotus" w:hint="cs"/>
          <w:sz w:val="28"/>
          <w:szCs w:val="28"/>
          <w:rtl/>
          <w:lang w:bidi="fa-IR"/>
        </w:rPr>
        <w:t xml:space="preserve">به سبب ناتوانی و </w:t>
      </w:r>
      <w:r w:rsidR="000B7A49" w:rsidRPr="00403F66">
        <w:rPr>
          <w:rFonts w:cs="B Lotus" w:hint="cs"/>
          <w:sz w:val="28"/>
          <w:szCs w:val="28"/>
          <w:rtl/>
          <w:lang w:bidi="fa-IR"/>
        </w:rPr>
        <w:t>عجز</w:t>
      </w:r>
      <w:r w:rsidR="00543DDA" w:rsidRPr="00403F66">
        <w:rPr>
          <w:rFonts w:cs="B Lotus" w:hint="cs"/>
          <w:sz w:val="28"/>
          <w:szCs w:val="28"/>
          <w:rtl/>
          <w:lang w:bidi="fa-IR"/>
        </w:rPr>
        <w:t xml:space="preserve"> خو</w:t>
      </w:r>
      <w:r w:rsidR="000B7A49" w:rsidRPr="00403F66">
        <w:rPr>
          <w:rFonts w:cs="B Lotus" w:hint="cs"/>
          <w:sz w:val="28"/>
          <w:szCs w:val="28"/>
          <w:rtl/>
          <w:lang w:bidi="fa-IR"/>
        </w:rPr>
        <w:t>یش</w:t>
      </w:r>
      <w:r w:rsidR="00DD5F21" w:rsidRPr="00403F66">
        <w:rPr>
          <w:rFonts w:cs="B Lotus" w:hint="cs"/>
          <w:sz w:val="28"/>
          <w:szCs w:val="28"/>
          <w:rtl/>
          <w:lang w:bidi="fa-IR"/>
        </w:rPr>
        <w:t xml:space="preserve"> </w:t>
      </w:r>
      <w:r w:rsidR="005206AE" w:rsidRPr="00403F66">
        <w:rPr>
          <w:rFonts w:cs="B Lotus" w:hint="cs"/>
          <w:sz w:val="28"/>
          <w:szCs w:val="28"/>
          <w:rtl/>
          <w:lang w:bidi="fa-IR"/>
        </w:rPr>
        <w:t>اَهیسما</w:t>
      </w:r>
      <w:r w:rsidR="00DD5F21" w:rsidRPr="00403F66">
        <w:rPr>
          <w:rFonts w:cs="B Lotus" w:hint="cs"/>
          <w:sz w:val="28"/>
          <w:szCs w:val="28"/>
          <w:rtl/>
          <w:lang w:bidi="fa-IR"/>
        </w:rPr>
        <w:t xml:space="preserve"> را ناتوان بپنداریم</w:t>
      </w:r>
      <w:r w:rsidR="00873EE6" w:rsidRPr="00403F66">
        <w:rPr>
          <w:rFonts w:cs="B Lotus" w:hint="cs"/>
          <w:sz w:val="28"/>
          <w:szCs w:val="28"/>
          <w:rtl/>
          <w:lang w:bidi="fa-IR"/>
        </w:rPr>
        <w:t xml:space="preserve">. ... بنابراین بر ما واجب است که </w:t>
      </w:r>
      <w:r w:rsidR="00056F44" w:rsidRPr="00403F66">
        <w:rPr>
          <w:rFonts w:cs="B Lotus" w:hint="cs"/>
          <w:sz w:val="28"/>
          <w:szCs w:val="28"/>
          <w:rtl/>
          <w:lang w:bidi="fa-IR"/>
        </w:rPr>
        <w:t xml:space="preserve">از تمام </w:t>
      </w:r>
      <w:r w:rsidR="00255E65" w:rsidRPr="00403F66">
        <w:rPr>
          <w:rFonts w:cs="B Lotus" w:hint="cs"/>
          <w:sz w:val="28"/>
          <w:szCs w:val="28"/>
          <w:rtl/>
          <w:lang w:bidi="fa-IR"/>
        </w:rPr>
        <w:t>نیرو</w:t>
      </w:r>
      <w:r w:rsidR="00056F44" w:rsidRPr="00403F66">
        <w:rPr>
          <w:rFonts w:cs="B Lotus" w:hint="cs"/>
          <w:sz w:val="28"/>
          <w:szCs w:val="28"/>
          <w:rtl/>
          <w:lang w:bidi="fa-IR"/>
        </w:rPr>
        <w:t xml:space="preserve"> و خرد خویش برای </w:t>
      </w:r>
      <w:r w:rsidR="007633A8" w:rsidRPr="00403F66">
        <w:rPr>
          <w:rFonts w:cs="B Lotus" w:hint="cs"/>
          <w:sz w:val="28"/>
          <w:szCs w:val="28"/>
          <w:rtl/>
          <w:lang w:bidi="fa-IR"/>
        </w:rPr>
        <w:t>درک</w:t>
      </w:r>
      <w:r w:rsidR="00056F44" w:rsidRPr="00403F66">
        <w:rPr>
          <w:rFonts w:cs="B Lotus" w:hint="cs"/>
          <w:sz w:val="28"/>
          <w:szCs w:val="28"/>
          <w:rtl/>
          <w:lang w:bidi="fa-IR"/>
        </w:rPr>
        <w:t xml:space="preserve"> قدرت حقیقی اَهیمسا </w:t>
      </w:r>
      <w:r w:rsidR="00E965C8" w:rsidRPr="00403F66">
        <w:rPr>
          <w:rFonts w:cs="B Lotus" w:hint="cs"/>
          <w:sz w:val="28"/>
          <w:szCs w:val="28"/>
          <w:rtl/>
          <w:lang w:bidi="fa-IR"/>
        </w:rPr>
        <w:t>بهره بریم</w:t>
      </w:r>
      <w:r w:rsidRPr="00403F66">
        <w:rPr>
          <w:rFonts w:cs="B Lotus" w:hint="cs"/>
          <w:sz w:val="28"/>
          <w:szCs w:val="28"/>
          <w:rtl/>
          <w:lang w:bidi="fa-IR"/>
        </w:rPr>
        <w:t>»</w:t>
      </w:r>
      <w:r w:rsidR="00E06322" w:rsidRPr="00403F66">
        <w:rPr>
          <w:rFonts w:cs="B Lotus" w:hint="cs"/>
          <w:sz w:val="28"/>
          <w:szCs w:val="28"/>
          <w:rtl/>
          <w:lang w:bidi="fa-IR"/>
        </w:rPr>
        <w:t xml:space="preserve"> (</w:t>
      </w:r>
      <w:r w:rsidR="00E06322" w:rsidRPr="00403F66">
        <w:rPr>
          <w:rFonts w:asciiTheme="majorBidi" w:hAnsiTheme="majorBidi" w:cstheme="majorBidi"/>
        </w:rPr>
        <w:t>Gandhi, 1961: 36</w:t>
      </w:r>
      <w:r w:rsidR="00E06322" w:rsidRPr="00403F66">
        <w:rPr>
          <w:rFonts w:cs="B Lotus" w:hint="cs"/>
          <w:sz w:val="28"/>
          <w:szCs w:val="28"/>
          <w:rtl/>
          <w:lang w:bidi="fa-IR"/>
        </w:rPr>
        <w:t>).</w:t>
      </w:r>
    </w:p>
    <w:p w:rsidR="00821E8A" w:rsidRPr="00403F66" w:rsidRDefault="00197565" w:rsidP="005E745C">
      <w:pPr>
        <w:bidi/>
        <w:spacing w:after="0"/>
        <w:jc w:val="both"/>
        <w:rPr>
          <w:rFonts w:cs="B Lotus"/>
          <w:sz w:val="28"/>
          <w:szCs w:val="28"/>
          <w:rtl/>
          <w:lang w:bidi="fa-IR"/>
        </w:rPr>
      </w:pPr>
      <w:r w:rsidRPr="00403F66">
        <w:rPr>
          <w:rFonts w:cs="B Lotus" w:hint="cs"/>
          <w:sz w:val="28"/>
          <w:szCs w:val="28"/>
          <w:rtl/>
          <w:lang w:bidi="fa-IR"/>
        </w:rPr>
        <w:t>در واقع</w:t>
      </w:r>
      <w:r w:rsidR="00FA219F" w:rsidRPr="00403F66">
        <w:rPr>
          <w:rFonts w:cs="B Lotus" w:hint="cs"/>
          <w:sz w:val="28"/>
          <w:szCs w:val="28"/>
          <w:rtl/>
          <w:lang w:bidi="fa-IR"/>
        </w:rPr>
        <w:t xml:space="preserve"> اَهیسما در اندیشۀ گاندی ابعاد </w:t>
      </w:r>
      <w:r w:rsidR="00821E8A" w:rsidRPr="00403F66">
        <w:rPr>
          <w:rFonts w:cs="B Lotus" w:hint="cs"/>
          <w:sz w:val="28"/>
          <w:szCs w:val="28"/>
          <w:rtl/>
          <w:lang w:bidi="fa-IR"/>
        </w:rPr>
        <w:t>گوناگونی داشته</w:t>
      </w:r>
      <w:r w:rsidR="000445E6" w:rsidRPr="00403F66">
        <w:rPr>
          <w:rFonts w:cs="B Lotus" w:hint="cs"/>
          <w:sz w:val="28"/>
          <w:szCs w:val="28"/>
          <w:rtl/>
          <w:lang w:bidi="fa-IR"/>
        </w:rPr>
        <w:t xml:space="preserve"> است</w:t>
      </w:r>
      <w:r w:rsidR="00821E8A" w:rsidRPr="00403F66">
        <w:rPr>
          <w:rFonts w:cs="B Lotus" w:hint="cs"/>
          <w:sz w:val="28"/>
          <w:szCs w:val="28"/>
          <w:rtl/>
          <w:lang w:bidi="fa-IR"/>
        </w:rPr>
        <w:t xml:space="preserve"> که می‌توان به طور خلاصه به این موارد اشاره کرد</w:t>
      </w:r>
      <w:r w:rsidR="005E745C" w:rsidRPr="00403F66">
        <w:rPr>
          <w:rFonts w:cs="B Lotus" w:hint="cs"/>
          <w:sz w:val="28"/>
          <w:szCs w:val="28"/>
          <w:rtl/>
          <w:lang w:bidi="fa-IR"/>
        </w:rPr>
        <w:t xml:space="preserve"> (</w:t>
      </w:r>
      <w:r w:rsidR="005E745C" w:rsidRPr="00403F66">
        <w:rPr>
          <w:rFonts w:asciiTheme="majorBidi" w:eastAsia="TimesNewRomanPSMT" w:hAnsiTheme="majorBidi" w:cs="B Lotus"/>
          <w:sz w:val="20"/>
          <w:szCs w:val="20"/>
        </w:rPr>
        <w:t xml:space="preserve">Borman, 1986: </w:t>
      </w:r>
      <w:r w:rsidR="005E745C" w:rsidRPr="00403F66">
        <w:rPr>
          <w:rFonts w:asciiTheme="majorBidi" w:eastAsia="TimesNewRomanPSMT" w:hAnsiTheme="majorBidi" w:cstheme="majorBidi"/>
          <w:sz w:val="20"/>
          <w:szCs w:val="20"/>
        </w:rPr>
        <w:t>4-5</w:t>
      </w:r>
      <w:r w:rsidR="005E745C" w:rsidRPr="00403F66">
        <w:rPr>
          <w:rFonts w:cs="B Lotus" w:hint="cs"/>
          <w:sz w:val="28"/>
          <w:szCs w:val="28"/>
          <w:rtl/>
          <w:lang w:bidi="fa-IR"/>
        </w:rPr>
        <w:t>)</w:t>
      </w:r>
      <w:r w:rsidR="00821E8A" w:rsidRPr="00403F66">
        <w:rPr>
          <w:rFonts w:cs="B Lotus" w:hint="cs"/>
          <w:sz w:val="28"/>
          <w:szCs w:val="28"/>
          <w:rtl/>
          <w:lang w:bidi="fa-IR"/>
        </w:rPr>
        <w:t>:</w:t>
      </w:r>
      <w:r w:rsidR="00B85DB3" w:rsidRPr="00403F66">
        <w:rPr>
          <w:rStyle w:val="FootnoteReference"/>
          <w:rFonts w:cs="B Lotus"/>
          <w:sz w:val="28"/>
          <w:szCs w:val="28"/>
          <w:rtl/>
          <w:lang w:bidi="fa-IR"/>
        </w:rPr>
        <w:t xml:space="preserve"> </w:t>
      </w:r>
    </w:p>
    <w:p w:rsidR="00E445E2" w:rsidRPr="00403F66" w:rsidRDefault="00AD4542" w:rsidP="00044EFE">
      <w:pPr>
        <w:pStyle w:val="ListParagraph"/>
        <w:numPr>
          <w:ilvl w:val="0"/>
          <w:numId w:val="1"/>
        </w:numPr>
        <w:bidi/>
        <w:spacing w:after="0"/>
        <w:jc w:val="both"/>
        <w:rPr>
          <w:rFonts w:cs="B Lotus"/>
          <w:sz w:val="28"/>
          <w:szCs w:val="28"/>
          <w:lang w:bidi="fa-IR"/>
        </w:rPr>
      </w:pPr>
      <w:r w:rsidRPr="00403F66">
        <w:rPr>
          <w:rFonts w:cs="B Lotus" w:hint="cs"/>
          <w:sz w:val="28"/>
          <w:szCs w:val="28"/>
          <w:rtl/>
          <w:lang w:bidi="fa-IR"/>
        </w:rPr>
        <w:t>او به نوعی باور داشت که ثنو</w:t>
      </w:r>
      <w:r w:rsidR="00B3338D" w:rsidRPr="00403F66">
        <w:rPr>
          <w:rFonts w:cs="B Lotus" w:hint="cs"/>
          <w:sz w:val="28"/>
          <w:szCs w:val="28"/>
          <w:rtl/>
          <w:lang w:bidi="fa-IR"/>
        </w:rPr>
        <w:t>ی</w:t>
      </w:r>
      <w:r w:rsidRPr="00403F66">
        <w:rPr>
          <w:rFonts w:cs="B Lotus" w:hint="cs"/>
          <w:sz w:val="28"/>
          <w:szCs w:val="28"/>
          <w:rtl/>
          <w:lang w:bidi="fa-IR"/>
        </w:rPr>
        <w:t>ت</w:t>
      </w:r>
      <w:r w:rsidR="00B3338D" w:rsidRPr="00403F66">
        <w:rPr>
          <w:rFonts w:cs="B Lotus" w:hint="cs"/>
          <w:sz w:val="28"/>
          <w:szCs w:val="28"/>
          <w:rtl/>
          <w:lang w:bidi="fa-IR"/>
        </w:rPr>
        <w:t xml:space="preserve">ی در عالم حاکم است، که این ثنویت </w:t>
      </w:r>
      <w:r w:rsidR="00D034BA" w:rsidRPr="00403F66">
        <w:rPr>
          <w:rFonts w:cs="B Lotus" w:hint="cs"/>
          <w:sz w:val="28"/>
          <w:szCs w:val="28"/>
          <w:rtl/>
          <w:lang w:bidi="fa-IR"/>
        </w:rPr>
        <w:t xml:space="preserve">نتیجۀ تقابل </w:t>
      </w:r>
      <w:r w:rsidR="0025480C" w:rsidRPr="00403F66">
        <w:rPr>
          <w:rFonts w:cs="B Lotus" w:hint="cs"/>
          <w:sz w:val="28"/>
          <w:szCs w:val="28"/>
          <w:rtl/>
          <w:lang w:bidi="fa-IR"/>
        </w:rPr>
        <w:t>«خشونت» و «عدم-خشونت» می‌باشد</w:t>
      </w:r>
      <w:r w:rsidR="0078143C" w:rsidRPr="00403F66">
        <w:rPr>
          <w:rFonts w:cs="B Lotus" w:hint="cs"/>
          <w:sz w:val="28"/>
          <w:szCs w:val="28"/>
          <w:rtl/>
          <w:lang w:bidi="fa-IR"/>
        </w:rPr>
        <w:t>.</w:t>
      </w:r>
      <w:r w:rsidR="0022501D" w:rsidRPr="00403F66">
        <w:rPr>
          <w:rFonts w:cs="B Lotus" w:hint="cs"/>
          <w:sz w:val="28"/>
          <w:szCs w:val="28"/>
          <w:rtl/>
          <w:lang w:bidi="fa-IR"/>
        </w:rPr>
        <w:t xml:space="preserve"> </w:t>
      </w:r>
      <w:r w:rsidR="0097601C" w:rsidRPr="00403F66">
        <w:rPr>
          <w:rFonts w:cs="B Lotus" w:hint="cs"/>
          <w:sz w:val="28"/>
          <w:szCs w:val="28"/>
          <w:rtl/>
          <w:lang w:bidi="fa-IR"/>
        </w:rPr>
        <w:t xml:space="preserve">در واقع </w:t>
      </w:r>
      <w:r w:rsidR="0022501D" w:rsidRPr="00403F66">
        <w:rPr>
          <w:rFonts w:cs="B Lotus" w:hint="cs"/>
          <w:sz w:val="28"/>
          <w:szCs w:val="28"/>
          <w:rtl/>
          <w:lang w:bidi="fa-IR"/>
        </w:rPr>
        <w:t xml:space="preserve">او </w:t>
      </w:r>
      <w:r w:rsidR="009F75D6" w:rsidRPr="00403F66">
        <w:rPr>
          <w:rFonts w:cs="B Lotus" w:hint="cs"/>
          <w:sz w:val="28"/>
          <w:szCs w:val="28"/>
          <w:rtl/>
          <w:lang w:bidi="fa-IR"/>
        </w:rPr>
        <w:t xml:space="preserve">خشونت را </w:t>
      </w:r>
      <w:r w:rsidR="005851A7" w:rsidRPr="00403F66">
        <w:rPr>
          <w:rFonts w:cs="B Lotus" w:hint="cs"/>
          <w:sz w:val="28"/>
          <w:szCs w:val="28"/>
          <w:rtl/>
          <w:lang w:bidi="fa-IR"/>
        </w:rPr>
        <w:t xml:space="preserve">نیروی شر یا اصل اهریمنی </w:t>
      </w:r>
      <w:r w:rsidR="0032740D" w:rsidRPr="00403F66">
        <w:rPr>
          <w:rFonts w:cs="B Lotus" w:hint="cs"/>
          <w:sz w:val="28"/>
          <w:szCs w:val="28"/>
          <w:rtl/>
          <w:lang w:bidi="fa-IR"/>
        </w:rPr>
        <w:t xml:space="preserve">موجود در عالم </w:t>
      </w:r>
      <w:r w:rsidR="005851A7" w:rsidRPr="00403F66">
        <w:rPr>
          <w:rFonts w:cs="B Lotus" w:hint="cs"/>
          <w:sz w:val="28"/>
          <w:szCs w:val="28"/>
          <w:rtl/>
          <w:lang w:bidi="fa-IR"/>
        </w:rPr>
        <w:t xml:space="preserve">می‌دانست </w:t>
      </w:r>
      <w:r w:rsidR="0032740D" w:rsidRPr="00403F66">
        <w:rPr>
          <w:rFonts w:cs="B Lotus" w:hint="cs"/>
          <w:sz w:val="28"/>
          <w:szCs w:val="28"/>
          <w:rtl/>
          <w:lang w:bidi="fa-IR"/>
        </w:rPr>
        <w:t xml:space="preserve">که هیچگونه خیری از آن </w:t>
      </w:r>
      <w:r w:rsidR="00A702EA" w:rsidRPr="00403F66">
        <w:rPr>
          <w:rFonts w:cs="B Lotus" w:hint="cs"/>
          <w:sz w:val="28"/>
          <w:szCs w:val="28"/>
          <w:rtl/>
          <w:lang w:bidi="fa-IR"/>
        </w:rPr>
        <w:t>حاصل نمی‌شود.</w:t>
      </w:r>
      <w:r w:rsidR="00D720EA" w:rsidRPr="00403F66">
        <w:rPr>
          <w:rFonts w:cs="B Lotus" w:hint="cs"/>
          <w:sz w:val="28"/>
          <w:szCs w:val="28"/>
          <w:rtl/>
          <w:lang w:bidi="fa-IR"/>
        </w:rPr>
        <w:t xml:space="preserve"> از این رو،</w:t>
      </w:r>
      <w:r w:rsidR="00044EFE" w:rsidRPr="00403F66">
        <w:rPr>
          <w:rFonts w:cs="B Lotus" w:hint="cs"/>
          <w:sz w:val="28"/>
          <w:szCs w:val="28"/>
          <w:rtl/>
          <w:lang w:bidi="fa-IR"/>
        </w:rPr>
        <w:t xml:space="preserve"> به باور وی، </w:t>
      </w:r>
      <w:r w:rsidR="00D720EA" w:rsidRPr="00403F66">
        <w:rPr>
          <w:rFonts w:cs="B Lotus" w:hint="cs"/>
          <w:sz w:val="28"/>
          <w:szCs w:val="28"/>
          <w:rtl/>
          <w:lang w:bidi="fa-IR"/>
        </w:rPr>
        <w:t xml:space="preserve">عدم‌خشونت </w:t>
      </w:r>
      <w:r w:rsidR="000F2BB1" w:rsidRPr="00403F66">
        <w:rPr>
          <w:rFonts w:cs="B Lotus" w:hint="cs"/>
          <w:sz w:val="28"/>
          <w:szCs w:val="28"/>
          <w:rtl/>
          <w:lang w:bidi="fa-IR"/>
        </w:rPr>
        <w:t xml:space="preserve">خیر مطلق و خشونت </w:t>
      </w:r>
      <w:r w:rsidR="00A723DD" w:rsidRPr="00403F66">
        <w:rPr>
          <w:rFonts w:cs="B Lotus" w:hint="cs"/>
          <w:sz w:val="28"/>
          <w:szCs w:val="28"/>
          <w:rtl/>
          <w:lang w:bidi="fa-IR"/>
        </w:rPr>
        <w:t>شرارت محض است.</w:t>
      </w:r>
    </w:p>
    <w:p w:rsidR="002466F0" w:rsidRPr="00403F66" w:rsidRDefault="00C12725" w:rsidP="00E024C2">
      <w:pPr>
        <w:pStyle w:val="ListParagraph"/>
        <w:numPr>
          <w:ilvl w:val="0"/>
          <w:numId w:val="1"/>
        </w:numPr>
        <w:bidi/>
        <w:spacing w:after="0"/>
        <w:jc w:val="both"/>
        <w:rPr>
          <w:rFonts w:cs="B Lotus"/>
          <w:sz w:val="28"/>
          <w:szCs w:val="28"/>
          <w:lang w:bidi="fa-IR"/>
        </w:rPr>
      </w:pPr>
      <w:r w:rsidRPr="00403F66">
        <w:rPr>
          <w:rFonts w:cs="B Lotus" w:hint="cs"/>
          <w:sz w:val="28"/>
          <w:szCs w:val="28"/>
          <w:rtl/>
          <w:lang w:bidi="fa-IR"/>
        </w:rPr>
        <w:t>گاندی احساس می‌کرد که رسالتی بر دوش دارد.</w:t>
      </w:r>
      <w:r w:rsidR="003A1892" w:rsidRPr="00403F66">
        <w:rPr>
          <w:rFonts w:cs="B Lotus" w:hint="cs"/>
          <w:sz w:val="28"/>
          <w:szCs w:val="28"/>
          <w:rtl/>
          <w:lang w:bidi="fa-IR"/>
        </w:rPr>
        <w:t xml:space="preserve"> او چنین اظهار می‌داشت که </w:t>
      </w:r>
      <w:r w:rsidR="00E824C7" w:rsidRPr="00403F66">
        <w:rPr>
          <w:rFonts w:cs="B Lotus" w:hint="cs"/>
          <w:sz w:val="28"/>
          <w:szCs w:val="28"/>
          <w:rtl/>
          <w:lang w:bidi="fa-IR"/>
        </w:rPr>
        <w:t xml:space="preserve">رسالت و وظیفۀ اوست که </w:t>
      </w:r>
      <w:r w:rsidR="00E024C2" w:rsidRPr="00403F66">
        <w:rPr>
          <w:rFonts w:cs="B Lotus" w:hint="cs"/>
          <w:sz w:val="28"/>
          <w:szCs w:val="28"/>
          <w:rtl/>
          <w:lang w:bidi="fa-IR"/>
        </w:rPr>
        <w:t>به</w:t>
      </w:r>
      <w:r w:rsidR="00913080" w:rsidRPr="00403F66">
        <w:rPr>
          <w:rFonts w:cs="B Lotus" w:hint="cs"/>
          <w:sz w:val="28"/>
          <w:szCs w:val="28"/>
          <w:rtl/>
          <w:lang w:bidi="fa-IR"/>
        </w:rPr>
        <w:t xml:space="preserve"> همۀ مردمان جهان </w:t>
      </w:r>
      <w:r w:rsidR="00E024C2" w:rsidRPr="00403F66">
        <w:rPr>
          <w:rFonts w:cs="B Lotus" w:hint="cs"/>
          <w:sz w:val="28"/>
          <w:szCs w:val="28"/>
          <w:rtl/>
          <w:lang w:bidi="fa-IR"/>
        </w:rPr>
        <w:t xml:space="preserve">اعلام کند که </w:t>
      </w:r>
      <w:r w:rsidR="007824D3" w:rsidRPr="00403F66">
        <w:rPr>
          <w:rFonts w:cs="B Lotus" w:hint="cs"/>
          <w:sz w:val="28"/>
          <w:szCs w:val="28"/>
          <w:rtl/>
          <w:lang w:bidi="fa-IR"/>
        </w:rPr>
        <w:t>تمام رنج‌های بشری درمانی بجز «عدم خشونت» ندارد.</w:t>
      </w:r>
    </w:p>
    <w:p w:rsidR="007D55E4" w:rsidRPr="00403F66" w:rsidRDefault="00100DFA" w:rsidP="00801A53">
      <w:pPr>
        <w:pStyle w:val="ListParagraph"/>
        <w:numPr>
          <w:ilvl w:val="0"/>
          <w:numId w:val="1"/>
        </w:numPr>
        <w:bidi/>
        <w:spacing w:after="0"/>
        <w:jc w:val="both"/>
        <w:rPr>
          <w:rFonts w:cs="B Lotus"/>
          <w:sz w:val="28"/>
          <w:szCs w:val="28"/>
          <w:lang w:bidi="fa-IR"/>
        </w:rPr>
      </w:pPr>
      <w:r w:rsidRPr="00403F66">
        <w:rPr>
          <w:rFonts w:cs="B Lotus" w:hint="cs"/>
          <w:sz w:val="28"/>
          <w:szCs w:val="28"/>
          <w:rtl/>
          <w:lang w:bidi="fa-IR"/>
        </w:rPr>
        <w:t xml:space="preserve">او همچنین </w:t>
      </w:r>
      <w:r w:rsidR="00C04814" w:rsidRPr="00403F66">
        <w:rPr>
          <w:rFonts w:cs="B Lotus" w:hint="cs"/>
          <w:sz w:val="28"/>
          <w:szCs w:val="28"/>
          <w:rtl/>
          <w:lang w:bidi="fa-IR"/>
        </w:rPr>
        <w:t xml:space="preserve">امر قدسی یا حقیقت </w:t>
      </w:r>
      <w:r w:rsidR="00FF7BDC" w:rsidRPr="00403F66">
        <w:rPr>
          <w:rFonts w:cs="B Lotus" w:hint="cs"/>
          <w:sz w:val="28"/>
          <w:szCs w:val="28"/>
          <w:rtl/>
          <w:lang w:bidi="fa-IR"/>
        </w:rPr>
        <w:t xml:space="preserve">متعال </w:t>
      </w:r>
      <w:r w:rsidR="006C42FA" w:rsidRPr="00403F66">
        <w:rPr>
          <w:rFonts w:cs="B Lotus" w:hint="cs"/>
          <w:sz w:val="28"/>
          <w:szCs w:val="28"/>
          <w:rtl/>
          <w:lang w:bidi="fa-IR"/>
        </w:rPr>
        <w:t xml:space="preserve">را </w:t>
      </w:r>
      <w:r w:rsidR="00CA2239" w:rsidRPr="00403F66">
        <w:rPr>
          <w:rFonts w:cs="B Lotus" w:hint="cs"/>
          <w:sz w:val="28"/>
          <w:szCs w:val="28"/>
          <w:rtl/>
          <w:lang w:bidi="fa-IR"/>
        </w:rPr>
        <w:t>امری</w:t>
      </w:r>
      <w:r w:rsidR="007A328F" w:rsidRPr="00403F66">
        <w:rPr>
          <w:rFonts w:cs="B Lotus" w:hint="cs"/>
          <w:sz w:val="28"/>
          <w:szCs w:val="28"/>
          <w:rtl/>
          <w:lang w:bidi="fa-IR"/>
        </w:rPr>
        <w:t xml:space="preserve"> اخل</w:t>
      </w:r>
      <w:r w:rsidR="004658D7" w:rsidRPr="00403F66">
        <w:rPr>
          <w:rFonts w:cs="B Lotus" w:hint="cs"/>
          <w:sz w:val="28"/>
          <w:szCs w:val="28"/>
          <w:rtl/>
          <w:lang w:bidi="fa-IR"/>
        </w:rPr>
        <w:t>اقی می‌دان</w:t>
      </w:r>
      <w:r w:rsidR="005A47B6" w:rsidRPr="00403F66">
        <w:rPr>
          <w:rFonts w:cs="B Lotus" w:hint="cs"/>
          <w:sz w:val="28"/>
          <w:szCs w:val="28"/>
          <w:rtl/>
          <w:lang w:bidi="fa-IR"/>
        </w:rPr>
        <w:t>ست</w:t>
      </w:r>
      <w:r w:rsidR="00B754B9" w:rsidRPr="00403F66">
        <w:rPr>
          <w:rFonts w:cs="B Lotus" w:hint="cs"/>
          <w:sz w:val="28"/>
          <w:szCs w:val="28"/>
          <w:rtl/>
          <w:lang w:bidi="fa-IR"/>
        </w:rPr>
        <w:t xml:space="preserve"> و از اصطلاح </w:t>
      </w:r>
      <w:r w:rsidR="00495666" w:rsidRPr="00403F66">
        <w:rPr>
          <w:rFonts w:cs="B Lotus" w:hint="cs"/>
          <w:sz w:val="28"/>
          <w:szCs w:val="28"/>
          <w:rtl/>
          <w:lang w:bidi="fa-IR"/>
        </w:rPr>
        <w:t xml:space="preserve">سنسکریت </w:t>
      </w:r>
      <w:r w:rsidR="00495666" w:rsidRPr="00403F66">
        <w:rPr>
          <w:rFonts w:cs="B Lotus" w:hint="cs"/>
          <w:sz w:val="28"/>
          <w:szCs w:val="28"/>
          <w:rtl/>
        </w:rPr>
        <w:t>ستیه</w:t>
      </w:r>
      <w:r w:rsidR="00495666" w:rsidRPr="00403F66">
        <w:rPr>
          <w:rStyle w:val="FootnoteReference"/>
          <w:rFonts w:cs="B Lotus"/>
          <w:sz w:val="28"/>
          <w:szCs w:val="28"/>
          <w:rtl/>
        </w:rPr>
        <w:footnoteReference w:id="73"/>
      </w:r>
      <w:r w:rsidR="00495666" w:rsidRPr="00403F66">
        <w:rPr>
          <w:rFonts w:cs="B Lotus" w:hint="cs"/>
          <w:sz w:val="28"/>
          <w:szCs w:val="28"/>
          <w:rtl/>
        </w:rPr>
        <w:t xml:space="preserve"> («حقیقت») برای </w:t>
      </w:r>
      <w:r w:rsidR="00743299" w:rsidRPr="00403F66">
        <w:rPr>
          <w:rFonts w:cs="B Lotus" w:hint="cs"/>
          <w:sz w:val="28"/>
          <w:szCs w:val="28"/>
          <w:rtl/>
        </w:rPr>
        <w:t>سخن گفتن از</w:t>
      </w:r>
      <w:r w:rsidR="00495666" w:rsidRPr="00403F66">
        <w:rPr>
          <w:rFonts w:cs="B Lotus" w:hint="cs"/>
          <w:sz w:val="28"/>
          <w:szCs w:val="28"/>
          <w:rtl/>
        </w:rPr>
        <w:t xml:space="preserve"> خداوند استفاده</w:t>
      </w:r>
      <w:r w:rsidR="00D63F73" w:rsidRPr="00403F66">
        <w:rPr>
          <w:rFonts w:cs="B Lotus" w:hint="cs"/>
          <w:sz w:val="28"/>
          <w:szCs w:val="28"/>
          <w:rtl/>
        </w:rPr>
        <w:t xml:space="preserve"> می‌ک</w:t>
      </w:r>
      <w:r w:rsidR="005A47B6" w:rsidRPr="00403F66">
        <w:rPr>
          <w:rFonts w:cs="B Lotus" w:hint="cs"/>
          <w:sz w:val="28"/>
          <w:szCs w:val="28"/>
          <w:rtl/>
        </w:rPr>
        <w:t>ر</w:t>
      </w:r>
      <w:r w:rsidR="00D63F73" w:rsidRPr="00403F66">
        <w:rPr>
          <w:rFonts w:cs="B Lotus" w:hint="cs"/>
          <w:sz w:val="28"/>
          <w:szCs w:val="28"/>
          <w:rtl/>
        </w:rPr>
        <w:t>د</w:t>
      </w:r>
      <w:r w:rsidR="00834226" w:rsidRPr="00403F66">
        <w:rPr>
          <w:rFonts w:cs="B Lotus" w:hint="cs"/>
          <w:sz w:val="28"/>
          <w:szCs w:val="28"/>
          <w:rtl/>
        </w:rPr>
        <w:t>،</w:t>
      </w:r>
      <w:r w:rsidR="00D63F73" w:rsidRPr="00403F66">
        <w:rPr>
          <w:rFonts w:cs="B Lotus" w:hint="cs"/>
          <w:sz w:val="28"/>
          <w:szCs w:val="28"/>
          <w:rtl/>
        </w:rPr>
        <w:t xml:space="preserve"> </w:t>
      </w:r>
      <w:r w:rsidR="00834226" w:rsidRPr="00403F66">
        <w:rPr>
          <w:rFonts w:cs="B Lotus" w:hint="cs"/>
          <w:sz w:val="28"/>
          <w:szCs w:val="28"/>
          <w:rtl/>
        </w:rPr>
        <w:t>بدین ترتیب،</w:t>
      </w:r>
      <w:r w:rsidR="00D63F73" w:rsidRPr="00403F66">
        <w:rPr>
          <w:rFonts w:cs="B Lotus" w:hint="cs"/>
          <w:sz w:val="28"/>
          <w:szCs w:val="28"/>
          <w:rtl/>
        </w:rPr>
        <w:t xml:space="preserve"> از معنویتی دَم می‌زند که بیش از </w:t>
      </w:r>
      <w:r w:rsidR="00D63F73" w:rsidRPr="00403F66">
        <w:rPr>
          <w:rFonts w:cs="B Lotus" w:hint="cs"/>
          <w:sz w:val="28"/>
          <w:szCs w:val="28"/>
          <w:rtl/>
        </w:rPr>
        <w:lastRenderedPageBreak/>
        <w:t xml:space="preserve">هرچیزی مبتنی بر اخلاق </w:t>
      </w:r>
      <w:r w:rsidR="00DF50C9" w:rsidRPr="00403F66">
        <w:rPr>
          <w:rFonts w:cs="B Lotus" w:hint="cs"/>
          <w:sz w:val="28"/>
          <w:szCs w:val="28"/>
          <w:rtl/>
        </w:rPr>
        <w:t>است.</w:t>
      </w:r>
      <w:r w:rsidR="00BF5722" w:rsidRPr="00403F66">
        <w:rPr>
          <w:rFonts w:cs="B Lotus" w:hint="cs"/>
          <w:sz w:val="28"/>
          <w:szCs w:val="28"/>
          <w:rtl/>
        </w:rPr>
        <w:t xml:space="preserve"> </w:t>
      </w:r>
      <w:r w:rsidR="008F6AA3" w:rsidRPr="00403F66">
        <w:rPr>
          <w:rFonts w:cs="B Lotus" w:hint="cs"/>
          <w:sz w:val="28"/>
          <w:szCs w:val="28"/>
          <w:rtl/>
        </w:rPr>
        <w:t xml:space="preserve">از سوی دیگر، </w:t>
      </w:r>
      <w:r w:rsidR="00646179" w:rsidRPr="00403F66">
        <w:rPr>
          <w:rFonts w:cs="B Lotus" w:hint="cs"/>
          <w:sz w:val="28"/>
          <w:szCs w:val="28"/>
          <w:rtl/>
        </w:rPr>
        <w:t>گاندی</w:t>
      </w:r>
      <w:r w:rsidR="00BF5722" w:rsidRPr="00403F66">
        <w:rPr>
          <w:rFonts w:cs="B Lotus" w:hint="cs"/>
          <w:sz w:val="28"/>
          <w:szCs w:val="28"/>
          <w:rtl/>
        </w:rPr>
        <w:t xml:space="preserve"> این حقیقت را </w:t>
      </w:r>
      <w:r w:rsidR="00AA4AB7" w:rsidRPr="00403F66">
        <w:rPr>
          <w:rFonts w:cs="B Lotus" w:hint="cs"/>
          <w:sz w:val="28"/>
          <w:szCs w:val="28"/>
          <w:rtl/>
        </w:rPr>
        <w:t>با ا</w:t>
      </w:r>
      <w:r w:rsidR="00F8730E" w:rsidRPr="00403F66">
        <w:rPr>
          <w:rFonts w:cs="B Lotus" w:hint="cs"/>
          <w:sz w:val="28"/>
          <w:szCs w:val="28"/>
          <w:rtl/>
        </w:rPr>
        <w:t>َ</w:t>
      </w:r>
      <w:r w:rsidR="00AA4AB7" w:rsidRPr="00403F66">
        <w:rPr>
          <w:rFonts w:cs="B Lotus" w:hint="cs"/>
          <w:sz w:val="28"/>
          <w:szCs w:val="28"/>
          <w:rtl/>
        </w:rPr>
        <w:t>هیمسا یک</w:t>
      </w:r>
      <w:r w:rsidR="009C5AA7" w:rsidRPr="00403F66">
        <w:rPr>
          <w:rFonts w:cs="B Lotus" w:hint="cs"/>
          <w:sz w:val="28"/>
          <w:szCs w:val="28"/>
          <w:rtl/>
        </w:rPr>
        <w:t xml:space="preserve">سان قلمداد </w:t>
      </w:r>
      <w:r w:rsidR="00E50009" w:rsidRPr="00403F66">
        <w:rPr>
          <w:rFonts w:cs="B Lotus" w:hint="cs"/>
          <w:sz w:val="28"/>
          <w:szCs w:val="28"/>
          <w:rtl/>
        </w:rPr>
        <w:t>می‌</w:t>
      </w:r>
      <w:r w:rsidR="009C5AA7" w:rsidRPr="00403F66">
        <w:rPr>
          <w:rFonts w:cs="B Lotus" w:hint="cs"/>
          <w:sz w:val="28"/>
          <w:szCs w:val="28"/>
          <w:rtl/>
        </w:rPr>
        <w:t>کرد</w:t>
      </w:r>
      <w:r w:rsidR="00AA4AB7" w:rsidRPr="00403F66">
        <w:rPr>
          <w:rFonts w:cs="B Lotus" w:hint="cs"/>
          <w:sz w:val="28"/>
          <w:szCs w:val="28"/>
          <w:rtl/>
        </w:rPr>
        <w:t>.</w:t>
      </w:r>
      <w:r w:rsidR="00025399" w:rsidRPr="00403F66">
        <w:rPr>
          <w:rFonts w:cs="B Lotus" w:hint="cs"/>
          <w:sz w:val="28"/>
          <w:szCs w:val="28"/>
          <w:rtl/>
        </w:rPr>
        <w:t xml:space="preserve"> البته او اغلب از ا</w:t>
      </w:r>
      <w:r w:rsidR="001F56B4" w:rsidRPr="00403F66">
        <w:rPr>
          <w:rFonts w:cs="B Lotus" w:hint="cs"/>
          <w:sz w:val="28"/>
          <w:szCs w:val="28"/>
          <w:rtl/>
        </w:rPr>
        <w:t>َ</w:t>
      </w:r>
      <w:r w:rsidR="00025399" w:rsidRPr="00403F66">
        <w:rPr>
          <w:rFonts w:cs="B Lotus" w:hint="cs"/>
          <w:sz w:val="28"/>
          <w:szCs w:val="28"/>
          <w:rtl/>
        </w:rPr>
        <w:t xml:space="preserve">هیسما به عنوان ابزاری برای تحقق و تجلی حقیقت سخن می‌گوید، </w:t>
      </w:r>
      <w:r w:rsidR="00F07093" w:rsidRPr="00403F66">
        <w:rPr>
          <w:rFonts w:cs="B Lotus" w:hint="cs"/>
          <w:sz w:val="28"/>
          <w:szCs w:val="28"/>
          <w:rtl/>
        </w:rPr>
        <w:t xml:space="preserve">اما از آنجا که </w:t>
      </w:r>
      <w:r w:rsidR="003D5188" w:rsidRPr="00403F66">
        <w:rPr>
          <w:rFonts w:cs="B Lotus" w:hint="cs"/>
          <w:sz w:val="28"/>
          <w:szCs w:val="28"/>
          <w:rtl/>
        </w:rPr>
        <w:t xml:space="preserve">در نظرگاه او </w:t>
      </w:r>
      <w:r w:rsidR="00807F70" w:rsidRPr="00403F66">
        <w:rPr>
          <w:rFonts w:cs="B Lotus" w:hint="cs"/>
          <w:sz w:val="28"/>
          <w:szCs w:val="28"/>
          <w:rtl/>
        </w:rPr>
        <w:t xml:space="preserve">در هر فعل اخلاقی وسیله و هدف </w:t>
      </w:r>
      <w:r w:rsidR="007B779D" w:rsidRPr="00403F66">
        <w:rPr>
          <w:rFonts w:cs="B Lotus" w:hint="cs"/>
          <w:sz w:val="28"/>
          <w:szCs w:val="28"/>
          <w:rtl/>
        </w:rPr>
        <w:t>قابلیت جا</w:t>
      </w:r>
      <w:r w:rsidR="00A203B6" w:rsidRPr="00403F66">
        <w:rPr>
          <w:rFonts w:cs="B Lotus" w:hint="cs"/>
          <w:sz w:val="28"/>
          <w:szCs w:val="28"/>
          <w:rtl/>
        </w:rPr>
        <w:t>ن</w:t>
      </w:r>
      <w:r w:rsidR="007B779D" w:rsidRPr="00403F66">
        <w:rPr>
          <w:rFonts w:cs="B Lotus" w:hint="cs"/>
          <w:sz w:val="28"/>
          <w:szCs w:val="28"/>
          <w:rtl/>
        </w:rPr>
        <w:t>شینی دارند</w:t>
      </w:r>
      <w:r w:rsidR="00B10844" w:rsidRPr="00403F66">
        <w:rPr>
          <w:rFonts w:cs="B Lotus" w:hint="cs"/>
          <w:sz w:val="28"/>
          <w:szCs w:val="28"/>
          <w:rtl/>
        </w:rPr>
        <w:t>،</w:t>
      </w:r>
      <w:r w:rsidR="007B779D" w:rsidRPr="00403F66">
        <w:rPr>
          <w:rFonts w:cs="B Lotus" w:hint="cs"/>
          <w:sz w:val="28"/>
          <w:szCs w:val="28"/>
          <w:rtl/>
        </w:rPr>
        <w:t xml:space="preserve"> </w:t>
      </w:r>
      <w:r w:rsidR="00A203B6" w:rsidRPr="00403F66">
        <w:rPr>
          <w:rFonts w:cs="B Lotus" w:hint="cs"/>
          <w:sz w:val="28"/>
          <w:szCs w:val="28"/>
          <w:rtl/>
        </w:rPr>
        <w:t>یعنی</w:t>
      </w:r>
      <w:r w:rsidR="007B779D" w:rsidRPr="00403F66">
        <w:rPr>
          <w:rFonts w:cs="B Lotus" w:hint="cs"/>
          <w:sz w:val="28"/>
          <w:szCs w:val="28"/>
          <w:rtl/>
        </w:rPr>
        <w:t xml:space="preserve"> یکی را می‌توان به جای دیگری نشاند، </w:t>
      </w:r>
      <w:r w:rsidR="00C239E5" w:rsidRPr="00403F66">
        <w:rPr>
          <w:rFonts w:cs="B Lotus" w:hint="cs"/>
          <w:sz w:val="28"/>
          <w:szCs w:val="28"/>
          <w:rtl/>
        </w:rPr>
        <w:t>از این رو، او عدم‌</w:t>
      </w:r>
      <w:r w:rsidR="002D639E" w:rsidRPr="00403F66">
        <w:rPr>
          <w:rFonts w:cs="B Lotus" w:hint="cs"/>
          <w:sz w:val="28"/>
          <w:szCs w:val="28"/>
          <w:rtl/>
        </w:rPr>
        <w:t xml:space="preserve">خشونت و «حق» را </w:t>
      </w:r>
      <w:r w:rsidR="00CD317B" w:rsidRPr="00403F66">
        <w:rPr>
          <w:rFonts w:cs="B Lotus" w:hint="cs"/>
          <w:sz w:val="28"/>
          <w:szCs w:val="28"/>
          <w:rtl/>
        </w:rPr>
        <w:t>یکی می‌داند.</w:t>
      </w:r>
      <w:r w:rsidR="00AC1C9F" w:rsidRPr="00403F66">
        <w:rPr>
          <w:rFonts w:cs="B Lotus" w:hint="cs"/>
          <w:sz w:val="28"/>
          <w:szCs w:val="28"/>
          <w:rtl/>
        </w:rPr>
        <w:t xml:space="preserve"> حقی که </w:t>
      </w:r>
      <w:r w:rsidR="00915576" w:rsidRPr="00403F66">
        <w:rPr>
          <w:rFonts w:cs="B Lotus" w:hint="cs"/>
          <w:sz w:val="28"/>
          <w:szCs w:val="28"/>
          <w:rtl/>
        </w:rPr>
        <w:t>در واقع به واسطۀ عدم خشونت آشکار می‌شود.</w:t>
      </w:r>
      <w:r w:rsidR="00871A7A" w:rsidRPr="00403F66">
        <w:rPr>
          <w:rFonts w:cs="B Lotus" w:hint="cs"/>
          <w:sz w:val="28"/>
          <w:szCs w:val="28"/>
          <w:rtl/>
        </w:rPr>
        <w:t xml:space="preserve"> </w:t>
      </w:r>
      <w:r w:rsidR="00790DB6" w:rsidRPr="00403F66">
        <w:rPr>
          <w:rFonts w:cs="B Lotus" w:hint="cs"/>
          <w:sz w:val="28"/>
          <w:szCs w:val="28"/>
          <w:rtl/>
        </w:rPr>
        <w:t>او در این باره می‌گوید: «</w:t>
      </w:r>
      <w:r w:rsidR="00F0140A" w:rsidRPr="00403F66">
        <w:rPr>
          <w:rFonts w:cs="B Lotus" w:hint="cs"/>
          <w:sz w:val="28"/>
          <w:szCs w:val="28"/>
          <w:rtl/>
        </w:rPr>
        <w:t>ا</w:t>
      </w:r>
      <w:r w:rsidR="00EF3C85" w:rsidRPr="00403F66">
        <w:rPr>
          <w:rFonts w:cs="B Lotus" w:hint="cs"/>
          <w:sz w:val="28"/>
          <w:szCs w:val="28"/>
          <w:rtl/>
        </w:rPr>
        <w:t>َ</w:t>
      </w:r>
      <w:r w:rsidR="00F0140A" w:rsidRPr="00403F66">
        <w:rPr>
          <w:rFonts w:cs="B Lotus" w:hint="cs"/>
          <w:sz w:val="28"/>
          <w:szCs w:val="28"/>
          <w:rtl/>
        </w:rPr>
        <w:t xml:space="preserve">هیمسا خدای من است و حق خدای من است. آنگاه که </w:t>
      </w:r>
      <w:r w:rsidR="00F210CE" w:rsidRPr="00403F66">
        <w:rPr>
          <w:rFonts w:cs="B Lotus" w:hint="cs"/>
          <w:sz w:val="28"/>
          <w:szCs w:val="28"/>
          <w:rtl/>
        </w:rPr>
        <w:t xml:space="preserve">در </w:t>
      </w:r>
      <w:r w:rsidR="005D2B3B" w:rsidRPr="00403F66">
        <w:rPr>
          <w:rFonts w:cs="B Lotus" w:hint="cs"/>
          <w:sz w:val="28"/>
          <w:szCs w:val="28"/>
          <w:rtl/>
        </w:rPr>
        <w:t>طلب</w:t>
      </w:r>
      <w:r w:rsidR="00F0140A" w:rsidRPr="00403F66">
        <w:rPr>
          <w:rFonts w:cs="B Lotus" w:hint="cs"/>
          <w:sz w:val="28"/>
          <w:szCs w:val="28"/>
          <w:rtl/>
        </w:rPr>
        <w:t xml:space="preserve"> ا</w:t>
      </w:r>
      <w:r w:rsidR="005D2B3B" w:rsidRPr="00403F66">
        <w:rPr>
          <w:rFonts w:cs="B Lotus" w:hint="cs"/>
          <w:sz w:val="28"/>
          <w:szCs w:val="28"/>
          <w:rtl/>
        </w:rPr>
        <w:t>َ</w:t>
      </w:r>
      <w:r w:rsidR="00F0140A" w:rsidRPr="00403F66">
        <w:rPr>
          <w:rFonts w:cs="B Lotus" w:hint="cs"/>
          <w:sz w:val="28"/>
          <w:szCs w:val="28"/>
          <w:rtl/>
        </w:rPr>
        <w:t>هیمسا</w:t>
      </w:r>
      <w:r w:rsidR="00F210CE" w:rsidRPr="00403F66">
        <w:rPr>
          <w:rFonts w:cs="B Lotus" w:hint="cs"/>
          <w:sz w:val="28"/>
          <w:szCs w:val="28"/>
          <w:rtl/>
        </w:rPr>
        <w:t>یم</w:t>
      </w:r>
      <w:r w:rsidR="0036760A" w:rsidRPr="00403F66">
        <w:rPr>
          <w:rFonts w:cs="B Lotus" w:hint="cs"/>
          <w:sz w:val="28"/>
          <w:szCs w:val="28"/>
          <w:rtl/>
        </w:rPr>
        <w:t xml:space="preserve">، حق می‌گوید: </w:t>
      </w:r>
      <w:r w:rsidR="00F61B65" w:rsidRPr="00403F66">
        <w:rPr>
          <w:rFonts w:cs="Times New Roman" w:hint="cs"/>
          <w:sz w:val="28"/>
          <w:szCs w:val="28"/>
          <w:rtl/>
        </w:rPr>
        <w:t>"</w:t>
      </w:r>
      <w:r w:rsidR="0036760A" w:rsidRPr="00403F66">
        <w:rPr>
          <w:rFonts w:cs="B Lotus" w:hint="cs"/>
          <w:sz w:val="28"/>
          <w:szCs w:val="28"/>
          <w:rtl/>
        </w:rPr>
        <w:t xml:space="preserve">آن را در من </w:t>
      </w:r>
      <w:r w:rsidR="005D2B3B" w:rsidRPr="00403F66">
        <w:rPr>
          <w:rFonts w:cs="B Lotus" w:hint="cs"/>
          <w:sz w:val="28"/>
          <w:szCs w:val="28"/>
          <w:rtl/>
        </w:rPr>
        <w:t>بجو</w:t>
      </w:r>
      <w:r w:rsidR="00F61B65" w:rsidRPr="00403F66">
        <w:rPr>
          <w:rFonts w:cs="Times New Roman" w:hint="cs"/>
          <w:sz w:val="28"/>
          <w:szCs w:val="28"/>
          <w:rtl/>
        </w:rPr>
        <w:t>"</w:t>
      </w:r>
      <w:r w:rsidR="0036760A" w:rsidRPr="00403F66">
        <w:rPr>
          <w:rFonts w:cs="B Lotus" w:hint="cs"/>
          <w:sz w:val="28"/>
          <w:szCs w:val="28"/>
          <w:rtl/>
        </w:rPr>
        <w:t xml:space="preserve"> و زمانی که در </w:t>
      </w:r>
      <w:r w:rsidR="005D2B3B" w:rsidRPr="00403F66">
        <w:rPr>
          <w:rFonts w:cs="B Lotus" w:hint="cs"/>
          <w:sz w:val="28"/>
          <w:szCs w:val="28"/>
          <w:rtl/>
        </w:rPr>
        <w:t>طلب</w:t>
      </w:r>
      <w:r w:rsidR="0036760A" w:rsidRPr="00403F66">
        <w:rPr>
          <w:rFonts w:cs="B Lotus" w:hint="cs"/>
          <w:sz w:val="28"/>
          <w:szCs w:val="28"/>
          <w:rtl/>
        </w:rPr>
        <w:t xml:space="preserve"> حقم، ا</w:t>
      </w:r>
      <w:r w:rsidR="005D2B3B" w:rsidRPr="00403F66">
        <w:rPr>
          <w:rFonts w:cs="B Lotus" w:hint="cs"/>
          <w:sz w:val="28"/>
          <w:szCs w:val="28"/>
          <w:rtl/>
        </w:rPr>
        <w:t>َ</w:t>
      </w:r>
      <w:r w:rsidR="0036760A" w:rsidRPr="00403F66">
        <w:rPr>
          <w:rFonts w:cs="B Lotus" w:hint="cs"/>
          <w:sz w:val="28"/>
          <w:szCs w:val="28"/>
          <w:rtl/>
        </w:rPr>
        <w:t xml:space="preserve">هیسما می‌گوید: </w:t>
      </w:r>
      <w:r w:rsidR="00F210CE" w:rsidRPr="00403F66">
        <w:rPr>
          <w:rFonts w:cs="Times New Roman" w:hint="cs"/>
          <w:sz w:val="28"/>
          <w:szCs w:val="28"/>
          <w:rtl/>
        </w:rPr>
        <w:t>"</w:t>
      </w:r>
      <w:r w:rsidR="0036760A" w:rsidRPr="00403F66">
        <w:rPr>
          <w:rFonts w:cs="B Lotus" w:hint="cs"/>
          <w:sz w:val="28"/>
          <w:szCs w:val="28"/>
          <w:rtl/>
        </w:rPr>
        <w:t xml:space="preserve">آن را در من </w:t>
      </w:r>
      <w:r w:rsidR="005D2B3B" w:rsidRPr="00403F66">
        <w:rPr>
          <w:rFonts w:cs="B Lotus" w:hint="cs"/>
          <w:sz w:val="28"/>
          <w:szCs w:val="28"/>
          <w:rtl/>
        </w:rPr>
        <w:t>بجو</w:t>
      </w:r>
      <w:r w:rsidR="00F210CE" w:rsidRPr="00403F66">
        <w:rPr>
          <w:rFonts w:cs="Times New Roman" w:hint="cs"/>
          <w:sz w:val="28"/>
          <w:szCs w:val="28"/>
          <w:rtl/>
        </w:rPr>
        <w:t>"</w:t>
      </w:r>
      <w:r w:rsidR="00F210CE" w:rsidRPr="00403F66">
        <w:rPr>
          <w:rFonts w:cs="B Lotus" w:hint="cs"/>
          <w:sz w:val="28"/>
          <w:szCs w:val="28"/>
          <w:rtl/>
        </w:rPr>
        <w:t>»</w:t>
      </w:r>
      <w:r w:rsidR="005D2B3B" w:rsidRPr="00403F66">
        <w:rPr>
          <w:rFonts w:cs="B Lotus" w:hint="cs"/>
          <w:sz w:val="28"/>
          <w:szCs w:val="28"/>
          <w:rtl/>
        </w:rPr>
        <w:t xml:space="preserve"> (</w:t>
      </w:r>
      <w:r w:rsidR="005D2B3B" w:rsidRPr="00403F66">
        <w:rPr>
          <w:rFonts w:asciiTheme="majorBidi" w:hAnsiTheme="majorBidi" w:cstheme="majorBidi"/>
          <w:sz w:val="20"/>
          <w:szCs w:val="20"/>
        </w:rPr>
        <w:t>Gandhi, 1962: 5</w:t>
      </w:r>
      <w:r w:rsidR="005D2B3B" w:rsidRPr="00403F66">
        <w:rPr>
          <w:rFonts w:cs="B Lotus" w:hint="cs"/>
          <w:sz w:val="28"/>
          <w:szCs w:val="28"/>
          <w:rtl/>
        </w:rPr>
        <w:t>).</w:t>
      </w:r>
      <w:r w:rsidR="0090082D" w:rsidRPr="00403F66">
        <w:rPr>
          <w:rFonts w:cs="B Lotus" w:hint="cs"/>
          <w:sz w:val="28"/>
          <w:szCs w:val="28"/>
          <w:rtl/>
        </w:rPr>
        <w:t xml:space="preserve"> </w:t>
      </w:r>
      <w:r w:rsidR="00871A7A" w:rsidRPr="00403F66">
        <w:rPr>
          <w:rFonts w:cs="B Lotus" w:hint="cs"/>
          <w:sz w:val="28"/>
          <w:szCs w:val="28"/>
          <w:rtl/>
        </w:rPr>
        <w:t>گاندی برای تبیین این موضوع از اصطلاح سَتیه‌گ</w:t>
      </w:r>
      <w:r w:rsidR="00871A7A" w:rsidRPr="00403F66">
        <w:rPr>
          <w:rFonts w:cs="B Lotus" w:hint="cs"/>
          <w:sz w:val="28"/>
          <w:szCs w:val="28"/>
          <w:rtl/>
          <w:lang w:bidi="fa-IR"/>
        </w:rPr>
        <w:t>رَهَه</w:t>
      </w:r>
      <w:r w:rsidR="00871A7A" w:rsidRPr="00403F66">
        <w:rPr>
          <w:rStyle w:val="FootnoteReference"/>
          <w:rFonts w:cs="B Lotus"/>
          <w:sz w:val="28"/>
          <w:szCs w:val="28"/>
          <w:rtl/>
        </w:rPr>
        <w:footnoteReference w:id="74"/>
      </w:r>
      <w:r w:rsidR="00871A7A" w:rsidRPr="00403F66">
        <w:rPr>
          <w:rFonts w:cs="B Lotus" w:hint="cs"/>
          <w:sz w:val="28"/>
          <w:szCs w:val="28"/>
          <w:rtl/>
          <w:lang w:bidi="fa-IR"/>
        </w:rPr>
        <w:t xml:space="preserve"> («</w:t>
      </w:r>
      <w:r w:rsidR="00145B82" w:rsidRPr="00403F66">
        <w:rPr>
          <w:rFonts w:cs="B Lotus" w:hint="cs"/>
          <w:sz w:val="28"/>
          <w:szCs w:val="28"/>
          <w:rtl/>
          <w:lang w:bidi="fa-IR"/>
        </w:rPr>
        <w:t>پافشاری بر حقیقت»</w:t>
      </w:r>
      <w:r w:rsidR="006E03F9" w:rsidRPr="00403F66">
        <w:rPr>
          <w:rFonts w:cs="B Lotus" w:hint="cs"/>
          <w:sz w:val="28"/>
          <w:szCs w:val="28"/>
          <w:rtl/>
          <w:lang w:bidi="fa-IR"/>
        </w:rPr>
        <w:t xml:space="preserve">) استفاده کرده است که </w:t>
      </w:r>
      <w:r w:rsidR="00D4476A" w:rsidRPr="00403F66">
        <w:rPr>
          <w:rFonts w:cs="B Lotus" w:hint="cs"/>
          <w:sz w:val="28"/>
          <w:szCs w:val="28"/>
          <w:rtl/>
          <w:lang w:bidi="fa-IR"/>
        </w:rPr>
        <w:t>به نیروی</w:t>
      </w:r>
      <w:r w:rsidR="004C1BE7" w:rsidRPr="00403F66">
        <w:rPr>
          <w:rFonts w:cs="B Lotus" w:hint="cs"/>
          <w:sz w:val="28"/>
          <w:szCs w:val="28"/>
          <w:rtl/>
          <w:lang w:bidi="fa-IR"/>
        </w:rPr>
        <w:t xml:space="preserve"> مستتر در حقیقت اشاره دارد</w:t>
      </w:r>
      <w:r w:rsidR="00801A53" w:rsidRPr="00403F66">
        <w:rPr>
          <w:rFonts w:cs="B Lotus" w:hint="cs"/>
          <w:sz w:val="28"/>
          <w:szCs w:val="28"/>
          <w:rtl/>
          <w:lang w:bidi="fa-IR"/>
        </w:rPr>
        <w:t xml:space="preserve"> (</w:t>
      </w:r>
      <w:r w:rsidR="00801A53" w:rsidRPr="00403F66">
        <w:rPr>
          <w:rFonts w:asciiTheme="majorBidi" w:hAnsiTheme="majorBidi" w:cstheme="majorBidi"/>
          <w:sz w:val="20"/>
          <w:szCs w:val="20"/>
          <w:lang w:bidi="fa-IR"/>
        </w:rPr>
        <w:t>Juergensmeyer, 1986 a: 482</w:t>
      </w:r>
      <w:r w:rsidR="00801A53" w:rsidRPr="00403F66">
        <w:rPr>
          <w:rFonts w:cs="B Lotus" w:hint="cs"/>
          <w:sz w:val="28"/>
          <w:szCs w:val="28"/>
          <w:rtl/>
          <w:lang w:bidi="fa-IR"/>
        </w:rPr>
        <w:t>)</w:t>
      </w:r>
      <w:r w:rsidR="004C1BE7" w:rsidRPr="00403F66">
        <w:rPr>
          <w:rFonts w:cs="B Lotus" w:hint="cs"/>
          <w:sz w:val="28"/>
          <w:szCs w:val="28"/>
          <w:rtl/>
          <w:lang w:bidi="fa-IR"/>
        </w:rPr>
        <w:t>.</w:t>
      </w:r>
    </w:p>
    <w:p w:rsidR="00E13150" w:rsidRPr="00403F66" w:rsidRDefault="00501234" w:rsidP="00E13150">
      <w:pPr>
        <w:bidi/>
        <w:spacing w:after="0"/>
        <w:ind w:firstLine="360"/>
        <w:jc w:val="both"/>
        <w:rPr>
          <w:rFonts w:cs="B Lotus"/>
          <w:sz w:val="28"/>
          <w:szCs w:val="28"/>
          <w:rtl/>
          <w:lang w:bidi="fa-IR"/>
        </w:rPr>
      </w:pPr>
      <w:r w:rsidRPr="00403F66">
        <w:rPr>
          <w:rFonts w:cs="B Lotus" w:hint="cs"/>
          <w:sz w:val="28"/>
          <w:szCs w:val="28"/>
          <w:rtl/>
          <w:lang w:bidi="fa-IR"/>
        </w:rPr>
        <w:t xml:space="preserve">بدین ترتیب، </w:t>
      </w:r>
      <w:r w:rsidR="00ED0291" w:rsidRPr="00403F66">
        <w:rPr>
          <w:rFonts w:cs="B Lotus" w:hint="cs"/>
          <w:sz w:val="28"/>
          <w:szCs w:val="28"/>
          <w:rtl/>
          <w:lang w:bidi="fa-IR"/>
        </w:rPr>
        <w:t xml:space="preserve">اندیشۀ عدم خشونت </w:t>
      </w:r>
      <w:r w:rsidR="005C4F6B" w:rsidRPr="00403F66">
        <w:rPr>
          <w:rFonts w:cs="B Lotus" w:hint="cs"/>
          <w:sz w:val="28"/>
          <w:szCs w:val="28"/>
          <w:rtl/>
          <w:lang w:bidi="fa-IR"/>
        </w:rPr>
        <w:t>پس از گاندی در سنت‌های هندی چشم‌انداز</w:t>
      </w:r>
      <w:r w:rsidR="00174824" w:rsidRPr="00403F66">
        <w:rPr>
          <w:rFonts w:cs="B Lotus" w:hint="cs"/>
          <w:sz w:val="28"/>
          <w:szCs w:val="28"/>
          <w:rtl/>
          <w:lang w:bidi="fa-IR"/>
        </w:rPr>
        <w:t>ی</w:t>
      </w:r>
      <w:r w:rsidR="005C4F6B" w:rsidRPr="00403F66">
        <w:rPr>
          <w:rFonts w:cs="B Lotus" w:hint="cs"/>
          <w:sz w:val="28"/>
          <w:szCs w:val="28"/>
          <w:rtl/>
          <w:lang w:bidi="fa-IR"/>
        </w:rPr>
        <w:t xml:space="preserve"> گسترده‌تر یافت.</w:t>
      </w:r>
      <w:r w:rsidR="007B6D03" w:rsidRPr="00403F66">
        <w:rPr>
          <w:rFonts w:cs="B Lotus" w:hint="cs"/>
          <w:sz w:val="28"/>
          <w:szCs w:val="28"/>
          <w:rtl/>
          <w:lang w:bidi="fa-IR"/>
        </w:rPr>
        <w:t xml:space="preserve"> </w:t>
      </w:r>
      <w:r w:rsidR="00174824" w:rsidRPr="00403F66">
        <w:rPr>
          <w:rFonts w:cs="B Lotus" w:hint="cs"/>
          <w:sz w:val="28"/>
          <w:szCs w:val="28"/>
          <w:rtl/>
          <w:lang w:bidi="fa-IR"/>
        </w:rPr>
        <w:t xml:space="preserve">با این همه، نتوانست </w:t>
      </w:r>
      <w:r w:rsidR="00D40687" w:rsidRPr="00403F66">
        <w:rPr>
          <w:rFonts w:cs="B Lotus" w:hint="cs"/>
          <w:sz w:val="28"/>
          <w:szCs w:val="28"/>
          <w:rtl/>
          <w:lang w:bidi="fa-IR"/>
        </w:rPr>
        <w:t xml:space="preserve">از بروز خشونت‌های گاه و بیگاه </w:t>
      </w:r>
      <w:r w:rsidR="00B76E10" w:rsidRPr="00403F66">
        <w:rPr>
          <w:rFonts w:cs="B Lotus" w:hint="cs"/>
          <w:sz w:val="28"/>
          <w:szCs w:val="28"/>
          <w:rtl/>
          <w:lang w:bidi="fa-IR"/>
        </w:rPr>
        <w:t xml:space="preserve">جلوگیری کند. </w:t>
      </w:r>
      <w:r w:rsidR="001F6BFE" w:rsidRPr="00403F66">
        <w:rPr>
          <w:rFonts w:cs="B Lotus" w:hint="cs"/>
          <w:sz w:val="28"/>
          <w:szCs w:val="28"/>
          <w:rtl/>
          <w:lang w:bidi="fa-IR"/>
        </w:rPr>
        <w:t xml:space="preserve">برای </w:t>
      </w:r>
      <w:r w:rsidR="00B76E10" w:rsidRPr="00403F66">
        <w:rPr>
          <w:rFonts w:cs="B Lotus" w:hint="cs"/>
          <w:sz w:val="28"/>
          <w:szCs w:val="28"/>
          <w:rtl/>
          <w:lang w:bidi="fa-IR"/>
        </w:rPr>
        <w:t>نمونه</w:t>
      </w:r>
      <w:r w:rsidR="001F6BFE" w:rsidRPr="00403F66">
        <w:rPr>
          <w:rFonts w:cs="B Lotus" w:hint="cs"/>
          <w:sz w:val="28"/>
          <w:szCs w:val="28"/>
          <w:rtl/>
          <w:lang w:bidi="fa-IR"/>
        </w:rPr>
        <w:t xml:space="preserve"> می‌توان به «اغتشاش گجرات»</w:t>
      </w:r>
      <w:r w:rsidR="00B95B7D" w:rsidRPr="00403F66">
        <w:rPr>
          <w:rStyle w:val="FootnoteReference"/>
          <w:rFonts w:cs="B Lotus"/>
          <w:sz w:val="28"/>
          <w:szCs w:val="28"/>
          <w:rtl/>
          <w:lang w:bidi="fa-IR"/>
        </w:rPr>
        <w:footnoteReference w:id="75"/>
      </w:r>
      <w:r w:rsidR="001F6BFE" w:rsidRPr="00403F66">
        <w:rPr>
          <w:rFonts w:cs="B Lotus" w:hint="cs"/>
          <w:sz w:val="28"/>
          <w:szCs w:val="28"/>
          <w:rtl/>
          <w:lang w:bidi="fa-IR"/>
        </w:rPr>
        <w:t xml:space="preserve"> در سال 1969 اشاره کرد</w:t>
      </w:r>
      <w:r w:rsidR="004F09DA" w:rsidRPr="00403F66">
        <w:rPr>
          <w:rFonts w:cs="B Lotus" w:hint="cs"/>
          <w:sz w:val="28"/>
          <w:szCs w:val="28"/>
          <w:rtl/>
          <w:lang w:bidi="fa-IR"/>
        </w:rPr>
        <w:t xml:space="preserve">، این واقعه دردآور یکی از بزرگترین نزاع‌های میان هندوان و مسلمان در دورۀ معاصر است که </w:t>
      </w:r>
      <w:r w:rsidR="004F618B" w:rsidRPr="00403F66">
        <w:rPr>
          <w:rFonts w:cs="B Lotus" w:hint="cs"/>
          <w:sz w:val="28"/>
          <w:szCs w:val="28"/>
          <w:rtl/>
          <w:lang w:bidi="fa-IR"/>
        </w:rPr>
        <w:t xml:space="preserve">به ویژه جامعۀ مسلمان هند بشدت از آن آسیب دید (بر طبق گزارش پلیس از 512 </w:t>
      </w:r>
      <w:r w:rsidR="00F54460" w:rsidRPr="00403F66">
        <w:rPr>
          <w:rFonts w:cs="B Lotus" w:hint="cs"/>
          <w:sz w:val="28"/>
          <w:szCs w:val="28"/>
          <w:rtl/>
          <w:lang w:bidi="fa-IR"/>
        </w:rPr>
        <w:t xml:space="preserve">کشته 430 نفر مسلمان بودند، البته بنا بر گزارش‌های غیر رسمی آمار کشته‌شدگان بیش از </w:t>
      </w:r>
      <w:r w:rsidR="00C842C0" w:rsidRPr="00403F66">
        <w:rPr>
          <w:rFonts w:cs="B Lotus" w:hint="cs"/>
          <w:sz w:val="28"/>
          <w:szCs w:val="28"/>
          <w:rtl/>
          <w:lang w:bidi="fa-IR"/>
        </w:rPr>
        <w:t>2000 نفر بوده است)</w:t>
      </w:r>
      <w:r w:rsidR="00591A76" w:rsidRPr="00403F66">
        <w:rPr>
          <w:rStyle w:val="FootnoteReference"/>
          <w:rFonts w:cs="B Lotus"/>
          <w:sz w:val="28"/>
          <w:szCs w:val="28"/>
          <w:rtl/>
          <w:lang w:bidi="fa-IR"/>
        </w:rPr>
        <w:footnoteReference w:id="76"/>
      </w:r>
      <w:r w:rsidR="00C842C0" w:rsidRPr="00403F66">
        <w:rPr>
          <w:rFonts w:cs="B Lotus" w:hint="cs"/>
          <w:sz w:val="28"/>
          <w:szCs w:val="28"/>
          <w:rtl/>
          <w:lang w:bidi="fa-IR"/>
        </w:rPr>
        <w:t>.</w:t>
      </w:r>
      <w:r w:rsidR="0058139D" w:rsidRPr="00403F66">
        <w:rPr>
          <w:rFonts w:cs="B Lotus" w:hint="cs"/>
          <w:sz w:val="28"/>
          <w:szCs w:val="28"/>
          <w:rtl/>
          <w:lang w:bidi="fa-IR"/>
        </w:rPr>
        <w:t xml:space="preserve"> از سوی دیگر در جامعه بودایی نیز</w:t>
      </w:r>
      <w:r w:rsidR="00044B79" w:rsidRPr="00403F66">
        <w:rPr>
          <w:rFonts w:cs="B Lotus" w:hint="cs"/>
          <w:sz w:val="28"/>
          <w:szCs w:val="28"/>
          <w:rtl/>
          <w:lang w:bidi="fa-IR"/>
        </w:rPr>
        <w:t>،</w:t>
      </w:r>
      <w:r w:rsidR="0058139D" w:rsidRPr="00403F66">
        <w:rPr>
          <w:rFonts w:cs="B Lotus" w:hint="cs"/>
          <w:sz w:val="28"/>
          <w:szCs w:val="28"/>
          <w:rtl/>
          <w:lang w:bidi="fa-IR"/>
        </w:rPr>
        <w:t xml:space="preserve"> به رغم </w:t>
      </w:r>
      <w:r w:rsidR="00924653" w:rsidRPr="00403F66">
        <w:rPr>
          <w:rFonts w:cs="B Lotus" w:hint="cs"/>
          <w:sz w:val="28"/>
          <w:szCs w:val="28"/>
          <w:rtl/>
          <w:lang w:bidi="fa-IR"/>
        </w:rPr>
        <w:t>تأکید فراوان این دین بر عدم خشونت</w:t>
      </w:r>
      <w:r w:rsidR="00044B79" w:rsidRPr="00403F66">
        <w:rPr>
          <w:rFonts w:cs="B Lotus" w:hint="cs"/>
          <w:sz w:val="28"/>
          <w:szCs w:val="28"/>
          <w:rtl/>
          <w:lang w:bidi="fa-IR"/>
        </w:rPr>
        <w:t>،</w:t>
      </w:r>
      <w:r w:rsidR="00924653" w:rsidRPr="00403F66">
        <w:rPr>
          <w:rFonts w:cs="B Lotus" w:hint="cs"/>
          <w:sz w:val="28"/>
          <w:szCs w:val="28"/>
          <w:rtl/>
          <w:lang w:bidi="fa-IR"/>
        </w:rPr>
        <w:t xml:space="preserve"> شاهد </w:t>
      </w:r>
      <w:r w:rsidR="00F5297E" w:rsidRPr="00403F66">
        <w:rPr>
          <w:rFonts w:cs="B Lotus" w:hint="cs"/>
          <w:sz w:val="28"/>
          <w:szCs w:val="28"/>
          <w:rtl/>
          <w:lang w:bidi="fa-IR"/>
        </w:rPr>
        <w:t>رخدادهایی مشابه بودیم</w:t>
      </w:r>
      <w:r w:rsidR="00044B79" w:rsidRPr="00403F66">
        <w:rPr>
          <w:rFonts w:cs="B Lotus" w:hint="cs"/>
          <w:sz w:val="28"/>
          <w:szCs w:val="28"/>
          <w:rtl/>
          <w:lang w:bidi="fa-IR"/>
        </w:rPr>
        <w:t>.</w:t>
      </w:r>
      <w:r w:rsidR="00F5297E" w:rsidRPr="00403F66">
        <w:rPr>
          <w:rFonts w:cs="B Lotus" w:hint="cs"/>
          <w:sz w:val="28"/>
          <w:szCs w:val="28"/>
          <w:rtl/>
          <w:lang w:bidi="fa-IR"/>
        </w:rPr>
        <w:t xml:space="preserve"> یکی از </w:t>
      </w:r>
      <w:r w:rsidR="00BF5CB1" w:rsidRPr="00403F66">
        <w:rPr>
          <w:rFonts w:cs="B Lotus" w:hint="cs"/>
          <w:sz w:val="28"/>
          <w:szCs w:val="28"/>
          <w:rtl/>
          <w:lang w:bidi="fa-IR"/>
        </w:rPr>
        <w:t>این وقایع،</w:t>
      </w:r>
      <w:r w:rsidR="00F5297E" w:rsidRPr="00403F66">
        <w:rPr>
          <w:rFonts w:cs="B Lotus" w:hint="cs"/>
          <w:sz w:val="28"/>
          <w:szCs w:val="28"/>
          <w:rtl/>
          <w:lang w:bidi="fa-IR"/>
        </w:rPr>
        <w:t xml:space="preserve"> در سال اخیر در کشور میانمار رخ داد</w:t>
      </w:r>
      <w:r w:rsidR="004C2B85" w:rsidRPr="00403F66">
        <w:rPr>
          <w:rFonts w:cs="B Lotus" w:hint="cs"/>
          <w:sz w:val="28"/>
          <w:szCs w:val="28"/>
          <w:rtl/>
          <w:lang w:bidi="fa-IR"/>
        </w:rPr>
        <w:t xml:space="preserve">، که در طی آن یک گروه از راهبان افراطی بودایی به رهبری فردی که خود را </w:t>
      </w:r>
      <w:r w:rsidR="00B52680" w:rsidRPr="00403F66">
        <w:rPr>
          <w:rFonts w:cs="B Lotus" w:hint="cs"/>
          <w:sz w:val="28"/>
          <w:szCs w:val="28"/>
          <w:rtl/>
          <w:lang w:bidi="fa-IR"/>
        </w:rPr>
        <w:t>«بن لادن برمه»</w:t>
      </w:r>
      <w:r w:rsidR="00D1762F" w:rsidRPr="00403F66">
        <w:rPr>
          <w:rFonts w:cs="B Lotus" w:hint="cs"/>
          <w:sz w:val="28"/>
          <w:szCs w:val="28"/>
          <w:rtl/>
          <w:lang w:bidi="fa-IR"/>
        </w:rPr>
        <w:t xml:space="preserve"> می‌خواند،</w:t>
      </w:r>
      <w:r w:rsidR="00B52680" w:rsidRPr="00403F66">
        <w:rPr>
          <w:rFonts w:cs="B Lotus" w:hint="cs"/>
          <w:sz w:val="28"/>
          <w:szCs w:val="28"/>
          <w:rtl/>
          <w:lang w:bidi="fa-IR"/>
        </w:rPr>
        <w:t xml:space="preserve"> به آزار مسلمانان آن کشور پرداختند.</w:t>
      </w:r>
      <w:r w:rsidR="00B52680" w:rsidRPr="00403F66">
        <w:rPr>
          <w:rStyle w:val="FootnoteReference"/>
          <w:rFonts w:cs="B Lotus"/>
          <w:sz w:val="28"/>
          <w:szCs w:val="28"/>
          <w:rtl/>
          <w:lang w:bidi="fa-IR"/>
        </w:rPr>
        <w:footnoteReference w:id="77"/>
      </w:r>
      <w:r w:rsidR="005068E4" w:rsidRPr="00403F66">
        <w:rPr>
          <w:rFonts w:cs="B Lotus" w:hint="cs"/>
          <w:sz w:val="28"/>
          <w:szCs w:val="28"/>
          <w:rtl/>
          <w:lang w:bidi="fa-IR"/>
        </w:rPr>
        <w:t xml:space="preserve"> </w:t>
      </w:r>
      <w:r w:rsidR="00E16011" w:rsidRPr="00403F66">
        <w:rPr>
          <w:rFonts w:cs="B Lotus" w:hint="cs"/>
          <w:sz w:val="28"/>
          <w:szCs w:val="28"/>
          <w:rtl/>
          <w:lang w:bidi="fa-IR"/>
        </w:rPr>
        <w:t>باری، آنچه در این جنبش‌های خشونت</w:t>
      </w:r>
      <w:r w:rsidR="00816DE7" w:rsidRPr="00403F66">
        <w:rPr>
          <w:rFonts w:cs="B Lotus" w:hint="cs"/>
          <w:sz w:val="28"/>
          <w:szCs w:val="28"/>
          <w:rtl/>
          <w:lang w:bidi="fa-IR"/>
        </w:rPr>
        <w:t>‌</w:t>
      </w:r>
      <w:r w:rsidR="00E16011" w:rsidRPr="00403F66">
        <w:rPr>
          <w:rFonts w:cs="B Lotus" w:hint="cs"/>
          <w:sz w:val="28"/>
          <w:szCs w:val="28"/>
          <w:rtl/>
          <w:lang w:bidi="fa-IR"/>
        </w:rPr>
        <w:t>آمیز ملاحظه می‌شود این است که</w:t>
      </w:r>
      <w:r w:rsidR="004C77CA" w:rsidRPr="00403F66">
        <w:rPr>
          <w:rFonts w:cs="B Lotus" w:hint="cs"/>
          <w:sz w:val="28"/>
          <w:szCs w:val="28"/>
          <w:rtl/>
          <w:lang w:bidi="fa-IR"/>
        </w:rPr>
        <w:t>،</w:t>
      </w:r>
      <w:r w:rsidR="00816DE7" w:rsidRPr="00403F66">
        <w:rPr>
          <w:rFonts w:cs="B Lotus" w:hint="cs"/>
          <w:sz w:val="28"/>
          <w:szCs w:val="28"/>
          <w:rtl/>
          <w:lang w:bidi="fa-IR"/>
        </w:rPr>
        <w:t xml:space="preserve"> در اینجا نیز نظیر سایر سنت‌های دینی، اقلیت</w:t>
      </w:r>
      <w:r w:rsidR="004C77CA" w:rsidRPr="00403F66">
        <w:rPr>
          <w:rFonts w:cs="B Lotus" w:hint="cs"/>
          <w:sz w:val="28"/>
          <w:szCs w:val="28"/>
          <w:rtl/>
          <w:lang w:bidi="fa-IR"/>
        </w:rPr>
        <w:t>ی</w:t>
      </w:r>
      <w:r w:rsidR="00816DE7" w:rsidRPr="00403F66">
        <w:rPr>
          <w:rFonts w:cs="B Lotus" w:hint="cs"/>
          <w:sz w:val="28"/>
          <w:szCs w:val="28"/>
          <w:rtl/>
          <w:lang w:bidi="fa-IR"/>
        </w:rPr>
        <w:t xml:space="preserve"> افراطی بی‌توجه به آموزه‌های صریح </w:t>
      </w:r>
      <w:r w:rsidR="004C77CA" w:rsidRPr="00403F66">
        <w:rPr>
          <w:rFonts w:cs="B Lotus" w:hint="cs"/>
          <w:sz w:val="28"/>
          <w:szCs w:val="28"/>
          <w:rtl/>
          <w:lang w:bidi="fa-IR"/>
        </w:rPr>
        <w:t>ادیان</w:t>
      </w:r>
      <w:r w:rsidR="000D35B8" w:rsidRPr="00403F66">
        <w:rPr>
          <w:rFonts w:cs="B Lotus" w:hint="cs"/>
          <w:sz w:val="28"/>
          <w:szCs w:val="28"/>
          <w:rtl/>
          <w:lang w:bidi="fa-IR"/>
        </w:rPr>
        <w:t>ِ</w:t>
      </w:r>
      <w:r w:rsidR="004C77CA" w:rsidRPr="00403F66">
        <w:rPr>
          <w:rFonts w:cs="B Lotus" w:hint="cs"/>
          <w:sz w:val="28"/>
          <w:szCs w:val="28"/>
          <w:rtl/>
          <w:lang w:bidi="fa-IR"/>
        </w:rPr>
        <w:t xml:space="preserve"> خود </w:t>
      </w:r>
      <w:r w:rsidR="004E781E" w:rsidRPr="00403F66">
        <w:rPr>
          <w:rFonts w:cs="B Lotus" w:hint="cs"/>
          <w:sz w:val="28"/>
          <w:szCs w:val="28"/>
          <w:rtl/>
          <w:lang w:bidi="fa-IR"/>
        </w:rPr>
        <w:t xml:space="preserve">به </w:t>
      </w:r>
      <w:r w:rsidR="008F209D" w:rsidRPr="00403F66">
        <w:rPr>
          <w:rFonts w:cs="B Lotus" w:hint="cs"/>
          <w:sz w:val="28"/>
          <w:szCs w:val="28"/>
          <w:rtl/>
          <w:lang w:bidi="fa-IR"/>
        </w:rPr>
        <w:t xml:space="preserve">اصحاب </w:t>
      </w:r>
      <w:r w:rsidR="004E781E" w:rsidRPr="00403F66">
        <w:rPr>
          <w:rFonts w:cs="B Lotus" w:hint="cs"/>
          <w:sz w:val="28"/>
          <w:szCs w:val="28"/>
          <w:rtl/>
          <w:lang w:bidi="fa-IR"/>
        </w:rPr>
        <w:t>دیگر</w:t>
      </w:r>
      <w:r w:rsidR="008F209D" w:rsidRPr="00403F66">
        <w:rPr>
          <w:rFonts w:cs="B Lotus" w:hint="cs"/>
          <w:sz w:val="28"/>
          <w:szCs w:val="28"/>
          <w:rtl/>
          <w:lang w:bidi="fa-IR"/>
        </w:rPr>
        <w:t xml:space="preserve"> ادیان </w:t>
      </w:r>
      <w:r w:rsidR="004E781E" w:rsidRPr="00403F66">
        <w:rPr>
          <w:rFonts w:cs="B Lotus" w:hint="cs"/>
          <w:sz w:val="28"/>
          <w:szCs w:val="28"/>
          <w:rtl/>
          <w:lang w:bidi="fa-IR"/>
        </w:rPr>
        <w:t>آزار می‌رسانند</w:t>
      </w:r>
      <w:r w:rsidR="008F209D" w:rsidRPr="00403F66">
        <w:rPr>
          <w:rFonts w:cs="B Lotus" w:hint="cs"/>
          <w:sz w:val="28"/>
          <w:szCs w:val="28"/>
          <w:rtl/>
          <w:lang w:bidi="fa-IR"/>
        </w:rPr>
        <w:t>.</w:t>
      </w:r>
      <w:r w:rsidR="00086DB4" w:rsidRPr="00403F66">
        <w:rPr>
          <w:rFonts w:cs="B Lotus" w:hint="cs"/>
          <w:sz w:val="28"/>
          <w:szCs w:val="28"/>
          <w:rtl/>
          <w:lang w:bidi="fa-IR"/>
        </w:rPr>
        <w:t xml:space="preserve"> </w:t>
      </w:r>
      <w:r w:rsidR="00904D64" w:rsidRPr="00403F66">
        <w:rPr>
          <w:rFonts w:cs="B Lotus" w:hint="cs"/>
          <w:sz w:val="28"/>
          <w:szCs w:val="28"/>
          <w:rtl/>
          <w:lang w:bidi="fa-IR"/>
        </w:rPr>
        <w:t xml:space="preserve">چنین اقداماتی همواره </w:t>
      </w:r>
      <w:r w:rsidR="00EE7C51" w:rsidRPr="00403F66">
        <w:rPr>
          <w:rFonts w:cs="B Lotus" w:hint="cs"/>
          <w:sz w:val="28"/>
          <w:szCs w:val="28"/>
          <w:rtl/>
          <w:lang w:bidi="fa-IR"/>
        </w:rPr>
        <w:t xml:space="preserve">واکنش‌هایی را </w:t>
      </w:r>
      <w:r w:rsidR="004B1497" w:rsidRPr="00403F66">
        <w:rPr>
          <w:rFonts w:cs="B Lotus" w:hint="cs"/>
          <w:sz w:val="28"/>
          <w:szCs w:val="28"/>
          <w:rtl/>
          <w:lang w:bidi="fa-IR"/>
        </w:rPr>
        <w:t xml:space="preserve">در </w:t>
      </w:r>
      <w:r w:rsidR="000429D4" w:rsidRPr="00403F66">
        <w:rPr>
          <w:rFonts w:cs="B Lotus" w:hint="cs"/>
          <w:sz w:val="28"/>
          <w:szCs w:val="28"/>
          <w:rtl/>
          <w:lang w:bidi="fa-IR"/>
        </w:rPr>
        <w:t>میان</w:t>
      </w:r>
      <w:r w:rsidR="00474C44" w:rsidRPr="00403F66">
        <w:rPr>
          <w:rFonts w:cs="B Lotus" w:hint="cs"/>
          <w:sz w:val="28"/>
          <w:szCs w:val="28"/>
          <w:rtl/>
          <w:lang w:bidi="fa-IR"/>
        </w:rPr>
        <w:t xml:space="preserve"> راست‌کیشان </w:t>
      </w:r>
      <w:r w:rsidR="0034124C" w:rsidRPr="00403F66">
        <w:rPr>
          <w:rFonts w:cs="B Lotus" w:hint="cs"/>
          <w:sz w:val="28"/>
          <w:szCs w:val="28"/>
          <w:rtl/>
          <w:lang w:bidi="fa-IR"/>
        </w:rPr>
        <w:t>برانگیخته است، از جمله در</w:t>
      </w:r>
      <w:r w:rsidR="00F76723" w:rsidRPr="00403F66">
        <w:rPr>
          <w:rFonts w:cs="B Lotus" w:hint="cs"/>
          <w:sz w:val="28"/>
          <w:szCs w:val="28"/>
          <w:rtl/>
          <w:lang w:bidi="fa-IR"/>
        </w:rPr>
        <w:t xml:space="preserve"> واقعۀ میانمار شاهد بودیم که دالای لاما، رهبر بودائیان تبت، به </w:t>
      </w:r>
      <w:r w:rsidR="00F76723" w:rsidRPr="00403F66">
        <w:rPr>
          <w:rFonts w:cs="B Lotus" w:hint="cs"/>
          <w:sz w:val="28"/>
          <w:szCs w:val="28"/>
          <w:rtl/>
          <w:lang w:bidi="fa-IR"/>
        </w:rPr>
        <w:lastRenderedPageBreak/>
        <w:t>راهبان برمه یادآور می‌شود که: «ما مردان دین هستیم ... بودا همواره ما را به بخشش، مدارا و شفقت فرا می‌خوانده است.»</w:t>
      </w:r>
      <w:r w:rsidR="00F76723" w:rsidRPr="00403F66">
        <w:rPr>
          <w:rStyle w:val="FootnoteReference"/>
          <w:rFonts w:cs="B Lotus"/>
          <w:sz w:val="28"/>
          <w:szCs w:val="28"/>
          <w:rtl/>
          <w:lang w:bidi="fa-IR"/>
        </w:rPr>
        <w:footnoteReference w:id="78"/>
      </w:r>
      <w:r w:rsidR="00E40761" w:rsidRPr="00403F66">
        <w:rPr>
          <w:rFonts w:cs="B Lotus" w:hint="cs"/>
          <w:sz w:val="28"/>
          <w:szCs w:val="28"/>
          <w:rtl/>
          <w:lang w:bidi="fa-IR"/>
        </w:rPr>
        <w:t xml:space="preserve"> </w:t>
      </w:r>
    </w:p>
    <w:p w:rsidR="00E16011" w:rsidRPr="00403F66" w:rsidRDefault="00E13150" w:rsidP="00A54F7C">
      <w:pPr>
        <w:bidi/>
        <w:spacing w:after="0"/>
        <w:ind w:firstLine="360"/>
        <w:jc w:val="both"/>
        <w:rPr>
          <w:rFonts w:cs="Times New Roman"/>
          <w:sz w:val="28"/>
          <w:szCs w:val="28"/>
          <w:rtl/>
          <w:lang w:bidi="fa-IR"/>
        </w:rPr>
      </w:pPr>
      <w:r w:rsidRPr="00403F66">
        <w:rPr>
          <w:rFonts w:cs="B Lotus" w:hint="cs"/>
          <w:sz w:val="28"/>
          <w:szCs w:val="28"/>
          <w:rtl/>
          <w:lang w:bidi="fa-IR"/>
        </w:rPr>
        <w:t xml:space="preserve">با این همه، تجربۀ نهضت گاندی </w:t>
      </w:r>
      <w:r w:rsidR="003362F0" w:rsidRPr="00403F66">
        <w:rPr>
          <w:rFonts w:cs="B Lotus" w:hint="cs"/>
          <w:sz w:val="28"/>
          <w:szCs w:val="28"/>
          <w:rtl/>
          <w:lang w:bidi="fa-IR"/>
        </w:rPr>
        <w:t>و وقایع تلخ و خشونت‌باری که قبل و بعد از آن در سرزمین هند رخداده، سبب شده است که امروز</w:t>
      </w:r>
      <w:r w:rsidR="00DF42A3" w:rsidRPr="00403F66">
        <w:rPr>
          <w:rFonts w:cs="B Lotus" w:hint="cs"/>
          <w:sz w:val="28"/>
          <w:szCs w:val="28"/>
          <w:rtl/>
          <w:lang w:bidi="fa-IR"/>
        </w:rPr>
        <w:t xml:space="preserve">ه </w:t>
      </w:r>
      <w:r w:rsidR="00084C6F" w:rsidRPr="00403F66">
        <w:rPr>
          <w:rFonts w:cs="B Lotus" w:hint="cs"/>
          <w:sz w:val="28"/>
          <w:szCs w:val="28"/>
          <w:rtl/>
          <w:lang w:bidi="fa-IR"/>
        </w:rPr>
        <w:t xml:space="preserve">همچنان </w:t>
      </w:r>
      <w:r w:rsidR="003B6694" w:rsidRPr="00403F66">
        <w:rPr>
          <w:rFonts w:cs="B Lotus" w:hint="cs"/>
          <w:sz w:val="28"/>
          <w:szCs w:val="28"/>
          <w:rtl/>
          <w:lang w:bidi="fa-IR"/>
        </w:rPr>
        <w:t xml:space="preserve">ندای خشونت‌ستیزی در جامعۀ هند طنین‌انداز باشد. </w:t>
      </w:r>
      <w:r w:rsidR="007F6023" w:rsidRPr="00403F66">
        <w:rPr>
          <w:rFonts w:cs="B Lotus" w:hint="cs"/>
          <w:sz w:val="28"/>
          <w:szCs w:val="28"/>
          <w:rtl/>
          <w:lang w:bidi="fa-IR"/>
        </w:rPr>
        <w:t>این امر به ویژه</w:t>
      </w:r>
      <w:r w:rsidR="00792F7D" w:rsidRPr="00403F66">
        <w:rPr>
          <w:rFonts w:cs="B Lotus" w:hint="cs"/>
          <w:sz w:val="28"/>
          <w:szCs w:val="28"/>
          <w:rtl/>
          <w:lang w:bidi="fa-IR"/>
        </w:rPr>
        <w:t xml:space="preserve"> در دهه‌های اخیر</w:t>
      </w:r>
      <w:r w:rsidR="006D7C5F" w:rsidRPr="00403F66">
        <w:rPr>
          <w:rFonts w:cs="B Lotus" w:hint="cs"/>
          <w:sz w:val="28"/>
          <w:szCs w:val="28"/>
          <w:rtl/>
          <w:lang w:bidi="fa-IR"/>
        </w:rPr>
        <w:t xml:space="preserve"> </w:t>
      </w:r>
      <w:r w:rsidR="002228C2" w:rsidRPr="00403F66">
        <w:rPr>
          <w:rFonts w:cs="B Lotus" w:hint="cs"/>
          <w:sz w:val="28"/>
          <w:szCs w:val="28"/>
          <w:rtl/>
          <w:lang w:bidi="fa-IR"/>
        </w:rPr>
        <w:t>با تأکید بر</w:t>
      </w:r>
      <w:r w:rsidR="006D7C5F" w:rsidRPr="00403F66">
        <w:rPr>
          <w:rFonts w:cs="B Lotus" w:hint="cs"/>
          <w:sz w:val="28"/>
          <w:szCs w:val="28"/>
          <w:rtl/>
          <w:lang w:bidi="fa-IR"/>
        </w:rPr>
        <w:t xml:space="preserve"> </w:t>
      </w:r>
      <w:r w:rsidR="00FC22DE" w:rsidRPr="00403F66">
        <w:rPr>
          <w:rFonts w:cs="B Lotus" w:hint="cs"/>
          <w:sz w:val="28"/>
          <w:szCs w:val="28"/>
          <w:rtl/>
          <w:lang w:bidi="fa-IR"/>
        </w:rPr>
        <w:t xml:space="preserve">مفهوم </w:t>
      </w:r>
      <w:r w:rsidR="006D7C5F" w:rsidRPr="00403F66">
        <w:rPr>
          <w:rFonts w:cs="B Lotus" w:hint="cs"/>
          <w:sz w:val="28"/>
          <w:szCs w:val="28"/>
          <w:rtl/>
          <w:lang w:bidi="fa-IR"/>
        </w:rPr>
        <w:t xml:space="preserve">جهانی‌شدن </w:t>
      </w:r>
      <w:r w:rsidR="003F38BD" w:rsidRPr="00403F66">
        <w:rPr>
          <w:rFonts w:cs="B Lotus" w:hint="cs"/>
          <w:sz w:val="28"/>
          <w:szCs w:val="28"/>
          <w:rtl/>
          <w:lang w:bidi="fa-IR"/>
        </w:rPr>
        <w:t>وجوه جدیدتری یافته است.</w:t>
      </w:r>
      <w:r w:rsidR="007247BE" w:rsidRPr="00403F66">
        <w:rPr>
          <w:rFonts w:cs="B Lotus" w:hint="cs"/>
          <w:sz w:val="28"/>
          <w:szCs w:val="28"/>
          <w:rtl/>
          <w:lang w:bidi="fa-IR"/>
        </w:rPr>
        <w:t xml:space="preserve"> </w:t>
      </w:r>
      <w:r w:rsidR="00E24C86" w:rsidRPr="00403F66">
        <w:rPr>
          <w:rFonts w:cs="B Lotus" w:hint="cs"/>
          <w:sz w:val="28"/>
          <w:szCs w:val="28"/>
          <w:rtl/>
          <w:lang w:bidi="fa-IR"/>
        </w:rPr>
        <w:t xml:space="preserve">در سال‌های گذشته همایش‌های مختلفی در </w:t>
      </w:r>
      <w:r w:rsidR="009B1D7A" w:rsidRPr="00403F66">
        <w:rPr>
          <w:rFonts w:cs="B Lotus" w:hint="cs"/>
          <w:sz w:val="28"/>
          <w:szCs w:val="28"/>
          <w:rtl/>
          <w:lang w:bidi="fa-IR"/>
        </w:rPr>
        <w:t>کشور هند و کشورهای مجاور</w:t>
      </w:r>
      <w:r w:rsidR="00B11C84" w:rsidRPr="00403F66">
        <w:rPr>
          <w:rFonts w:cs="B Lotus" w:hint="cs"/>
          <w:sz w:val="28"/>
          <w:szCs w:val="28"/>
          <w:rtl/>
          <w:lang w:bidi="fa-IR"/>
        </w:rPr>
        <w:t>ِ</w:t>
      </w:r>
      <w:r w:rsidR="009B1D7A" w:rsidRPr="00403F66">
        <w:rPr>
          <w:rFonts w:cs="B Lotus" w:hint="cs"/>
          <w:sz w:val="28"/>
          <w:szCs w:val="28"/>
          <w:rtl/>
          <w:lang w:bidi="fa-IR"/>
        </w:rPr>
        <w:t xml:space="preserve"> آن با</w:t>
      </w:r>
      <w:r w:rsidR="00CB6EF5" w:rsidRPr="00403F66">
        <w:rPr>
          <w:rFonts w:cs="B Lotus" w:hint="cs"/>
          <w:sz w:val="28"/>
          <w:szCs w:val="28"/>
          <w:rtl/>
          <w:lang w:bidi="fa-IR"/>
        </w:rPr>
        <w:t xml:space="preserve"> </w:t>
      </w:r>
      <w:r w:rsidR="00191FEE" w:rsidRPr="00403F66">
        <w:rPr>
          <w:rFonts w:cs="B Lotus" w:hint="cs"/>
          <w:sz w:val="28"/>
          <w:szCs w:val="28"/>
          <w:rtl/>
          <w:lang w:bidi="fa-IR"/>
        </w:rPr>
        <w:t xml:space="preserve">تأکید </w:t>
      </w:r>
      <w:r w:rsidR="00CB6EF5" w:rsidRPr="00403F66">
        <w:rPr>
          <w:rFonts w:cs="B Lotus" w:hint="cs"/>
          <w:sz w:val="28"/>
          <w:szCs w:val="28"/>
          <w:rtl/>
          <w:lang w:bidi="fa-IR"/>
        </w:rPr>
        <w:t>ب</w:t>
      </w:r>
      <w:r w:rsidR="00A54F7C" w:rsidRPr="00403F66">
        <w:rPr>
          <w:rFonts w:cs="B Lotus" w:hint="cs"/>
          <w:sz w:val="28"/>
          <w:szCs w:val="28"/>
          <w:rtl/>
          <w:lang w:bidi="fa-IR"/>
        </w:rPr>
        <w:t>ر</w:t>
      </w:r>
      <w:r w:rsidR="00CB6EF5" w:rsidRPr="00403F66">
        <w:rPr>
          <w:rFonts w:cs="B Lotus" w:hint="cs"/>
          <w:sz w:val="28"/>
          <w:szCs w:val="28"/>
          <w:rtl/>
          <w:lang w:bidi="fa-IR"/>
        </w:rPr>
        <w:t xml:space="preserve"> این امر </w:t>
      </w:r>
      <w:r w:rsidR="008325A2" w:rsidRPr="00403F66">
        <w:rPr>
          <w:rFonts w:cs="B Lotus" w:hint="cs"/>
          <w:sz w:val="28"/>
          <w:szCs w:val="28"/>
          <w:rtl/>
          <w:lang w:bidi="fa-IR"/>
        </w:rPr>
        <w:t>برپا شده اس</w:t>
      </w:r>
      <w:r w:rsidR="00A45351" w:rsidRPr="00403F66">
        <w:rPr>
          <w:rFonts w:cs="B Lotus" w:hint="cs"/>
          <w:sz w:val="28"/>
          <w:szCs w:val="28"/>
          <w:rtl/>
          <w:lang w:bidi="fa-IR"/>
        </w:rPr>
        <w:t>ت که هدف آنها رسیدن به راهکاری برای حل این معضل بوده است.</w:t>
      </w:r>
    </w:p>
    <w:p w:rsidR="007A780A" w:rsidRPr="00403F66" w:rsidRDefault="007A780A" w:rsidP="007A780A">
      <w:pPr>
        <w:bidi/>
        <w:spacing w:after="0"/>
        <w:jc w:val="both"/>
        <w:rPr>
          <w:rFonts w:cs="B Lotus"/>
          <w:sz w:val="28"/>
          <w:szCs w:val="28"/>
          <w:rtl/>
          <w:lang w:bidi="fa-IR"/>
        </w:rPr>
      </w:pPr>
    </w:p>
    <w:p w:rsidR="007A780A" w:rsidRPr="00403F66" w:rsidRDefault="007A780A" w:rsidP="007A780A">
      <w:pPr>
        <w:bidi/>
        <w:spacing w:after="0"/>
        <w:jc w:val="both"/>
        <w:rPr>
          <w:rFonts w:cs="B Lotus"/>
          <w:b/>
          <w:bCs/>
          <w:sz w:val="28"/>
          <w:szCs w:val="28"/>
          <w:rtl/>
          <w:lang w:bidi="fa-IR"/>
        </w:rPr>
      </w:pPr>
      <w:r w:rsidRPr="00403F66">
        <w:rPr>
          <w:rFonts w:cs="B Lotus" w:hint="cs"/>
          <w:b/>
          <w:bCs/>
          <w:sz w:val="28"/>
          <w:szCs w:val="28"/>
          <w:rtl/>
          <w:lang w:bidi="fa-IR"/>
        </w:rPr>
        <w:t>نتیجه</w:t>
      </w:r>
    </w:p>
    <w:p w:rsidR="007A780A" w:rsidRPr="00403F66" w:rsidRDefault="007A780A" w:rsidP="009730C0">
      <w:pPr>
        <w:bidi/>
        <w:spacing w:after="0"/>
        <w:jc w:val="both"/>
        <w:rPr>
          <w:rFonts w:cs="B Lotus"/>
          <w:sz w:val="28"/>
          <w:szCs w:val="28"/>
          <w:rtl/>
          <w:lang w:bidi="fa-IR"/>
        </w:rPr>
      </w:pPr>
      <w:r w:rsidRPr="00403F66">
        <w:rPr>
          <w:rFonts w:cs="B Lotus" w:hint="cs"/>
          <w:sz w:val="28"/>
          <w:szCs w:val="28"/>
          <w:rtl/>
          <w:lang w:bidi="fa-IR"/>
        </w:rPr>
        <w:t>چنانکه ملاحظه شد، مفهوم اَهیسما از مفاهیم محور</w:t>
      </w:r>
      <w:r w:rsidR="00804DD9" w:rsidRPr="00403F66">
        <w:rPr>
          <w:rFonts w:cs="B Lotus" w:hint="cs"/>
          <w:sz w:val="28"/>
          <w:szCs w:val="28"/>
          <w:rtl/>
          <w:lang w:bidi="fa-IR"/>
        </w:rPr>
        <w:t>ی</w:t>
      </w:r>
      <w:r w:rsidRPr="00403F66">
        <w:rPr>
          <w:rFonts w:cs="B Lotus" w:hint="cs"/>
          <w:sz w:val="28"/>
          <w:szCs w:val="28"/>
          <w:rtl/>
          <w:lang w:bidi="fa-IR"/>
        </w:rPr>
        <w:t xml:space="preserve"> در سنت‌های دینی هند است. </w:t>
      </w:r>
      <w:r w:rsidR="00E569FA" w:rsidRPr="00403F66">
        <w:rPr>
          <w:rFonts w:cs="B Lotus" w:hint="cs"/>
          <w:sz w:val="28"/>
          <w:szCs w:val="28"/>
          <w:rtl/>
          <w:lang w:bidi="fa-IR"/>
        </w:rPr>
        <w:t xml:space="preserve">اگرچه </w:t>
      </w:r>
      <w:r w:rsidR="00BA2358" w:rsidRPr="00403F66">
        <w:rPr>
          <w:rFonts w:cs="B Lotus" w:hint="cs"/>
          <w:sz w:val="28"/>
          <w:szCs w:val="28"/>
          <w:rtl/>
          <w:lang w:bidi="fa-IR"/>
        </w:rPr>
        <w:t xml:space="preserve">این </w:t>
      </w:r>
      <w:r w:rsidR="00E569FA" w:rsidRPr="00403F66">
        <w:rPr>
          <w:rFonts w:cs="B Lotus" w:hint="cs"/>
          <w:sz w:val="28"/>
          <w:szCs w:val="28"/>
          <w:rtl/>
          <w:lang w:bidi="fa-IR"/>
        </w:rPr>
        <w:t xml:space="preserve">مفهوم در متون اولیه </w:t>
      </w:r>
      <w:r w:rsidR="00E569FA" w:rsidRPr="00403F66">
        <w:rPr>
          <w:rFonts w:cs="B Lotus" w:hint="cs"/>
          <w:i/>
          <w:iCs/>
          <w:sz w:val="28"/>
          <w:szCs w:val="28"/>
          <w:rtl/>
          <w:lang w:bidi="fa-IR"/>
        </w:rPr>
        <w:t>ودایی</w:t>
      </w:r>
      <w:r w:rsidR="00E569FA" w:rsidRPr="00403F66">
        <w:rPr>
          <w:rFonts w:cs="B Lotus" w:hint="cs"/>
          <w:sz w:val="28"/>
          <w:szCs w:val="28"/>
          <w:rtl/>
          <w:lang w:bidi="fa-IR"/>
        </w:rPr>
        <w:t xml:space="preserve"> چندان پُررنگ نبوده است اما در سیر تحول خود با تأثیرپذیری از سنت‌های </w:t>
      </w:r>
      <w:r w:rsidR="00321800" w:rsidRPr="00403F66">
        <w:rPr>
          <w:rFonts w:cs="B Lotus" w:hint="cs"/>
          <w:sz w:val="28"/>
          <w:szCs w:val="28"/>
          <w:rtl/>
          <w:lang w:bidi="fa-IR"/>
        </w:rPr>
        <w:t>بومی سرزمین هند</w:t>
      </w:r>
      <w:r w:rsidR="00795788" w:rsidRPr="00403F66">
        <w:rPr>
          <w:rFonts w:cs="B Lotus" w:hint="cs"/>
          <w:sz w:val="28"/>
          <w:szCs w:val="28"/>
          <w:rtl/>
          <w:lang w:bidi="fa-IR"/>
        </w:rPr>
        <w:t xml:space="preserve"> رفته‌رفته شکل‌ کامل‌تری به خود گرفت تا اینکه سرانجام در سه دین هندویی، بودایی و جَینی جایگاهی استوار یافت.</w:t>
      </w:r>
      <w:r w:rsidR="00FF1B3E" w:rsidRPr="00403F66">
        <w:rPr>
          <w:rFonts w:cs="B Lotus" w:hint="cs"/>
          <w:sz w:val="28"/>
          <w:szCs w:val="28"/>
          <w:rtl/>
          <w:lang w:bidi="fa-IR"/>
        </w:rPr>
        <w:t xml:space="preserve"> </w:t>
      </w:r>
      <w:r w:rsidR="00E1702E" w:rsidRPr="00403F66">
        <w:rPr>
          <w:rFonts w:cs="B Lotus" w:hint="cs"/>
          <w:sz w:val="28"/>
          <w:szCs w:val="28"/>
          <w:rtl/>
          <w:lang w:bidi="fa-IR"/>
        </w:rPr>
        <w:t xml:space="preserve">اَهیسما </w:t>
      </w:r>
      <w:r w:rsidR="00995C14" w:rsidRPr="00403F66">
        <w:rPr>
          <w:rFonts w:cs="B Lotus" w:hint="cs"/>
          <w:sz w:val="28"/>
          <w:szCs w:val="28"/>
          <w:rtl/>
          <w:lang w:bidi="fa-IR"/>
        </w:rPr>
        <w:t xml:space="preserve">در </w:t>
      </w:r>
      <w:r w:rsidR="00571366" w:rsidRPr="00403F66">
        <w:rPr>
          <w:rFonts w:cs="B Lotus" w:hint="cs"/>
          <w:sz w:val="28"/>
          <w:szCs w:val="28"/>
          <w:rtl/>
          <w:lang w:bidi="fa-IR"/>
        </w:rPr>
        <w:t xml:space="preserve">این ادیان دارای دو وجه است: از وجه نخست مفهومی اخلاقی است که </w:t>
      </w:r>
      <w:r w:rsidR="00642B78" w:rsidRPr="00403F66">
        <w:rPr>
          <w:rFonts w:cs="B Lotus" w:hint="cs"/>
          <w:sz w:val="28"/>
          <w:szCs w:val="28"/>
          <w:rtl/>
          <w:lang w:bidi="fa-IR"/>
        </w:rPr>
        <w:t xml:space="preserve">ضامن برقراری نظم اجتماعی و جلوگیری از بروز </w:t>
      </w:r>
      <w:r w:rsidR="002F11D8" w:rsidRPr="00403F66">
        <w:rPr>
          <w:rFonts w:cs="B Lotus" w:hint="cs"/>
          <w:sz w:val="28"/>
          <w:szCs w:val="28"/>
          <w:rtl/>
          <w:lang w:bidi="fa-IR"/>
        </w:rPr>
        <w:t xml:space="preserve">خشونت </w:t>
      </w:r>
      <w:r w:rsidR="00B63CA8" w:rsidRPr="00403F66">
        <w:rPr>
          <w:rFonts w:cs="B Lotus" w:hint="cs"/>
          <w:sz w:val="28"/>
          <w:szCs w:val="28"/>
          <w:rtl/>
          <w:lang w:bidi="fa-IR"/>
        </w:rPr>
        <w:t>در جامعه است.</w:t>
      </w:r>
      <w:r w:rsidR="00011C0C" w:rsidRPr="00403F66">
        <w:rPr>
          <w:rFonts w:cs="B Lotus" w:hint="cs"/>
          <w:sz w:val="28"/>
          <w:szCs w:val="28"/>
          <w:rtl/>
          <w:lang w:bidi="fa-IR"/>
        </w:rPr>
        <w:t xml:space="preserve"> </w:t>
      </w:r>
      <w:r w:rsidR="004A2095" w:rsidRPr="00403F66">
        <w:rPr>
          <w:rFonts w:cs="B Lotus" w:hint="cs"/>
          <w:sz w:val="28"/>
          <w:szCs w:val="28"/>
          <w:rtl/>
          <w:lang w:bidi="fa-IR"/>
        </w:rPr>
        <w:t>زیرا مومنانی که آزار نرساندن و پرهیز از خشونت را از وظایف دینی خود می‌دانند</w:t>
      </w:r>
      <w:r w:rsidR="00A64070" w:rsidRPr="00403F66">
        <w:rPr>
          <w:rFonts w:cs="B Lotus" w:hint="cs"/>
          <w:sz w:val="28"/>
          <w:szCs w:val="28"/>
          <w:rtl/>
          <w:lang w:bidi="fa-IR"/>
        </w:rPr>
        <w:t xml:space="preserve">، </w:t>
      </w:r>
      <w:r w:rsidR="005C079E" w:rsidRPr="00403F66">
        <w:rPr>
          <w:rFonts w:cs="B Lotus" w:hint="cs"/>
          <w:sz w:val="28"/>
          <w:szCs w:val="28"/>
          <w:rtl/>
          <w:lang w:bidi="fa-IR"/>
        </w:rPr>
        <w:t xml:space="preserve">مسلماً در </w:t>
      </w:r>
      <w:r w:rsidR="00407A5D" w:rsidRPr="00403F66">
        <w:rPr>
          <w:rFonts w:cs="B Lotus" w:hint="cs"/>
          <w:sz w:val="28"/>
          <w:szCs w:val="28"/>
          <w:rtl/>
          <w:lang w:bidi="fa-IR"/>
        </w:rPr>
        <w:t>تحقق آن جد و جهد بیشتری از خو</w:t>
      </w:r>
      <w:r w:rsidR="00C80E62" w:rsidRPr="00403F66">
        <w:rPr>
          <w:rFonts w:cs="B Lotus" w:hint="cs"/>
          <w:sz w:val="28"/>
          <w:szCs w:val="28"/>
          <w:rtl/>
          <w:lang w:bidi="fa-IR"/>
        </w:rPr>
        <w:t>یش</w:t>
      </w:r>
      <w:r w:rsidR="00407A5D" w:rsidRPr="00403F66">
        <w:rPr>
          <w:rFonts w:cs="B Lotus" w:hint="cs"/>
          <w:sz w:val="28"/>
          <w:szCs w:val="28"/>
          <w:rtl/>
          <w:lang w:bidi="fa-IR"/>
        </w:rPr>
        <w:t xml:space="preserve"> نشان </w:t>
      </w:r>
      <w:r w:rsidR="00C80E62" w:rsidRPr="00403F66">
        <w:rPr>
          <w:rFonts w:cs="B Lotus" w:hint="cs"/>
          <w:sz w:val="28"/>
          <w:szCs w:val="28"/>
          <w:rtl/>
          <w:lang w:bidi="fa-IR"/>
        </w:rPr>
        <w:t>خواهند داد</w:t>
      </w:r>
      <w:r w:rsidR="00407A5D" w:rsidRPr="00403F66">
        <w:rPr>
          <w:rFonts w:cs="B Lotus" w:hint="cs"/>
          <w:sz w:val="28"/>
          <w:szCs w:val="28"/>
          <w:rtl/>
          <w:lang w:bidi="fa-IR"/>
        </w:rPr>
        <w:t xml:space="preserve">. از </w:t>
      </w:r>
      <w:r w:rsidR="0016053B" w:rsidRPr="00403F66">
        <w:rPr>
          <w:rFonts w:cs="B Lotus" w:hint="cs"/>
          <w:sz w:val="28"/>
          <w:szCs w:val="28"/>
          <w:rtl/>
          <w:lang w:bidi="fa-IR"/>
        </w:rPr>
        <w:t>وجهی</w:t>
      </w:r>
      <w:r w:rsidR="00407A5D" w:rsidRPr="00403F66">
        <w:rPr>
          <w:rFonts w:cs="B Lotus" w:hint="cs"/>
          <w:sz w:val="28"/>
          <w:szCs w:val="28"/>
          <w:rtl/>
          <w:lang w:bidi="fa-IR"/>
        </w:rPr>
        <w:t xml:space="preserve"> دیگر، مفهوم ا</w:t>
      </w:r>
      <w:r w:rsidR="0016053B" w:rsidRPr="00403F66">
        <w:rPr>
          <w:rFonts w:cs="B Lotus" w:hint="cs"/>
          <w:sz w:val="28"/>
          <w:szCs w:val="28"/>
          <w:rtl/>
          <w:lang w:bidi="fa-IR"/>
        </w:rPr>
        <w:t>َ</w:t>
      </w:r>
      <w:r w:rsidR="00407A5D" w:rsidRPr="00403F66">
        <w:rPr>
          <w:rFonts w:cs="B Lotus" w:hint="cs"/>
          <w:sz w:val="28"/>
          <w:szCs w:val="28"/>
          <w:rtl/>
          <w:lang w:bidi="fa-IR"/>
        </w:rPr>
        <w:t xml:space="preserve">هیمسا با </w:t>
      </w:r>
      <w:r w:rsidR="0016053B" w:rsidRPr="00403F66">
        <w:rPr>
          <w:rFonts w:cs="B Lotus" w:hint="cs"/>
          <w:sz w:val="28"/>
          <w:szCs w:val="28"/>
          <w:rtl/>
          <w:lang w:bidi="fa-IR"/>
        </w:rPr>
        <w:t xml:space="preserve">مبحث </w:t>
      </w:r>
      <w:r w:rsidR="00407A5D" w:rsidRPr="00403F66">
        <w:rPr>
          <w:rFonts w:cs="B Lotus" w:hint="cs"/>
          <w:sz w:val="28"/>
          <w:szCs w:val="28"/>
          <w:rtl/>
          <w:lang w:bidi="fa-IR"/>
        </w:rPr>
        <w:t xml:space="preserve">نجات‌شناسی </w:t>
      </w:r>
      <w:r w:rsidR="0016053B" w:rsidRPr="00403F66">
        <w:rPr>
          <w:rFonts w:cs="B Lotus" w:hint="cs"/>
          <w:sz w:val="28"/>
          <w:szCs w:val="28"/>
          <w:rtl/>
          <w:lang w:bidi="fa-IR"/>
        </w:rPr>
        <w:t xml:space="preserve">نیز </w:t>
      </w:r>
      <w:r w:rsidR="00EC3BAD" w:rsidRPr="00403F66">
        <w:rPr>
          <w:rFonts w:cs="B Lotus" w:hint="cs"/>
          <w:sz w:val="28"/>
          <w:szCs w:val="28"/>
          <w:rtl/>
          <w:lang w:bidi="fa-IR"/>
        </w:rPr>
        <w:t>پیوند خورده است. مطابق آنچه در سنت‌های دینی هند آمده است کسی که به سایر جانداران (اعم از انسان، حیوان و گیاه)</w:t>
      </w:r>
      <w:r w:rsidR="004F18F7" w:rsidRPr="00403F66">
        <w:rPr>
          <w:rFonts w:cs="B Lotus" w:hint="cs"/>
          <w:sz w:val="28"/>
          <w:szCs w:val="28"/>
          <w:rtl/>
          <w:lang w:bidi="fa-IR"/>
        </w:rPr>
        <w:t xml:space="preserve"> آزار رساند، پس از مرگ</w:t>
      </w:r>
      <w:r w:rsidR="003E6CBC" w:rsidRPr="00403F66">
        <w:rPr>
          <w:rFonts w:cs="B Lotus" w:hint="cs"/>
          <w:sz w:val="28"/>
          <w:szCs w:val="28"/>
          <w:rtl/>
          <w:lang w:bidi="fa-IR"/>
        </w:rPr>
        <w:t>،</w:t>
      </w:r>
      <w:r w:rsidR="004F18F7" w:rsidRPr="00403F66">
        <w:rPr>
          <w:rFonts w:cs="B Lotus" w:hint="cs"/>
          <w:sz w:val="28"/>
          <w:szCs w:val="28"/>
          <w:rtl/>
          <w:lang w:bidi="fa-IR"/>
        </w:rPr>
        <w:t xml:space="preserve"> نتیجه این عمل خویش را خواهد دید و </w:t>
      </w:r>
      <w:r w:rsidR="005D7760" w:rsidRPr="00403F66">
        <w:rPr>
          <w:rFonts w:cs="B Lotus" w:hint="cs"/>
          <w:sz w:val="28"/>
          <w:szCs w:val="28"/>
          <w:rtl/>
          <w:lang w:bidi="fa-IR"/>
        </w:rPr>
        <w:t xml:space="preserve">از </w:t>
      </w:r>
      <w:r w:rsidR="004F18F7" w:rsidRPr="00403F66">
        <w:rPr>
          <w:rFonts w:cs="B Lotus" w:hint="cs"/>
          <w:sz w:val="28"/>
          <w:szCs w:val="28"/>
          <w:rtl/>
          <w:lang w:bidi="fa-IR"/>
        </w:rPr>
        <w:t>نجات</w:t>
      </w:r>
      <w:r w:rsidR="002E7865" w:rsidRPr="00403F66">
        <w:rPr>
          <w:rFonts w:cs="B Lotus" w:hint="cs"/>
          <w:sz w:val="28"/>
          <w:szCs w:val="28"/>
          <w:rtl/>
          <w:lang w:bidi="fa-IR"/>
        </w:rPr>
        <w:t xml:space="preserve"> و رستگاری</w:t>
      </w:r>
      <w:r w:rsidR="004F18F7" w:rsidRPr="00403F66">
        <w:rPr>
          <w:rFonts w:cs="B Lotus" w:hint="cs"/>
          <w:sz w:val="28"/>
          <w:szCs w:val="28"/>
          <w:rtl/>
          <w:lang w:bidi="fa-IR"/>
        </w:rPr>
        <w:t xml:space="preserve"> ابدی</w:t>
      </w:r>
      <w:r w:rsidR="005D7760" w:rsidRPr="00403F66">
        <w:rPr>
          <w:rFonts w:cs="B Lotus" w:hint="cs"/>
          <w:sz w:val="28"/>
          <w:szCs w:val="28"/>
          <w:rtl/>
          <w:lang w:bidi="fa-IR"/>
        </w:rPr>
        <w:t xml:space="preserve"> محروم خواهد ماند.</w:t>
      </w:r>
      <w:r w:rsidR="00FC5221" w:rsidRPr="00403F66">
        <w:rPr>
          <w:rFonts w:cs="B Lotus" w:hint="cs"/>
          <w:sz w:val="28"/>
          <w:szCs w:val="28"/>
          <w:rtl/>
          <w:lang w:bidi="fa-IR"/>
        </w:rPr>
        <w:t xml:space="preserve"> باری در این سنت‌ها تأکید شده است که به غیر از راهبان که تمام زندگی خود را وقف دین کرده‌اند و از زندگی اجتماعی متعارف کناره گرفته‌اند، سایر مردم در </w:t>
      </w:r>
      <w:r w:rsidR="00EA4830" w:rsidRPr="00403F66">
        <w:rPr>
          <w:rFonts w:cs="B Lotus" w:hint="cs"/>
          <w:sz w:val="28"/>
          <w:szCs w:val="28"/>
          <w:rtl/>
          <w:lang w:bidi="fa-IR"/>
        </w:rPr>
        <w:t xml:space="preserve">رعایت </w:t>
      </w:r>
      <w:r w:rsidR="00F00A1F" w:rsidRPr="00403F66">
        <w:rPr>
          <w:rFonts w:cs="B Lotus" w:hint="cs"/>
          <w:sz w:val="28"/>
          <w:szCs w:val="28"/>
          <w:rtl/>
          <w:lang w:bidi="fa-IR"/>
        </w:rPr>
        <w:t>اصل «پرهیز از خشونت» نباید افراط کنند.</w:t>
      </w:r>
      <w:r w:rsidR="00945004" w:rsidRPr="00403F66">
        <w:rPr>
          <w:rFonts w:cs="B Lotus" w:hint="cs"/>
          <w:sz w:val="28"/>
          <w:szCs w:val="28"/>
          <w:rtl/>
          <w:lang w:bidi="fa-IR"/>
        </w:rPr>
        <w:t xml:space="preserve"> در واقع افراد مطابق وظایف اجتماعی‌یی که بر عهده دارند </w:t>
      </w:r>
      <w:r w:rsidR="00302197" w:rsidRPr="00403F66">
        <w:rPr>
          <w:rFonts w:cs="B Lotus" w:hint="cs"/>
          <w:sz w:val="28"/>
          <w:szCs w:val="28"/>
          <w:rtl/>
          <w:lang w:bidi="fa-IR"/>
        </w:rPr>
        <w:t>گاه</w:t>
      </w:r>
      <w:r w:rsidR="00DB53A3" w:rsidRPr="00403F66">
        <w:rPr>
          <w:rFonts w:cs="B Lotus" w:hint="cs"/>
          <w:sz w:val="28"/>
          <w:szCs w:val="28"/>
          <w:rtl/>
          <w:lang w:bidi="fa-IR"/>
        </w:rPr>
        <w:t xml:space="preserve"> نا</w:t>
      </w:r>
      <w:r w:rsidR="009730C0" w:rsidRPr="00403F66">
        <w:rPr>
          <w:rFonts w:cs="B Lotus" w:hint="cs"/>
          <w:sz w:val="28"/>
          <w:szCs w:val="28"/>
          <w:rtl/>
          <w:lang w:bidi="fa-IR"/>
        </w:rPr>
        <w:t xml:space="preserve">چار به اعمال خشونت می‌شوند، مثلاً برای جنگجویی که از میهن خویش پاسداری می‌کند، جنگ با </w:t>
      </w:r>
      <w:r w:rsidR="009730C0" w:rsidRPr="00403F66">
        <w:rPr>
          <w:rFonts w:cs="B Lotus" w:hint="cs"/>
          <w:sz w:val="28"/>
          <w:szCs w:val="28"/>
          <w:rtl/>
          <w:lang w:bidi="fa-IR"/>
        </w:rPr>
        <w:lastRenderedPageBreak/>
        <w:t xml:space="preserve">دشمن نه تنها </w:t>
      </w:r>
      <w:r w:rsidR="00360256" w:rsidRPr="00403F66">
        <w:rPr>
          <w:rFonts w:cs="B Lotus" w:hint="cs"/>
          <w:sz w:val="28"/>
          <w:szCs w:val="28"/>
          <w:rtl/>
          <w:lang w:bidi="fa-IR"/>
        </w:rPr>
        <w:t xml:space="preserve">خطا نیست بلکه </w:t>
      </w:r>
      <w:r w:rsidR="009D3D6C" w:rsidRPr="00403F66">
        <w:rPr>
          <w:rFonts w:cs="B Lotus" w:hint="cs"/>
          <w:sz w:val="28"/>
          <w:szCs w:val="28"/>
          <w:rtl/>
          <w:lang w:bidi="fa-IR"/>
        </w:rPr>
        <w:t>وظیفه‌ای دینی به شمار می‌رود.</w:t>
      </w:r>
      <w:r w:rsidR="00024386" w:rsidRPr="00403F66">
        <w:rPr>
          <w:rFonts w:cs="B Lotus" w:hint="cs"/>
          <w:sz w:val="28"/>
          <w:szCs w:val="28"/>
          <w:rtl/>
          <w:lang w:bidi="fa-IR"/>
        </w:rPr>
        <w:t xml:space="preserve"> البته چنانکه پیشتر ذکر شد، در اینجا نیز فرد ملزم به رعایت موازینی است</w:t>
      </w:r>
      <w:r w:rsidR="003D38DF" w:rsidRPr="00403F66">
        <w:rPr>
          <w:rFonts w:cs="B Lotus" w:hint="cs"/>
          <w:sz w:val="28"/>
          <w:szCs w:val="28"/>
          <w:rtl/>
          <w:lang w:bidi="fa-IR"/>
        </w:rPr>
        <w:t>، و نباید از چهارچوب‌های تعیین شده پا</w:t>
      </w:r>
      <w:r w:rsidR="00F6661C" w:rsidRPr="00403F66">
        <w:rPr>
          <w:rFonts w:cs="B Lotus" w:hint="cs"/>
          <w:sz w:val="28"/>
          <w:szCs w:val="28"/>
          <w:rtl/>
          <w:lang w:bidi="fa-IR"/>
        </w:rPr>
        <w:t xml:space="preserve"> </w:t>
      </w:r>
      <w:r w:rsidR="003D38DF" w:rsidRPr="00403F66">
        <w:rPr>
          <w:rFonts w:cs="B Lotus" w:hint="cs"/>
          <w:sz w:val="28"/>
          <w:szCs w:val="28"/>
          <w:rtl/>
          <w:lang w:bidi="fa-IR"/>
        </w:rPr>
        <w:t>فراتر نهد.</w:t>
      </w:r>
    </w:p>
    <w:p w:rsidR="006834EE" w:rsidRPr="00403F66" w:rsidRDefault="00302942" w:rsidP="00F75B62">
      <w:pPr>
        <w:bidi/>
        <w:spacing w:after="0"/>
        <w:ind w:firstLine="360"/>
        <w:jc w:val="both"/>
        <w:rPr>
          <w:rFonts w:cs="B Lotus"/>
          <w:sz w:val="28"/>
          <w:szCs w:val="28"/>
          <w:rtl/>
          <w:lang w:bidi="fa-IR"/>
        </w:rPr>
      </w:pPr>
      <w:r w:rsidRPr="00403F66">
        <w:rPr>
          <w:rFonts w:cs="B Lotus" w:hint="cs"/>
          <w:sz w:val="28"/>
          <w:szCs w:val="28"/>
          <w:rtl/>
          <w:lang w:bidi="fa-IR"/>
        </w:rPr>
        <w:t>اما مفهوم اَهیمسا در اندیشه گاندی به وجه دیگری مطرح شد</w:t>
      </w:r>
      <w:r w:rsidR="00144170" w:rsidRPr="00403F66">
        <w:rPr>
          <w:rFonts w:cs="B Lotus" w:hint="cs"/>
          <w:sz w:val="28"/>
          <w:szCs w:val="28"/>
          <w:rtl/>
          <w:lang w:bidi="fa-IR"/>
        </w:rPr>
        <w:t>ه است</w:t>
      </w:r>
      <w:r w:rsidRPr="00403F66">
        <w:rPr>
          <w:rFonts w:cs="B Lotus" w:hint="cs"/>
          <w:sz w:val="28"/>
          <w:szCs w:val="28"/>
          <w:rtl/>
          <w:lang w:bidi="fa-IR"/>
        </w:rPr>
        <w:t>.</w:t>
      </w:r>
      <w:r w:rsidR="00D30695" w:rsidRPr="00403F66">
        <w:rPr>
          <w:rFonts w:cs="B Lotus" w:hint="cs"/>
          <w:sz w:val="28"/>
          <w:szCs w:val="28"/>
          <w:rtl/>
          <w:lang w:bidi="fa-IR"/>
        </w:rPr>
        <w:t xml:space="preserve"> گاندی از پایبندی بی‌قید و شرط به اَهیسما سخن می‌گ</w:t>
      </w:r>
      <w:r w:rsidR="00B13964" w:rsidRPr="00403F66">
        <w:rPr>
          <w:rFonts w:cs="B Lotus" w:hint="cs"/>
          <w:sz w:val="28"/>
          <w:szCs w:val="28"/>
          <w:rtl/>
          <w:lang w:bidi="fa-IR"/>
        </w:rPr>
        <w:t>فت</w:t>
      </w:r>
      <w:r w:rsidR="000765EC" w:rsidRPr="00403F66">
        <w:rPr>
          <w:rFonts w:cs="B Lotus" w:hint="cs"/>
          <w:sz w:val="28"/>
          <w:szCs w:val="28"/>
          <w:rtl/>
          <w:lang w:bidi="fa-IR"/>
        </w:rPr>
        <w:t xml:space="preserve"> و بر این باور </w:t>
      </w:r>
      <w:r w:rsidR="00B13964" w:rsidRPr="00403F66">
        <w:rPr>
          <w:rFonts w:cs="B Lotus" w:hint="cs"/>
          <w:sz w:val="28"/>
          <w:szCs w:val="28"/>
          <w:rtl/>
          <w:lang w:bidi="fa-IR"/>
        </w:rPr>
        <w:t>بود</w:t>
      </w:r>
      <w:r w:rsidR="000765EC" w:rsidRPr="00403F66">
        <w:rPr>
          <w:rFonts w:cs="B Lotus" w:hint="cs"/>
          <w:sz w:val="28"/>
          <w:szCs w:val="28"/>
          <w:rtl/>
          <w:lang w:bidi="fa-IR"/>
        </w:rPr>
        <w:t xml:space="preserve"> که </w:t>
      </w:r>
      <w:r w:rsidR="00144170" w:rsidRPr="00403F66">
        <w:rPr>
          <w:rFonts w:cs="B Lotus" w:hint="cs"/>
          <w:sz w:val="28"/>
          <w:szCs w:val="28"/>
          <w:rtl/>
          <w:lang w:bidi="fa-IR"/>
        </w:rPr>
        <w:t xml:space="preserve">در هیچ شرایطی فرد مجاز به اعمال خشونت نیست. البته این نظر گاندی که در بدو امر افراطی به نظر می‌رسید و برخی از دوستان و همراهنش نیز </w:t>
      </w:r>
      <w:r w:rsidR="00990F4B" w:rsidRPr="00403F66">
        <w:rPr>
          <w:rFonts w:cs="B Lotus" w:hint="cs"/>
          <w:sz w:val="28"/>
          <w:szCs w:val="28"/>
          <w:rtl/>
          <w:lang w:bidi="fa-IR"/>
        </w:rPr>
        <w:t>آن را ناکارمد می‌پنداشتند</w:t>
      </w:r>
      <w:r w:rsidR="00144170" w:rsidRPr="00403F66">
        <w:rPr>
          <w:rFonts w:cs="B Lotus" w:hint="cs"/>
          <w:sz w:val="28"/>
          <w:szCs w:val="28"/>
          <w:rtl/>
          <w:lang w:bidi="fa-IR"/>
        </w:rPr>
        <w:t xml:space="preserve">، سرانجام کارگر افتد و هند را از سلطۀ بیگانگان رهانید. </w:t>
      </w:r>
      <w:r w:rsidR="00B13964" w:rsidRPr="00403F66">
        <w:rPr>
          <w:rFonts w:cs="B Lotus" w:hint="cs"/>
          <w:sz w:val="28"/>
          <w:szCs w:val="28"/>
          <w:rtl/>
          <w:lang w:bidi="fa-IR"/>
        </w:rPr>
        <w:t xml:space="preserve">گاندی به عنوان مصلحی هوشمند، </w:t>
      </w:r>
      <w:r w:rsidR="00144170" w:rsidRPr="00403F66">
        <w:rPr>
          <w:rFonts w:cs="B Lotus" w:hint="cs"/>
          <w:sz w:val="28"/>
          <w:szCs w:val="28"/>
          <w:rtl/>
          <w:lang w:bidi="fa-IR"/>
        </w:rPr>
        <w:t>با توجه به شرایط وقت هند،</w:t>
      </w:r>
      <w:r w:rsidR="00B13964" w:rsidRPr="00403F66">
        <w:rPr>
          <w:rFonts w:cs="B Lotus" w:hint="cs"/>
          <w:sz w:val="28"/>
          <w:szCs w:val="28"/>
          <w:rtl/>
          <w:lang w:bidi="fa-IR"/>
        </w:rPr>
        <w:t xml:space="preserve"> کوشید بهترین بهره را از این </w:t>
      </w:r>
      <w:r w:rsidR="00E73F47" w:rsidRPr="00403F66">
        <w:rPr>
          <w:rFonts w:cs="B Lotus" w:hint="cs"/>
          <w:sz w:val="28"/>
          <w:szCs w:val="28"/>
          <w:rtl/>
          <w:lang w:bidi="fa-IR"/>
        </w:rPr>
        <w:t>مفهوم کهن هندی کسب کند</w:t>
      </w:r>
      <w:r w:rsidR="00D273A6" w:rsidRPr="00403F66">
        <w:rPr>
          <w:rFonts w:cs="B Lotus" w:hint="cs"/>
          <w:sz w:val="28"/>
          <w:szCs w:val="28"/>
          <w:rtl/>
          <w:lang w:bidi="fa-IR"/>
        </w:rPr>
        <w:t xml:space="preserve"> و جهانیان را با ظر</w:t>
      </w:r>
      <w:r w:rsidR="00F75B62" w:rsidRPr="00403F66">
        <w:rPr>
          <w:rFonts w:cs="B Lotus" w:hint="cs"/>
          <w:sz w:val="28"/>
          <w:szCs w:val="28"/>
          <w:rtl/>
          <w:lang w:bidi="fa-IR"/>
        </w:rPr>
        <w:t>فی</w:t>
      </w:r>
      <w:r w:rsidR="00D273A6" w:rsidRPr="00403F66">
        <w:rPr>
          <w:rFonts w:cs="B Lotus" w:hint="cs"/>
          <w:sz w:val="28"/>
          <w:szCs w:val="28"/>
          <w:rtl/>
          <w:lang w:bidi="fa-IR"/>
        </w:rPr>
        <w:t>ت‌های پنهان شفقت، خویشتن‌داری و</w:t>
      </w:r>
      <w:r w:rsidR="00A30105" w:rsidRPr="00403F66">
        <w:rPr>
          <w:rFonts w:cs="B Lotus" w:hint="cs"/>
          <w:sz w:val="28"/>
          <w:szCs w:val="28"/>
          <w:rtl/>
          <w:lang w:bidi="fa-IR"/>
        </w:rPr>
        <w:t xml:space="preserve"> صبر آشنا سازد.</w:t>
      </w:r>
      <w:r w:rsidR="00144170" w:rsidRPr="00403F66">
        <w:rPr>
          <w:rFonts w:cs="B Lotus" w:hint="cs"/>
          <w:sz w:val="28"/>
          <w:szCs w:val="28"/>
          <w:rtl/>
          <w:lang w:bidi="fa-IR"/>
        </w:rPr>
        <w:t xml:space="preserve"> </w:t>
      </w:r>
      <w:r w:rsidR="00634E6E" w:rsidRPr="00403F66">
        <w:rPr>
          <w:rFonts w:cs="B Lotus" w:hint="cs"/>
          <w:sz w:val="28"/>
          <w:szCs w:val="28"/>
          <w:rtl/>
          <w:lang w:bidi="fa-IR"/>
        </w:rPr>
        <w:t xml:space="preserve">او </w:t>
      </w:r>
      <w:r w:rsidR="00372B0C" w:rsidRPr="00403F66">
        <w:rPr>
          <w:rFonts w:cs="B Lotus" w:hint="cs"/>
          <w:sz w:val="28"/>
          <w:szCs w:val="28"/>
          <w:rtl/>
          <w:lang w:bidi="fa-IR"/>
        </w:rPr>
        <w:t>اَهیمسا</w:t>
      </w:r>
      <w:r w:rsidR="00304051" w:rsidRPr="00403F66">
        <w:rPr>
          <w:rFonts w:cs="B Lotus" w:hint="cs"/>
          <w:sz w:val="28"/>
          <w:szCs w:val="28"/>
          <w:rtl/>
          <w:lang w:bidi="fa-IR"/>
        </w:rPr>
        <w:t xml:space="preserve"> را با مفاهیمی از قبیل عفت و اعتدال پیوند ‌زد</w:t>
      </w:r>
      <w:r w:rsidR="000E5AD1" w:rsidRPr="00403F66">
        <w:rPr>
          <w:rFonts w:cs="B Lotus" w:hint="cs"/>
          <w:sz w:val="28"/>
          <w:szCs w:val="28"/>
          <w:rtl/>
          <w:lang w:bidi="fa-IR"/>
        </w:rPr>
        <w:t xml:space="preserve"> و</w:t>
      </w:r>
      <w:r w:rsidR="00304051" w:rsidRPr="00403F66">
        <w:rPr>
          <w:rFonts w:cs="B Lotus" w:hint="cs"/>
          <w:sz w:val="28"/>
          <w:szCs w:val="28"/>
          <w:rtl/>
          <w:lang w:bidi="fa-IR"/>
        </w:rPr>
        <w:t xml:space="preserve"> آن را به معنی یکسان‌ پنداشتن خویش با همۀ موجودات عالم دان</w:t>
      </w:r>
      <w:r w:rsidR="00A21A1A" w:rsidRPr="00403F66">
        <w:rPr>
          <w:rFonts w:cs="B Lotus" w:hint="cs"/>
          <w:sz w:val="28"/>
          <w:szCs w:val="28"/>
          <w:rtl/>
          <w:lang w:bidi="fa-IR"/>
        </w:rPr>
        <w:t>ست</w:t>
      </w:r>
      <w:r w:rsidR="00304051" w:rsidRPr="00403F66">
        <w:rPr>
          <w:rFonts w:cs="B Lotus" w:hint="cs"/>
          <w:sz w:val="28"/>
          <w:szCs w:val="28"/>
          <w:rtl/>
          <w:lang w:bidi="fa-IR"/>
        </w:rPr>
        <w:t xml:space="preserve">. به باور وی، اساس اَهیمسا خویشتن‌داری و کف‌نفس است که این </w:t>
      </w:r>
      <w:r w:rsidR="00372B0C" w:rsidRPr="00403F66">
        <w:rPr>
          <w:rFonts w:cs="B Lotus" w:hint="cs"/>
          <w:sz w:val="28"/>
          <w:szCs w:val="28"/>
          <w:rtl/>
          <w:lang w:bidi="fa-IR"/>
        </w:rPr>
        <w:t>امر</w:t>
      </w:r>
      <w:r w:rsidR="00304051" w:rsidRPr="00403F66">
        <w:rPr>
          <w:rFonts w:cs="B Lotus" w:hint="cs"/>
          <w:sz w:val="28"/>
          <w:szCs w:val="28"/>
          <w:rtl/>
          <w:lang w:bidi="fa-IR"/>
        </w:rPr>
        <w:t xml:space="preserve"> حاصل نمی‌شود مگر به واسطۀ تزکیه</w:t>
      </w:r>
      <w:r w:rsidR="00A21A1A" w:rsidRPr="00403F66">
        <w:rPr>
          <w:rFonts w:cs="B Lotus" w:hint="cs"/>
          <w:sz w:val="28"/>
          <w:szCs w:val="28"/>
          <w:rtl/>
          <w:lang w:bidi="fa-IR"/>
        </w:rPr>
        <w:t xml:space="preserve"> نفس</w:t>
      </w:r>
      <w:r w:rsidR="00304051" w:rsidRPr="00403F66">
        <w:rPr>
          <w:rFonts w:cs="B Lotus" w:hint="cs"/>
          <w:sz w:val="28"/>
          <w:szCs w:val="28"/>
          <w:rtl/>
          <w:lang w:bidi="fa-IR"/>
        </w:rPr>
        <w:t xml:space="preserve"> و تهذیب اخلاقی.</w:t>
      </w:r>
      <w:r w:rsidR="00B17F5A" w:rsidRPr="00403F66">
        <w:rPr>
          <w:rFonts w:cs="B Lotus" w:hint="cs"/>
          <w:sz w:val="28"/>
          <w:szCs w:val="28"/>
          <w:rtl/>
          <w:lang w:bidi="fa-IR"/>
        </w:rPr>
        <w:t xml:space="preserve"> </w:t>
      </w:r>
      <w:r w:rsidR="00737204" w:rsidRPr="00403F66">
        <w:rPr>
          <w:rFonts w:cs="B Lotus" w:hint="cs"/>
          <w:sz w:val="28"/>
          <w:szCs w:val="28"/>
          <w:rtl/>
          <w:lang w:bidi="fa-IR"/>
        </w:rPr>
        <w:t>او در آخرین جمله از زندگی‌</w:t>
      </w:r>
      <w:r w:rsidR="00BA7D46" w:rsidRPr="00403F66">
        <w:rPr>
          <w:rFonts w:cs="B Lotus" w:hint="cs"/>
          <w:sz w:val="28"/>
          <w:szCs w:val="28"/>
          <w:rtl/>
          <w:lang w:bidi="fa-IR"/>
        </w:rPr>
        <w:t xml:space="preserve">نامۀ خودنوشتش </w:t>
      </w:r>
      <w:r w:rsidR="005B3F5F" w:rsidRPr="00403F66">
        <w:rPr>
          <w:rFonts w:cs="B Lotus" w:hint="cs"/>
          <w:sz w:val="28"/>
          <w:szCs w:val="28"/>
          <w:rtl/>
          <w:lang w:bidi="fa-IR"/>
        </w:rPr>
        <w:t xml:space="preserve">اینگونه </w:t>
      </w:r>
      <w:r w:rsidR="00BA7D46" w:rsidRPr="00403F66">
        <w:rPr>
          <w:rFonts w:cs="B Lotus" w:hint="cs"/>
          <w:sz w:val="28"/>
          <w:szCs w:val="28"/>
          <w:rtl/>
          <w:lang w:bidi="fa-IR"/>
        </w:rPr>
        <w:t>همۀ مردم</w:t>
      </w:r>
      <w:r w:rsidR="009F5F77" w:rsidRPr="00403F66">
        <w:rPr>
          <w:rFonts w:cs="B Lotus" w:hint="cs"/>
          <w:sz w:val="28"/>
          <w:szCs w:val="28"/>
          <w:rtl/>
          <w:lang w:bidi="fa-IR"/>
        </w:rPr>
        <w:t xml:space="preserve"> جهان</w:t>
      </w:r>
      <w:r w:rsidR="00BA7D46" w:rsidRPr="00403F66">
        <w:rPr>
          <w:rFonts w:cs="B Lotus" w:hint="cs"/>
          <w:sz w:val="28"/>
          <w:szCs w:val="28"/>
          <w:rtl/>
          <w:lang w:bidi="fa-IR"/>
        </w:rPr>
        <w:t xml:space="preserve"> را به </w:t>
      </w:r>
      <w:r w:rsidR="009E28E8" w:rsidRPr="00403F66">
        <w:rPr>
          <w:rFonts w:cs="B Lotus" w:hint="cs"/>
          <w:sz w:val="28"/>
          <w:szCs w:val="28"/>
          <w:rtl/>
          <w:lang w:bidi="fa-IR"/>
        </w:rPr>
        <w:t>پرهیز از خشونت و ترویج شفقت</w:t>
      </w:r>
      <w:r w:rsidR="00BA7D46" w:rsidRPr="00403F66">
        <w:rPr>
          <w:rFonts w:cs="B Lotus" w:hint="cs"/>
          <w:sz w:val="28"/>
          <w:szCs w:val="28"/>
          <w:rtl/>
          <w:lang w:bidi="fa-IR"/>
        </w:rPr>
        <w:t xml:space="preserve"> </w:t>
      </w:r>
      <w:r w:rsidR="006834EE" w:rsidRPr="00403F66">
        <w:rPr>
          <w:rFonts w:cs="B Lotus" w:hint="cs"/>
          <w:sz w:val="28"/>
          <w:szCs w:val="28"/>
          <w:rtl/>
          <w:lang w:bidi="fa-IR"/>
        </w:rPr>
        <w:t>فرا می‌خواند:</w:t>
      </w:r>
      <w:r w:rsidR="00FE0F0F" w:rsidRPr="00403F66">
        <w:rPr>
          <w:rFonts w:cs="B Lotus" w:hint="cs"/>
          <w:sz w:val="28"/>
          <w:szCs w:val="28"/>
          <w:rtl/>
          <w:lang w:bidi="fa-IR"/>
        </w:rPr>
        <w:t xml:space="preserve"> </w:t>
      </w:r>
      <w:r w:rsidR="006834EE" w:rsidRPr="00403F66">
        <w:rPr>
          <w:rFonts w:cs="B Lotus" w:hint="cs"/>
          <w:sz w:val="28"/>
          <w:szCs w:val="28"/>
          <w:rtl/>
          <w:lang w:bidi="fa-IR"/>
        </w:rPr>
        <w:t>«</w:t>
      </w:r>
      <w:r w:rsidR="00ED5EFA" w:rsidRPr="00403F66">
        <w:rPr>
          <w:rFonts w:cs="B Lotus" w:hint="cs"/>
          <w:sz w:val="28"/>
          <w:szCs w:val="28"/>
          <w:rtl/>
          <w:lang w:bidi="fa-IR"/>
        </w:rPr>
        <w:t>ب</w:t>
      </w:r>
      <w:r w:rsidR="00D464F4" w:rsidRPr="00403F66">
        <w:rPr>
          <w:rFonts w:cs="B Lotus" w:hint="cs"/>
          <w:sz w:val="28"/>
          <w:szCs w:val="28"/>
          <w:rtl/>
          <w:lang w:bidi="fa-IR"/>
        </w:rPr>
        <w:t>ه</w:t>
      </w:r>
      <w:r w:rsidR="00ED5EFA" w:rsidRPr="00403F66">
        <w:rPr>
          <w:rFonts w:cs="B Lotus" w:hint="cs"/>
          <w:sz w:val="28"/>
          <w:szCs w:val="28"/>
          <w:rtl/>
          <w:lang w:bidi="fa-IR"/>
        </w:rPr>
        <w:t xml:space="preserve"> خوانند</w:t>
      </w:r>
      <w:r w:rsidR="00B5344E" w:rsidRPr="00403F66">
        <w:rPr>
          <w:rFonts w:cs="B Lotus" w:hint="cs"/>
          <w:sz w:val="28"/>
          <w:szCs w:val="28"/>
          <w:rtl/>
          <w:lang w:bidi="fa-IR"/>
        </w:rPr>
        <w:t>ۀ</w:t>
      </w:r>
      <w:r w:rsidR="00ED5EFA" w:rsidRPr="00403F66">
        <w:rPr>
          <w:rFonts w:cs="B Lotus" w:hint="cs"/>
          <w:sz w:val="28"/>
          <w:szCs w:val="28"/>
          <w:rtl/>
          <w:lang w:bidi="fa-IR"/>
        </w:rPr>
        <w:t xml:space="preserve"> این نامه </w:t>
      </w:r>
      <w:r w:rsidR="00D464F4" w:rsidRPr="00403F66">
        <w:rPr>
          <w:rFonts w:cs="B Lotus" w:hint="cs"/>
          <w:sz w:val="28"/>
          <w:szCs w:val="28"/>
          <w:rtl/>
          <w:lang w:bidi="fa-IR"/>
        </w:rPr>
        <w:t xml:space="preserve">درود </w:t>
      </w:r>
      <w:r w:rsidR="005B3F5F" w:rsidRPr="00403F66">
        <w:rPr>
          <w:rFonts w:cs="B Lotus" w:hint="cs"/>
          <w:sz w:val="28"/>
          <w:szCs w:val="28"/>
          <w:rtl/>
          <w:lang w:bidi="fa-IR"/>
        </w:rPr>
        <w:t>می‌فرستم</w:t>
      </w:r>
      <w:r w:rsidR="00D464F4" w:rsidRPr="00403F66">
        <w:rPr>
          <w:rFonts w:cs="B Lotus" w:hint="cs"/>
          <w:sz w:val="28"/>
          <w:szCs w:val="28"/>
          <w:rtl/>
          <w:lang w:bidi="fa-IR"/>
        </w:rPr>
        <w:t xml:space="preserve"> ... و از </w:t>
      </w:r>
      <w:r w:rsidR="00B5344E" w:rsidRPr="00403F66">
        <w:rPr>
          <w:rFonts w:cs="B Lotus" w:hint="cs"/>
          <w:sz w:val="28"/>
          <w:szCs w:val="28"/>
          <w:rtl/>
          <w:lang w:bidi="fa-IR"/>
        </w:rPr>
        <w:t>وی</w:t>
      </w:r>
      <w:r w:rsidR="00D464F4" w:rsidRPr="00403F66">
        <w:rPr>
          <w:rFonts w:cs="B Lotus" w:hint="cs"/>
          <w:sz w:val="28"/>
          <w:szCs w:val="28"/>
          <w:rtl/>
          <w:lang w:bidi="fa-IR"/>
        </w:rPr>
        <w:t xml:space="preserve"> می‌خواهم که </w:t>
      </w:r>
      <w:r w:rsidR="004C0D2D" w:rsidRPr="00403F66">
        <w:rPr>
          <w:rFonts w:cs="B Lotus" w:hint="cs"/>
          <w:sz w:val="28"/>
          <w:szCs w:val="28"/>
          <w:rtl/>
          <w:lang w:bidi="fa-IR"/>
        </w:rPr>
        <w:t>در ستایش خدای حقیقت ب</w:t>
      </w:r>
      <w:r w:rsidR="008F2D2B" w:rsidRPr="00403F66">
        <w:rPr>
          <w:rFonts w:cs="B Lotus" w:hint="cs"/>
          <w:sz w:val="28"/>
          <w:szCs w:val="28"/>
          <w:rtl/>
          <w:lang w:bidi="fa-IR"/>
        </w:rPr>
        <w:t>ا</w:t>
      </w:r>
      <w:r w:rsidR="004C0D2D" w:rsidRPr="00403F66">
        <w:rPr>
          <w:rFonts w:cs="B Lotus" w:hint="cs"/>
          <w:sz w:val="28"/>
          <w:szCs w:val="28"/>
          <w:rtl/>
          <w:lang w:bidi="fa-IR"/>
        </w:rPr>
        <w:t xml:space="preserve"> من </w:t>
      </w:r>
      <w:r w:rsidR="0010350D" w:rsidRPr="00403F66">
        <w:rPr>
          <w:rFonts w:cs="B Lotus" w:hint="cs"/>
          <w:sz w:val="28"/>
          <w:szCs w:val="28"/>
          <w:rtl/>
          <w:lang w:bidi="fa-IR"/>
        </w:rPr>
        <w:t>هم</w:t>
      </w:r>
      <w:r w:rsidR="008F2D2B" w:rsidRPr="00403F66">
        <w:rPr>
          <w:rFonts w:cs="B Lotus" w:hint="cs"/>
          <w:sz w:val="28"/>
          <w:szCs w:val="28"/>
          <w:rtl/>
          <w:lang w:bidi="fa-IR"/>
        </w:rPr>
        <w:t xml:space="preserve">صدا شود: </w:t>
      </w:r>
      <w:r w:rsidR="00D40E4C" w:rsidRPr="00403F66">
        <w:rPr>
          <w:rFonts w:cs="Times New Roman" w:hint="cs"/>
          <w:sz w:val="28"/>
          <w:szCs w:val="28"/>
          <w:rtl/>
          <w:lang w:bidi="fa-IR"/>
        </w:rPr>
        <w:t>"</w:t>
      </w:r>
      <w:r w:rsidR="00FD2199" w:rsidRPr="00403F66">
        <w:rPr>
          <w:rFonts w:cs="B Lotus" w:hint="cs"/>
          <w:sz w:val="28"/>
          <w:szCs w:val="28"/>
          <w:rtl/>
          <w:lang w:bidi="fa-IR"/>
        </w:rPr>
        <w:t>خدایا</w:t>
      </w:r>
      <w:r w:rsidR="008F2D2B" w:rsidRPr="00403F66">
        <w:rPr>
          <w:rFonts w:cs="B Lotus" w:hint="cs"/>
          <w:sz w:val="28"/>
          <w:szCs w:val="28"/>
          <w:rtl/>
          <w:lang w:bidi="fa-IR"/>
        </w:rPr>
        <w:t>! عطیۀ ا</w:t>
      </w:r>
      <w:r w:rsidR="003E4237" w:rsidRPr="00403F66">
        <w:rPr>
          <w:rFonts w:cs="B Lotus" w:hint="cs"/>
          <w:sz w:val="28"/>
          <w:szCs w:val="28"/>
          <w:rtl/>
          <w:lang w:bidi="fa-IR"/>
        </w:rPr>
        <w:t>َ</w:t>
      </w:r>
      <w:r w:rsidR="008F2D2B" w:rsidRPr="00403F66">
        <w:rPr>
          <w:rFonts w:cs="B Lotus" w:hint="cs"/>
          <w:sz w:val="28"/>
          <w:szCs w:val="28"/>
          <w:rtl/>
          <w:lang w:bidi="fa-IR"/>
        </w:rPr>
        <w:t xml:space="preserve">هیمسا را </w:t>
      </w:r>
      <w:r w:rsidR="00EE1473" w:rsidRPr="00403F66">
        <w:rPr>
          <w:rFonts w:cs="B Lotus" w:hint="cs"/>
          <w:sz w:val="28"/>
          <w:szCs w:val="28"/>
          <w:rtl/>
          <w:lang w:bidi="fa-IR"/>
        </w:rPr>
        <w:t xml:space="preserve">در </w:t>
      </w:r>
      <w:r w:rsidR="00FD2199" w:rsidRPr="00403F66">
        <w:rPr>
          <w:rFonts w:cs="B Lotus" w:hint="cs"/>
          <w:sz w:val="28"/>
          <w:szCs w:val="28"/>
          <w:rtl/>
          <w:lang w:bidi="fa-IR"/>
        </w:rPr>
        <w:t>اندیشه</w:t>
      </w:r>
      <w:r w:rsidR="00EE1473" w:rsidRPr="00403F66">
        <w:rPr>
          <w:rFonts w:cs="B Lotus" w:hint="cs"/>
          <w:sz w:val="28"/>
          <w:szCs w:val="28"/>
          <w:rtl/>
          <w:lang w:bidi="fa-IR"/>
        </w:rPr>
        <w:t>، گفتار و کردار م</w:t>
      </w:r>
      <w:r w:rsidR="001725D7" w:rsidRPr="00403F66">
        <w:rPr>
          <w:rFonts w:cs="B Lotus" w:hint="cs"/>
          <w:sz w:val="28"/>
          <w:szCs w:val="28"/>
          <w:rtl/>
          <w:lang w:bidi="fa-IR"/>
        </w:rPr>
        <w:t>ا</w:t>
      </w:r>
      <w:r w:rsidR="00EE1473" w:rsidRPr="00403F66">
        <w:rPr>
          <w:rFonts w:cs="B Lotus" w:hint="cs"/>
          <w:sz w:val="28"/>
          <w:szCs w:val="28"/>
          <w:rtl/>
          <w:lang w:bidi="fa-IR"/>
        </w:rPr>
        <w:t xml:space="preserve"> </w:t>
      </w:r>
      <w:r w:rsidR="00D40E4C" w:rsidRPr="00403F66">
        <w:rPr>
          <w:rFonts w:cs="B Lotus" w:hint="cs"/>
          <w:sz w:val="28"/>
          <w:szCs w:val="28"/>
          <w:rtl/>
          <w:lang w:bidi="fa-IR"/>
        </w:rPr>
        <w:t>جای ده</w:t>
      </w:r>
      <w:r w:rsidR="00D40E4C" w:rsidRPr="00403F66">
        <w:rPr>
          <w:rFonts w:cs="Times New Roman" w:hint="cs"/>
          <w:sz w:val="28"/>
          <w:szCs w:val="28"/>
          <w:rtl/>
          <w:lang w:bidi="fa-IR"/>
        </w:rPr>
        <w:t>"</w:t>
      </w:r>
      <w:r w:rsidR="00D40E4C" w:rsidRPr="00403F66">
        <w:rPr>
          <w:rFonts w:cs="B Lotus" w:hint="cs"/>
          <w:sz w:val="28"/>
          <w:szCs w:val="28"/>
          <w:rtl/>
          <w:lang w:bidi="fa-IR"/>
        </w:rPr>
        <w:t>»</w:t>
      </w:r>
      <w:r w:rsidR="00FD2199" w:rsidRPr="00403F66">
        <w:rPr>
          <w:rFonts w:cs="B Lotus" w:hint="cs"/>
          <w:sz w:val="28"/>
          <w:szCs w:val="28"/>
          <w:rtl/>
          <w:lang w:bidi="fa-IR"/>
        </w:rPr>
        <w:t xml:space="preserve"> (</w:t>
      </w:r>
      <w:r w:rsidR="00FD2199" w:rsidRPr="00403F66">
        <w:rPr>
          <w:rFonts w:asciiTheme="majorBidi" w:hAnsiTheme="majorBidi" w:cstheme="majorBidi"/>
          <w:sz w:val="20"/>
          <w:szCs w:val="20"/>
        </w:rPr>
        <w:t>Gandhi, 1940</w:t>
      </w:r>
      <w:r w:rsidR="00FD2199" w:rsidRPr="00403F66">
        <w:rPr>
          <w:rFonts w:asciiTheme="majorBidi" w:hAnsiTheme="majorBidi" w:cstheme="majorBidi"/>
        </w:rPr>
        <w:t>: 269</w:t>
      </w:r>
      <w:r w:rsidR="00FD2199" w:rsidRPr="00403F66">
        <w:rPr>
          <w:rFonts w:cs="B Lotus" w:hint="cs"/>
          <w:sz w:val="28"/>
          <w:szCs w:val="28"/>
          <w:rtl/>
          <w:lang w:bidi="fa-IR"/>
        </w:rPr>
        <w:t>).</w:t>
      </w:r>
    </w:p>
    <w:p w:rsidR="00315306" w:rsidRPr="00403F66" w:rsidRDefault="00315306" w:rsidP="00315306">
      <w:pPr>
        <w:bidi/>
        <w:spacing w:after="0"/>
        <w:ind w:firstLine="360"/>
        <w:jc w:val="both"/>
        <w:rPr>
          <w:rFonts w:cs="B Lotus"/>
          <w:sz w:val="28"/>
          <w:szCs w:val="28"/>
          <w:rtl/>
          <w:lang w:bidi="fa-IR"/>
        </w:rPr>
      </w:pPr>
    </w:p>
    <w:p w:rsidR="00315306" w:rsidRPr="00403F66" w:rsidRDefault="00315306" w:rsidP="00315306">
      <w:pPr>
        <w:bidi/>
        <w:spacing w:after="0"/>
        <w:ind w:firstLine="360"/>
        <w:jc w:val="center"/>
        <w:rPr>
          <w:rFonts w:cs="B Lotus"/>
          <w:b/>
          <w:bCs/>
          <w:sz w:val="28"/>
          <w:szCs w:val="28"/>
          <w:rtl/>
          <w:lang w:bidi="fa-IR"/>
        </w:rPr>
      </w:pPr>
      <w:r w:rsidRPr="00403F66">
        <w:rPr>
          <w:rFonts w:cs="B Lotus" w:hint="cs"/>
          <w:b/>
          <w:bCs/>
          <w:sz w:val="28"/>
          <w:szCs w:val="28"/>
          <w:rtl/>
          <w:lang w:bidi="fa-IR"/>
        </w:rPr>
        <w:t>منابع</w:t>
      </w:r>
    </w:p>
    <w:p w:rsidR="00315306" w:rsidRPr="00403F66" w:rsidRDefault="00315306" w:rsidP="00315306">
      <w:pPr>
        <w:spacing w:after="0"/>
        <w:rPr>
          <w:rFonts w:asciiTheme="majorBidi" w:hAnsiTheme="majorBidi" w:cs="B Lotus"/>
          <w:sz w:val="24"/>
          <w:szCs w:val="24"/>
        </w:rPr>
      </w:pPr>
    </w:p>
    <w:p w:rsidR="00315306" w:rsidRPr="00403F66" w:rsidRDefault="00315306" w:rsidP="00403F66">
      <w:pPr>
        <w:pStyle w:val="FootnoteText"/>
        <w:numPr>
          <w:ilvl w:val="0"/>
          <w:numId w:val="2"/>
        </w:numPr>
        <w:bidi/>
        <w:spacing w:line="276" w:lineRule="auto"/>
        <w:jc w:val="both"/>
        <w:rPr>
          <w:rFonts w:asciiTheme="majorBidi" w:hAnsiTheme="majorBidi" w:cs="B Lotus"/>
          <w:sz w:val="28"/>
          <w:szCs w:val="28"/>
          <w:lang w:bidi="fa-IR"/>
        </w:rPr>
      </w:pPr>
      <w:r w:rsidRPr="00403F66">
        <w:rPr>
          <w:rFonts w:asciiTheme="majorBidi" w:hAnsiTheme="majorBidi" w:cs="B Lotus"/>
          <w:sz w:val="28"/>
          <w:szCs w:val="28"/>
          <w:rtl/>
          <w:lang w:bidi="fa-IR"/>
        </w:rPr>
        <w:t>شایگان، داریوش،</w:t>
      </w:r>
      <w:r w:rsidRPr="00403F66">
        <w:rPr>
          <w:rFonts w:asciiTheme="majorBidi" w:hAnsiTheme="majorBidi" w:cs="B Lotus" w:hint="cs"/>
          <w:sz w:val="28"/>
          <w:szCs w:val="28"/>
          <w:rtl/>
          <w:lang w:bidi="fa-IR"/>
        </w:rPr>
        <w:t xml:space="preserve"> (</w:t>
      </w:r>
      <w:r w:rsidRPr="00403F66">
        <w:rPr>
          <w:rFonts w:asciiTheme="majorBidi" w:hAnsiTheme="majorBidi" w:cs="B Lotus"/>
          <w:sz w:val="28"/>
          <w:szCs w:val="28"/>
          <w:rtl/>
          <w:lang w:bidi="fa-IR"/>
        </w:rPr>
        <w:t>1346</w:t>
      </w:r>
      <w:r w:rsidR="00403F66" w:rsidRPr="00403F66">
        <w:rPr>
          <w:rFonts w:asciiTheme="majorBidi" w:hAnsiTheme="majorBidi" w:cs="B Lotus" w:hint="cs"/>
          <w:sz w:val="28"/>
          <w:szCs w:val="28"/>
          <w:rtl/>
          <w:lang w:bidi="fa-IR"/>
        </w:rPr>
        <w:t>)</w:t>
      </w:r>
      <w:r w:rsidRPr="00403F66">
        <w:rPr>
          <w:rFonts w:asciiTheme="majorBidi" w:hAnsiTheme="majorBidi" w:cs="B Lotus"/>
          <w:sz w:val="28"/>
          <w:szCs w:val="28"/>
          <w:rtl/>
          <w:lang w:bidi="fa-IR"/>
        </w:rPr>
        <w:t xml:space="preserve"> </w:t>
      </w:r>
      <w:r w:rsidRPr="00403F66">
        <w:rPr>
          <w:rFonts w:asciiTheme="majorBidi" w:hAnsiTheme="majorBidi" w:cs="B Lotus"/>
          <w:b/>
          <w:bCs/>
          <w:sz w:val="28"/>
          <w:szCs w:val="28"/>
          <w:rtl/>
          <w:lang w:bidi="fa-IR"/>
        </w:rPr>
        <w:t>ادیان و مکتب‌های فلسفی هند</w:t>
      </w:r>
      <w:r w:rsidRPr="00403F66">
        <w:rPr>
          <w:rFonts w:asciiTheme="majorBidi" w:hAnsiTheme="majorBidi" w:cs="B Lotus"/>
          <w:sz w:val="28"/>
          <w:szCs w:val="28"/>
          <w:rtl/>
          <w:lang w:bidi="fa-IR"/>
        </w:rPr>
        <w:t>،</w:t>
      </w:r>
      <w:r w:rsidRPr="00403F66">
        <w:rPr>
          <w:rFonts w:asciiTheme="majorBidi" w:hAnsiTheme="majorBidi" w:cs="B Lotus" w:hint="cs"/>
          <w:sz w:val="28"/>
          <w:szCs w:val="28"/>
          <w:rtl/>
          <w:lang w:bidi="fa-IR"/>
        </w:rPr>
        <w:t xml:space="preserve"> ج.1،</w:t>
      </w:r>
      <w:r w:rsidR="00403F66" w:rsidRPr="00403F66">
        <w:rPr>
          <w:rFonts w:asciiTheme="majorBidi" w:hAnsiTheme="majorBidi" w:cs="B Lotus"/>
          <w:sz w:val="28"/>
          <w:szCs w:val="28"/>
          <w:rtl/>
          <w:lang w:bidi="fa-IR"/>
        </w:rPr>
        <w:t xml:space="preserve"> تهرا</w:t>
      </w:r>
      <w:r w:rsidR="00403F66" w:rsidRPr="00403F66">
        <w:rPr>
          <w:rFonts w:asciiTheme="majorBidi" w:hAnsiTheme="majorBidi" w:cs="B Lotus" w:hint="cs"/>
          <w:sz w:val="28"/>
          <w:szCs w:val="28"/>
          <w:rtl/>
          <w:lang w:bidi="fa-IR"/>
        </w:rPr>
        <w:t>ن: امیرکبیر.</w:t>
      </w:r>
    </w:p>
    <w:p w:rsidR="00315306" w:rsidRPr="00403F66" w:rsidRDefault="00315306" w:rsidP="001B0B1E">
      <w:pPr>
        <w:pStyle w:val="FootnoteText"/>
        <w:numPr>
          <w:ilvl w:val="0"/>
          <w:numId w:val="2"/>
        </w:numPr>
        <w:bidi/>
        <w:spacing w:line="276" w:lineRule="auto"/>
        <w:jc w:val="both"/>
        <w:rPr>
          <w:rFonts w:asciiTheme="majorBidi" w:hAnsiTheme="majorBidi" w:cs="B Lotus"/>
          <w:sz w:val="28"/>
          <w:szCs w:val="28"/>
          <w:lang w:bidi="fa-IR"/>
        </w:rPr>
      </w:pPr>
      <w:r w:rsidRPr="00403F66">
        <w:rPr>
          <w:rFonts w:asciiTheme="majorBidi" w:hAnsiTheme="majorBidi" w:cs="B Lotus"/>
          <w:sz w:val="28"/>
          <w:szCs w:val="28"/>
          <w:rtl/>
        </w:rPr>
        <w:t xml:space="preserve">عدلی، محمدرضا، </w:t>
      </w:r>
      <w:r w:rsidRPr="00403F66">
        <w:rPr>
          <w:rFonts w:asciiTheme="majorBidi" w:hAnsiTheme="majorBidi" w:cs="B Lotus" w:hint="cs"/>
          <w:sz w:val="28"/>
          <w:szCs w:val="28"/>
          <w:rtl/>
        </w:rPr>
        <w:t>(</w:t>
      </w:r>
      <w:r w:rsidRPr="00403F66">
        <w:rPr>
          <w:rFonts w:asciiTheme="majorBidi" w:hAnsiTheme="majorBidi" w:cs="B Lotus"/>
          <w:sz w:val="28"/>
          <w:szCs w:val="28"/>
          <w:rtl/>
          <w:lang w:bidi="fa-IR"/>
        </w:rPr>
        <w:t>1387</w:t>
      </w:r>
      <w:r w:rsidR="00403F66" w:rsidRPr="00403F66">
        <w:rPr>
          <w:rFonts w:asciiTheme="majorBidi" w:hAnsiTheme="majorBidi" w:cs="B Lotus" w:hint="cs"/>
          <w:sz w:val="28"/>
          <w:szCs w:val="28"/>
          <w:rtl/>
        </w:rPr>
        <w:t>)</w:t>
      </w:r>
      <w:r w:rsidRPr="00403F66">
        <w:rPr>
          <w:rFonts w:asciiTheme="majorBidi" w:hAnsiTheme="majorBidi" w:cs="B Lotus" w:hint="cs"/>
          <w:sz w:val="28"/>
          <w:szCs w:val="28"/>
          <w:rtl/>
        </w:rPr>
        <w:t xml:space="preserve"> </w:t>
      </w:r>
      <w:r w:rsidR="00403F66" w:rsidRPr="00403F66">
        <w:rPr>
          <w:rFonts w:asciiTheme="majorBidi" w:hAnsiTheme="majorBidi" w:cs="B Lotus" w:hint="cs"/>
          <w:sz w:val="28"/>
          <w:szCs w:val="28"/>
          <w:rtl/>
          <w:lang w:bidi="fa-IR"/>
        </w:rPr>
        <w:t>«</w:t>
      </w:r>
      <w:r w:rsidRPr="00403F66">
        <w:rPr>
          <w:rFonts w:asciiTheme="majorBidi" w:hAnsiTheme="majorBidi" w:cs="B Lotus"/>
          <w:sz w:val="28"/>
          <w:szCs w:val="28"/>
          <w:rtl/>
          <w:lang w:bidi="fa-IR"/>
        </w:rPr>
        <w:t>مفهوم قربانی (یجنه/یسنه) در هند و ایران باستان</w:t>
      </w:r>
      <w:r w:rsidR="00403F66" w:rsidRPr="00403F66">
        <w:rPr>
          <w:rFonts w:asciiTheme="majorBidi" w:hAnsiTheme="majorBidi" w:cs="B Lotus" w:hint="cs"/>
          <w:sz w:val="28"/>
          <w:szCs w:val="28"/>
          <w:rtl/>
          <w:lang w:bidi="fa-IR"/>
        </w:rPr>
        <w:t>»</w:t>
      </w:r>
      <w:r w:rsidRPr="00403F66">
        <w:rPr>
          <w:rFonts w:asciiTheme="majorBidi" w:hAnsiTheme="majorBidi" w:cs="B Lotus"/>
          <w:sz w:val="28"/>
          <w:szCs w:val="28"/>
          <w:rtl/>
          <w:lang w:bidi="fa-IR"/>
        </w:rPr>
        <w:t xml:space="preserve">، </w:t>
      </w:r>
      <w:r w:rsidRPr="00403F66">
        <w:rPr>
          <w:rFonts w:asciiTheme="majorBidi" w:hAnsiTheme="majorBidi" w:cs="B Lotus"/>
          <w:b/>
          <w:bCs/>
          <w:sz w:val="28"/>
          <w:szCs w:val="28"/>
          <w:rtl/>
          <w:lang w:bidi="fa-IR"/>
        </w:rPr>
        <w:t>پژوهشنامۀ ادیان</w:t>
      </w:r>
      <w:r w:rsidRPr="00403F66">
        <w:rPr>
          <w:rFonts w:asciiTheme="majorBidi" w:hAnsiTheme="majorBidi" w:cs="B Lotus"/>
          <w:sz w:val="28"/>
          <w:szCs w:val="28"/>
          <w:rtl/>
          <w:lang w:bidi="fa-IR"/>
        </w:rPr>
        <w:t xml:space="preserve">، </w:t>
      </w:r>
      <w:r w:rsidRPr="00403F66">
        <w:rPr>
          <w:rFonts w:asciiTheme="majorBidi" w:hAnsiTheme="majorBidi" w:cs="B Lotus" w:hint="cs"/>
          <w:sz w:val="28"/>
          <w:szCs w:val="28"/>
          <w:rtl/>
          <w:lang w:bidi="fa-IR"/>
        </w:rPr>
        <w:t xml:space="preserve">سال دوم، </w:t>
      </w:r>
      <w:r w:rsidR="00403F66" w:rsidRPr="00403F66">
        <w:rPr>
          <w:rFonts w:asciiTheme="majorBidi" w:hAnsiTheme="majorBidi" w:cs="B Lotus"/>
          <w:sz w:val="28"/>
          <w:szCs w:val="28"/>
          <w:rtl/>
          <w:lang w:bidi="fa-IR"/>
        </w:rPr>
        <w:t>شمارۀ 4، تهران</w:t>
      </w:r>
      <w:r w:rsidR="00403F66" w:rsidRPr="00403F66">
        <w:rPr>
          <w:rFonts w:asciiTheme="majorBidi" w:hAnsiTheme="majorBidi" w:cs="B Lotus" w:hint="cs"/>
          <w:sz w:val="28"/>
          <w:szCs w:val="28"/>
          <w:rtl/>
          <w:lang w:bidi="fa-IR"/>
        </w:rPr>
        <w:t>:</w:t>
      </w:r>
      <w:r w:rsidRPr="00403F66">
        <w:rPr>
          <w:rFonts w:asciiTheme="majorBidi" w:hAnsiTheme="majorBidi" w:cs="B Lotus"/>
          <w:sz w:val="28"/>
          <w:szCs w:val="28"/>
          <w:rtl/>
          <w:lang w:bidi="fa-IR"/>
        </w:rPr>
        <w:t xml:space="preserve"> انتشارات دانشگاه آزاد اسلامی</w:t>
      </w:r>
      <w:r w:rsidRPr="00403F66">
        <w:rPr>
          <w:rFonts w:asciiTheme="majorBidi" w:hAnsiTheme="majorBidi" w:cs="B Lotus"/>
          <w:sz w:val="28"/>
          <w:szCs w:val="28"/>
          <w:lang w:bidi="fa-IR"/>
        </w:rPr>
        <w:t>.</w:t>
      </w:r>
    </w:p>
    <w:p w:rsidR="00315306" w:rsidRPr="00403F66" w:rsidRDefault="00315306" w:rsidP="00315306">
      <w:pPr>
        <w:pStyle w:val="FootnoteText"/>
        <w:numPr>
          <w:ilvl w:val="0"/>
          <w:numId w:val="2"/>
        </w:numPr>
        <w:bidi/>
        <w:spacing w:line="276" w:lineRule="auto"/>
        <w:jc w:val="both"/>
        <w:rPr>
          <w:rFonts w:asciiTheme="majorBidi" w:hAnsiTheme="majorBidi" w:cs="B Lotus"/>
          <w:sz w:val="28"/>
          <w:szCs w:val="28"/>
          <w:lang w:bidi="fa-IR"/>
        </w:rPr>
      </w:pPr>
      <w:r w:rsidRPr="00403F66">
        <w:rPr>
          <w:rFonts w:asciiTheme="majorBidi" w:hAnsiTheme="majorBidi" w:cs="B Lotus"/>
          <w:sz w:val="28"/>
          <w:szCs w:val="28"/>
          <w:rtl/>
          <w:lang w:bidi="fa-IR"/>
        </w:rPr>
        <w:t>عدلی، محمدرضا،</w:t>
      </w:r>
      <w:r w:rsidRPr="00403F66">
        <w:rPr>
          <w:rFonts w:asciiTheme="majorBidi" w:hAnsiTheme="majorBidi" w:cs="B Lotus" w:hint="cs"/>
          <w:sz w:val="28"/>
          <w:szCs w:val="28"/>
          <w:rtl/>
          <w:lang w:bidi="fa-IR"/>
        </w:rPr>
        <w:t xml:space="preserve"> (</w:t>
      </w:r>
      <w:r w:rsidRPr="00403F66">
        <w:rPr>
          <w:rFonts w:asciiTheme="majorBidi" w:hAnsiTheme="majorBidi" w:cs="B Lotus"/>
          <w:sz w:val="28"/>
          <w:szCs w:val="28"/>
          <w:rtl/>
          <w:lang w:bidi="fa-IR"/>
        </w:rPr>
        <w:t>1392</w:t>
      </w:r>
      <w:r w:rsidR="00403F66" w:rsidRPr="00403F66">
        <w:rPr>
          <w:rFonts w:asciiTheme="majorBidi" w:hAnsiTheme="majorBidi" w:cs="B Lotus" w:hint="cs"/>
          <w:sz w:val="28"/>
          <w:szCs w:val="28"/>
          <w:rtl/>
          <w:lang w:bidi="fa-IR"/>
        </w:rPr>
        <w:t>)</w:t>
      </w:r>
      <w:r w:rsidRPr="00403F66">
        <w:rPr>
          <w:rFonts w:asciiTheme="majorBidi" w:hAnsiTheme="majorBidi" w:cs="B Lotus"/>
          <w:sz w:val="28"/>
          <w:szCs w:val="28"/>
          <w:rtl/>
          <w:lang w:bidi="fa-IR"/>
        </w:rPr>
        <w:t xml:space="preserve"> </w:t>
      </w:r>
      <w:r w:rsidRPr="00403F66">
        <w:rPr>
          <w:rFonts w:asciiTheme="majorBidi" w:hAnsiTheme="majorBidi" w:cs="B Lotus"/>
          <w:b/>
          <w:bCs/>
          <w:sz w:val="28"/>
          <w:szCs w:val="28"/>
          <w:rtl/>
          <w:lang w:bidi="fa-IR"/>
        </w:rPr>
        <w:t>صوفیان و بوداییان: سیری در تصوف اسلامی و رهبانیت بودایی</w:t>
      </w:r>
      <w:r w:rsidRPr="00403F66">
        <w:rPr>
          <w:rFonts w:asciiTheme="majorBidi" w:hAnsiTheme="majorBidi" w:cs="B Lotus"/>
          <w:sz w:val="28"/>
          <w:szCs w:val="28"/>
          <w:rtl/>
          <w:lang w:bidi="fa-IR"/>
        </w:rPr>
        <w:t>، تهران</w:t>
      </w:r>
      <w:r w:rsidR="00403F66" w:rsidRPr="00403F66">
        <w:rPr>
          <w:rFonts w:asciiTheme="majorBidi" w:hAnsiTheme="majorBidi" w:cs="B Lotus" w:hint="cs"/>
          <w:sz w:val="28"/>
          <w:szCs w:val="28"/>
          <w:rtl/>
          <w:lang w:bidi="fa-IR"/>
        </w:rPr>
        <w:t>:</w:t>
      </w:r>
      <w:r w:rsidRPr="00403F66">
        <w:rPr>
          <w:rFonts w:asciiTheme="majorBidi" w:hAnsiTheme="majorBidi" w:cs="B Lotus"/>
          <w:sz w:val="28"/>
          <w:szCs w:val="28"/>
          <w:rtl/>
          <w:lang w:bidi="fa-IR"/>
        </w:rPr>
        <w:t xml:space="preserve"> انتشارات هرمس</w:t>
      </w:r>
      <w:r w:rsidRPr="00403F66">
        <w:rPr>
          <w:rFonts w:asciiTheme="majorBidi" w:hAnsiTheme="majorBidi" w:cs="B Lotus"/>
          <w:sz w:val="28"/>
          <w:szCs w:val="28"/>
          <w:lang w:bidi="fa-IR"/>
        </w:rPr>
        <w:t>.</w:t>
      </w:r>
    </w:p>
    <w:p w:rsidR="00315306" w:rsidRPr="00403F66" w:rsidRDefault="00315306" w:rsidP="00403F66">
      <w:pPr>
        <w:pStyle w:val="FootnoteText"/>
        <w:numPr>
          <w:ilvl w:val="0"/>
          <w:numId w:val="2"/>
        </w:numPr>
        <w:bidi/>
        <w:spacing w:line="276" w:lineRule="auto"/>
        <w:jc w:val="both"/>
        <w:rPr>
          <w:rFonts w:asciiTheme="majorBidi" w:hAnsiTheme="majorBidi" w:cs="B Lotus"/>
          <w:sz w:val="28"/>
          <w:szCs w:val="28"/>
          <w:rtl/>
          <w:lang w:bidi="fa-IR"/>
        </w:rPr>
      </w:pPr>
      <w:r w:rsidRPr="00403F66">
        <w:rPr>
          <w:rFonts w:asciiTheme="majorBidi" w:hAnsiTheme="majorBidi" w:cs="B Lotus"/>
          <w:sz w:val="28"/>
          <w:szCs w:val="28"/>
          <w:rtl/>
          <w:lang w:bidi="fa-IR"/>
        </w:rPr>
        <w:t>قدیر، س. ا.،</w:t>
      </w:r>
      <w:r w:rsidRPr="00403F66">
        <w:rPr>
          <w:rFonts w:asciiTheme="majorBidi" w:hAnsiTheme="majorBidi" w:cs="B Lotus" w:hint="cs"/>
          <w:sz w:val="28"/>
          <w:szCs w:val="28"/>
          <w:rtl/>
          <w:lang w:bidi="fa-IR"/>
        </w:rPr>
        <w:t xml:space="preserve"> (</w:t>
      </w:r>
      <w:r w:rsidRPr="00403F66">
        <w:rPr>
          <w:rFonts w:asciiTheme="majorBidi" w:hAnsiTheme="majorBidi" w:cs="B Lotus"/>
          <w:sz w:val="28"/>
          <w:szCs w:val="28"/>
          <w:rtl/>
          <w:lang w:bidi="fa-IR"/>
        </w:rPr>
        <w:t>1362</w:t>
      </w:r>
      <w:r w:rsidR="00403F66" w:rsidRPr="00403F66">
        <w:rPr>
          <w:rFonts w:asciiTheme="majorBidi" w:hAnsiTheme="majorBidi" w:cs="B Lotus" w:hint="cs"/>
          <w:sz w:val="28"/>
          <w:szCs w:val="28"/>
          <w:rtl/>
          <w:lang w:bidi="fa-IR"/>
        </w:rPr>
        <w:t>)</w:t>
      </w:r>
      <w:r w:rsidRPr="00403F66">
        <w:rPr>
          <w:rFonts w:asciiTheme="majorBidi" w:hAnsiTheme="majorBidi" w:cs="B Lotus"/>
          <w:sz w:val="28"/>
          <w:szCs w:val="28"/>
          <w:rtl/>
          <w:lang w:bidi="fa-IR"/>
        </w:rPr>
        <w:t xml:space="preserve"> </w:t>
      </w:r>
      <w:r w:rsidR="00403F66" w:rsidRPr="00403F66">
        <w:rPr>
          <w:rFonts w:asciiTheme="majorBidi" w:hAnsiTheme="majorBidi" w:cs="B Lotus" w:hint="cs"/>
          <w:sz w:val="28"/>
          <w:szCs w:val="28"/>
          <w:rtl/>
          <w:lang w:bidi="fa-IR"/>
        </w:rPr>
        <w:t>«</w:t>
      </w:r>
      <w:r w:rsidRPr="00403F66">
        <w:rPr>
          <w:rFonts w:asciiTheme="majorBidi" w:hAnsiTheme="majorBidi" w:cs="B Lotus"/>
          <w:sz w:val="28"/>
          <w:szCs w:val="28"/>
          <w:rtl/>
          <w:lang w:bidi="fa-IR"/>
        </w:rPr>
        <w:t>تفکر فلسفی در هند پیش از اسلام</w:t>
      </w:r>
      <w:r w:rsidR="00403F66" w:rsidRPr="00403F66">
        <w:rPr>
          <w:rFonts w:asciiTheme="majorBidi" w:hAnsiTheme="majorBidi" w:cs="B Lotus" w:hint="cs"/>
          <w:sz w:val="28"/>
          <w:szCs w:val="28"/>
          <w:rtl/>
          <w:lang w:bidi="fa-IR"/>
        </w:rPr>
        <w:t>»</w:t>
      </w:r>
      <w:r w:rsidRPr="00403F66">
        <w:rPr>
          <w:rFonts w:asciiTheme="majorBidi" w:hAnsiTheme="majorBidi" w:cs="B Lotus"/>
          <w:sz w:val="28"/>
          <w:szCs w:val="28"/>
          <w:rtl/>
          <w:lang w:bidi="fa-IR"/>
        </w:rPr>
        <w:t>،</w:t>
      </w:r>
      <w:r w:rsidRPr="00403F66">
        <w:rPr>
          <w:rFonts w:asciiTheme="majorBidi" w:hAnsiTheme="majorBidi" w:cs="B Lotus" w:hint="cs"/>
          <w:sz w:val="28"/>
          <w:szCs w:val="28"/>
          <w:rtl/>
          <w:lang w:bidi="fa-IR"/>
        </w:rPr>
        <w:t xml:space="preserve"> </w:t>
      </w:r>
      <w:r w:rsidRPr="00403F66">
        <w:rPr>
          <w:rFonts w:asciiTheme="majorBidi" w:hAnsiTheme="majorBidi" w:cs="B Lotus"/>
          <w:b/>
          <w:bCs/>
          <w:sz w:val="28"/>
          <w:szCs w:val="28"/>
          <w:rtl/>
          <w:lang w:bidi="fa-IR"/>
        </w:rPr>
        <w:t>تاریخ فلسفه در اسلام</w:t>
      </w:r>
      <w:r w:rsidRPr="00403F66">
        <w:rPr>
          <w:rFonts w:asciiTheme="majorBidi" w:hAnsiTheme="majorBidi" w:cs="B Lotus"/>
          <w:sz w:val="28"/>
          <w:szCs w:val="28"/>
          <w:rtl/>
          <w:lang w:bidi="fa-IR"/>
        </w:rPr>
        <w:t>،</w:t>
      </w:r>
      <w:r w:rsidRPr="00403F66">
        <w:rPr>
          <w:rFonts w:asciiTheme="majorBidi" w:hAnsiTheme="majorBidi" w:cs="B Lotus" w:hint="cs"/>
          <w:sz w:val="28"/>
          <w:szCs w:val="28"/>
          <w:rtl/>
          <w:lang w:bidi="fa-IR"/>
        </w:rPr>
        <w:t xml:space="preserve"> ج.1،</w:t>
      </w:r>
      <w:r w:rsidR="00403F66" w:rsidRPr="00403F66">
        <w:rPr>
          <w:rFonts w:asciiTheme="majorBidi" w:hAnsiTheme="majorBidi" w:cs="B Lotus"/>
          <w:sz w:val="28"/>
          <w:szCs w:val="28"/>
          <w:rtl/>
          <w:lang w:bidi="fa-IR"/>
        </w:rPr>
        <w:t xml:space="preserve"> ترجمۀ فتح الله مجتبایی، تهران</w:t>
      </w:r>
      <w:r w:rsidR="00403F66" w:rsidRPr="00403F66">
        <w:rPr>
          <w:rFonts w:asciiTheme="majorBidi" w:hAnsiTheme="majorBidi" w:cs="B Lotus" w:hint="cs"/>
          <w:sz w:val="28"/>
          <w:szCs w:val="28"/>
          <w:rtl/>
          <w:lang w:bidi="fa-IR"/>
        </w:rPr>
        <w:t>:</w:t>
      </w:r>
      <w:r w:rsidRPr="00403F66">
        <w:rPr>
          <w:rFonts w:asciiTheme="majorBidi" w:hAnsiTheme="majorBidi" w:cs="B Lotus"/>
          <w:sz w:val="28"/>
          <w:szCs w:val="28"/>
          <w:rtl/>
          <w:lang w:bidi="fa-IR"/>
        </w:rPr>
        <w:t xml:space="preserve"> مرکز نشر دانشگاهی.</w:t>
      </w:r>
    </w:p>
    <w:p w:rsidR="00315306" w:rsidRPr="00403F66" w:rsidRDefault="00315306" w:rsidP="00315306">
      <w:pPr>
        <w:pStyle w:val="FootnoteText"/>
        <w:bidi/>
        <w:spacing w:line="276" w:lineRule="auto"/>
        <w:ind w:left="180" w:hanging="180"/>
        <w:rPr>
          <w:rFonts w:asciiTheme="majorBidi" w:hAnsiTheme="majorBidi" w:cs="B Lotus"/>
          <w:sz w:val="28"/>
          <w:szCs w:val="28"/>
          <w:lang w:bidi="fa-IR"/>
        </w:rPr>
      </w:pPr>
    </w:p>
    <w:p w:rsidR="00315306" w:rsidRPr="00403F66" w:rsidRDefault="00315306" w:rsidP="00315306">
      <w:pPr>
        <w:pStyle w:val="FootnoteText"/>
        <w:spacing w:line="276" w:lineRule="auto"/>
        <w:rPr>
          <w:rFonts w:asciiTheme="majorBidi" w:hAnsiTheme="majorBidi" w:cs="B Lotus"/>
          <w:sz w:val="28"/>
          <w:szCs w:val="28"/>
          <w:lang w:bidi="fa-IR"/>
        </w:rPr>
      </w:pPr>
    </w:p>
    <w:p w:rsidR="00315306" w:rsidRPr="00403F66" w:rsidRDefault="00315306" w:rsidP="00315306">
      <w:pPr>
        <w:pStyle w:val="ListParagraph"/>
        <w:numPr>
          <w:ilvl w:val="0"/>
          <w:numId w:val="2"/>
        </w:numPr>
        <w:autoSpaceDE w:val="0"/>
        <w:autoSpaceDN w:val="0"/>
        <w:adjustRightInd w:val="0"/>
        <w:spacing w:after="0"/>
        <w:rPr>
          <w:rFonts w:asciiTheme="majorBidi" w:hAnsiTheme="majorBidi" w:cs="B Lotus"/>
          <w:sz w:val="28"/>
          <w:szCs w:val="28"/>
        </w:rPr>
      </w:pPr>
      <w:r w:rsidRPr="00403F66">
        <w:rPr>
          <w:rFonts w:asciiTheme="majorBidi" w:hAnsiTheme="majorBidi" w:cs="B Lotus"/>
          <w:sz w:val="28"/>
          <w:szCs w:val="28"/>
        </w:rPr>
        <w:t xml:space="preserve">Balkaran, Raj, Dorn, Walter A., (2012), Violence in the </w:t>
      </w:r>
      <w:r w:rsidRPr="00403F66">
        <w:rPr>
          <w:rFonts w:asciiTheme="majorBidi" w:hAnsiTheme="majorBidi" w:cs="B Lotus"/>
          <w:i/>
          <w:iCs/>
          <w:sz w:val="28"/>
          <w:szCs w:val="28"/>
        </w:rPr>
        <w:t>Vālmīki Rāmāyaṇa</w:t>
      </w:r>
      <w:r w:rsidRPr="00403F66">
        <w:rPr>
          <w:rFonts w:asciiTheme="majorBidi" w:hAnsiTheme="majorBidi" w:cs="B Lotus"/>
          <w:sz w:val="28"/>
          <w:szCs w:val="28"/>
        </w:rPr>
        <w:t xml:space="preserve">: Just War Criteria in an Ancient Indian Epic, </w:t>
      </w:r>
      <w:r w:rsidRPr="00403F66">
        <w:rPr>
          <w:rFonts w:asciiTheme="majorBidi" w:hAnsiTheme="majorBidi" w:cs="B Lotus"/>
          <w:i/>
          <w:iCs/>
          <w:sz w:val="28"/>
          <w:szCs w:val="28"/>
        </w:rPr>
        <w:t>Journal of the American Academy of Religion</w:t>
      </w:r>
      <w:r w:rsidRPr="00403F66">
        <w:rPr>
          <w:rFonts w:asciiTheme="majorBidi" w:hAnsiTheme="majorBidi" w:cs="B Lotus"/>
          <w:sz w:val="28"/>
          <w:szCs w:val="28"/>
        </w:rPr>
        <w:t>, Published by Oxford University Press</w:t>
      </w:r>
      <w:r w:rsidRPr="00403F66">
        <w:rPr>
          <w:rFonts w:asciiTheme="majorBidi" w:hAnsiTheme="majorBidi" w:cs="B Lotus"/>
          <w:sz w:val="28"/>
          <w:szCs w:val="28"/>
          <w:lang w:bidi="fa-IR"/>
        </w:rPr>
        <w:t>.</w:t>
      </w:r>
    </w:p>
    <w:p w:rsidR="00315306" w:rsidRPr="00403F66" w:rsidRDefault="00315306" w:rsidP="00315306">
      <w:pPr>
        <w:pStyle w:val="ListParagraph"/>
        <w:numPr>
          <w:ilvl w:val="0"/>
          <w:numId w:val="2"/>
        </w:numPr>
        <w:autoSpaceDE w:val="0"/>
        <w:autoSpaceDN w:val="0"/>
        <w:adjustRightInd w:val="0"/>
        <w:spacing w:after="0"/>
        <w:rPr>
          <w:rFonts w:asciiTheme="majorBidi" w:hAnsiTheme="majorBidi" w:cs="B Lotus"/>
          <w:sz w:val="28"/>
          <w:szCs w:val="28"/>
        </w:rPr>
      </w:pPr>
      <w:r w:rsidRPr="00403F66">
        <w:rPr>
          <w:rFonts w:asciiTheme="majorBidi" w:hAnsiTheme="majorBidi" w:cs="B Lotus"/>
          <w:i/>
          <w:iCs/>
          <w:sz w:val="28"/>
          <w:szCs w:val="28"/>
          <w:lang w:bidi="fa-IR"/>
        </w:rPr>
        <w:t>Bhagavad Gītā,</w:t>
      </w:r>
      <w:r w:rsidRPr="00403F66">
        <w:rPr>
          <w:rFonts w:asciiTheme="majorBidi" w:hAnsiTheme="majorBidi" w:cs="B Lotus"/>
          <w:sz w:val="28"/>
          <w:szCs w:val="28"/>
          <w:lang w:bidi="fa-IR"/>
        </w:rPr>
        <w:t xml:space="preserve"> (1908), in </w:t>
      </w:r>
      <w:r w:rsidRPr="00403F66">
        <w:rPr>
          <w:rFonts w:asciiTheme="majorBidi" w:hAnsiTheme="majorBidi" w:cs="B Lotus"/>
          <w:i/>
          <w:iCs/>
          <w:sz w:val="28"/>
          <w:szCs w:val="28"/>
          <w:lang w:bidi="fa-IR"/>
        </w:rPr>
        <w:t>Sacred Books of the East</w:t>
      </w:r>
      <w:r w:rsidRPr="00403F66">
        <w:rPr>
          <w:rFonts w:asciiTheme="majorBidi" w:hAnsiTheme="majorBidi" w:cs="B Lotus"/>
          <w:sz w:val="28"/>
          <w:szCs w:val="28"/>
          <w:lang w:bidi="fa-IR"/>
        </w:rPr>
        <w:t>, vol. 8, Kāshiāth Trimbak Telang (trans.), Oxford: Clarendon Press.</w:t>
      </w:r>
    </w:p>
    <w:p w:rsidR="00315306" w:rsidRPr="00403F66" w:rsidRDefault="00315306" w:rsidP="00315306">
      <w:pPr>
        <w:pStyle w:val="ListParagraph"/>
        <w:numPr>
          <w:ilvl w:val="0"/>
          <w:numId w:val="2"/>
        </w:numPr>
        <w:autoSpaceDE w:val="0"/>
        <w:autoSpaceDN w:val="0"/>
        <w:adjustRightInd w:val="0"/>
        <w:spacing w:after="0"/>
        <w:rPr>
          <w:rFonts w:asciiTheme="majorBidi" w:hAnsiTheme="majorBidi" w:cs="B Lotus"/>
          <w:sz w:val="28"/>
          <w:szCs w:val="28"/>
        </w:rPr>
      </w:pPr>
      <w:r w:rsidRPr="00403F66">
        <w:rPr>
          <w:rFonts w:asciiTheme="majorBidi" w:hAnsiTheme="majorBidi" w:cs="B Lotus"/>
          <w:sz w:val="28"/>
          <w:szCs w:val="28"/>
          <w:lang w:bidi="fa-IR"/>
        </w:rPr>
        <w:t>Bodewitz, Hewk W., (</w:t>
      </w:r>
      <w:r w:rsidRPr="00403F66">
        <w:rPr>
          <w:rFonts w:asciiTheme="majorBidi" w:hAnsiTheme="majorBidi" w:cs="B Lotus"/>
          <w:sz w:val="28"/>
          <w:szCs w:val="28"/>
        </w:rPr>
        <w:t>1999</w:t>
      </w:r>
      <w:r w:rsidRPr="00403F66">
        <w:rPr>
          <w:rFonts w:asciiTheme="majorBidi" w:hAnsiTheme="majorBidi" w:cs="B Lotus"/>
          <w:sz w:val="28"/>
          <w:szCs w:val="28"/>
          <w:lang w:bidi="fa-IR"/>
        </w:rPr>
        <w:t xml:space="preserve">), Hindu Ahiṁsā and its Roots, </w:t>
      </w:r>
      <w:r w:rsidRPr="00403F66">
        <w:rPr>
          <w:rFonts w:asciiTheme="majorBidi" w:hAnsiTheme="majorBidi" w:cs="B Lotus"/>
          <w:i/>
          <w:iCs/>
          <w:sz w:val="28"/>
          <w:szCs w:val="28"/>
          <w:lang w:bidi="fa-IR"/>
        </w:rPr>
        <w:t xml:space="preserve">Violence Denied: Violence, Non-violence and </w:t>
      </w:r>
      <w:r w:rsidRPr="00403F66">
        <w:rPr>
          <w:rFonts w:asciiTheme="majorBidi" w:hAnsiTheme="majorBidi" w:cs="B Lotus"/>
          <w:i/>
          <w:iCs/>
          <w:sz w:val="28"/>
          <w:szCs w:val="28"/>
        </w:rPr>
        <w:t>Rationalization of Violence in South Asian Cultural History</w:t>
      </w:r>
      <w:r w:rsidRPr="00403F66">
        <w:rPr>
          <w:rFonts w:asciiTheme="majorBidi" w:hAnsiTheme="majorBidi" w:cs="B Lotus"/>
          <w:sz w:val="28"/>
          <w:szCs w:val="28"/>
        </w:rPr>
        <w:t>, Jan E. M. Houben and Karel R, Van Kooij (eds.), Leiden, Brill</w:t>
      </w:r>
      <w:r w:rsidRPr="00403F66">
        <w:rPr>
          <w:rFonts w:asciiTheme="majorBidi" w:hAnsiTheme="majorBidi" w:cs="B Lotus"/>
          <w:sz w:val="28"/>
          <w:szCs w:val="28"/>
          <w:lang w:bidi="fa-IR"/>
        </w:rPr>
        <w:t>.</w:t>
      </w:r>
    </w:p>
    <w:p w:rsidR="00315306" w:rsidRPr="00403F66" w:rsidRDefault="00315306" w:rsidP="00315306">
      <w:pPr>
        <w:pStyle w:val="ListParagraph"/>
        <w:numPr>
          <w:ilvl w:val="0"/>
          <w:numId w:val="2"/>
        </w:numPr>
        <w:autoSpaceDE w:val="0"/>
        <w:autoSpaceDN w:val="0"/>
        <w:adjustRightInd w:val="0"/>
        <w:spacing w:after="0"/>
        <w:rPr>
          <w:rFonts w:asciiTheme="majorBidi" w:hAnsiTheme="majorBidi" w:cs="B Lotus"/>
          <w:sz w:val="28"/>
          <w:szCs w:val="28"/>
        </w:rPr>
      </w:pPr>
      <w:r w:rsidRPr="00403F66">
        <w:rPr>
          <w:rFonts w:asciiTheme="majorBidi" w:eastAsia="TimesNewRomanPSMT" w:hAnsiTheme="majorBidi" w:cs="B Lotus"/>
          <w:sz w:val="28"/>
          <w:szCs w:val="28"/>
        </w:rPr>
        <w:t xml:space="preserve">Borman, William, (1986), </w:t>
      </w:r>
      <w:r w:rsidRPr="00403F66">
        <w:rPr>
          <w:rFonts w:asciiTheme="majorBidi" w:eastAsia="TimesNewRomanPSMT" w:hAnsiTheme="majorBidi" w:cs="B Lotus"/>
          <w:i/>
          <w:iCs/>
          <w:sz w:val="28"/>
          <w:szCs w:val="28"/>
        </w:rPr>
        <w:t>Gandhi and Non-violence</w:t>
      </w:r>
      <w:r w:rsidRPr="00403F66">
        <w:rPr>
          <w:rFonts w:asciiTheme="majorBidi" w:eastAsia="TimesNewRomanPSMT" w:hAnsiTheme="majorBidi" w:cs="B Lotus"/>
          <w:sz w:val="28"/>
          <w:szCs w:val="28"/>
        </w:rPr>
        <w:t>, New York: State University of New York Press.</w:t>
      </w:r>
    </w:p>
    <w:p w:rsidR="00315306" w:rsidRPr="00403F66" w:rsidRDefault="00315306" w:rsidP="00315306">
      <w:pPr>
        <w:pStyle w:val="ListParagraph"/>
        <w:numPr>
          <w:ilvl w:val="0"/>
          <w:numId w:val="2"/>
        </w:numPr>
        <w:autoSpaceDE w:val="0"/>
        <w:autoSpaceDN w:val="0"/>
        <w:adjustRightInd w:val="0"/>
        <w:spacing w:after="0"/>
        <w:rPr>
          <w:rFonts w:asciiTheme="majorBidi" w:hAnsiTheme="majorBidi" w:cs="B Lotus"/>
          <w:sz w:val="28"/>
          <w:szCs w:val="28"/>
        </w:rPr>
      </w:pPr>
      <w:r w:rsidRPr="00403F66">
        <w:rPr>
          <w:rFonts w:asciiTheme="majorBidi" w:hAnsiTheme="majorBidi" w:cs="B Lotus"/>
          <w:sz w:val="28"/>
          <w:szCs w:val="28"/>
        </w:rPr>
        <w:t xml:space="preserve">Collcutt, Martin, (1986), </w:t>
      </w:r>
      <w:r w:rsidRPr="00403F66">
        <w:rPr>
          <w:rFonts w:asciiTheme="majorBidi" w:hAnsiTheme="majorBidi" w:cs="B Lotus"/>
          <w:i/>
          <w:iCs/>
          <w:sz w:val="28"/>
          <w:szCs w:val="28"/>
        </w:rPr>
        <w:t>Buddhist Monasticism</w:t>
      </w:r>
      <w:r w:rsidRPr="00403F66">
        <w:rPr>
          <w:rFonts w:asciiTheme="majorBidi" w:hAnsiTheme="majorBidi" w:cs="B Lotus"/>
          <w:sz w:val="28"/>
          <w:szCs w:val="28"/>
        </w:rPr>
        <w:t>, in Encyclopaedia of Religion, vol.10, Mircea Eliade (ed.), New York, Macmillan.</w:t>
      </w:r>
    </w:p>
    <w:p w:rsidR="00315306" w:rsidRPr="00403F66" w:rsidRDefault="00315306" w:rsidP="00315306">
      <w:pPr>
        <w:pStyle w:val="ListParagraph"/>
        <w:numPr>
          <w:ilvl w:val="0"/>
          <w:numId w:val="2"/>
        </w:numPr>
        <w:autoSpaceDE w:val="0"/>
        <w:autoSpaceDN w:val="0"/>
        <w:adjustRightInd w:val="0"/>
        <w:spacing w:after="0"/>
        <w:rPr>
          <w:rFonts w:asciiTheme="majorBidi" w:hAnsiTheme="majorBidi" w:cs="B Lotus"/>
          <w:sz w:val="28"/>
          <w:szCs w:val="28"/>
        </w:rPr>
      </w:pPr>
      <w:r w:rsidRPr="00403F66">
        <w:rPr>
          <w:rFonts w:asciiTheme="majorBidi" w:hAnsiTheme="majorBidi" w:cs="B Lotus"/>
          <w:color w:val="000000" w:themeColor="text1"/>
          <w:sz w:val="28"/>
          <w:szCs w:val="28"/>
        </w:rPr>
        <w:t xml:space="preserve">De Bary, Theodore &amp; </w:t>
      </w:r>
      <w:proofErr w:type="gramStart"/>
      <w:r w:rsidRPr="00403F66">
        <w:rPr>
          <w:rFonts w:asciiTheme="majorBidi" w:hAnsiTheme="majorBidi" w:cs="B Lotus"/>
          <w:color w:val="000000" w:themeColor="text1"/>
          <w:sz w:val="28"/>
          <w:szCs w:val="28"/>
        </w:rPr>
        <w:t>et</w:t>
      </w:r>
      <w:proofErr w:type="gramEnd"/>
      <w:r w:rsidRPr="00403F66">
        <w:rPr>
          <w:rFonts w:asciiTheme="majorBidi" w:hAnsiTheme="majorBidi" w:cs="B Lotus"/>
          <w:color w:val="000000" w:themeColor="text1"/>
          <w:sz w:val="28"/>
          <w:szCs w:val="28"/>
        </w:rPr>
        <w:t xml:space="preserve">. al., (1958), </w:t>
      </w:r>
      <w:r w:rsidRPr="00403F66">
        <w:rPr>
          <w:rFonts w:asciiTheme="majorBidi" w:hAnsiTheme="majorBidi" w:cstheme="majorBidi"/>
          <w:i/>
          <w:iCs/>
          <w:color w:val="000000" w:themeColor="text1"/>
          <w:sz w:val="28"/>
          <w:szCs w:val="28"/>
        </w:rPr>
        <w:t>Sources of Indian Tradition</w:t>
      </w:r>
      <w:r w:rsidRPr="00403F66">
        <w:rPr>
          <w:rFonts w:asciiTheme="majorBidi" w:hAnsiTheme="majorBidi" w:cstheme="majorBidi"/>
          <w:color w:val="000000" w:themeColor="text1"/>
          <w:sz w:val="28"/>
          <w:szCs w:val="28"/>
        </w:rPr>
        <w:t xml:space="preserve">, vol.1, New York, </w:t>
      </w:r>
      <w:r w:rsidR="003B51CB" w:rsidRPr="00403F66">
        <w:rPr>
          <w:rFonts w:asciiTheme="majorBidi" w:hAnsiTheme="majorBidi" w:cstheme="majorBidi"/>
          <w:color w:val="000000" w:themeColor="text1"/>
          <w:sz w:val="28"/>
          <w:szCs w:val="28"/>
        </w:rPr>
        <w:t>Columbia</w:t>
      </w:r>
      <w:r w:rsidRPr="00403F66">
        <w:rPr>
          <w:rFonts w:asciiTheme="majorBidi" w:hAnsiTheme="majorBidi" w:cstheme="majorBidi"/>
          <w:color w:val="000000" w:themeColor="text1"/>
          <w:sz w:val="28"/>
          <w:szCs w:val="28"/>
        </w:rPr>
        <w:t xml:space="preserve"> University Press</w:t>
      </w:r>
      <w:r w:rsidRPr="00403F66">
        <w:rPr>
          <w:rFonts w:asciiTheme="majorBidi" w:hAnsiTheme="majorBidi" w:cs="B Lotus"/>
          <w:color w:val="000000" w:themeColor="text1"/>
          <w:sz w:val="28"/>
          <w:szCs w:val="28"/>
        </w:rPr>
        <w:t>.</w:t>
      </w:r>
    </w:p>
    <w:p w:rsidR="00315306" w:rsidRPr="00403F66" w:rsidRDefault="00315306" w:rsidP="00315306">
      <w:pPr>
        <w:pStyle w:val="ListParagraph"/>
        <w:numPr>
          <w:ilvl w:val="0"/>
          <w:numId w:val="2"/>
        </w:numPr>
        <w:autoSpaceDE w:val="0"/>
        <w:autoSpaceDN w:val="0"/>
        <w:adjustRightInd w:val="0"/>
        <w:spacing w:after="0"/>
        <w:rPr>
          <w:rFonts w:asciiTheme="majorBidi" w:hAnsiTheme="majorBidi" w:cs="B Lotus"/>
          <w:sz w:val="28"/>
          <w:szCs w:val="28"/>
        </w:rPr>
      </w:pPr>
      <w:r w:rsidRPr="00403F66">
        <w:rPr>
          <w:rFonts w:asciiTheme="majorBidi" w:hAnsiTheme="majorBidi" w:cs="B Lotus"/>
          <w:color w:val="000000" w:themeColor="text1"/>
          <w:sz w:val="28"/>
          <w:szCs w:val="28"/>
          <w:lang w:bidi="fa-IR"/>
        </w:rPr>
        <w:t>Deussen, Paul, (1908), </w:t>
      </w:r>
      <w:hyperlink r:id="rId9" w:history="1">
        <w:r w:rsidRPr="00403F66">
          <w:rPr>
            <w:rStyle w:val="Emphasis"/>
            <w:rFonts w:asciiTheme="majorBidi" w:hAnsiTheme="majorBidi" w:cs="B Lotus"/>
            <w:b w:val="0"/>
            <w:bCs w:val="0"/>
            <w:i/>
            <w:iCs/>
            <w:color w:val="000000" w:themeColor="text1"/>
            <w:sz w:val="28"/>
            <w:szCs w:val="28"/>
          </w:rPr>
          <w:t>The Philosophy of the Upanishads</w:t>
        </w:r>
        <w:r w:rsidRPr="00403F66">
          <w:rPr>
            <w:rStyle w:val="Emphasis"/>
            <w:rFonts w:asciiTheme="majorBidi" w:hAnsiTheme="majorBidi" w:cs="B Lotus"/>
            <w:b w:val="0"/>
            <w:bCs w:val="0"/>
            <w:color w:val="000000" w:themeColor="text1"/>
            <w:sz w:val="28"/>
            <w:szCs w:val="28"/>
          </w:rPr>
          <w:t>, Edinburgh</w:t>
        </w:r>
        <w:proofErr w:type="gramStart"/>
        <w:r w:rsidRPr="00403F66">
          <w:rPr>
            <w:rStyle w:val="Emphasis"/>
            <w:rFonts w:asciiTheme="majorBidi" w:hAnsiTheme="majorBidi" w:cs="B Lotus"/>
            <w:b w:val="0"/>
            <w:bCs w:val="0"/>
            <w:color w:val="000000" w:themeColor="text1"/>
            <w:sz w:val="28"/>
            <w:szCs w:val="28"/>
          </w:rPr>
          <w:t>,</w:t>
        </w:r>
        <w:r w:rsidRPr="00403F66">
          <w:rPr>
            <w:rStyle w:val="Emphasis"/>
            <w:rFonts w:asciiTheme="majorBidi" w:hAnsiTheme="majorBidi" w:cs="B Lotus"/>
            <w:color w:val="000000" w:themeColor="text1"/>
            <w:sz w:val="28"/>
            <w:szCs w:val="28"/>
          </w:rPr>
          <w:t xml:space="preserve"> </w:t>
        </w:r>
        <w:proofErr w:type="gramEnd"/>
        <w:r w:rsidR="00E312C3" w:rsidRPr="00403F66">
          <w:fldChar w:fldCharType="begin"/>
        </w:r>
        <w:r w:rsidR="00E312C3" w:rsidRPr="00403F66">
          <w:instrText xml:space="preserve"> HYPERLINK "https://archive.org/search.php?query=publisher%3A%22T.%26T.+Clark%22" </w:instrText>
        </w:r>
        <w:r w:rsidR="00E312C3" w:rsidRPr="00403F66">
          <w:fldChar w:fldCharType="separate"/>
        </w:r>
        <w:r w:rsidRPr="00403F66">
          <w:rPr>
            <w:rStyle w:val="Hyperlink"/>
            <w:rFonts w:asciiTheme="majorBidi" w:hAnsiTheme="majorBidi" w:cs="B Lotus"/>
            <w:color w:val="000000" w:themeColor="text1"/>
            <w:sz w:val="28"/>
            <w:szCs w:val="28"/>
            <w:shd w:val="clear" w:color="auto" w:fill="FFFFFF"/>
          </w:rPr>
          <w:t>T.&amp;T. Clark</w:t>
        </w:r>
        <w:r w:rsidR="00E312C3" w:rsidRPr="00403F66">
          <w:rPr>
            <w:rStyle w:val="Hyperlink"/>
            <w:rFonts w:asciiTheme="majorBidi" w:hAnsiTheme="majorBidi" w:cs="B Lotus"/>
            <w:color w:val="000000" w:themeColor="text1"/>
            <w:sz w:val="28"/>
            <w:szCs w:val="28"/>
            <w:shd w:val="clear" w:color="auto" w:fill="FFFFFF"/>
          </w:rPr>
          <w:fldChar w:fldCharType="end"/>
        </w:r>
        <w:r w:rsidRPr="00403F66">
          <w:rPr>
            <w:rFonts w:asciiTheme="majorBidi" w:hAnsiTheme="majorBidi" w:cs="B Lotus"/>
            <w:color w:val="000000" w:themeColor="text1"/>
            <w:sz w:val="28"/>
            <w:szCs w:val="28"/>
          </w:rPr>
          <w:t>.</w:t>
        </w:r>
        <w:r w:rsidRPr="00403F66">
          <w:rPr>
            <w:rStyle w:val="Hyperlink"/>
            <w:rFonts w:asciiTheme="majorBidi" w:hAnsiTheme="majorBidi" w:cs="B Lotus"/>
            <w:color w:val="000000" w:themeColor="text1"/>
            <w:sz w:val="28"/>
            <w:szCs w:val="28"/>
          </w:rPr>
          <w:t xml:space="preserve"> </w:t>
        </w:r>
      </w:hyperlink>
    </w:p>
    <w:p w:rsidR="00315306" w:rsidRPr="00403F66" w:rsidRDefault="00315306" w:rsidP="00315306">
      <w:pPr>
        <w:pStyle w:val="ListParagraph"/>
        <w:numPr>
          <w:ilvl w:val="0"/>
          <w:numId w:val="2"/>
        </w:numPr>
        <w:autoSpaceDE w:val="0"/>
        <w:autoSpaceDN w:val="0"/>
        <w:adjustRightInd w:val="0"/>
        <w:spacing w:after="0"/>
        <w:rPr>
          <w:rFonts w:asciiTheme="majorBidi" w:hAnsiTheme="majorBidi" w:cs="B Lotus"/>
          <w:sz w:val="28"/>
          <w:szCs w:val="28"/>
        </w:rPr>
      </w:pPr>
      <w:r w:rsidRPr="00403F66">
        <w:rPr>
          <w:rFonts w:asciiTheme="majorBidi" w:hAnsiTheme="majorBidi" w:cs="B Lotus"/>
          <w:sz w:val="28"/>
          <w:szCs w:val="28"/>
        </w:rPr>
        <w:t xml:space="preserve">Gandhi, Mohandas K., (1940), </w:t>
      </w:r>
      <w:r w:rsidRPr="00403F66">
        <w:rPr>
          <w:rFonts w:asciiTheme="majorBidi" w:hAnsiTheme="majorBidi" w:cs="B Lotus"/>
          <w:i/>
          <w:iCs/>
          <w:sz w:val="28"/>
          <w:szCs w:val="28"/>
        </w:rPr>
        <w:t>An Autobiography, or The Story of My Experiments with Truth</w:t>
      </w:r>
      <w:r w:rsidRPr="00403F66">
        <w:rPr>
          <w:rFonts w:asciiTheme="majorBidi" w:hAnsiTheme="majorBidi" w:cs="B Lotus"/>
          <w:sz w:val="28"/>
          <w:szCs w:val="28"/>
        </w:rPr>
        <w:t xml:space="preserve">, </w:t>
      </w:r>
      <w:r w:rsidRPr="00403F66">
        <w:rPr>
          <w:rFonts w:asciiTheme="majorBidi" w:hAnsiTheme="majorBidi" w:cs="B Lotus"/>
          <w:sz w:val="28"/>
          <w:szCs w:val="28"/>
          <w:lang w:bidi="fa-IR"/>
        </w:rPr>
        <w:t>translated by</w:t>
      </w:r>
      <w:r w:rsidRPr="00403F66">
        <w:rPr>
          <w:rFonts w:asciiTheme="majorBidi" w:hAnsiTheme="majorBidi" w:cs="B Lotus"/>
          <w:sz w:val="28"/>
          <w:szCs w:val="28"/>
        </w:rPr>
        <w:t xml:space="preserve"> Mahadev Desai and Pyarelal Nair, Ahmedabad.</w:t>
      </w:r>
    </w:p>
    <w:p w:rsidR="00315306" w:rsidRPr="00403F66" w:rsidRDefault="00315306" w:rsidP="00315306">
      <w:pPr>
        <w:pStyle w:val="ListParagraph"/>
        <w:numPr>
          <w:ilvl w:val="0"/>
          <w:numId w:val="2"/>
        </w:numPr>
        <w:autoSpaceDE w:val="0"/>
        <w:autoSpaceDN w:val="0"/>
        <w:adjustRightInd w:val="0"/>
        <w:spacing w:after="0"/>
        <w:rPr>
          <w:rFonts w:asciiTheme="majorBidi" w:hAnsiTheme="majorBidi" w:cs="B Lotus"/>
          <w:sz w:val="28"/>
          <w:szCs w:val="28"/>
        </w:rPr>
      </w:pPr>
      <w:r w:rsidRPr="00403F66">
        <w:rPr>
          <w:rFonts w:asciiTheme="majorBidi" w:hAnsiTheme="majorBidi" w:cs="B Lotus"/>
          <w:sz w:val="28"/>
          <w:szCs w:val="28"/>
        </w:rPr>
        <w:t xml:space="preserve">Gandhi, Mohandas K., (1962), </w:t>
      </w:r>
      <w:r w:rsidRPr="00403F66">
        <w:rPr>
          <w:rFonts w:asciiTheme="majorBidi" w:hAnsiTheme="majorBidi" w:cs="B Lotus"/>
          <w:i/>
          <w:iCs/>
          <w:sz w:val="28"/>
          <w:szCs w:val="28"/>
        </w:rPr>
        <w:t>God Is Truth</w:t>
      </w:r>
      <w:r w:rsidRPr="00403F66">
        <w:rPr>
          <w:rFonts w:asciiTheme="majorBidi" w:hAnsiTheme="majorBidi" w:cs="B Lotus"/>
          <w:sz w:val="28"/>
          <w:szCs w:val="28"/>
        </w:rPr>
        <w:t>, Anand T. Hingorani, Bombay, Bharatiya Vidya Bhavan.</w:t>
      </w:r>
    </w:p>
    <w:p w:rsidR="00315306" w:rsidRPr="00403F66" w:rsidRDefault="00315306" w:rsidP="00315306">
      <w:pPr>
        <w:pStyle w:val="ListParagraph"/>
        <w:numPr>
          <w:ilvl w:val="0"/>
          <w:numId w:val="2"/>
        </w:numPr>
        <w:autoSpaceDE w:val="0"/>
        <w:autoSpaceDN w:val="0"/>
        <w:adjustRightInd w:val="0"/>
        <w:spacing w:after="0"/>
        <w:rPr>
          <w:rFonts w:asciiTheme="majorBidi" w:hAnsiTheme="majorBidi" w:cs="B Lotus"/>
          <w:sz w:val="28"/>
          <w:szCs w:val="28"/>
        </w:rPr>
      </w:pPr>
      <w:r w:rsidRPr="00403F66">
        <w:rPr>
          <w:rFonts w:asciiTheme="majorBidi" w:hAnsiTheme="majorBidi" w:cs="B Lotus"/>
          <w:sz w:val="28"/>
          <w:szCs w:val="28"/>
        </w:rPr>
        <w:t xml:space="preserve">Gandhi, Mohandas K., (1961), </w:t>
      </w:r>
      <w:r w:rsidRPr="00403F66">
        <w:rPr>
          <w:rFonts w:asciiTheme="majorBidi" w:hAnsiTheme="majorBidi" w:cs="B Lotus"/>
          <w:i/>
          <w:iCs/>
          <w:sz w:val="28"/>
          <w:szCs w:val="28"/>
        </w:rPr>
        <w:t>In Search of the Supreme</w:t>
      </w:r>
      <w:r w:rsidRPr="00403F66">
        <w:rPr>
          <w:rFonts w:asciiTheme="majorBidi" w:hAnsiTheme="majorBidi" w:cs="B Lotus"/>
          <w:sz w:val="28"/>
          <w:szCs w:val="28"/>
        </w:rPr>
        <w:t>, vol.II, V.B. Kher, Ahmedabad, The Navajivan Publishing House.</w:t>
      </w:r>
    </w:p>
    <w:p w:rsidR="00315306" w:rsidRPr="00403F66" w:rsidRDefault="00315306" w:rsidP="00315306">
      <w:pPr>
        <w:pStyle w:val="ListParagraph"/>
        <w:numPr>
          <w:ilvl w:val="0"/>
          <w:numId w:val="2"/>
        </w:numPr>
        <w:autoSpaceDE w:val="0"/>
        <w:autoSpaceDN w:val="0"/>
        <w:adjustRightInd w:val="0"/>
        <w:spacing w:after="0"/>
        <w:rPr>
          <w:rFonts w:asciiTheme="majorBidi" w:hAnsiTheme="majorBidi" w:cs="B Lotus"/>
          <w:sz w:val="28"/>
          <w:szCs w:val="28"/>
        </w:rPr>
      </w:pPr>
      <w:r w:rsidRPr="00403F66">
        <w:rPr>
          <w:rFonts w:asciiTheme="majorBidi" w:hAnsiTheme="majorBidi" w:cs="B Lotus"/>
          <w:i/>
          <w:iCs/>
          <w:sz w:val="28"/>
          <w:szCs w:val="28"/>
          <w:lang w:bidi="fa-IR"/>
        </w:rPr>
        <w:t xml:space="preserve">Inscriptions of Asoka, </w:t>
      </w:r>
      <w:r w:rsidRPr="00403F66">
        <w:rPr>
          <w:rFonts w:asciiTheme="majorBidi" w:hAnsiTheme="majorBidi" w:cs="B Lotus"/>
          <w:sz w:val="28"/>
          <w:szCs w:val="28"/>
          <w:lang w:bidi="fa-IR"/>
        </w:rPr>
        <w:t>(1877), Prepared by Alexander Cunningham, Calcutta, Office of the Superintendent of Government Printing.</w:t>
      </w:r>
    </w:p>
    <w:p w:rsidR="00315306" w:rsidRPr="00403F66" w:rsidRDefault="00315306" w:rsidP="00315306">
      <w:pPr>
        <w:pStyle w:val="ListParagraph"/>
        <w:numPr>
          <w:ilvl w:val="0"/>
          <w:numId w:val="2"/>
        </w:numPr>
        <w:autoSpaceDE w:val="0"/>
        <w:autoSpaceDN w:val="0"/>
        <w:adjustRightInd w:val="0"/>
        <w:spacing w:after="0"/>
        <w:rPr>
          <w:rFonts w:asciiTheme="majorBidi" w:hAnsiTheme="majorBidi" w:cs="B Lotus"/>
          <w:sz w:val="28"/>
          <w:szCs w:val="28"/>
        </w:rPr>
      </w:pPr>
      <w:r w:rsidRPr="00403F66">
        <w:rPr>
          <w:rFonts w:asciiTheme="majorBidi" w:hAnsiTheme="majorBidi" w:cs="B Lotus"/>
          <w:sz w:val="28"/>
          <w:szCs w:val="28"/>
        </w:rPr>
        <w:t xml:space="preserve">Jacobi, Hermann, (1915), </w:t>
      </w:r>
      <w:r w:rsidRPr="00403F66">
        <w:rPr>
          <w:rFonts w:asciiTheme="majorBidi" w:hAnsiTheme="majorBidi" w:cs="B Lotus"/>
          <w:i/>
          <w:iCs/>
          <w:sz w:val="28"/>
          <w:szCs w:val="28"/>
        </w:rPr>
        <w:t>Jainism</w:t>
      </w:r>
      <w:r w:rsidRPr="00403F66">
        <w:rPr>
          <w:rFonts w:asciiTheme="majorBidi" w:hAnsiTheme="majorBidi" w:cs="B Lotus"/>
          <w:sz w:val="28"/>
          <w:szCs w:val="28"/>
        </w:rPr>
        <w:t>, in Encyclopaedia of Religion and Ethics, vol. 7, James Hastings (ed.), Edinburgh: T. &amp; T. Clark.</w:t>
      </w:r>
    </w:p>
    <w:p w:rsidR="00315306" w:rsidRPr="00403F66" w:rsidRDefault="00315306" w:rsidP="00315306">
      <w:pPr>
        <w:pStyle w:val="ListParagraph"/>
        <w:numPr>
          <w:ilvl w:val="0"/>
          <w:numId w:val="2"/>
        </w:numPr>
        <w:autoSpaceDE w:val="0"/>
        <w:autoSpaceDN w:val="0"/>
        <w:adjustRightInd w:val="0"/>
        <w:spacing w:after="0"/>
        <w:rPr>
          <w:rFonts w:asciiTheme="majorBidi" w:hAnsiTheme="majorBidi" w:cs="B Lotus"/>
          <w:sz w:val="28"/>
          <w:szCs w:val="28"/>
        </w:rPr>
      </w:pPr>
      <w:r w:rsidRPr="00403F66">
        <w:rPr>
          <w:rFonts w:asciiTheme="majorBidi" w:hAnsiTheme="majorBidi" w:cs="B Lotus"/>
          <w:i/>
          <w:iCs/>
          <w:sz w:val="28"/>
          <w:szCs w:val="28"/>
        </w:rPr>
        <w:t xml:space="preserve">Jaina Sutras, </w:t>
      </w:r>
      <w:r w:rsidRPr="00403F66">
        <w:rPr>
          <w:rFonts w:asciiTheme="majorBidi" w:hAnsiTheme="majorBidi" w:cs="B Lotus"/>
          <w:sz w:val="28"/>
          <w:szCs w:val="28"/>
        </w:rPr>
        <w:t>(2008), translated by Hermann Georg Jacobi, Forgotten Books, (First published 1884).</w:t>
      </w:r>
    </w:p>
    <w:p w:rsidR="00315306" w:rsidRPr="00403F66" w:rsidRDefault="00315306" w:rsidP="00315306">
      <w:pPr>
        <w:pStyle w:val="ListParagraph"/>
        <w:numPr>
          <w:ilvl w:val="0"/>
          <w:numId w:val="2"/>
        </w:numPr>
        <w:autoSpaceDE w:val="0"/>
        <w:autoSpaceDN w:val="0"/>
        <w:adjustRightInd w:val="0"/>
        <w:spacing w:after="0"/>
        <w:rPr>
          <w:rFonts w:asciiTheme="majorBidi" w:hAnsiTheme="majorBidi" w:cs="B Lotus"/>
          <w:sz w:val="28"/>
          <w:szCs w:val="28"/>
        </w:rPr>
      </w:pPr>
      <w:r w:rsidRPr="00403F66">
        <w:rPr>
          <w:rFonts w:asciiTheme="majorBidi" w:hAnsiTheme="majorBidi" w:cs="B Lotus"/>
          <w:sz w:val="28"/>
          <w:szCs w:val="28"/>
          <w:lang w:bidi="fa-IR"/>
        </w:rPr>
        <w:t>Juergensmeyer, Mark, (1986 a),</w:t>
      </w:r>
      <w:r w:rsidRPr="00403F66">
        <w:rPr>
          <w:rFonts w:asciiTheme="majorBidi" w:hAnsiTheme="majorBidi" w:cs="B Lotus"/>
          <w:sz w:val="28"/>
          <w:szCs w:val="28"/>
        </w:rPr>
        <w:t xml:space="preserve"> </w:t>
      </w:r>
      <w:r w:rsidRPr="00403F66">
        <w:rPr>
          <w:rFonts w:asciiTheme="majorBidi" w:hAnsiTheme="majorBidi" w:cs="B Lotus"/>
          <w:i/>
          <w:iCs/>
          <w:sz w:val="28"/>
          <w:szCs w:val="28"/>
          <w:lang w:bidi="fa-IR"/>
        </w:rPr>
        <w:t>Gandhi</w:t>
      </w:r>
      <w:r w:rsidRPr="00403F66">
        <w:rPr>
          <w:rFonts w:asciiTheme="majorBidi" w:hAnsiTheme="majorBidi" w:cs="B Lotus"/>
          <w:sz w:val="28"/>
          <w:szCs w:val="28"/>
          <w:lang w:bidi="fa-IR"/>
        </w:rPr>
        <w:t xml:space="preserve">, </w:t>
      </w:r>
      <w:r w:rsidRPr="00403F66">
        <w:rPr>
          <w:rFonts w:asciiTheme="majorBidi" w:hAnsiTheme="majorBidi" w:cs="B Lotus"/>
          <w:sz w:val="28"/>
          <w:szCs w:val="28"/>
        </w:rPr>
        <w:t>in Encyclopaedia of Religion, vol.5, Mircea Eliade (ed.), New York, Macmillan.</w:t>
      </w:r>
    </w:p>
    <w:p w:rsidR="00315306" w:rsidRPr="00403F66" w:rsidRDefault="00315306" w:rsidP="00315306">
      <w:pPr>
        <w:pStyle w:val="ListParagraph"/>
        <w:numPr>
          <w:ilvl w:val="0"/>
          <w:numId w:val="2"/>
        </w:numPr>
        <w:autoSpaceDE w:val="0"/>
        <w:autoSpaceDN w:val="0"/>
        <w:adjustRightInd w:val="0"/>
        <w:spacing w:after="0"/>
        <w:rPr>
          <w:rFonts w:asciiTheme="majorBidi" w:hAnsiTheme="majorBidi" w:cs="B Lotus"/>
          <w:sz w:val="28"/>
          <w:szCs w:val="28"/>
        </w:rPr>
      </w:pPr>
      <w:r w:rsidRPr="00403F66">
        <w:rPr>
          <w:rFonts w:asciiTheme="majorBidi" w:hAnsiTheme="majorBidi" w:cs="B Lotus"/>
          <w:sz w:val="28"/>
          <w:szCs w:val="28"/>
          <w:lang w:bidi="fa-IR"/>
        </w:rPr>
        <w:t xml:space="preserve">Juergensmeyer, Mark, (1986 b), </w:t>
      </w:r>
      <w:r w:rsidRPr="00403F66">
        <w:rPr>
          <w:rFonts w:asciiTheme="majorBidi" w:hAnsiTheme="majorBidi" w:cs="B Lotus"/>
          <w:i/>
          <w:iCs/>
          <w:sz w:val="28"/>
          <w:szCs w:val="28"/>
        </w:rPr>
        <w:t>Nonviolence</w:t>
      </w:r>
      <w:r w:rsidRPr="00403F66">
        <w:rPr>
          <w:rFonts w:asciiTheme="majorBidi" w:hAnsiTheme="majorBidi" w:cs="B Lotus"/>
          <w:sz w:val="28"/>
          <w:szCs w:val="28"/>
        </w:rPr>
        <w:t xml:space="preserve">, in Encyclopaedia of Religion, vol.10, Mircea Eliade (ed.), New York, Macmillan. </w:t>
      </w:r>
    </w:p>
    <w:p w:rsidR="00315306" w:rsidRPr="00403F66" w:rsidRDefault="00315306" w:rsidP="00315306">
      <w:pPr>
        <w:pStyle w:val="FootnoteText"/>
        <w:numPr>
          <w:ilvl w:val="0"/>
          <w:numId w:val="2"/>
        </w:numPr>
        <w:spacing w:line="276" w:lineRule="auto"/>
        <w:rPr>
          <w:rFonts w:asciiTheme="majorBidi" w:hAnsiTheme="majorBidi" w:cs="B Lotus"/>
          <w:sz w:val="28"/>
          <w:szCs w:val="28"/>
          <w:lang w:bidi="fa-IR"/>
        </w:rPr>
      </w:pPr>
      <w:r w:rsidRPr="00403F66">
        <w:rPr>
          <w:rFonts w:asciiTheme="majorBidi" w:hAnsiTheme="majorBidi" w:cs="B Lotus"/>
          <w:i/>
          <w:iCs/>
          <w:sz w:val="28"/>
          <w:szCs w:val="28"/>
        </w:rPr>
        <w:lastRenderedPageBreak/>
        <w:t>Just War</w:t>
      </w:r>
      <w:r w:rsidRPr="00403F66">
        <w:rPr>
          <w:rFonts w:asciiTheme="majorBidi" w:hAnsiTheme="majorBidi" w:cs="B Lotus"/>
          <w:sz w:val="28"/>
          <w:szCs w:val="28"/>
        </w:rPr>
        <w:t>, (2009),</w:t>
      </w:r>
      <w:r w:rsidRPr="00403F66">
        <w:rPr>
          <w:rFonts w:asciiTheme="majorBidi" w:hAnsiTheme="majorBidi" w:cs="B Lotus"/>
          <w:b/>
          <w:bCs/>
          <w:sz w:val="28"/>
          <w:szCs w:val="28"/>
        </w:rPr>
        <w:t xml:space="preserve"> </w:t>
      </w:r>
      <w:r w:rsidRPr="00403F66">
        <w:rPr>
          <w:rFonts w:asciiTheme="majorBidi" w:hAnsiTheme="majorBidi" w:cs="B Lotus"/>
          <w:sz w:val="28"/>
          <w:szCs w:val="28"/>
        </w:rPr>
        <w:t>in</w:t>
      </w:r>
      <w:r w:rsidRPr="00403F66">
        <w:rPr>
          <w:rFonts w:asciiTheme="majorBidi" w:hAnsiTheme="majorBidi" w:cs="B Lotus"/>
          <w:b/>
          <w:bCs/>
          <w:sz w:val="28"/>
          <w:szCs w:val="28"/>
        </w:rPr>
        <w:t xml:space="preserve"> </w:t>
      </w:r>
      <w:r w:rsidRPr="00403F66">
        <w:rPr>
          <w:rFonts w:asciiTheme="majorBidi" w:hAnsiTheme="majorBidi" w:cs="B Lotus"/>
          <w:sz w:val="28"/>
          <w:szCs w:val="28"/>
        </w:rPr>
        <w:t>Encyclopædia Britannica, Student and Home Edition,</w:t>
      </w:r>
      <w:proofErr w:type="gramStart"/>
      <w:r w:rsidRPr="00403F66">
        <w:rPr>
          <w:rFonts w:asciiTheme="majorBidi" w:hAnsiTheme="majorBidi" w:cs="B Lotus"/>
          <w:sz w:val="28"/>
          <w:szCs w:val="28"/>
        </w:rPr>
        <w:t>  Chicago</w:t>
      </w:r>
      <w:proofErr w:type="gramEnd"/>
      <w:r w:rsidRPr="00403F66">
        <w:rPr>
          <w:rFonts w:asciiTheme="majorBidi" w:hAnsiTheme="majorBidi" w:cs="B Lotus"/>
          <w:sz w:val="28"/>
          <w:szCs w:val="28"/>
        </w:rPr>
        <w:t>.</w:t>
      </w:r>
    </w:p>
    <w:p w:rsidR="00315306" w:rsidRPr="00403F66" w:rsidRDefault="00315306" w:rsidP="00315306">
      <w:pPr>
        <w:pStyle w:val="ListParagraph"/>
        <w:numPr>
          <w:ilvl w:val="0"/>
          <w:numId w:val="2"/>
        </w:numPr>
        <w:autoSpaceDE w:val="0"/>
        <w:autoSpaceDN w:val="0"/>
        <w:adjustRightInd w:val="0"/>
        <w:spacing w:after="0"/>
        <w:rPr>
          <w:rFonts w:asciiTheme="majorBidi" w:hAnsiTheme="majorBidi" w:cs="B Lotus"/>
          <w:sz w:val="28"/>
          <w:szCs w:val="28"/>
        </w:rPr>
      </w:pPr>
      <w:r w:rsidRPr="00403F66">
        <w:rPr>
          <w:rFonts w:asciiTheme="majorBidi" w:hAnsiTheme="majorBidi" w:cs="B Lotus"/>
          <w:sz w:val="28"/>
          <w:szCs w:val="28"/>
        </w:rPr>
        <w:t>Kinnard</w:t>
      </w:r>
      <w:r w:rsidRPr="00403F66">
        <w:rPr>
          <w:rFonts w:asciiTheme="majorBidi" w:hAnsiTheme="majorBidi" w:cs="B Lotus"/>
          <w:sz w:val="28"/>
          <w:szCs w:val="28"/>
          <w:lang w:bidi="fa-IR"/>
        </w:rPr>
        <w:t xml:space="preserve">, </w:t>
      </w:r>
      <w:r w:rsidRPr="00403F66">
        <w:rPr>
          <w:rFonts w:asciiTheme="majorBidi" w:hAnsiTheme="majorBidi" w:cs="B Lotus"/>
          <w:sz w:val="28"/>
          <w:szCs w:val="28"/>
        </w:rPr>
        <w:t xml:space="preserve">Jacob, (2006) </w:t>
      </w:r>
      <w:r w:rsidRPr="00403F66">
        <w:rPr>
          <w:rFonts w:asciiTheme="majorBidi" w:hAnsiTheme="majorBidi" w:cs="B Lotus"/>
          <w:i/>
          <w:iCs/>
          <w:sz w:val="28"/>
          <w:szCs w:val="28"/>
        </w:rPr>
        <w:t>Buddhism</w:t>
      </w:r>
      <w:r w:rsidRPr="00403F66">
        <w:rPr>
          <w:rFonts w:asciiTheme="majorBidi" w:hAnsiTheme="majorBidi" w:cs="B Lotus"/>
          <w:sz w:val="28"/>
          <w:szCs w:val="28"/>
        </w:rPr>
        <w:t>, in Worldmark Encyclopedia of Religious Practices, vol.1, Thomas Riggs (ed.), New York, Thomson Gale.</w:t>
      </w:r>
      <w:r w:rsidRPr="00403F66">
        <w:rPr>
          <w:rFonts w:asciiTheme="majorBidi" w:hAnsiTheme="majorBidi" w:cs="B Lotus"/>
          <w:sz w:val="28"/>
          <w:szCs w:val="28"/>
          <w:lang w:bidi="fa-IR"/>
        </w:rPr>
        <w:t xml:space="preserve"> </w:t>
      </w:r>
    </w:p>
    <w:p w:rsidR="00315306" w:rsidRPr="00403F66" w:rsidRDefault="00315306" w:rsidP="00315306">
      <w:pPr>
        <w:pStyle w:val="ListParagraph"/>
        <w:numPr>
          <w:ilvl w:val="0"/>
          <w:numId w:val="2"/>
        </w:numPr>
        <w:autoSpaceDE w:val="0"/>
        <w:autoSpaceDN w:val="0"/>
        <w:adjustRightInd w:val="0"/>
        <w:spacing w:after="0"/>
        <w:rPr>
          <w:rFonts w:asciiTheme="majorBidi" w:hAnsiTheme="majorBidi" w:cs="B Lotus"/>
          <w:sz w:val="28"/>
          <w:szCs w:val="28"/>
        </w:rPr>
      </w:pPr>
      <w:r w:rsidRPr="00403F66">
        <w:rPr>
          <w:rStyle w:val="Emphasis"/>
          <w:rFonts w:asciiTheme="majorBidi" w:hAnsiTheme="majorBidi" w:cs="B Lotus"/>
          <w:b w:val="0"/>
          <w:bCs w:val="0"/>
          <w:color w:val="000000" w:themeColor="text1"/>
          <w:sz w:val="28"/>
          <w:szCs w:val="28"/>
        </w:rPr>
        <w:t xml:space="preserve">Narayana Rao, V., (1986), </w:t>
      </w:r>
      <w:r w:rsidRPr="00403F66">
        <w:rPr>
          <w:rFonts w:asciiTheme="majorBidi" w:hAnsiTheme="majorBidi" w:cs="B Lotus"/>
          <w:i/>
          <w:iCs/>
          <w:color w:val="000000" w:themeColor="text1"/>
          <w:sz w:val="28"/>
          <w:szCs w:val="28"/>
          <w:lang w:bidi="fa-IR"/>
        </w:rPr>
        <w:t>Rāmāyaṇa</w:t>
      </w:r>
      <w:r w:rsidRPr="00403F66">
        <w:rPr>
          <w:rStyle w:val="Emphasis"/>
          <w:rFonts w:asciiTheme="majorBidi" w:hAnsiTheme="majorBidi" w:cs="B Lotus"/>
          <w:b w:val="0"/>
          <w:bCs w:val="0"/>
          <w:color w:val="000000" w:themeColor="text1"/>
          <w:sz w:val="28"/>
          <w:szCs w:val="28"/>
        </w:rPr>
        <w:t>,</w:t>
      </w:r>
      <w:r w:rsidRPr="00403F66">
        <w:rPr>
          <w:rFonts w:asciiTheme="majorBidi" w:hAnsiTheme="majorBidi" w:cs="B Lotus"/>
          <w:sz w:val="28"/>
          <w:szCs w:val="28"/>
        </w:rPr>
        <w:t xml:space="preserve"> in Encyclopaedia of Religion, vol.12, Mircea Eliade (ed.), New York, Macmillan</w:t>
      </w:r>
      <w:r w:rsidRPr="00403F66">
        <w:rPr>
          <w:rFonts w:asciiTheme="majorBidi" w:hAnsiTheme="majorBidi" w:cs="B Lotus"/>
          <w:color w:val="000000" w:themeColor="text1"/>
          <w:sz w:val="28"/>
          <w:szCs w:val="28"/>
        </w:rPr>
        <w:t>.</w:t>
      </w:r>
    </w:p>
    <w:p w:rsidR="00315306" w:rsidRPr="00403F66" w:rsidRDefault="00315306" w:rsidP="00315306">
      <w:pPr>
        <w:pStyle w:val="ListParagraph"/>
        <w:numPr>
          <w:ilvl w:val="0"/>
          <w:numId w:val="2"/>
        </w:numPr>
        <w:autoSpaceDE w:val="0"/>
        <w:autoSpaceDN w:val="0"/>
        <w:adjustRightInd w:val="0"/>
        <w:spacing w:after="0"/>
        <w:rPr>
          <w:rFonts w:asciiTheme="majorBidi" w:hAnsiTheme="majorBidi" w:cs="B Lotus"/>
          <w:sz w:val="28"/>
          <w:szCs w:val="28"/>
        </w:rPr>
      </w:pPr>
      <w:r w:rsidRPr="00403F66">
        <w:rPr>
          <w:rFonts w:asciiTheme="majorBidi" w:hAnsiTheme="majorBidi" w:cs="B Lotus"/>
          <w:i/>
          <w:iCs/>
          <w:color w:val="000000" w:themeColor="text1"/>
          <w:sz w:val="28"/>
          <w:szCs w:val="28"/>
          <w:lang w:bidi="fa-IR"/>
        </w:rPr>
        <w:t>Pātanjali’s Yoga Sūtras</w:t>
      </w:r>
      <w:r w:rsidRPr="00403F66">
        <w:rPr>
          <w:rFonts w:asciiTheme="majorBidi" w:hAnsiTheme="majorBidi" w:cs="B Lotus"/>
          <w:color w:val="000000" w:themeColor="text1"/>
          <w:sz w:val="28"/>
          <w:szCs w:val="28"/>
          <w:lang w:bidi="fa-IR"/>
        </w:rPr>
        <w:t>, (1998), translated By Rāma Prasāda, New Delhi, Munshiram Manoharlal Publishers.</w:t>
      </w:r>
    </w:p>
    <w:p w:rsidR="00315306" w:rsidRPr="00403F66" w:rsidRDefault="00315306" w:rsidP="00315306">
      <w:pPr>
        <w:pStyle w:val="ListParagraph"/>
        <w:numPr>
          <w:ilvl w:val="0"/>
          <w:numId w:val="2"/>
        </w:numPr>
        <w:autoSpaceDE w:val="0"/>
        <w:autoSpaceDN w:val="0"/>
        <w:adjustRightInd w:val="0"/>
        <w:spacing w:after="0"/>
        <w:rPr>
          <w:rFonts w:asciiTheme="majorBidi" w:hAnsiTheme="majorBidi" w:cs="B Lotus"/>
          <w:sz w:val="28"/>
          <w:szCs w:val="28"/>
        </w:rPr>
      </w:pPr>
      <w:r w:rsidRPr="00403F66">
        <w:rPr>
          <w:rFonts w:asciiTheme="majorBidi" w:hAnsiTheme="majorBidi" w:cs="B Lotus"/>
          <w:sz w:val="28"/>
          <w:szCs w:val="28"/>
          <w:lang w:bidi="fa-IR"/>
        </w:rPr>
        <w:t xml:space="preserve">Radhakrishnan, S., (1947), </w:t>
      </w:r>
      <w:r w:rsidRPr="00403F66">
        <w:rPr>
          <w:rFonts w:asciiTheme="majorBidi" w:hAnsiTheme="majorBidi" w:cs="B Lotus"/>
          <w:i/>
          <w:iCs/>
          <w:sz w:val="28"/>
          <w:szCs w:val="28"/>
          <w:lang w:bidi="fa-IR"/>
        </w:rPr>
        <w:t>War and Non-Violence</w:t>
      </w:r>
      <w:r w:rsidRPr="00403F66">
        <w:rPr>
          <w:rFonts w:asciiTheme="majorBidi" w:hAnsiTheme="majorBidi" w:cs="B Lotus"/>
          <w:sz w:val="28"/>
          <w:szCs w:val="28"/>
          <w:lang w:bidi="fa-IR"/>
        </w:rPr>
        <w:t>, in Religion and Society, London: George Allen &amp; Unwin LTD.</w:t>
      </w:r>
    </w:p>
    <w:p w:rsidR="00315306" w:rsidRPr="00403F66" w:rsidRDefault="00315306" w:rsidP="00315306">
      <w:pPr>
        <w:pStyle w:val="ListParagraph"/>
        <w:numPr>
          <w:ilvl w:val="0"/>
          <w:numId w:val="2"/>
        </w:numPr>
        <w:autoSpaceDE w:val="0"/>
        <w:autoSpaceDN w:val="0"/>
        <w:adjustRightInd w:val="0"/>
        <w:spacing w:after="0"/>
        <w:rPr>
          <w:rFonts w:asciiTheme="majorBidi" w:hAnsiTheme="majorBidi" w:cs="B Lotus"/>
          <w:sz w:val="28"/>
          <w:szCs w:val="28"/>
        </w:rPr>
      </w:pPr>
      <w:r w:rsidRPr="00403F66">
        <w:rPr>
          <w:rFonts w:asciiTheme="majorBidi" w:hAnsiTheme="majorBidi" w:cs="B Lotus"/>
          <w:i/>
          <w:iCs/>
          <w:sz w:val="28"/>
          <w:szCs w:val="28"/>
          <w:lang w:bidi="fa-IR"/>
        </w:rPr>
        <w:t>Rāmāyaṇa of Vālmīki</w:t>
      </w:r>
      <w:r w:rsidRPr="00403F66">
        <w:rPr>
          <w:rFonts w:asciiTheme="majorBidi" w:hAnsiTheme="majorBidi" w:cs="B Lotus"/>
          <w:sz w:val="28"/>
          <w:szCs w:val="28"/>
          <w:lang w:bidi="fa-IR"/>
        </w:rPr>
        <w:t xml:space="preserve">, (1989), condensed and translated by P Lal, Delhi, </w:t>
      </w:r>
      <w:proofErr w:type="gramStart"/>
      <w:r w:rsidRPr="00403F66">
        <w:rPr>
          <w:rFonts w:asciiTheme="majorBidi" w:hAnsiTheme="majorBidi" w:cs="B Lotus"/>
          <w:sz w:val="28"/>
          <w:szCs w:val="28"/>
          <w:lang w:bidi="fa-IR"/>
        </w:rPr>
        <w:t>Vikas</w:t>
      </w:r>
      <w:proofErr w:type="gramEnd"/>
      <w:r w:rsidRPr="00403F66">
        <w:rPr>
          <w:rFonts w:asciiTheme="majorBidi" w:hAnsiTheme="majorBidi" w:cs="B Lotus"/>
          <w:sz w:val="28"/>
          <w:szCs w:val="28"/>
          <w:lang w:bidi="fa-IR"/>
        </w:rPr>
        <w:t xml:space="preserve"> Publishing.</w:t>
      </w:r>
    </w:p>
    <w:p w:rsidR="00315306" w:rsidRPr="00403F66" w:rsidRDefault="00315306" w:rsidP="00315306">
      <w:pPr>
        <w:pStyle w:val="ListParagraph"/>
        <w:numPr>
          <w:ilvl w:val="0"/>
          <w:numId w:val="2"/>
        </w:numPr>
        <w:autoSpaceDE w:val="0"/>
        <w:autoSpaceDN w:val="0"/>
        <w:adjustRightInd w:val="0"/>
        <w:spacing w:after="0"/>
        <w:rPr>
          <w:rFonts w:asciiTheme="majorBidi" w:hAnsiTheme="majorBidi" w:cs="B Lotus"/>
          <w:sz w:val="28"/>
          <w:szCs w:val="28"/>
        </w:rPr>
      </w:pPr>
      <w:r w:rsidRPr="00403F66">
        <w:rPr>
          <w:rFonts w:asciiTheme="majorBidi" w:hAnsiTheme="majorBidi" w:cs="B Lotus"/>
          <w:i/>
          <w:iCs/>
          <w:sz w:val="28"/>
          <w:szCs w:val="28"/>
          <w:lang w:bidi="fa-IR"/>
        </w:rPr>
        <w:t>Rāmāyaṇa</w:t>
      </w:r>
      <w:r w:rsidRPr="00403F66">
        <w:rPr>
          <w:rFonts w:asciiTheme="majorBidi" w:hAnsiTheme="majorBidi" w:cs="B Lotus"/>
          <w:sz w:val="28"/>
          <w:szCs w:val="28"/>
          <w:lang w:bidi="fa-IR"/>
        </w:rPr>
        <w:t xml:space="preserve">, (1891), 4 vols, translated into English Prose from Original Sanskrit of Vālmīki, Manmatha Nath Dutt (ed.), </w:t>
      </w:r>
      <w:proofErr w:type="gramStart"/>
      <w:r w:rsidRPr="00403F66">
        <w:rPr>
          <w:rFonts w:asciiTheme="majorBidi" w:hAnsiTheme="majorBidi" w:cs="B Lotus"/>
          <w:sz w:val="28"/>
          <w:szCs w:val="28"/>
          <w:lang w:bidi="fa-IR"/>
        </w:rPr>
        <w:t>Calcutta</w:t>
      </w:r>
      <w:proofErr w:type="gramEnd"/>
      <w:r w:rsidRPr="00403F66">
        <w:rPr>
          <w:rFonts w:asciiTheme="majorBidi" w:hAnsiTheme="majorBidi" w:cs="B Lotus"/>
          <w:sz w:val="28"/>
          <w:szCs w:val="28"/>
          <w:lang w:bidi="fa-IR"/>
        </w:rPr>
        <w:t>: Deva Press.</w:t>
      </w:r>
    </w:p>
    <w:p w:rsidR="00315306" w:rsidRPr="00403F66" w:rsidRDefault="00315306" w:rsidP="00315306">
      <w:pPr>
        <w:pStyle w:val="ListParagraph"/>
        <w:numPr>
          <w:ilvl w:val="0"/>
          <w:numId w:val="2"/>
        </w:numPr>
        <w:autoSpaceDE w:val="0"/>
        <w:autoSpaceDN w:val="0"/>
        <w:adjustRightInd w:val="0"/>
        <w:spacing w:after="0"/>
        <w:rPr>
          <w:rFonts w:asciiTheme="majorBidi" w:hAnsiTheme="majorBidi" w:cs="B Lotus"/>
          <w:sz w:val="28"/>
          <w:szCs w:val="28"/>
        </w:rPr>
      </w:pPr>
      <w:r w:rsidRPr="00403F66">
        <w:rPr>
          <w:rFonts w:asciiTheme="majorBidi" w:hAnsiTheme="majorBidi" w:cs="B Lotus"/>
          <w:sz w:val="28"/>
          <w:szCs w:val="28"/>
          <w:lang w:bidi="fa-IR"/>
        </w:rPr>
        <w:t xml:space="preserve">Rhys Davids, T. W., (1908), </w:t>
      </w:r>
      <w:r w:rsidRPr="00403F66">
        <w:rPr>
          <w:rFonts w:asciiTheme="majorBidi" w:hAnsiTheme="majorBidi" w:cs="B Lotus"/>
          <w:i/>
          <w:iCs/>
          <w:sz w:val="28"/>
          <w:szCs w:val="28"/>
          <w:lang w:bidi="fa-IR"/>
        </w:rPr>
        <w:t>Ahiṁsā</w:t>
      </w:r>
      <w:r w:rsidRPr="00403F66">
        <w:rPr>
          <w:rFonts w:asciiTheme="majorBidi" w:hAnsiTheme="majorBidi" w:cs="B Lotus"/>
          <w:sz w:val="28"/>
          <w:szCs w:val="28"/>
          <w:lang w:bidi="fa-IR"/>
        </w:rPr>
        <w:t>, in Encyclopaedia of Religion and Ethics, vol.1, James Hastings (ed.), Edinburgh, T. &amp; T. Clark.</w:t>
      </w:r>
    </w:p>
    <w:p w:rsidR="00315306" w:rsidRPr="00403F66" w:rsidRDefault="00315306" w:rsidP="00315306">
      <w:pPr>
        <w:pStyle w:val="ListParagraph"/>
        <w:numPr>
          <w:ilvl w:val="0"/>
          <w:numId w:val="2"/>
        </w:numPr>
        <w:autoSpaceDE w:val="0"/>
        <w:autoSpaceDN w:val="0"/>
        <w:adjustRightInd w:val="0"/>
        <w:spacing w:after="0"/>
        <w:rPr>
          <w:rFonts w:asciiTheme="majorBidi" w:hAnsiTheme="majorBidi" w:cs="B Lotus"/>
          <w:sz w:val="28"/>
          <w:szCs w:val="28"/>
        </w:rPr>
      </w:pPr>
      <w:r w:rsidRPr="00403F66">
        <w:rPr>
          <w:rFonts w:asciiTheme="majorBidi" w:hAnsiTheme="majorBidi" w:cs="B Lotus"/>
          <w:i/>
          <w:iCs/>
          <w:color w:val="000000" w:themeColor="text1"/>
          <w:sz w:val="28"/>
          <w:szCs w:val="28"/>
          <w:lang w:bidi="fa-IR"/>
        </w:rPr>
        <w:t>The Principal Upaniṣads</w:t>
      </w:r>
      <w:r w:rsidRPr="00403F66">
        <w:rPr>
          <w:rFonts w:asciiTheme="majorBidi" w:hAnsiTheme="majorBidi" w:cs="B Lotus"/>
          <w:color w:val="000000" w:themeColor="text1"/>
          <w:sz w:val="28"/>
          <w:szCs w:val="28"/>
          <w:lang w:bidi="fa-IR"/>
        </w:rPr>
        <w:t xml:space="preserve">, (1951), </w:t>
      </w:r>
      <w:r w:rsidRPr="00403F66">
        <w:rPr>
          <w:rFonts w:asciiTheme="majorBidi" w:hAnsiTheme="majorBidi" w:cs="B Lotus"/>
          <w:sz w:val="28"/>
          <w:szCs w:val="28"/>
          <w:lang w:bidi="fa-IR"/>
        </w:rPr>
        <w:t>translated</w:t>
      </w:r>
      <w:r w:rsidRPr="00403F66">
        <w:rPr>
          <w:rFonts w:asciiTheme="majorBidi" w:hAnsiTheme="majorBidi" w:cs="B Lotus"/>
          <w:color w:val="000000" w:themeColor="text1"/>
          <w:sz w:val="28"/>
          <w:szCs w:val="28"/>
          <w:lang w:bidi="fa-IR"/>
        </w:rPr>
        <w:t xml:space="preserve"> by S. Radhakrishnan, London: George Allen &amp; Unwin LTD.</w:t>
      </w:r>
    </w:p>
    <w:p w:rsidR="00315306" w:rsidRPr="00403F66" w:rsidRDefault="00315306" w:rsidP="00315306">
      <w:pPr>
        <w:pStyle w:val="ListParagraph"/>
        <w:numPr>
          <w:ilvl w:val="0"/>
          <w:numId w:val="2"/>
        </w:numPr>
        <w:autoSpaceDE w:val="0"/>
        <w:autoSpaceDN w:val="0"/>
        <w:adjustRightInd w:val="0"/>
        <w:spacing w:after="0"/>
        <w:rPr>
          <w:rFonts w:asciiTheme="majorBidi" w:hAnsiTheme="majorBidi" w:cs="B Lotus"/>
          <w:sz w:val="28"/>
          <w:szCs w:val="28"/>
        </w:rPr>
      </w:pPr>
      <w:r w:rsidRPr="00403F66">
        <w:rPr>
          <w:rFonts w:asciiTheme="majorBidi" w:hAnsiTheme="majorBidi" w:cs="B Lotus"/>
          <w:color w:val="000000" w:themeColor="text1"/>
          <w:sz w:val="28"/>
          <w:szCs w:val="28"/>
          <w:lang w:bidi="fa-IR"/>
        </w:rPr>
        <w:t>Warder,</w:t>
      </w:r>
      <w:r w:rsidRPr="00403F66">
        <w:rPr>
          <w:rFonts w:asciiTheme="majorBidi" w:hAnsiTheme="majorBidi" w:cs="B Lotus"/>
          <w:color w:val="000000" w:themeColor="text1"/>
          <w:sz w:val="28"/>
          <w:szCs w:val="28"/>
        </w:rPr>
        <w:t xml:space="preserve"> A. K., (</w:t>
      </w:r>
      <w:r w:rsidRPr="00403F66">
        <w:rPr>
          <w:rFonts w:asciiTheme="majorBidi" w:hAnsiTheme="majorBidi" w:cstheme="majorBidi"/>
          <w:color w:val="000000" w:themeColor="text1"/>
          <w:sz w:val="28"/>
          <w:szCs w:val="28"/>
        </w:rPr>
        <w:t>2004</w:t>
      </w:r>
      <w:r w:rsidRPr="00403F66">
        <w:rPr>
          <w:rFonts w:asciiTheme="majorBidi" w:hAnsiTheme="majorBidi" w:cs="B Lotus"/>
          <w:color w:val="000000" w:themeColor="text1"/>
          <w:sz w:val="28"/>
          <w:szCs w:val="28"/>
        </w:rPr>
        <w:t xml:space="preserve">), </w:t>
      </w:r>
      <w:r w:rsidRPr="00403F66">
        <w:rPr>
          <w:rFonts w:asciiTheme="majorBidi" w:hAnsiTheme="majorBidi" w:cstheme="majorBidi"/>
          <w:i/>
          <w:iCs/>
          <w:color w:val="000000" w:themeColor="text1"/>
          <w:sz w:val="28"/>
          <w:szCs w:val="28"/>
        </w:rPr>
        <w:t>Indian Buddhism</w:t>
      </w:r>
      <w:r w:rsidRPr="00403F66">
        <w:rPr>
          <w:rFonts w:asciiTheme="majorBidi" w:hAnsiTheme="majorBidi" w:cstheme="majorBidi"/>
          <w:color w:val="000000" w:themeColor="text1"/>
          <w:sz w:val="28"/>
          <w:szCs w:val="28"/>
        </w:rPr>
        <w:t>, Delhi, Motilal Banarsidass Publishers</w:t>
      </w:r>
      <w:r w:rsidRPr="00403F66">
        <w:rPr>
          <w:rFonts w:asciiTheme="majorBidi" w:hAnsiTheme="majorBidi" w:cs="B Lotus"/>
          <w:color w:val="000000" w:themeColor="text1"/>
          <w:sz w:val="28"/>
          <w:szCs w:val="28"/>
        </w:rPr>
        <w:t>.</w:t>
      </w:r>
    </w:p>
    <w:p w:rsidR="00315306" w:rsidRPr="00403F66" w:rsidRDefault="00315306" w:rsidP="00315306">
      <w:pPr>
        <w:pStyle w:val="ListParagraph"/>
        <w:numPr>
          <w:ilvl w:val="0"/>
          <w:numId w:val="2"/>
        </w:numPr>
        <w:autoSpaceDE w:val="0"/>
        <w:autoSpaceDN w:val="0"/>
        <w:adjustRightInd w:val="0"/>
        <w:spacing w:after="0"/>
        <w:rPr>
          <w:rFonts w:asciiTheme="majorBidi" w:hAnsiTheme="majorBidi" w:cs="B Lotus"/>
          <w:sz w:val="28"/>
          <w:szCs w:val="28"/>
        </w:rPr>
      </w:pPr>
      <w:r w:rsidRPr="00403F66">
        <w:rPr>
          <w:rFonts w:asciiTheme="majorBidi" w:hAnsiTheme="majorBidi" w:cs="B Lotus"/>
          <w:sz w:val="28"/>
          <w:szCs w:val="28"/>
        </w:rPr>
        <w:t xml:space="preserve">Zimmer, Heinreich (1952), </w:t>
      </w:r>
      <w:r w:rsidRPr="00403F66">
        <w:rPr>
          <w:rFonts w:asciiTheme="majorBidi" w:hAnsiTheme="majorBidi" w:cs="B Lotus"/>
          <w:i/>
          <w:iCs/>
          <w:sz w:val="28"/>
          <w:szCs w:val="28"/>
        </w:rPr>
        <w:t>Philosophies of India</w:t>
      </w:r>
      <w:r w:rsidRPr="00403F66">
        <w:rPr>
          <w:rFonts w:asciiTheme="majorBidi" w:hAnsiTheme="majorBidi" w:cs="B Lotus"/>
          <w:sz w:val="28"/>
          <w:szCs w:val="28"/>
        </w:rPr>
        <w:t xml:space="preserve">, Joseph Campbell (ed.), London, Routledge and Kegan Paul Ltd. </w:t>
      </w:r>
    </w:p>
    <w:p w:rsidR="00315306" w:rsidRDefault="00315306" w:rsidP="00315306">
      <w:pPr>
        <w:bidi/>
        <w:spacing w:after="0"/>
        <w:ind w:firstLine="360"/>
        <w:jc w:val="both"/>
        <w:rPr>
          <w:rFonts w:cs="B Lotus"/>
          <w:sz w:val="28"/>
          <w:szCs w:val="28"/>
          <w:rtl/>
          <w:lang w:bidi="fa-IR"/>
        </w:rPr>
      </w:pPr>
    </w:p>
    <w:p w:rsidR="00AF6BAD" w:rsidRDefault="00AF6BAD" w:rsidP="00AF6BAD">
      <w:pPr>
        <w:bidi/>
        <w:spacing w:after="0"/>
        <w:ind w:firstLine="360"/>
        <w:jc w:val="both"/>
        <w:rPr>
          <w:rFonts w:cs="B Lotus"/>
          <w:sz w:val="28"/>
          <w:szCs w:val="28"/>
          <w:rtl/>
          <w:lang w:bidi="fa-IR"/>
        </w:rPr>
      </w:pPr>
    </w:p>
    <w:p w:rsidR="008D57E0" w:rsidRDefault="008D57E0" w:rsidP="00315306">
      <w:pPr>
        <w:bidi/>
        <w:spacing w:after="0"/>
        <w:jc w:val="both"/>
        <w:rPr>
          <w:rFonts w:cs="B Lotus"/>
          <w:color w:val="000000" w:themeColor="text1"/>
          <w:sz w:val="28"/>
          <w:szCs w:val="28"/>
          <w:rtl/>
        </w:rPr>
      </w:pPr>
    </w:p>
    <w:p w:rsidR="009A056F" w:rsidRPr="00F20546" w:rsidRDefault="009A056F" w:rsidP="00E770E6">
      <w:pPr>
        <w:bidi/>
        <w:spacing w:after="0"/>
        <w:ind w:firstLine="270"/>
        <w:jc w:val="both"/>
        <w:rPr>
          <w:rFonts w:asciiTheme="majorBidi" w:hAnsiTheme="majorBidi" w:cs="B Lotus"/>
          <w:sz w:val="28"/>
          <w:szCs w:val="28"/>
          <w:rtl/>
          <w:lang w:bidi="fa-IR"/>
        </w:rPr>
      </w:pPr>
    </w:p>
    <w:p w:rsidR="00D955CE" w:rsidRDefault="00D955CE" w:rsidP="00E770E6">
      <w:pPr>
        <w:bidi/>
        <w:spacing w:after="0" w:line="312" w:lineRule="auto"/>
        <w:ind w:firstLine="360"/>
        <w:jc w:val="both"/>
        <w:rPr>
          <w:rFonts w:cs="B Lotus"/>
          <w:sz w:val="28"/>
          <w:szCs w:val="28"/>
          <w:rtl/>
          <w:lang w:bidi="fa-IR"/>
        </w:rPr>
      </w:pPr>
    </w:p>
    <w:p w:rsidR="00EC53FC" w:rsidRDefault="00CE1967" w:rsidP="00E770E6">
      <w:pPr>
        <w:bidi/>
        <w:spacing w:after="0" w:line="312" w:lineRule="auto"/>
        <w:ind w:firstLine="360"/>
        <w:jc w:val="both"/>
        <w:rPr>
          <w:rFonts w:cs="B Lotus"/>
          <w:sz w:val="28"/>
          <w:szCs w:val="28"/>
          <w:rtl/>
          <w:lang w:bidi="fa-IR"/>
        </w:rPr>
      </w:pPr>
      <w:r>
        <w:rPr>
          <w:rFonts w:cs="B Lotus" w:hint="cs"/>
          <w:sz w:val="28"/>
          <w:szCs w:val="28"/>
          <w:rtl/>
          <w:lang w:bidi="fa-IR"/>
        </w:rPr>
        <w:t xml:space="preserve"> </w:t>
      </w:r>
    </w:p>
    <w:p w:rsidR="00A85D0A" w:rsidRDefault="00A85D0A" w:rsidP="00E770E6">
      <w:pPr>
        <w:bidi/>
        <w:spacing w:after="0"/>
        <w:ind w:firstLine="360"/>
        <w:jc w:val="both"/>
        <w:rPr>
          <w:rFonts w:cs="B Lotus"/>
          <w:sz w:val="28"/>
          <w:szCs w:val="28"/>
          <w:rtl/>
          <w:lang w:bidi="fa-IR"/>
        </w:rPr>
      </w:pPr>
    </w:p>
    <w:p w:rsidR="00381E7B" w:rsidRDefault="00381E7B" w:rsidP="00E770E6">
      <w:pPr>
        <w:bidi/>
        <w:spacing w:after="0"/>
        <w:ind w:firstLine="360"/>
        <w:jc w:val="both"/>
        <w:rPr>
          <w:rFonts w:cs="B Lotus"/>
          <w:sz w:val="28"/>
          <w:szCs w:val="28"/>
          <w:rtl/>
          <w:lang w:bidi="fa-IR"/>
        </w:rPr>
      </w:pPr>
    </w:p>
    <w:sectPr w:rsidR="00381E7B" w:rsidSect="00A92140">
      <w:footerReference w:type="default" r:id="rId10"/>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4B9" w:rsidRDefault="009B64B9" w:rsidP="00134084">
      <w:pPr>
        <w:spacing w:after="0" w:line="240" w:lineRule="auto"/>
      </w:pPr>
      <w:r>
        <w:separator/>
      </w:r>
    </w:p>
  </w:endnote>
  <w:endnote w:type="continuationSeparator" w:id="0">
    <w:p w:rsidR="009B64B9" w:rsidRDefault="009B64B9" w:rsidP="00134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TimesNewRomanPSMT">
    <w:altName w:val="MS Mincho"/>
    <w:panose1 w:val="00000000000000000000"/>
    <w:charset w:val="80"/>
    <w:family w:val="auto"/>
    <w:notTrueType/>
    <w:pitch w:val="default"/>
    <w:sig w:usb0="00000001" w:usb1="08070000" w:usb2="00000010" w:usb3="00000000" w:csb0="00020000" w:csb1="00000000"/>
  </w:font>
  <w:font w:name="AGaramond-Italic">
    <w:altName w:val="MS Mincho"/>
    <w:panose1 w:val="00000000000000000000"/>
    <w:charset w:val="80"/>
    <w:family w:val="auto"/>
    <w:notTrueType/>
    <w:pitch w:val="default"/>
    <w:sig w:usb0="00000001" w:usb1="08070000" w:usb2="00000010" w:usb3="00000000" w:csb0="00020000"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6164941"/>
      <w:docPartObj>
        <w:docPartGallery w:val="Page Numbers (Bottom of Page)"/>
        <w:docPartUnique/>
      </w:docPartObj>
    </w:sdtPr>
    <w:sdtEndPr/>
    <w:sdtContent>
      <w:p w:rsidR="00A64070" w:rsidRDefault="00E312C3" w:rsidP="00874B1C">
        <w:pPr>
          <w:pStyle w:val="Footer"/>
          <w:bidi/>
          <w:jc w:val="center"/>
        </w:pPr>
        <w:r>
          <w:fldChar w:fldCharType="begin"/>
        </w:r>
        <w:r>
          <w:instrText xml:space="preserve"> PAGE   \* MERGEFORMAT </w:instrText>
        </w:r>
        <w:r>
          <w:fldChar w:fldCharType="separate"/>
        </w:r>
        <w:r w:rsidR="00681E9F">
          <w:rPr>
            <w:noProof/>
            <w:rtl/>
          </w:rPr>
          <w:t>20</w:t>
        </w:r>
        <w:r>
          <w:rPr>
            <w:noProof/>
          </w:rPr>
          <w:fldChar w:fldCharType="end"/>
        </w:r>
      </w:p>
    </w:sdtContent>
  </w:sdt>
  <w:p w:rsidR="00A64070" w:rsidRDefault="00A640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4B9" w:rsidRDefault="009B64B9" w:rsidP="00134084">
      <w:pPr>
        <w:spacing w:after="0" w:line="240" w:lineRule="auto"/>
      </w:pPr>
      <w:r>
        <w:separator/>
      </w:r>
    </w:p>
  </w:footnote>
  <w:footnote w:type="continuationSeparator" w:id="0">
    <w:p w:rsidR="009B64B9" w:rsidRDefault="009B64B9" w:rsidP="00134084">
      <w:pPr>
        <w:spacing w:after="0" w:line="240" w:lineRule="auto"/>
      </w:pPr>
      <w:r>
        <w:continuationSeparator/>
      </w:r>
    </w:p>
  </w:footnote>
  <w:footnote w:id="1">
    <w:p w:rsidR="001F118C" w:rsidRPr="00633282" w:rsidRDefault="001F118C" w:rsidP="001F118C">
      <w:pPr>
        <w:pStyle w:val="FootnoteText"/>
        <w:bidi/>
        <w:rPr>
          <w:rFonts w:cs="B Lotus"/>
          <w:rtl/>
          <w:lang w:bidi="fa-IR"/>
        </w:rPr>
      </w:pPr>
      <w:r w:rsidRPr="00633282">
        <w:rPr>
          <w:rStyle w:val="FootnoteReference"/>
          <w:rFonts w:cs="B Lotus"/>
        </w:rPr>
        <w:footnoteRef/>
      </w:r>
      <w:r w:rsidRPr="00633282">
        <w:rPr>
          <w:rFonts w:cs="B Lotus"/>
        </w:rPr>
        <w:t xml:space="preserve"> </w:t>
      </w:r>
      <w:r w:rsidRPr="00633282">
        <w:rPr>
          <w:rFonts w:cs="B Lotus" w:hint="cs"/>
          <w:rtl/>
          <w:lang w:bidi="fa-IR"/>
        </w:rPr>
        <w:t>. استادیار دانشگاه آزاد اسلامی، واحد تهران مرکزی</w:t>
      </w:r>
      <w:r>
        <w:rPr>
          <w:rFonts w:cs="B Lotus" w:hint="cs"/>
          <w:rtl/>
          <w:lang w:bidi="fa-IR"/>
        </w:rPr>
        <w:t xml:space="preserve"> (</w:t>
      </w:r>
      <w:r w:rsidRPr="00633282">
        <w:rPr>
          <w:rFonts w:asciiTheme="majorBidi" w:hAnsiTheme="majorBidi" w:cs="B Lotus"/>
        </w:rPr>
        <w:t>moh.adli@iauctb.ac.ir</w:t>
      </w:r>
      <w:r>
        <w:rPr>
          <w:rFonts w:cs="B Lotus" w:hint="cs"/>
          <w:rtl/>
          <w:lang w:bidi="fa-IR"/>
        </w:rPr>
        <w:t>)</w:t>
      </w:r>
      <w:r w:rsidRPr="00633282">
        <w:rPr>
          <w:rFonts w:cs="B Lotus" w:hint="cs"/>
          <w:rtl/>
          <w:lang w:bidi="fa-IR"/>
        </w:rPr>
        <w:t xml:space="preserve">  </w:t>
      </w:r>
    </w:p>
  </w:footnote>
  <w:footnote w:id="2">
    <w:p w:rsidR="001F118C" w:rsidRDefault="001F118C" w:rsidP="001F118C">
      <w:pPr>
        <w:pStyle w:val="FootnoteText"/>
        <w:rPr>
          <w:lang w:bidi="fa-IR"/>
        </w:rPr>
      </w:pPr>
      <w:r>
        <w:rPr>
          <w:rStyle w:val="FootnoteReference"/>
        </w:rPr>
        <w:footnoteRef/>
      </w:r>
      <w:r>
        <w:t xml:space="preserve"> </w:t>
      </w:r>
      <w:r>
        <w:rPr>
          <w:lang w:bidi="fa-IR"/>
        </w:rPr>
        <w:t xml:space="preserve">. </w:t>
      </w:r>
      <w:r w:rsidRPr="004B051C">
        <w:rPr>
          <w:rFonts w:asciiTheme="majorBidi" w:hAnsiTheme="majorBidi" w:cstheme="majorBidi"/>
          <w:lang w:bidi="fa-IR"/>
        </w:rPr>
        <w:t>ahiṁsā</w:t>
      </w:r>
    </w:p>
  </w:footnote>
  <w:footnote w:id="3">
    <w:p w:rsidR="001F118C" w:rsidRDefault="001F118C" w:rsidP="001F118C">
      <w:pPr>
        <w:pStyle w:val="FootnoteText"/>
        <w:rPr>
          <w:lang w:bidi="fa-IR"/>
        </w:rPr>
      </w:pPr>
      <w:r>
        <w:rPr>
          <w:rStyle w:val="FootnoteReference"/>
        </w:rPr>
        <w:footnoteRef/>
      </w:r>
      <w:r>
        <w:t xml:space="preserve"> </w:t>
      </w:r>
      <w:r>
        <w:rPr>
          <w:lang w:bidi="fa-IR"/>
        </w:rPr>
        <w:t xml:space="preserve">. </w:t>
      </w:r>
      <w:r w:rsidRPr="00E56BA8">
        <w:rPr>
          <w:rFonts w:asciiTheme="majorBidi" w:hAnsiTheme="majorBidi" w:cstheme="majorBidi"/>
          <w:lang w:bidi="fa-IR"/>
        </w:rPr>
        <w:t>daṇḍa</w:t>
      </w:r>
    </w:p>
  </w:footnote>
  <w:footnote w:id="4">
    <w:p w:rsidR="00A64070" w:rsidRDefault="00A64070" w:rsidP="00411249">
      <w:pPr>
        <w:pStyle w:val="FootnoteText"/>
        <w:rPr>
          <w:lang w:bidi="fa-IR"/>
        </w:rPr>
      </w:pPr>
      <w:r>
        <w:rPr>
          <w:rStyle w:val="FootnoteReference"/>
        </w:rPr>
        <w:footnoteRef/>
      </w:r>
      <w:r>
        <w:t xml:space="preserve"> </w:t>
      </w:r>
      <w:r>
        <w:rPr>
          <w:lang w:bidi="fa-IR"/>
        </w:rPr>
        <w:t xml:space="preserve">. </w:t>
      </w:r>
      <w:r w:rsidRPr="004B051C">
        <w:rPr>
          <w:rFonts w:asciiTheme="majorBidi" w:hAnsiTheme="majorBidi" w:cstheme="majorBidi"/>
          <w:lang w:bidi="fa-IR"/>
        </w:rPr>
        <w:t>ahiṁsā</w:t>
      </w:r>
    </w:p>
  </w:footnote>
  <w:footnote w:id="5">
    <w:p w:rsidR="00A64070" w:rsidRDefault="00A64070">
      <w:pPr>
        <w:pStyle w:val="FootnoteText"/>
        <w:rPr>
          <w:lang w:bidi="fa-IR"/>
        </w:rPr>
      </w:pPr>
      <w:r>
        <w:rPr>
          <w:rStyle w:val="FootnoteReference"/>
        </w:rPr>
        <w:footnoteRef/>
      </w:r>
      <w:r>
        <w:t xml:space="preserve"> </w:t>
      </w:r>
      <w:r>
        <w:rPr>
          <w:lang w:bidi="fa-IR"/>
        </w:rPr>
        <w:t xml:space="preserve">. </w:t>
      </w:r>
      <w:r w:rsidRPr="0070216F">
        <w:rPr>
          <w:rFonts w:asciiTheme="majorBidi" w:hAnsiTheme="majorBidi" w:cstheme="majorBidi"/>
          <w:lang w:bidi="fa-IR"/>
        </w:rPr>
        <w:t>Vedas</w:t>
      </w:r>
    </w:p>
  </w:footnote>
  <w:footnote w:id="6">
    <w:p w:rsidR="00A64070" w:rsidRPr="00F60438" w:rsidRDefault="00A64070" w:rsidP="00172950">
      <w:pPr>
        <w:pStyle w:val="FootnoteText"/>
        <w:rPr>
          <w:rFonts w:asciiTheme="majorBidi" w:hAnsiTheme="majorBidi" w:cstheme="majorBidi"/>
          <w:lang w:bidi="fa-IR"/>
        </w:rPr>
      </w:pPr>
      <w:r w:rsidRPr="00B11D11">
        <w:rPr>
          <w:rStyle w:val="FootnoteReference"/>
          <w:rFonts w:asciiTheme="majorBidi" w:hAnsiTheme="majorBidi" w:cstheme="majorBidi"/>
        </w:rPr>
        <w:footnoteRef/>
      </w:r>
      <w:r w:rsidRPr="00B11D11">
        <w:rPr>
          <w:rFonts w:asciiTheme="majorBidi" w:hAnsiTheme="majorBidi" w:cstheme="majorBidi"/>
        </w:rPr>
        <w:t xml:space="preserve"> </w:t>
      </w:r>
      <w:r w:rsidRPr="00B11D11">
        <w:rPr>
          <w:rFonts w:asciiTheme="majorBidi" w:hAnsiTheme="majorBidi" w:cstheme="majorBidi"/>
          <w:lang w:bidi="fa-IR"/>
        </w:rPr>
        <w:t>. devas</w:t>
      </w:r>
    </w:p>
  </w:footnote>
  <w:footnote w:id="7">
    <w:p w:rsidR="00A64070" w:rsidRPr="000D7730" w:rsidRDefault="00A64070" w:rsidP="00823F57">
      <w:pPr>
        <w:pStyle w:val="FootnoteText"/>
        <w:bidi/>
        <w:ind w:left="180" w:hanging="180"/>
        <w:rPr>
          <w:rFonts w:cs="B Lotus"/>
          <w:lang w:bidi="fa-IR"/>
        </w:rPr>
      </w:pPr>
      <w:r w:rsidRPr="000D7730">
        <w:rPr>
          <w:rStyle w:val="FootnoteReference"/>
          <w:rFonts w:cs="B Lotus"/>
        </w:rPr>
        <w:footnoteRef/>
      </w:r>
      <w:r w:rsidRPr="000D7730">
        <w:rPr>
          <w:rFonts w:cs="B Lotus"/>
          <w:rtl/>
        </w:rPr>
        <w:t xml:space="preserve"> </w:t>
      </w:r>
      <w:r w:rsidRPr="000D7730">
        <w:rPr>
          <w:rFonts w:cs="B Lotus" w:hint="cs"/>
          <w:rtl/>
        </w:rPr>
        <w:t xml:space="preserve">. </w:t>
      </w:r>
      <w:r>
        <w:rPr>
          <w:rFonts w:cs="B Lotus" w:hint="cs"/>
          <w:rtl/>
        </w:rPr>
        <w:t xml:space="preserve">برای توضیحات بیشتر </w:t>
      </w:r>
      <w:r w:rsidRPr="000D7730">
        <w:rPr>
          <w:rFonts w:cs="B Lotus" w:hint="cs"/>
          <w:rtl/>
        </w:rPr>
        <w:t xml:space="preserve">نک. </w:t>
      </w:r>
      <w:r>
        <w:rPr>
          <w:rFonts w:cs="B Lotus" w:hint="cs"/>
          <w:rtl/>
        </w:rPr>
        <w:t>(</w:t>
      </w:r>
      <w:r w:rsidRPr="000D7730">
        <w:rPr>
          <w:rFonts w:cs="B Lotus" w:hint="cs"/>
          <w:rtl/>
        </w:rPr>
        <w:t xml:space="preserve">عدلی، </w:t>
      </w:r>
      <w:r>
        <w:rPr>
          <w:rFonts w:cs="B Lotus" w:hint="cs"/>
          <w:rtl/>
          <w:lang w:bidi="fa-IR"/>
        </w:rPr>
        <w:t>1387: 101-135).</w:t>
      </w:r>
    </w:p>
  </w:footnote>
  <w:footnote w:id="8">
    <w:p w:rsidR="00A64070" w:rsidRDefault="00A64070" w:rsidP="007D0F00">
      <w:pPr>
        <w:pStyle w:val="FootnoteText"/>
        <w:rPr>
          <w:lang w:bidi="fa-IR"/>
        </w:rPr>
      </w:pPr>
      <w:r>
        <w:rPr>
          <w:rStyle w:val="FootnoteReference"/>
        </w:rPr>
        <w:footnoteRef/>
      </w:r>
      <w:r>
        <w:t xml:space="preserve"> </w:t>
      </w:r>
      <w:r>
        <w:rPr>
          <w:lang w:bidi="fa-IR"/>
        </w:rPr>
        <w:t xml:space="preserve">. </w:t>
      </w:r>
      <w:r w:rsidRPr="007D0F00">
        <w:rPr>
          <w:rFonts w:asciiTheme="majorBidi" w:hAnsiTheme="majorBidi" w:cstheme="majorBidi"/>
          <w:lang w:bidi="fa-IR"/>
        </w:rPr>
        <w:t>Upaniṣads</w:t>
      </w:r>
    </w:p>
  </w:footnote>
  <w:footnote w:id="9">
    <w:p w:rsidR="00A64070" w:rsidRPr="00DD6C86" w:rsidRDefault="00A64070" w:rsidP="00F9199E">
      <w:pPr>
        <w:pStyle w:val="FootnoteText"/>
        <w:rPr>
          <w:rFonts w:asciiTheme="majorBidi" w:hAnsiTheme="majorBidi" w:cstheme="majorBidi"/>
          <w:lang w:bidi="fa-IR"/>
        </w:rPr>
      </w:pPr>
      <w:r w:rsidRPr="00DD6C86">
        <w:rPr>
          <w:rStyle w:val="FootnoteReference"/>
          <w:rFonts w:asciiTheme="majorBidi" w:hAnsiTheme="majorBidi" w:cstheme="majorBidi"/>
        </w:rPr>
        <w:footnoteRef/>
      </w:r>
      <w:r w:rsidRPr="00DD6C86">
        <w:rPr>
          <w:rFonts w:asciiTheme="majorBidi" w:hAnsiTheme="majorBidi" w:cstheme="majorBidi"/>
        </w:rPr>
        <w:t xml:space="preserve"> </w:t>
      </w:r>
      <w:r w:rsidRPr="00DD6C86">
        <w:rPr>
          <w:rFonts w:asciiTheme="majorBidi" w:hAnsiTheme="majorBidi" w:cstheme="majorBidi"/>
          <w:lang w:bidi="fa-IR"/>
        </w:rPr>
        <w:t xml:space="preserve">. </w:t>
      </w:r>
      <w:r w:rsidRPr="00DD6C86">
        <w:rPr>
          <w:rFonts w:asciiTheme="majorBidi" w:hAnsiTheme="majorBidi" w:cstheme="majorBidi"/>
        </w:rPr>
        <w:t xml:space="preserve">Śramaṇa </w:t>
      </w:r>
    </w:p>
  </w:footnote>
  <w:footnote w:id="10">
    <w:p w:rsidR="00A64070" w:rsidRPr="00A562CF" w:rsidRDefault="00A64070" w:rsidP="00373D08">
      <w:pPr>
        <w:autoSpaceDE w:val="0"/>
        <w:autoSpaceDN w:val="0"/>
        <w:adjustRightInd w:val="0"/>
        <w:spacing w:after="0" w:line="240" w:lineRule="auto"/>
        <w:ind w:left="180" w:hanging="180"/>
        <w:jc w:val="both"/>
        <w:rPr>
          <w:rFonts w:asciiTheme="majorBidi" w:hAnsiTheme="majorBidi" w:cstheme="majorBidi"/>
          <w:sz w:val="20"/>
          <w:szCs w:val="20"/>
        </w:rPr>
      </w:pPr>
      <w:r w:rsidRPr="00A562CF">
        <w:rPr>
          <w:rStyle w:val="FootnoteReference"/>
          <w:rFonts w:asciiTheme="majorBidi" w:hAnsiTheme="majorBidi" w:cstheme="majorBidi"/>
          <w:sz w:val="20"/>
          <w:szCs w:val="20"/>
        </w:rPr>
        <w:footnoteRef/>
      </w:r>
      <w:r w:rsidRPr="00A562CF">
        <w:rPr>
          <w:rFonts w:asciiTheme="majorBidi" w:hAnsiTheme="majorBidi" w:cstheme="majorBidi"/>
          <w:sz w:val="20"/>
          <w:szCs w:val="20"/>
        </w:rPr>
        <w:t xml:space="preserve"> </w:t>
      </w:r>
      <w:r w:rsidRPr="00A562CF">
        <w:rPr>
          <w:rFonts w:asciiTheme="majorBidi" w:hAnsiTheme="majorBidi" w:cstheme="majorBidi"/>
          <w:sz w:val="20"/>
          <w:szCs w:val="20"/>
          <w:lang w:bidi="fa-IR"/>
        </w:rPr>
        <w:t xml:space="preserve">. See for instance </w:t>
      </w:r>
      <w:r w:rsidRPr="00A562CF">
        <w:rPr>
          <w:rFonts w:asciiTheme="majorBidi" w:hAnsiTheme="majorBidi" w:cstheme="majorBidi"/>
          <w:i/>
          <w:iCs/>
          <w:sz w:val="20"/>
          <w:szCs w:val="20"/>
        </w:rPr>
        <w:t xml:space="preserve">A New English Dictionary on </w:t>
      </w:r>
      <w:r w:rsidRPr="004F6F76">
        <w:rPr>
          <w:rFonts w:asciiTheme="majorBidi" w:hAnsiTheme="majorBidi" w:cstheme="majorBidi"/>
          <w:i/>
          <w:iCs/>
          <w:sz w:val="20"/>
          <w:szCs w:val="20"/>
        </w:rPr>
        <w:t>Historical Principles</w:t>
      </w:r>
      <w:r w:rsidRPr="004F6F76">
        <w:rPr>
          <w:rFonts w:asciiTheme="majorBidi" w:hAnsiTheme="majorBidi" w:cstheme="majorBidi"/>
          <w:sz w:val="20"/>
          <w:szCs w:val="20"/>
        </w:rPr>
        <w:t>,</w:t>
      </w:r>
      <w:r>
        <w:rPr>
          <w:rFonts w:asciiTheme="majorBidi" w:hAnsiTheme="majorBidi" w:cstheme="majorBidi"/>
          <w:sz w:val="20"/>
          <w:szCs w:val="20"/>
        </w:rPr>
        <w:t xml:space="preserve"> (</w:t>
      </w:r>
      <w:r w:rsidRPr="004F6F76">
        <w:rPr>
          <w:rFonts w:asciiTheme="majorBidi" w:hAnsiTheme="majorBidi" w:cstheme="majorBidi"/>
          <w:sz w:val="20"/>
          <w:szCs w:val="20"/>
        </w:rPr>
        <w:t>1908</w:t>
      </w:r>
      <w:r>
        <w:rPr>
          <w:rFonts w:asciiTheme="majorBidi" w:hAnsiTheme="majorBidi" w:cstheme="majorBidi"/>
          <w:sz w:val="20"/>
          <w:szCs w:val="20"/>
        </w:rPr>
        <w:t>),</w:t>
      </w:r>
      <w:r w:rsidRPr="004F6F76">
        <w:rPr>
          <w:rFonts w:asciiTheme="majorBidi" w:hAnsiTheme="majorBidi" w:cstheme="majorBidi"/>
          <w:sz w:val="20"/>
          <w:szCs w:val="20"/>
        </w:rPr>
        <w:t xml:space="preserve"> ed. by James A.H. Murray, Volume VI, L to N, Part II, </w:t>
      </w:r>
      <w:r>
        <w:rPr>
          <w:rFonts w:asciiTheme="majorBidi" w:hAnsiTheme="majorBidi" w:cstheme="majorBidi"/>
          <w:sz w:val="20"/>
          <w:szCs w:val="20"/>
        </w:rPr>
        <w:t xml:space="preserve">Oxford, </w:t>
      </w:r>
      <w:proofErr w:type="gramStart"/>
      <w:r>
        <w:rPr>
          <w:rFonts w:asciiTheme="majorBidi" w:hAnsiTheme="majorBidi" w:cstheme="majorBidi"/>
          <w:sz w:val="20"/>
          <w:szCs w:val="20"/>
        </w:rPr>
        <w:t>Clarendon</w:t>
      </w:r>
      <w:proofErr w:type="gramEnd"/>
      <w:r>
        <w:rPr>
          <w:rFonts w:asciiTheme="majorBidi" w:hAnsiTheme="majorBidi" w:cstheme="majorBidi"/>
          <w:sz w:val="20"/>
          <w:szCs w:val="20"/>
        </w:rPr>
        <w:t xml:space="preserve"> Press</w:t>
      </w:r>
      <w:r>
        <w:rPr>
          <w:rFonts w:asciiTheme="majorBidi" w:hAnsiTheme="majorBidi" w:cstheme="majorBidi" w:hint="cs"/>
          <w:sz w:val="20"/>
          <w:szCs w:val="20"/>
          <w:rtl/>
        </w:rPr>
        <w:t>.</w:t>
      </w:r>
    </w:p>
  </w:footnote>
  <w:footnote w:id="11">
    <w:p w:rsidR="00A64070" w:rsidRPr="000B21D9" w:rsidRDefault="00A64070" w:rsidP="00373D08">
      <w:pPr>
        <w:pStyle w:val="FootnoteText"/>
        <w:rPr>
          <w:rFonts w:asciiTheme="majorBidi" w:hAnsiTheme="majorBidi" w:cstheme="majorBidi"/>
          <w:lang w:bidi="fa-IR"/>
        </w:rPr>
      </w:pPr>
      <w:r w:rsidRPr="00A562CF">
        <w:rPr>
          <w:rStyle w:val="FootnoteReference"/>
          <w:rFonts w:asciiTheme="majorBidi" w:hAnsiTheme="majorBidi" w:cstheme="majorBidi"/>
        </w:rPr>
        <w:footnoteRef/>
      </w:r>
      <w:r w:rsidRPr="00A562CF">
        <w:rPr>
          <w:rFonts w:asciiTheme="majorBidi" w:hAnsiTheme="majorBidi" w:cstheme="majorBidi"/>
        </w:rPr>
        <w:t xml:space="preserve"> </w:t>
      </w:r>
      <w:r w:rsidRPr="00A562CF">
        <w:rPr>
          <w:rFonts w:asciiTheme="majorBidi" w:hAnsiTheme="majorBidi" w:cstheme="majorBidi"/>
          <w:lang w:bidi="fa-IR"/>
        </w:rPr>
        <w:t xml:space="preserve">. “The policy of using peaceful methods, not force, to bring about political or social change”, </w:t>
      </w:r>
      <w:r w:rsidRPr="00A562CF">
        <w:rPr>
          <w:rFonts w:asciiTheme="majorBidi" w:hAnsiTheme="majorBidi" w:cstheme="majorBidi"/>
          <w:i/>
          <w:iCs/>
          <w:lang w:bidi="fa-IR"/>
        </w:rPr>
        <w:t>Oxford Advanced Learner’s Dictionary</w:t>
      </w:r>
      <w:r w:rsidRPr="00A562CF">
        <w:rPr>
          <w:rFonts w:asciiTheme="majorBidi" w:hAnsiTheme="majorBidi" w:cstheme="majorBidi"/>
          <w:lang w:bidi="fa-IR"/>
        </w:rPr>
        <w:t>,</w:t>
      </w:r>
      <w:r>
        <w:rPr>
          <w:rFonts w:asciiTheme="majorBidi" w:hAnsiTheme="majorBidi" w:cstheme="majorBidi"/>
          <w:lang w:bidi="fa-IR"/>
        </w:rPr>
        <w:t xml:space="preserve"> (</w:t>
      </w:r>
      <w:r w:rsidRPr="000B21D9">
        <w:rPr>
          <w:rFonts w:asciiTheme="majorBidi" w:hAnsiTheme="majorBidi" w:cstheme="majorBidi"/>
          <w:lang w:bidi="fa-IR"/>
        </w:rPr>
        <w:t>2013</w:t>
      </w:r>
      <w:r>
        <w:rPr>
          <w:rFonts w:asciiTheme="majorBidi" w:hAnsiTheme="majorBidi" w:cstheme="majorBidi"/>
          <w:lang w:bidi="fa-IR"/>
        </w:rPr>
        <w:t>),</w:t>
      </w:r>
      <w:r w:rsidRPr="00A562CF">
        <w:rPr>
          <w:rFonts w:asciiTheme="majorBidi" w:hAnsiTheme="majorBidi" w:cstheme="majorBidi"/>
          <w:lang w:bidi="fa-IR"/>
        </w:rPr>
        <w:t xml:space="preserve"> 8</w:t>
      </w:r>
      <w:r w:rsidRPr="00A562CF">
        <w:rPr>
          <w:rFonts w:asciiTheme="majorBidi" w:hAnsiTheme="majorBidi" w:cstheme="majorBidi"/>
          <w:vertAlign w:val="superscript"/>
          <w:lang w:bidi="fa-IR"/>
        </w:rPr>
        <w:t>th</w:t>
      </w:r>
      <w:r w:rsidRPr="00A562CF">
        <w:rPr>
          <w:rFonts w:asciiTheme="majorBidi" w:hAnsiTheme="majorBidi" w:cstheme="majorBidi"/>
          <w:lang w:bidi="fa-IR"/>
        </w:rPr>
        <w:t xml:space="preserve"> edition</w:t>
      </w:r>
      <w:r w:rsidRPr="000B21D9">
        <w:rPr>
          <w:rFonts w:asciiTheme="majorBidi" w:hAnsiTheme="majorBidi" w:cstheme="majorBidi"/>
          <w:lang w:bidi="fa-IR"/>
        </w:rPr>
        <w:t xml:space="preserve"> (app ed</w:t>
      </w:r>
      <w:r>
        <w:rPr>
          <w:rFonts w:asciiTheme="majorBidi" w:hAnsiTheme="majorBidi" w:cstheme="majorBidi"/>
          <w:lang w:bidi="fa-IR"/>
        </w:rPr>
        <w:t>ition), Oxford University Press</w:t>
      </w:r>
      <w:r w:rsidRPr="000B21D9">
        <w:rPr>
          <w:rFonts w:asciiTheme="majorBidi" w:hAnsiTheme="majorBidi" w:cstheme="majorBidi"/>
          <w:lang w:bidi="fa-IR"/>
        </w:rPr>
        <w:t>.</w:t>
      </w:r>
    </w:p>
  </w:footnote>
  <w:footnote w:id="12">
    <w:p w:rsidR="00A64070" w:rsidRDefault="00A64070" w:rsidP="00681E9F">
      <w:pPr>
        <w:pStyle w:val="FootnoteText"/>
        <w:bidi/>
        <w:jc w:val="both"/>
        <w:rPr>
          <w:rtl/>
          <w:lang w:bidi="fa-IR"/>
        </w:rPr>
      </w:pPr>
      <w:r>
        <w:rPr>
          <w:rStyle w:val="FootnoteReference"/>
        </w:rPr>
        <w:footnoteRef/>
      </w:r>
      <w:r>
        <w:t xml:space="preserve"> </w:t>
      </w:r>
      <w:r>
        <w:rPr>
          <w:rFonts w:hint="cs"/>
          <w:rtl/>
          <w:lang w:bidi="fa-IR"/>
        </w:rPr>
        <w:t xml:space="preserve">. </w:t>
      </w:r>
      <w:r w:rsidRPr="004B051C">
        <w:rPr>
          <w:rFonts w:asciiTheme="majorBidi" w:hAnsiTheme="majorBidi" w:cs="B Lotus" w:hint="cs"/>
          <w:rtl/>
          <w:lang w:bidi="fa-IR"/>
        </w:rPr>
        <w:t xml:space="preserve">گروهی از متخصصان زبان سنسکریت </w:t>
      </w:r>
      <w:r w:rsidRPr="004B051C">
        <w:rPr>
          <w:rFonts w:asciiTheme="majorBidi" w:hAnsiTheme="majorBidi" w:cstheme="majorBidi"/>
          <w:lang w:bidi="fa-IR"/>
        </w:rPr>
        <w:t>ahiṁsā</w:t>
      </w:r>
      <w:r w:rsidR="00681E9F">
        <w:rPr>
          <w:rFonts w:asciiTheme="majorBidi" w:hAnsiTheme="majorBidi" w:cs="B Lotus" w:hint="cs"/>
          <w:rtl/>
          <w:lang w:bidi="fa-IR"/>
        </w:rPr>
        <w:t xml:space="preserve"> </w:t>
      </w:r>
      <w:r w:rsidRPr="004B051C">
        <w:rPr>
          <w:rFonts w:asciiTheme="majorBidi" w:hAnsiTheme="majorBidi" w:cs="B Lotus" w:hint="cs"/>
          <w:rtl/>
          <w:lang w:bidi="fa-IR"/>
        </w:rPr>
        <w:t xml:space="preserve">را به معنی «آرزوی نه-کشتن [=کشتن کسی را آرزو نکردن]»، وجه تمنایی از ریشۀ </w:t>
      </w:r>
      <w:r w:rsidRPr="004B051C">
        <w:rPr>
          <w:rFonts w:asciiTheme="majorBidi" w:hAnsiTheme="majorBidi" w:cs="B Lotus"/>
          <w:lang w:bidi="fa-IR"/>
        </w:rPr>
        <w:t>han</w:t>
      </w:r>
      <w:r w:rsidRPr="004B051C">
        <w:rPr>
          <w:rFonts w:asciiTheme="majorBidi" w:hAnsiTheme="majorBidi" w:cs="B Lotus" w:hint="cs"/>
          <w:rtl/>
          <w:lang w:bidi="fa-IR"/>
        </w:rPr>
        <w:t xml:space="preserve"> (</w:t>
      </w:r>
      <w:r>
        <w:rPr>
          <w:rFonts w:asciiTheme="majorBidi" w:hAnsiTheme="majorBidi" w:cs="B Lotus"/>
          <w:rtl/>
          <w:lang w:bidi="fa-IR"/>
        </w:rPr>
        <w:t>اوستایی</w:t>
      </w:r>
      <w:r>
        <w:rPr>
          <w:rFonts w:asciiTheme="majorBidi" w:hAnsiTheme="majorBidi" w:cs="B Lotus" w:hint="cs"/>
          <w:rtl/>
          <w:lang w:bidi="fa-IR"/>
        </w:rPr>
        <w:t>:</w:t>
      </w:r>
      <w:r w:rsidRPr="004B051C">
        <w:rPr>
          <w:rFonts w:asciiTheme="majorBidi" w:hAnsiTheme="majorBidi" w:cs="B Lotus"/>
          <w:lang w:bidi="fa-IR"/>
        </w:rPr>
        <w:t>ǰan</w:t>
      </w:r>
      <w:r w:rsidRPr="004B051C">
        <w:rPr>
          <w:rFonts w:asciiTheme="majorBidi" w:hAnsiTheme="majorBidi" w:cs="B Lotus" w:hint="cs"/>
          <w:rtl/>
          <w:lang w:bidi="fa-IR"/>
        </w:rPr>
        <w:t xml:space="preserve"> </w:t>
      </w:r>
      <w:r>
        <w:rPr>
          <w:rFonts w:asciiTheme="majorBidi" w:hAnsiTheme="majorBidi" w:cs="B Lotus" w:hint="cs"/>
          <w:rtl/>
          <w:lang w:bidi="fa-IR"/>
        </w:rPr>
        <w:t xml:space="preserve">، «کشتن») می‌دانند. </w:t>
      </w:r>
      <w:r w:rsidRPr="004B051C">
        <w:rPr>
          <w:rFonts w:asciiTheme="majorBidi" w:hAnsiTheme="majorBidi" w:cs="B Lotus" w:hint="cs"/>
          <w:rtl/>
          <w:lang w:bidi="fa-IR"/>
        </w:rPr>
        <w:t>اما بودِویتس معتقد است که این</w:t>
      </w:r>
      <w:bookmarkStart w:id="0" w:name="_GoBack"/>
      <w:bookmarkEnd w:id="0"/>
      <w:r w:rsidRPr="004B051C">
        <w:rPr>
          <w:rFonts w:asciiTheme="majorBidi" w:hAnsiTheme="majorBidi" w:cs="B Lotus" w:hint="cs"/>
          <w:rtl/>
          <w:lang w:bidi="fa-IR"/>
        </w:rPr>
        <w:t xml:space="preserve"> ریشه‌شناسی، هم به لحاظ نحوی و هم به لحاظ معناشناسی نادرست است. او ا</w:t>
      </w:r>
      <w:r>
        <w:rPr>
          <w:rFonts w:asciiTheme="majorBidi" w:hAnsiTheme="majorBidi" w:cs="B Lotus" w:hint="cs"/>
          <w:rtl/>
          <w:lang w:bidi="fa-IR"/>
        </w:rPr>
        <w:t>َ</w:t>
      </w:r>
      <w:r w:rsidRPr="004B051C">
        <w:rPr>
          <w:rFonts w:asciiTheme="majorBidi" w:hAnsiTheme="majorBidi" w:cs="B Lotus" w:hint="cs"/>
          <w:rtl/>
          <w:lang w:bidi="fa-IR"/>
        </w:rPr>
        <w:t xml:space="preserve">هیمسا را مشتق از </w:t>
      </w:r>
      <w:r w:rsidRPr="004B051C">
        <w:rPr>
          <w:rFonts w:asciiTheme="majorBidi" w:hAnsiTheme="majorBidi" w:cs="B Lotus"/>
          <w:lang w:bidi="fa-IR"/>
        </w:rPr>
        <w:t>hi</w:t>
      </w:r>
      <w:r w:rsidRPr="004B051C">
        <w:rPr>
          <w:rFonts w:asciiTheme="majorBidi" w:hAnsiTheme="majorBidi" w:cstheme="majorBidi"/>
          <w:lang w:bidi="fa-IR"/>
        </w:rPr>
        <w:t>ṁ</w:t>
      </w:r>
      <w:r w:rsidRPr="004B051C">
        <w:rPr>
          <w:rFonts w:asciiTheme="majorBidi" w:hAnsiTheme="majorBidi" w:cs="B Lotus"/>
          <w:lang w:bidi="fa-IR"/>
        </w:rPr>
        <w:t>s</w:t>
      </w:r>
      <w:r w:rsidRPr="004B051C">
        <w:rPr>
          <w:rFonts w:asciiTheme="majorBidi" w:hAnsiTheme="majorBidi" w:cs="B Lotus" w:hint="cs"/>
          <w:rtl/>
          <w:lang w:bidi="fa-IR"/>
        </w:rPr>
        <w:t xml:space="preserve"> («آزردن») می‌داند و معنی‌ </w:t>
      </w:r>
      <w:r>
        <w:rPr>
          <w:rFonts w:asciiTheme="majorBidi" w:hAnsiTheme="majorBidi" w:cs="B Lotus" w:hint="cs"/>
          <w:rtl/>
          <w:lang w:bidi="fa-IR"/>
        </w:rPr>
        <w:t>«</w:t>
      </w:r>
      <w:r w:rsidRPr="004B051C">
        <w:rPr>
          <w:rFonts w:asciiTheme="majorBidi" w:hAnsiTheme="majorBidi" w:cs="B Lotus" w:hint="cs"/>
          <w:rtl/>
          <w:lang w:bidi="fa-IR"/>
        </w:rPr>
        <w:t>بی‌آزاری» را برای آن پیشنهاد می‌کند. او معتقد است اگرچه در «بی‌آزاری» نیز معنی «نه-کشتن» مستتر است، اما این اصطلاح عامتری است که سایر اقسام آزار و خشونت را نیز دربر می‌گیرد (</w:t>
      </w:r>
      <w:r w:rsidRPr="004F6F76">
        <w:rPr>
          <w:rFonts w:asciiTheme="majorBidi" w:hAnsiTheme="majorBidi" w:cstheme="majorBidi"/>
          <w:lang w:bidi="fa-IR"/>
        </w:rPr>
        <w:t xml:space="preserve">Bodewitz, </w:t>
      </w:r>
      <w:r w:rsidRPr="004F6F76">
        <w:rPr>
          <w:rFonts w:asciiTheme="majorBidi" w:hAnsiTheme="majorBidi" w:cstheme="majorBidi"/>
        </w:rPr>
        <w:t>1999</w:t>
      </w:r>
      <w:r>
        <w:rPr>
          <w:rFonts w:asciiTheme="majorBidi" w:hAnsiTheme="majorBidi" w:cstheme="majorBidi"/>
        </w:rPr>
        <w:t xml:space="preserve">: </w:t>
      </w:r>
      <w:r w:rsidRPr="00D70396">
        <w:rPr>
          <w:rFonts w:asciiTheme="majorBidi" w:hAnsiTheme="majorBidi" w:cstheme="majorBidi"/>
        </w:rPr>
        <w:t>17</w:t>
      </w:r>
      <w:r>
        <w:rPr>
          <w:rFonts w:asciiTheme="majorBidi" w:hAnsiTheme="majorBidi" w:cstheme="majorBidi"/>
        </w:rPr>
        <w:t>-18</w:t>
      </w:r>
      <w:r w:rsidRPr="004B051C">
        <w:rPr>
          <w:rFonts w:asciiTheme="majorBidi" w:hAnsiTheme="majorBidi" w:cs="B Lotus" w:hint="cs"/>
          <w:rtl/>
          <w:lang w:bidi="fa-IR"/>
        </w:rPr>
        <w:t>).</w:t>
      </w:r>
    </w:p>
  </w:footnote>
  <w:footnote w:id="13">
    <w:p w:rsidR="00A64070" w:rsidRPr="0010536B" w:rsidRDefault="00A64070" w:rsidP="00687EE9">
      <w:pPr>
        <w:pStyle w:val="FootnoteText"/>
        <w:bidi/>
        <w:jc w:val="both"/>
        <w:rPr>
          <w:rFonts w:cs="B Lotus"/>
          <w:rtl/>
          <w:lang w:bidi="fa-IR"/>
        </w:rPr>
      </w:pPr>
      <w:r>
        <w:rPr>
          <w:rStyle w:val="FootnoteReference"/>
        </w:rPr>
        <w:footnoteRef/>
      </w:r>
      <w:r>
        <w:t xml:space="preserve"> </w:t>
      </w:r>
      <w:r w:rsidRPr="0010536B">
        <w:rPr>
          <w:rFonts w:asciiTheme="majorBidi" w:hAnsiTheme="majorBidi" w:cs="B Lotus"/>
          <w:rtl/>
          <w:lang w:bidi="fa-IR"/>
        </w:rPr>
        <w:t xml:space="preserve">. </w:t>
      </w:r>
      <w:proofErr w:type="gramStart"/>
      <w:r w:rsidRPr="0010536B">
        <w:rPr>
          <w:rFonts w:asciiTheme="majorBidi" w:hAnsiTheme="majorBidi" w:cs="B Lotus"/>
          <w:lang w:bidi="fa-IR"/>
        </w:rPr>
        <w:t>non-injury</w:t>
      </w:r>
      <w:proofErr w:type="gramEnd"/>
      <w:r w:rsidRPr="0010536B">
        <w:rPr>
          <w:rFonts w:asciiTheme="majorBidi" w:hAnsiTheme="majorBidi" w:cs="B Lotus"/>
          <w:rtl/>
          <w:lang w:bidi="fa-IR"/>
        </w:rPr>
        <w:t xml:space="preserve"> ، معادل «بی‌آزاری» را نخستین بار فتح الله مجتبایی در ترجمۀ مقالۀ «تفکر فلسفی در هند پیش از اسلام» به کار برده است نک.</w:t>
      </w:r>
      <w:r w:rsidRPr="0010536B">
        <w:rPr>
          <w:rFonts w:asciiTheme="majorBidi" w:hAnsiTheme="majorBidi" w:cs="B Lotus" w:hint="cs"/>
          <w:rtl/>
          <w:lang w:bidi="fa-IR"/>
        </w:rPr>
        <w:t xml:space="preserve"> (</w:t>
      </w:r>
      <w:r w:rsidRPr="0010536B">
        <w:rPr>
          <w:rFonts w:asciiTheme="majorBidi" w:hAnsiTheme="majorBidi" w:cs="B Lotus"/>
          <w:rtl/>
          <w:lang w:bidi="fa-IR"/>
        </w:rPr>
        <w:t>قدیر،</w:t>
      </w:r>
      <w:r w:rsidRPr="0010536B">
        <w:rPr>
          <w:rFonts w:asciiTheme="majorBidi" w:hAnsiTheme="majorBidi" w:cs="B Lotus" w:hint="cs"/>
          <w:rtl/>
          <w:lang w:bidi="fa-IR"/>
        </w:rPr>
        <w:t xml:space="preserve"> </w:t>
      </w:r>
      <w:r w:rsidRPr="0010536B">
        <w:rPr>
          <w:rFonts w:asciiTheme="majorBidi" w:hAnsiTheme="majorBidi" w:cs="B Lotus"/>
          <w:rtl/>
          <w:lang w:bidi="fa-IR"/>
        </w:rPr>
        <w:t>1362</w:t>
      </w:r>
      <w:r w:rsidRPr="0010536B">
        <w:rPr>
          <w:rFonts w:asciiTheme="majorBidi" w:hAnsiTheme="majorBidi" w:cs="B Lotus" w:hint="cs"/>
          <w:rtl/>
          <w:lang w:bidi="fa-IR"/>
        </w:rPr>
        <w:t xml:space="preserve"> : 41</w:t>
      </w:r>
      <w:r w:rsidRPr="0010536B">
        <w:rPr>
          <w:rFonts w:asciiTheme="majorBidi" w:hAnsiTheme="majorBidi" w:cs="B Lotus"/>
          <w:rtl/>
          <w:lang w:bidi="fa-IR"/>
        </w:rPr>
        <w:t>). داریوش شایگان نیز آن را به «عدم آزار» ترجمه کرده است نک</w:t>
      </w:r>
      <w:r w:rsidRPr="0010536B">
        <w:rPr>
          <w:rFonts w:asciiTheme="majorBidi" w:hAnsiTheme="majorBidi" w:cs="B Lotus" w:hint="cs"/>
          <w:rtl/>
          <w:lang w:bidi="fa-IR"/>
        </w:rPr>
        <w:t>.</w:t>
      </w:r>
      <w:r w:rsidRPr="0010536B">
        <w:rPr>
          <w:rFonts w:asciiTheme="majorBidi" w:hAnsiTheme="majorBidi" w:cs="B Lotus"/>
          <w:rtl/>
          <w:lang w:bidi="fa-IR"/>
        </w:rPr>
        <w:t xml:space="preserve"> </w:t>
      </w:r>
      <w:r w:rsidRPr="0010536B">
        <w:rPr>
          <w:rFonts w:asciiTheme="majorBidi" w:hAnsiTheme="majorBidi" w:cs="B Lotus" w:hint="cs"/>
          <w:rtl/>
          <w:lang w:bidi="fa-IR"/>
        </w:rPr>
        <w:t>(</w:t>
      </w:r>
      <w:r w:rsidRPr="0010536B">
        <w:rPr>
          <w:rFonts w:asciiTheme="majorBidi" w:hAnsiTheme="majorBidi" w:cs="B Lotus"/>
          <w:rtl/>
          <w:lang w:bidi="fa-IR"/>
        </w:rPr>
        <w:t>شایگان، 1346</w:t>
      </w:r>
      <w:r w:rsidRPr="0010536B">
        <w:rPr>
          <w:rFonts w:asciiTheme="majorBidi" w:hAnsiTheme="majorBidi" w:cs="B Lotus" w:hint="cs"/>
          <w:rtl/>
          <w:lang w:bidi="fa-IR"/>
        </w:rPr>
        <w:t>: 197</w:t>
      </w:r>
      <w:r w:rsidRPr="0010536B">
        <w:rPr>
          <w:rFonts w:asciiTheme="majorBidi" w:hAnsiTheme="majorBidi" w:cs="B Lotus"/>
          <w:rtl/>
          <w:lang w:bidi="fa-IR"/>
        </w:rPr>
        <w:t>).</w:t>
      </w:r>
    </w:p>
  </w:footnote>
  <w:footnote w:id="14">
    <w:p w:rsidR="00A64070" w:rsidRDefault="00A64070" w:rsidP="00987A58">
      <w:pPr>
        <w:pStyle w:val="FootnoteText"/>
        <w:bidi/>
        <w:jc w:val="both"/>
        <w:rPr>
          <w:rtl/>
          <w:lang w:bidi="fa-IR"/>
        </w:rPr>
      </w:pPr>
      <w:r w:rsidRPr="0010536B">
        <w:rPr>
          <w:rStyle w:val="FootnoteReference"/>
          <w:rFonts w:cs="B Lotus"/>
        </w:rPr>
        <w:footnoteRef/>
      </w:r>
      <w:r w:rsidRPr="0010536B">
        <w:rPr>
          <w:rFonts w:cs="B Lotus"/>
        </w:rPr>
        <w:t xml:space="preserve"> </w:t>
      </w:r>
      <w:r w:rsidRPr="0010536B">
        <w:rPr>
          <w:rFonts w:cs="B Lotus" w:hint="cs"/>
          <w:rtl/>
          <w:lang w:bidi="fa-IR"/>
        </w:rPr>
        <w:t>. البته باید توجه داشت که آیین قربانی نزد</w:t>
      </w:r>
      <w:r>
        <w:rPr>
          <w:rFonts w:cs="B Lotus" w:hint="cs"/>
          <w:rtl/>
          <w:lang w:bidi="fa-IR"/>
        </w:rPr>
        <w:t xml:space="preserve"> برخی از گروه‌های</w:t>
      </w:r>
      <w:r w:rsidRPr="0010536B">
        <w:rPr>
          <w:rFonts w:cs="B Lotus" w:hint="cs"/>
          <w:rtl/>
          <w:lang w:bidi="fa-IR"/>
        </w:rPr>
        <w:t xml:space="preserve"> هندوایرانی عملی بیرحمانه بود که در آن گاهی خون تعداد زیادی از حیوانات ریخته می‌شد، چنین قربانی‌هایی که تنها طبقات بالای جامعه از عهدۀ اجرای آن بر می‌آمدند، مخالفت‌هایی را </w:t>
      </w:r>
      <w:r>
        <w:rPr>
          <w:rFonts w:cs="B Lotus" w:hint="cs"/>
          <w:rtl/>
          <w:lang w:bidi="fa-IR"/>
        </w:rPr>
        <w:t>برانگیخت</w:t>
      </w:r>
      <w:r w:rsidRPr="0010536B">
        <w:rPr>
          <w:rFonts w:cs="B Lotus" w:hint="cs"/>
          <w:rtl/>
          <w:lang w:bidi="fa-IR"/>
        </w:rPr>
        <w:t>.</w:t>
      </w:r>
      <w:r>
        <w:rPr>
          <w:rFonts w:cs="B Lotus" w:hint="cs"/>
          <w:rtl/>
          <w:lang w:bidi="fa-IR"/>
        </w:rPr>
        <w:t xml:space="preserve"> همچنین تأکید فراوان بر آداب ظاهری قربانی که سعادت افراد در گرو اجرای دقیق جزئیات آن قلمداد می‌شد، برخی از حکیمان را بر آن داشت که مردم را به تأمل در باطن این اعمال دعوت کنند. </w:t>
      </w:r>
      <w:r w:rsidRPr="0010536B">
        <w:rPr>
          <w:rFonts w:cs="B Lotus" w:hint="cs"/>
          <w:rtl/>
          <w:lang w:bidi="fa-IR"/>
        </w:rPr>
        <w:t xml:space="preserve">در ایران نیز در </w:t>
      </w:r>
      <w:r>
        <w:rPr>
          <w:rFonts w:cs="B Lotus" w:hint="cs"/>
          <w:rtl/>
          <w:lang w:bidi="fa-IR"/>
        </w:rPr>
        <w:t>کلام</w:t>
      </w:r>
      <w:r w:rsidRPr="0010536B">
        <w:rPr>
          <w:rFonts w:cs="B Lotus" w:hint="cs"/>
          <w:rtl/>
          <w:lang w:bidi="fa-IR"/>
        </w:rPr>
        <w:t xml:space="preserve"> زرتشت</w:t>
      </w:r>
      <w:r>
        <w:rPr>
          <w:rFonts w:cs="B Lotus" w:hint="cs"/>
          <w:rtl/>
          <w:lang w:bidi="fa-IR"/>
        </w:rPr>
        <w:t>، این قبیل قربانی‌های وحشیانه تقبیح شده است. به ویژه آنجا که گوشوروَن (به معنی «روان گاو» ایزد نگاهدارندۀ حیوانات سودمند) از ظلم و خشونت و آزار آدمیان به اهورامزدا شکایت می‌برد (</w:t>
      </w:r>
      <w:r w:rsidRPr="008C03B3">
        <w:rPr>
          <w:rFonts w:cs="B Lotus" w:hint="cs"/>
          <w:i/>
          <w:iCs/>
          <w:rtl/>
          <w:lang w:bidi="fa-IR"/>
        </w:rPr>
        <w:t>اوستا</w:t>
      </w:r>
      <w:r>
        <w:rPr>
          <w:rFonts w:cs="B Lotus" w:hint="cs"/>
          <w:rtl/>
          <w:lang w:bidi="fa-IR"/>
        </w:rPr>
        <w:t>، یسن 29: 1).</w:t>
      </w:r>
    </w:p>
  </w:footnote>
  <w:footnote w:id="15">
    <w:p w:rsidR="00A64070" w:rsidRPr="00516E38" w:rsidRDefault="00A64070" w:rsidP="00086E4C">
      <w:pPr>
        <w:pStyle w:val="FootnoteText"/>
        <w:rPr>
          <w:rFonts w:asciiTheme="majorBidi" w:hAnsiTheme="majorBidi" w:cstheme="majorBidi"/>
          <w:lang w:bidi="fa-IR"/>
        </w:rPr>
      </w:pPr>
      <w:r w:rsidRPr="00516E38">
        <w:rPr>
          <w:rStyle w:val="FootnoteReference"/>
          <w:rFonts w:asciiTheme="majorBidi" w:hAnsiTheme="majorBidi" w:cstheme="majorBidi"/>
        </w:rPr>
        <w:footnoteRef/>
      </w:r>
      <w:r w:rsidRPr="00516E38">
        <w:rPr>
          <w:rFonts w:asciiTheme="majorBidi" w:hAnsiTheme="majorBidi" w:cstheme="majorBidi"/>
        </w:rPr>
        <w:t xml:space="preserve"> </w:t>
      </w:r>
      <w:r w:rsidRPr="00516E38">
        <w:rPr>
          <w:rFonts w:asciiTheme="majorBidi" w:hAnsiTheme="majorBidi" w:cstheme="majorBidi"/>
          <w:lang w:bidi="fa-IR"/>
        </w:rPr>
        <w:t>. karma</w:t>
      </w:r>
    </w:p>
  </w:footnote>
  <w:footnote w:id="16">
    <w:p w:rsidR="00A64070" w:rsidRPr="00516E38" w:rsidRDefault="00A64070" w:rsidP="00086E4C">
      <w:pPr>
        <w:pStyle w:val="FootnoteText"/>
        <w:rPr>
          <w:rFonts w:asciiTheme="majorBidi" w:hAnsiTheme="majorBidi" w:cstheme="majorBidi"/>
          <w:lang w:bidi="fa-IR"/>
        </w:rPr>
      </w:pPr>
      <w:r w:rsidRPr="00516E38">
        <w:rPr>
          <w:rStyle w:val="FootnoteReference"/>
          <w:rFonts w:asciiTheme="majorBidi" w:hAnsiTheme="majorBidi" w:cstheme="majorBidi"/>
        </w:rPr>
        <w:footnoteRef/>
      </w:r>
      <w:r w:rsidRPr="00516E38">
        <w:rPr>
          <w:rFonts w:asciiTheme="majorBidi" w:hAnsiTheme="majorBidi" w:cstheme="majorBidi"/>
        </w:rPr>
        <w:t xml:space="preserve"> </w:t>
      </w:r>
      <w:r w:rsidRPr="00516E38">
        <w:rPr>
          <w:rFonts w:asciiTheme="majorBidi" w:hAnsiTheme="majorBidi" w:cstheme="majorBidi"/>
          <w:lang w:bidi="fa-IR"/>
        </w:rPr>
        <w:t xml:space="preserve">. </w:t>
      </w:r>
      <w:r w:rsidRPr="00516E38">
        <w:rPr>
          <w:rFonts w:asciiTheme="majorBidi" w:hAnsiTheme="majorBidi" w:cstheme="majorBidi"/>
        </w:rPr>
        <w:t>āśrama</w:t>
      </w:r>
    </w:p>
  </w:footnote>
  <w:footnote w:id="17">
    <w:p w:rsidR="00A64070" w:rsidRPr="00516E38" w:rsidRDefault="00A64070" w:rsidP="00086E4C">
      <w:pPr>
        <w:pStyle w:val="FootnoteText"/>
        <w:rPr>
          <w:rFonts w:asciiTheme="majorBidi" w:hAnsiTheme="majorBidi" w:cstheme="majorBidi"/>
          <w:lang w:bidi="fa-IR"/>
        </w:rPr>
      </w:pPr>
      <w:r w:rsidRPr="00516E38">
        <w:rPr>
          <w:rStyle w:val="FootnoteReference"/>
          <w:rFonts w:asciiTheme="majorBidi" w:hAnsiTheme="majorBidi" w:cstheme="majorBidi"/>
        </w:rPr>
        <w:footnoteRef/>
      </w:r>
      <w:r w:rsidRPr="00516E38">
        <w:rPr>
          <w:rFonts w:asciiTheme="majorBidi" w:hAnsiTheme="majorBidi" w:cstheme="majorBidi"/>
          <w:rtl/>
        </w:rPr>
        <w:t xml:space="preserve"> </w:t>
      </w:r>
      <w:r w:rsidRPr="00516E38">
        <w:rPr>
          <w:rFonts w:asciiTheme="majorBidi" w:hAnsiTheme="majorBidi" w:cstheme="majorBidi"/>
          <w:lang w:bidi="fa-IR"/>
        </w:rPr>
        <w:t>. brahmacarya</w:t>
      </w:r>
    </w:p>
  </w:footnote>
  <w:footnote w:id="18">
    <w:p w:rsidR="00A64070" w:rsidRPr="00516E38" w:rsidRDefault="00A64070" w:rsidP="00086E4C">
      <w:pPr>
        <w:pStyle w:val="FootnoteText"/>
        <w:rPr>
          <w:rFonts w:asciiTheme="majorBidi" w:hAnsiTheme="majorBidi" w:cstheme="majorBidi"/>
          <w:lang w:bidi="fa-IR"/>
        </w:rPr>
      </w:pPr>
      <w:r w:rsidRPr="00516E38">
        <w:rPr>
          <w:rStyle w:val="FootnoteReference"/>
          <w:rFonts w:asciiTheme="majorBidi" w:hAnsiTheme="majorBidi" w:cstheme="majorBidi"/>
        </w:rPr>
        <w:footnoteRef/>
      </w:r>
      <w:r w:rsidRPr="00516E38">
        <w:rPr>
          <w:rFonts w:asciiTheme="majorBidi" w:hAnsiTheme="majorBidi" w:cstheme="majorBidi"/>
          <w:rtl/>
        </w:rPr>
        <w:t xml:space="preserve"> </w:t>
      </w:r>
      <w:r w:rsidRPr="00516E38">
        <w:rPr>
          <w:rFonts w:asciiTheme="majorBidi" w:hAnsiTheme="majorBidi" w:cstheme="majorBidi"/>
          <w:lang w:bidi="fa-IR"/>
        </w:rPr>
        <w:t>. gṛhastha</w:t>
      </w:r>
    </w:p>
  </w:footnote>
  <w:footnote w:id="19">
    <w:p w:rsidR="00A64070" w:rsidRPr="00433FA3" w:rsidRDefault="00A64070" w:rsidP="00006771">
      <w:pPr>
        <w:pStyle w:val="FootnoteText"/>
        <w:rPr>
          <w:rFonts w:asciiTheme="majorBidi" w:hAnsiTheme="majorBidi" w:cstheme="majorBidi"/>
          <w:lang w:bidi="fa-IR"/>
        </w:rPr>
      </w:pPr>
      <w:r w:rsidRPr="00516E38">
        <w:rPr>
          <w:rStyle w:val="FootnoteReference"/>
          <w:rFonts w:asciiTheme="majorBidi" w:hAnsiTheme="majorBidi" w:cstheme="majorBidi"/>
        </w:rPr>
        <w:footnoteRef/>
      </w:r>
      <w:r w:rsidRPr="00516E38">
        <w:rPr>
          <w:rFonts w:asciiTheme="majorBidi" w:hAnsiTheme="majorBidi" w:cstheme="majorBidi"/>
          <w:rtl/>
        </w:rPr>
        <w:t xml:space="preserve"> </w:t>
      </w:r>
      <w:r w:rsidRPr="00516E38">
        <w:rPr>
          <w:rFonts w:asciiTheme="majorBidi" w:hAnsiTheme="majorBidi" w:cstheme="majorBidi"/>
          <w:lang w:bidi="fa-IR"/>
        </w:rPr>
        <w:t xml:space="preserve">. </w:t>
      </w:r>
      <w:r w:rsidRPr="00516E38">
        <w:rPr>
          <w:rFonts w:asciiTheme="majorBidi" w:hAnsiTheme="majorBidi" w:cstheme="majorBidi"/>
        </w:rPr>
        <w:t>Vanaprastha</w:t>
      </w:r>
    </w:p>
  </w:footnote>
  <w:footnote w:id="20">
    <w:p w:rsidR="00A64070" w:rsidRDefault="00A64070" w:rsidP="00006771">
      <w:pPr>
        <w:pStyle w:val="FootnoteText"/>
        <w:rPr>
          <w:lang w:bidi="fa-IR"/>
        </w:rPr>
      </w:pPr>
      <w:r w:rsidRPr="00433FA3">
        <w:rPr>
          <w:rStyle w:val="FootnoteReference"/>
          <w:rFonts w:asciiTheme="majorBidi" w:hAnsiTheme="majorBidi" w:cstheme="majorBidi"/>
        </w:rPr>
        <w:footnoteRef/>
      </w:r>
      <w:r w:rsidRPr="00433FA3">
        <w:rPr>
          <w:rFonts w:asciiTheme="majorBidi" w:hAnsiTheme="majorBidi" w:cstheme="majorBidi"/>
        </w:rPr>
        <w:t xml:space="preserve"> </w:t>
      </w:r>
      <w:r w:rsidRPr="00433FA3">
        <w:rPr>
          <w:rFonts w:asciiTheme="majorBidi" w:hAnsiTheme="majorBidi" w:cstheme="majorBidi"/>
          <w:lang w:bidi="fa-IR"/>
        </w:rPr>
        <w:t xml:space="preserve">. </w:t>
      </w:r>
      <w:r w:rsidRPr="00433FA3">
        <w:rPr>
          <w:rFonts w:asciiTheme="majorBidi" w:hAnsiTheme="majorBidi" w:cstheme="majorBidi"/>
        </w:rPr>
        <w:t>saṃnyāsa</w:t>
      </w:r>
    </w:p>
  </w:footnote>
  <w:footnote w:id="21">
    <w:p w:rsidR="00A64070" w:rsidRDefault="00A64070" w:rsidP="001A1A39">
      <w:pPr>
        <w:pStyle w:val="FootnoteText"/>
        <w:bidi/>
        <w:jc w:val="both"/>
        <w:rPr>
          <w:rtl/>
          <w:lang w:bidi="fa-IR"/>
        </w:rPr>
      </w:pPr>
      <w:r>
        <w:rPr>
          <w:rStyle w:val="FootnoteReference"/>
        </w:rPr>
        <w:footnoteRef/>
      </w:r>
      <w:r>
        <w:t xml:space="preserve"> </w:t>
      </w:r>
      <w:r>
        <w:rPr>
          <w:rFonts w:hint="cs"/>
          <w:rtl/>
        </w:rPr>
        <w:t xml:space="preserve">. </w:t>
      </w:r>
      <w:r w:rsidRPr="0094130B">
        <w:rPr>
          <w:rFonts w:asciiTheme="majorBidi" w:hAnsiTheme="majorBidi" w:cs="B Lotus"/>
          <w:rtl/>
        </w:rPr>
        <w:t>بر طبق سنت هندویی تاریخ کنونی</w:t>
      </w:r>
      <w:r>
        <w:rPr>
          <w:rFonts w:asciiTheme="majorBidi" w:hAnsiTheme="majorBidi" w:cs="B Lotus" w:hint="cs"/>
          <w:rtl/>
        </w:rPr>
        <w:t xml:space="preserve"> عالم</w:t>
      </w:r>
      <w:r w:rsidRPr="0094130B">
        <w:rPr>
          <w:rFonts w:asciiTheme="majorBidi" w:hAnsiTheme="majorBidi" w:cs="B Lotus"/>
          <w:rtl/>
        </w:rPr>
        <w:t xml:space="preserve"> به چهار عصر تقسیم می‌شود</w:t>
      </w:r>
      <w:r>
        <w:rPr>
          <w:rFonts w:asciiTheme="majorBidi" w:hAnsiTheme="majorBidi" w:cs="B Lotus" w:hint="cs"/>
          <w:rtl/>
        </w:rPr>
        <w:t>؛</w:t>
      </w:r>
      <w:r w:rsidRPr="0094130B">
        <w:rPr>
          <w:rFonts w:asciiTheme="majorBidi" w:hAnsiTheme="majorBidi" w:cs="B Lotus"/>
          <w:rtl/>
        </w:rPr>
        <w:t xml:space="preserve"> عصر اوّل کریته یوگه (</w:t>
      </w:r>
      <w:r w:rsidRPr="0094130B">
        <w:rPr>
          <w:rFonts w:asciiTheme="majorBidi" w:hAnsiTheme="majorBidi" w:cs="B Lotus"/>
        </w:rPr>
        <w:t>Kṛtayuga</w:t>
      </w:r>
      <w:r w:rsidRPr="0094130B">
        <w:rPr>
          <w:rFonts w:asciiTheme="majorBidi" w:hAnsiTheme="majorBidi" w:cs="B Lotus"/>
          <w:rtl/>
        </w:rPr>
        <w:t>) نام دارد که عصر</w:t>
      </w:r>
      <w:r>
        <w:rPr>
          <w:rFonts w:asciiTheme="majorBidi" w:hAnsiTheme="majorBidi" w:cs="B Lotus" w:hint="cs"/>
          <w:rtl/>
        </w:rPr>
        <w:t>ی</w:t>
      </w:r>
      <w:r w:rsidRPr="0094130B">
        <w:rPr>
          <w:rFonts w:asciiTheme="majorBidi" w:hAnsiTheme="majorBidi" w:cs="B Lotus"/>
          <w:rtl/>
        </w:rPr>
        <w:t xml:space="preserve"> طلائی</w:t>
      </w:r>
      <w:r>
        <w:rPr>
          <w:rFonts w:asciiTheme="majorBidi" w:hAnsiTheme="majorBidi" w:cs="B Lotus" w:hint="cs"/>
          <w:rtl/>
        </w:rPr>
        <w:t xml:space="preserve"> بوده</w:t>
      </w:r>
      <w:r w:rsidRPr="0094130B">
        <w:rPr>
          <w:rFonts w:asciiTheme="majorBidi" w:hAnsiTheme="majorBidi" w:cs="B Lotus"/>
          <w:rtl/>
        </w:rPr>
        <w:t xml:space="preserve"> است. مردمان در آن </w:t>
      </w:r>
      <w:r>
        <w:rPr>
          <w:rFonts w:asciiTheme="majorBidi" w:hAnsiTheme="majorBidi" w:cs="B Lotus" w:hint="cs"/>
          <w:rtl/>
        </w:rPr>
        <w:t>دوره</w:t>
      </w:r>
      <w:r w:rsidRPr="0094130B">
        <w:rPr>
          <w:rFonts w:asciiTheme="majorBidi" w:hAnsiTheme="majorBidi" w:cs="B Lotus"/>
          <w:rtl/>
        </w:rPr>
        <w:t xml:space="preserve"> در علم شهودی و معرفت حضوری بسر می‌بردند</w:t>
      </w:r>
      <w:r>
        <w:rPr>
          <w:rFonts w:asciiTheme="majorBidi" w:hAnsiTheme="majorBidi" w:cs="B Lotus" w:hint="cs"/>
          <w:rtl/>
        </w:rPr>
        <w:t>، از این رو، از هر گناه و تجاوزی مبرا بودند.</w:t>
      </w:r>
      <w:r w:rsidRPr="0094130B">
        <w:rPr>
          <w:rFonts w:asciiTheme="majorBidi" w:hAnsiTheme="majorBidi" w:cs="B Lotus"/>
          <w:rtl/>
        </w:rPr>
        <w:t xml:space="preserve"> اما  رفته‌رفته</w:t>
      </w:r>
      <w:r w:rsidRPr="00AC708E">
        <w:rPr>
          <w:rFonts w:asciiTheme="majorBidi" w:hAnsiTheme="majorBidi" w:cs="B Lotus"/>
          <w:rtl/>
        </w:rPr>
        <w:t xml:space="preserve"> </w:t>
      </w:r>
      <w:r w:rsidRPr="0094130B">
        <w:rPr>
          <w:rFonts w:asciiTheme="majorBidi" w:hAnsiTheme="majorBidi" w:cs="B Lotus"/>
          <w:rtl/>
        </w:rPr>
        <w:t>انسان‌ها از آن کمال نخستین فاصله گرفتند تا به عصر چهارم، کالی یوگه</w:t>
      </w:r>
      <w:r w:rsidRPr="0094130B">
        <w:rPr>
          <w:rFonts w:asciiTheme="majorBidi" w:hAnsiTheme="majorBidi" w:cs="B Lotus"/>
          <w:rtl/>
          <w:lang w:bidi="fa-IR"/>
        </w:rPr>
        <w:t xml:space="preserve"> (</w:t>
      </w:r>
      <w:r w:rsidRPr="0094130B">
        <w:rPr>
          <w:rFonts w:asciiTheme="majorBidi" w:hAnsiTheme="majorBidi" w:cs="B Lotus"/>
        </w:rPr>
        <w:t>Kāliyuga</w:t>
      </w:r>
      <w:r w:rsidRPr="0094130B">
        <w:rPr>
          <w:rFonts w:asciiTheme="majorBidi" w:hAnsiTheme="majorBidi" w:cs="B Lotus"/>
          <w:rtl/>
          <w:lang w:bidi="fa-IR"/>
        </w:rPr>
        <w:t xml:space="preserve">)، رسیدند. </w:t>
      </w:r>
      <w:r>
        <w:rPr>
          <w:rFonts w:asciiTheme="majorBidi" w:hAnsiTheme="majorBidi" w:cs="B Lotus" w:hint="cs"/>
          <w:rtl/>
          <w:lang w:bidi="fa-IR"/>
        </w:rPr>
        <w:t xml:space="preserve">در </w:t>
      </w:r>
      <w:r w:rsidRPr="0094130B">
        <w:rPr>
          <w:rFonts w:asciiTheme="majorBidi" w:hAnsiTheme="majorBidi" w:cs="B Lotus"/>
          <w:rtl/>
          <w:lang w:bidi="fa-IR"/>
        </w:rPr>
        <w:t>این دوره</w:t>
      </w:r>
      <w:r w:rsidRPr="0094130B">
        <w:rPr>
          <w:rFonts w:asciiTheme="majorBidi" w:hAnsiTheme="majorBidi" w:cs="B Lotus"/>
          <w:rtl/>
        </w:rPr>
        <w:t xml:space="preserve"> </w:t>
      </w:r>
      <w:r>
        <w:rPr>
          <w:rFonts w:asciiTheme="majorBidi" w:hAnsiTheme="majorBidi" w:cs="B Lotus" w:hint="cs"/>
          <w:rtl/>
        </w:rPr>
        <w:t>(</w:t>
      </w:r>
      <w:r w:rsidRPr="0094130B">
        <w:rPr>
          <w:rFonts w:asciiTheme="majorBidi" w:hAnsiTheme="majorBidi" w:cs="B Lotus"/>
          <w:rtl/>
        </w:rPr>
        <w:t>عصر</w:t>
      </w:r>
      <w:r>
        <w:rPr>
          <w:rFonts w:asciiTheme="majorBidi" w:hAnsiTheme="majorBidi" w:cs="B Lotus" w:hint="cs"/>
          <w:rtl/>
        </w:rPr>
        <w:t xml:space="preserve"> کنونی)</w:t>
      </w:r>
      <w:r w:rsidRPr="0094130B">
        <w:rPr>
          <w:rFonts w:asciiTheme="majorBidi" w:hAnsiTheme="majorBidi" w:cs="B Lotus"/>
          <w:rtl/>
        </w:rPr>
        <w:t xml:space="preserve"> تاریکی، جنگ و اختلاف </w:t>
      </w:r>
      <w:r>
        <w:rPr>
          <w:rFonts w:asciiTheme="majorBidi" w:hAnsiTheme="majorBidi" w:cs="B Lotus" w:hint="cs"/>
          <w:rtl/>
        </w:rPr>
        <w:t>گستردش یافته است</w:t>
      </w:r>
      <w:r w:rsidRPr="0094130B">
        <w:rPr>
          <w:rFonts w:asciiTheme="majorBidi" w:hAnsiTheme="majorBidi" w:cs="B Lotus"/>
          <w:rtl/>
        </w:rPr>
        <w:t xml:space="preserve">. این زمانی است که ارزش‌های معنوی و اخلاقی رو به تباهی می‌گذارد و </w:t>
      </w:r>
      <w:r>
        <w:rPr>
          <w:rFonts w:asciiTheme="majorBidi" w:hAnsiTheme="majorBidi" w:cs="B Lotus" w:hint="cs"/>
          <w:rtl/>
        </w:rPr>
        <w:t xml:space="preserve">این دورۀ </w:t>
      </w:r>
      <w:r w:rsidRPr="0094130B">
        <w:rPr>
          <w:rFonts w:asciiTheme="majorBidi" w:hAnsiTheme="majorBidi" w:cs="B Lotus"/>
          <w:rtl/>
        </w:rPr>
        <w:t>جهان</w:t>
      </w:r>
      <w:r>
        <w:rPr>
          <w:rFonts w:asciiTheme="majorBidi" w:hAnsiTheme="majorBidi" w:cs="B Lotus" w:hint="cs"/>
          <w:rtl/>
        </w:rPr>
        <w:t>ی</w:t>
      </w:r>
      <w:r w:rsidRPr="0094130B">
        <w:rPr>
          <w:rFonts w:asciiTheme="majorBidi" w:hAnsiTheme="majorBidi" w:cs="B Lotus"/>
          <w:rtl/>
        </w:rPr>
        <w:t xml:space="preserve"> به پایان کار خویش نزدیک می‌شود.</w:t>
      </w:r>
    </w:p>
  </w:footnote>
  <w:footnote w:id="22">
    <w:p w:rsidR="00A64070" w:rsidRDefault="00A64070" w:rsidP="005908FF">
      <w:pPr>
        <w:pStyle w:val="FootnoteText"/>
        <w:rPr>
          <w:lang w:bidi="fa-IR"/>
        </w:rPr>
      </w:pPr>
      <w:r>
        <w:rPr>
          <w:rStyle w:val="FootnoteReference"/>
        </w:rPr>
        <w:footnoteRef/>
      </w:r>
      <w:r>
        <w:t xml:space="preserve"> </w:t>
      </w:r>
      <w:r>
        <w:rPr>
          <w:lang w:bidi="fa-IR"/>
        </w:rPr>
        <w:t xml:space="preserve">. </w:t>
      </w:r>
      <w:r w:rsidRPr="00E56BA8">
        <w:rPr>
          <w:rFonts w:asciiTheme="majorBidi" w:hAnsiTheme="majorBidi" w:cstheme="majorBidi"/>
          <w:lang w:bidi="fa-IR"/>
        </w:rPr>
        <w:t>daṇḍa</w:t>
      </w:r>
    </w:p>
  </w:footnote>
  <w:footnote w:id="23">
    <w:p w:rsidR="00A64070" w:rsidRPr="00F346E4" w:rsidRDefault="00A64070">
      <w:pPr>
        <w:pStyle w:val="FootnoteText"/>
        <w:rPr>
          <w:rFonts w:asciiTheme="majorBidi" w:hAnsiTheme="majorBidi" w:cstheme="majorBidi"/>
          <w:lang w:bidi="fa-IR"/>
        </w:rPr>
      </w:pPr>
      <w:r w:rsidRPr="00F346E4">
        <w:rPr>
          <w:rStyle w:val="FootnoteReference"/>
          <w:rFonts w:asciiTheme="majorBidi" w:hAnsiTheme="majorBidi" w:cstheme="majorBidi"/>
        </w:rPr>
        <w:footnoteRef/>
      </w:r>
      <w:r w:rsidRPr="00F346E4">
        <w:rPr>
          <w:rFonts w:asciiTheme="majorBidi" w:hAnsiTheme="majorBidi" w:cstheme="majorBidi"/>
        </w:rPr>
        <w:t xml:space="preserve"> </w:t>
      </w:r>
      <w:r w:rsidRPr="00F346E4">
        <w:rPr>
          <w:rFonts w:asciiTheme="majorBidi" w:hAnsiTheme="majorBidi" w:cstheme="majorBidi"/>
          <w:lang w:bidi="fa-IR"/>
        </w:rPr>
        <w:t>. svadharma</w:t>
      </w:r>
    </w:p>
  </w:footnote>
  <w:footnote w:id="24">
    <w:p w:rsidR="00A64070" w:rsidRDefault="00A64070">
      <w:pPr>
        <w:pStyle w:val="FootnoteText"/>
        <w:rPr>
          <w:lang w:bidi="fa-IR"/>
        </w:rPr>
      </w:pPr>
      <w:r w:rsidRPr="00F346E4">
        <w:rPr>
          <w:rStyle w:val="FootnoteReference"/>
          <w:rFonts w:asciiTheme="majorBidi" w:hAnsiTheme="majorBidi" w:cstheme="majorBidi"/>
        </w:rPr>
        <w:footnoteRef/>
      </w:r>
      <w:r w:rsidRPr="00F346E4">
        <w:rPr>
          <w:rFonts w:asciiTheme="majorBidi" w:hAnsiTheme="majorBidi" w:cstheme="majorBidi"/>
        </w:rPr>
        <w:t xml:space="preserve"> </w:t>
      </w:r>
      <w:r w:rsidRPr="00F346E4">
        <w:rPr>
          <w:rFonts w:asciiTheme="majorBidi" w:hAnsiTheme="majorBidi" w:cstheme="majorBidi"/>
          <w:lang w:bidi="fa-IR"/>
        </w:rPr>
        <w:t xml:space="preserve">. </w:t>
      </w:r>
      <w:r w:rsidRPr="00F346E4">
        <w:rPr>
          <w:rFonts w:asciiTheme="majorBidi" w:hAnsiTheme="majorBidi" w:cstheme="majorBidi"/>
          <w:i/>
          <w:iCs/>
          <w:lang w:bidi="fa-IR"/>
        </w:rPr>
        <w:t>Bhagavad Gītā</w:t>
      </w:r>
    </w:p>
  </w:footnote>
  <w:footnote w:id="25">
    <w:p w:rsidR="00A64070" w:rsidRDefault="00A64070">
      <w:pPr>
        <w:pStyle w:val="FootnoteText"/>
        <w:rPr>
          <w:lang w:bidi="fa-IR"/>
        </w:rPr>
      </w:pPr>
      <w:r>
        <w:rPr>
          <w:rStyle w:val="FootnoteReference"/>
        </w:rPr>
        <w:footnoteRef/>
      </w:r>
      <w:r>
        <w:t xml:space="preserve"> </w:t>
      </w:r>
      <w:r>
        <w:rPr>
          <w:lang w:bidi="fa-IR"/>
        </w:rPr>
        <w:t xml:space="preserve">. </w:t>
      </w:r>
      <w:r w:rsidRPr="00A47C46">
        <w:rPr>
          <w:rFonts w:asciiTheme="majorBidi" w:hAnsiTheme="majorBidi" w:cstheme="majorBidi"/>
          <w:i/>
          <w:iCs/>
          <w:lang w:bidi="fa-IR"/>
        </w:rPr>
        <w:t>Mahābhārata</w:t>
      </w:r>
    </w:p>
  </w:footnote>
  <w:footnote w:id="26">
    <w:p w:rsidR="00A64070" w:rsidRPr="00086E4C" w:rsidRDefault="00A64070" w:rsidP="00220EFC">
      <w:pPr>
        <w:pStyle w:val="FootnoteText"/>
        <w:rPr>
          <w:rFonts w:asciiTheme="majorBidi" w:hAnsiTheme="majorBidi" w:cstheme="majorBidi"/>
          <w:lang w:bidi="fa-IR"/>
        </w:rPr>
      </w:pPr>
      <w:r w:rsidRPr="00086E4C">
        <w:rPr>
          <w:rStyle w:val="FootnoteReference"/>
          <w:rFonts w:asciiTheme="majorBidi" w:hAnsiTheme="majorBidi" w:cstheme="majorBidi"/>
        </w:rPr>
        <w:footnoteRef/>
      </w:r>
      <w:r w:rsidRPr="00086E4C">
        <w:rPr>
          <w:rFonts w:asciiTheme="majorBidi" w:hAnsiTheme="majorBidi" w:cstheme="majorBidi"/>
        </w:rPr>
        <w:t xml:space="preserve"> </w:t>
      </w:r>
      <w:r w:rsidRPr="00086E4C">
        <w:rPr>
          <w:rFonts w:asciiTheme="majorBidi" w:hAnsiTheme="majorBidi" w:cstheme="majorBidi"/>
          <w:lang w:bidi="fa-IR"/>
        </w:rPr>
        <w:t xml:space="preserve">. </w:t>
      </w:r>
      <w:r w:rsidRPr="00086E4C">
        <w:rPr>
          <w:rFonts w:asciiTheme="majorBidi" w:hAnsiTheme="majorBidi" w:cstheme="majorBidi"/>
        </w:rPr>
        <w:t xml:space="preserve">Kauravas </w:t>
      </w:r>
    </w:p>
  </w:footnote>
  <w:footnote w:id="27">
    <w:p w:rsidR="00A64070" w:rsidRPr="00086E4C" w:rsidRDefault="00A64070" w:rsidP="00220EFC">
      <w:pPr>
        <w:pStyle w:val="FootnoteText"/>
        <w:rPr>
          <w:rFonts w:asciiTheme="majorBidi" w:hAnsiTheme="majorBidi" w:cstheme="majorBidi"/>
          <w:lang w:bidi="fa-IR"/>
        </w:rPr>
      </w:pPr>
      <w:r w:rsidRPr="00086E4C">
        <w:rPr>
          <w:rStyle w:val="FootnoteReference"/>
          <w:rFonts w:asciiTheme="majorBidi" w:hAnsiTheme="majorBidi" w:cstheme="majorBidi"/>
        </w:rPr>
        <w:footnoteRef/>
      </w:r>
      <w:r w:rsidRPr="00086E4C">
        <w:rPr>
          <w:rFonts w:asciiTheme="majorBidi" w:hAnsiTheme="majorBidi" w:cstheme="majorBidi"/>
        </w:rPr>
        <w:t xml:space="preserve"> </w:t>
      </w:r>
      <w:r w:rsidRPr="00086E4C">
        <w:rPr>
          <w:rFonts w:asciiTheme="majorBidi" w:hAnsiTheme="majorBidi" w:cstheme="majorBidi"/>
          <w:lang w:bidi="fa-IR"/>
        </w:rPr>
        <w:t xml:space="preserve">. </w:t>
      </w:r>
      <w:r w:rsidRPr="00086E4C">
        <w:rPr>
          <w:rFonts w:asciiTheme="majorBidi" w:hAnsiTheme="majorBidi" w:cstheme="majorBidi"/>
        </w:rPr>
        <w:t>Pāndavas</w:t>
      </w:r>
    </w:p>
  </w:footnote>
  <w:footnote w:id="28">
    <w:p w:rsidR="00A64070" w:rsidRDefault="00A64070" w:rsidP="007F5764">
      <w:pPr>
        <w:pStyle w:val="FootnoteText"/>
        <w:rPr>
          <w:lang w:bidi="fa-IR"/>
        </w:rPr>
      </w:pPr>
      <w:r w:rsidRPr="00086E4C">
        <w:rPr>
          <w:rStyle w:val="FootnoteReference"/>
          <w:rFonts w:asciiTheme="majorBidi" w:hAnsiTheme="majorBidi" w:cstheme="majorBidi"/>
        </w:rPr>
        <w:footnoteRef/>
      </w:r>
      <w:r w:rsidRPr="00086E4C">
        <w:rPr>
          <w:rFonts w:asciiTheme="majorBidi" w:hAnsiTheme="majorBidi" w:cstheme="majorBidi"/>
        </w:rPr>
        <w:t xml:space="preserve"> </w:t>
      </w:r>
      <w:r w:rsidRPr="00086E4C">
        <w:rPr>
          <w:rFonts w:asciiTheme="majorBidi" w:hAnsiTheme="majorBidi" w:cstheme="majorBidi"/>
          <w:lang w:bidi="fa-IR"/>
        </w:rPr>
        <w:t>. Arjuna</w:t>
      </w:r>
    </w:p>
  </w:footnote>
  <w:footnote w:id="29">
    <w:p w:rsidR="00A64070" w:rsidRDefault="00A64070" w:rsidP="00D955CE">
      <w:pPr>
        <w:pStyle w:val="FootnoteText"/>
        <w:bidi/>
        <w:ind w:left="180" w:hanging="180"/>
        <w:jc w:val="both"/>
        <w:rPr>
          <w:rtl/>
          <w:lang w:bidi="fa-IR"/>
        </w:rPr>
      </w:pPr>
      <w:r>
        <w:rPr>
          <w:rStyle w:val="FootnoteReference"/>
        </w:rPr>
        <w:footnoteRef/>
      </w:r>
      <w:r w:rsidRPr="00E63BCB">
        <w:rPr>
          <w:rFonts w:cs="B Lotus"/>
        </w:rPr>
        <w:t xml:space="preserve"> </w:t>
      </w:r>
      <w:r w:rsidRPr="00E63BCB">
        <w:rPr>
          <w:rFonts w:cs="B Lotus" w:hint="cs"/>
          <w:rtl/>
          <w:lang w:bidi="fa-IR"/>
        </w:rPr>
        <w:t>. کریشنا در اینجا مطابق</w:t>
      </w:r>
      <w:r>
        <w:rPr>
          <w:rFonts w:cs="B Lotus" w:hint="cs"/>
          <w:rtl/>
          <w:lang w:bidi="fa-IR"/>
        </w:rPr>
        <w:t xml:space="preserve"> با</w:t>
      </w:r>
      <w:r w:rsidRPr="00E63BCB">
        <w:rPr>
          <w:rFonts w:cs="B Lotus" w:hint="cs"/>
          <w:rtl/>
          <w:lang w:bidi="fa-IR"/>
        </w:rPr>
        <w:t xml:space="preserve"> باور هندوان به تناسخ از فناناپذیری روح با ارجونه سخن می‌گوید تا بدین وسیله او را به جنگیدن ترغیب کند. در واقع به او می‌گوید با کشتن دشمنانت در نبرد، زندگی آنان پایان نمی‌پذیرد، بلکه همانطور که </w:t>
      </w:r>
      <w:r>
        <w:rPr>
          <w:rFonts w:cs="B Lotus" w:hint="cs"/>
          <w:rtl/>
          <w:lang w:bidi="fa-IR"/>
        </w:rPr>
        <w:t>جسم آدمی</w:t>
      </w:r>
      <w:r w:rsidRPr="00E63BCB">
        <w:rPr>
          <w:rFonts w:cs="B Lotus" w:hint="cs"/>
          <w:rtl/>
          <w:lang w:bidi="fa-IR"/>
        </w:rPr>
        <w:t xml:space="preserve"> در زمان حیات به شکل‌های مختلف تغییر می‌کند (کودکی، جوانی و پیری) پس از مرگ نیز صرفاً </w:t>
      </w:r>
      <w:r>
        <w:rPr>
          <w:rFonts w:cs="B Lotus" w:hint="cs"/>
          <w:rtl/>
          <w:lang w:bidi="fa-IR"/>
        </w:rPr>
        <w:t>این</w:t>
      </w:r>
      <w:r w:rsidRPr="00E63BCB">
        <w:rPr>
          <w:rFonts w:cs="B Lotus" w:hint="cs"/>
          <w:rtl/>
          <w:lang w:bidi="fa-IR"/>
        </w:rPr>
        <w:t xml:space="preserve"> جسم </w:t>
      </w:r>
      <w:r>
        <w:rPr>
          <w:rFonts w:cs="B Lotus" w:hint="cs"/>
          <w:rtl/>
          <w:lang w:bidi="fa-IR"/>
        </w:rPr>
        <w:t xml:space="preserve">است که تغییر شکل می‌دهد </w:t>
      </w:r>
      <w:r w:rsidRPr="00E63BCB">
        <w:rPr>
          <w:rFonts w:cs="B Lotus" w:hint="cs"/>
          <w:rtl/>
          <w:lang w:bidi="fa-IR"/>
        </w:rPr>
        <w:t>و حیات</w:t>
      </w:r>
      <w:r>
        <w:rPr>
          <w:rFonts w:cs="B Lotus" w:hint="cs"/>
          <w:rtl/>
          <w:lang w:bidi="fa-IR"/>
        </w:rPr>
        <w:t xml:space="preserve"> روح</w:t>
      </w:r>
      <w:r w:rsidRPr="00E63BCB">
        <w:rPr>
          <w:rFonts w:cs="B Lotus" w:hint="cs"/>
          <w:rtl/>
          <w:lang w:bidi="fa-IR"/>
        </w:rPr>
        <w:t xml:space="preserve"> پایان نمی‌یابد.</w:t>
      </w:r>
    </w:p>
  </w:footnote>
  <w:footnote w:id="30">
    <w:p w:rsidR="00A64070" w:rsidRPr="00345C53" w:rsidRDefault="00A64070" w:rsidP="00D955CE">
      <w:pPr>
        <w:pStyle w:val="FootnoteText"/>
        <w:rPr>
          <w:rFonts w:asciiTheme="majorBidi" w:hAnsiTheme="majorBidi" w:cstheme="majorBidi"/>
          <w:lang w:bidi="fa-IR"/>
        </w:rPr>
      </w:pPr>
      <w:r w:rsidRPr="00345C53">
        <w:rPr>
          <w:rStyle w:val="FootnoteReference"/>
          <w:rFonts w:asciiTheme="majorBidi" w:hAnsiTheme="majorBidi" w:cstheme="majorBidi"/>
        </w:rPr>
        <w:footnoteRef/>
      </w:r>
      <w:r w:rsidRPr="00345C53">
        <w:rPr>
          <w:rFonts w:asciiTheme="majorBidi" w:hAnsiTheme="majorBidi" w:cstheme="majorBidi"/>
        </w:rPr>
        <w:t xml:space="preserve"> </w:t>
      </w:r>
      <w:r w:rsidRPr="00345C53">
        <w:rPr>
          <w:rFonts w:asciiTheme="majorBidi" w:hAnsiTheme="majorBidi" w:cstheme="majorBidi"/>
          <w:lang w:bidi="fa-IR"/>
        </w:rPr>
        <w:t>. Rāmāyaṇa</w:t>
      </w:r>
    </w:p>
  </w:footnote>
  <w:footnote w:id="31">
    <w:p w:rsidR="00A64070" w:rsidRPr="00345C53" w:rsidRDefault="00A64070" w:rsidP="00D955CE">
      <w:pPr>
        <w:pStyle w:val="FootnoteText"/>
        <w:rPr>
          <w:rFonts w:asciiTheme="majorBidi" w:hAnsiTheme="majorBidi" w:cstheme="majorBidi"/>
          <w:lang w:bidi="fa-IR"/>
        </w:rPr>
      </w:pPr>
      <w:r w:rsidRPr="00345C53">
        <w:rPr>
          <w:rStyle w:val="FootnoteReference"/>
          <w:rFonts w:asciiTheme="majorBidi" w:hAnsiTheme="majorBidi" w:cstheme="majorBidi"/>
        </w:rPr>
        <w:footnoteRef/>
      </w:r>
      <w:r w:rsidRPr="00345C53">
        <w:rPr>
          <w:rFonts w:asciiTheme="majorBidi" w:hAnsiTheme="majorBidi" w:cstheme="majorBidi"/>
        </w:rPr>
        <w:t xml:space="preserve"> </w:t>
      </w:r>
      <w:r w:rsidRPr="00345C53">
        <w:rPr>
          <w:rFonts w:asciiTheme="majorBidi" w:hAnsiTheme="majorBidi" w:cstheme="majorBidi"/>
          <w:lang w:bidi="fa-IR"/>
        </w:rPr>
        <w:t>. R</w:t>
      </w:r>
      <w:r w:rsidRPr="00345C53">
        <w:rPr>
          <w:rFonts w:asciiTheme="majorBidi" w:hAnsiTheme="majorBidi" w:cstheme="majorBidi"/>
          <w:rtl/>
          <w:lang w:bidi="fa-IR"/>
        </w:rPr>
        <w:t>ā</w:t>
      </w:r>
      <w:r w:rsidRPr="00345C53">
        <w:rPr>
          <w:rFonts w:asciiTheme="majorBidi" w:hAnsiTheme="majorBidi" w:cstheme="majorBidi"/>
          <w:lang w:bidi="fa-IR"/>
        </w:rPr>
        <w:t>ma</w:t>
      </w:r>
    </w:p>
  </w:footnote>
  <w:footnote w:id="32">
    <w:p w:rsidR="00A64070" w:rsidRPr="00345C53" w:rsidRDefault="00A64070" w:rsidP="00D955CE">
      <w:pPr>
        <w:pStyle w:val="FootnoteText"/>
        <w:rPr>
          <w:rFonts w:asciiTheme="majorBidi" w:hAnsiTheme="majorBidi" w:cstheme="majorBidi"/>
          <w:lang w:bidi="fa-IR"/>
        </w:rPr>
      </w:pPr>
      <w:r w:rsidRPr="00345C53">
        <w:rPr>
          <w:rStyle w:val="FootnoteReference"/>
          <w:rFonts w:asciiTheme="majorBidi" w:hAnsiTheme="majorBidi" w:cstheme="majorBidi"/>
        </w:rPr>
        <w:footnoteRef/>
      </w:r>
      <w:r w:rsidRPr="00345C53">
        <w:rPr>
          <w:rFonts w:asciiTheme="majorBidi" w:hAnsiTheme="majorBidi" w:cstheme="majorBidi"/>
        </w:rPr>
        <w:t xml:space="preserve"> </w:t>
      </w:r>
      <w:r w:rsidRPr="00345C53">
        <w:rPr>
          <w:rFonts w:asciiTheme="majorBidi" w:hAnsiTheme="majorBidi" w:cstheme="majorBidi"/>
          <w:lang w:bidi="fa-IR"/>
        </w:rPr>
        <w:t>. Sit</w:t>
      </w:r>
      <w:r w:rsidRPr="00345C53">
        <w:rPr>
          <w:rFonts w:asciiTheme="majorBidi" w:hAnsiTheme="majorBidi" w:cstheme="majorBidi"/>
          <w:rtl/>
          <w:lang w:bidi="fa-IR"/>
        </w:rPr>
        <w:t>ā</w:t>
      </w:r>
    </w:p>
  </w:footnote>
  <w:footnote w:id="33">
    <w:p w:rsidR="00A64070" w:rsidRPr="00035F07" w:rsidRDefault="00A64070" w:rsidP="00D955CE">
      <w:pPr>
        <w:pStyle w:val="FootnoteText"/>
        <w:rPr>
          <w:lang w:bidi="fa-IR"/>
        </w:rPr>
      </w:pPr>
      <w:r w:rsidRPr="00345C53">
        <w:rPr>
          <w:rStyle w:val="FootnoteReference"/>
          <w:rFonts w:asciiTheme="majorBidi" w:hAnsiTheme="majorBidi" w:cstheme="majorBidi"/>
        </w:rPr>
        <w:footnoteRef/>
      </w:r>
      <w:r w:rsidRPr="00345C53">
        <w:rPr>
          <w:rFonts w:asciiTheme="majorBidi" w:hAnsiTheme="majorBidi" w:cstheme="majorBidi"/>
        </w:rPr>
        <w:t xml:space="preserve"> </w:t>
      </w:r>
      <w:r w:rsidRPr="00345C53">
        <w:rPr>
          <w:rFonts w:asciiTheme="majorBidi" w:hAnsiTheme="majorBidi" w:cstheme="majorBidi"/>
          <w:lang w:bidi="fa-IR"/>
        </w:rPr>
        <w:t>. R</w:t>
      </w:r>
      <w:r w:rsidRPr="00345C53">
        <w:rPr>
          <w:rFonts w:asciiTheme="majorBidi" w:hAnsiTheme="majorBidi" w:cstheme="majorBidi"/>
          <w:rtl/>
          <w:lang w:bidi="fa-IR"/>
        </w:rPr>
        <w:t>ā</w:t>
      </w:r>
      <w:r w:rsidRPr="00345C53">
        <w:rPr>
          <w:rFonts w:asciiTheme="majorBidi" w:hAnsiTheme="majorBidi" w:cstheme="majorBidi"/>
          <w:lang w:bidi="fa-IR"/>
        </w:rPr>
        <w:t>vaṇa</w:t>
      </w:r>
      <w:r>
        <w:rPr>
          <w:lang w:bidi="fa-IR"/>
        </w:rPr>
        <w:t xml:space="preserve"> </w:t>
      </w:r>
    </w:p>
  </w:footnote>
  <w:footnote w:id="34">
    <w:p w:rsidR="00A64070" w:rsidRPr="0013521F" w:rsidRDefault="00A64070" w:rsidP="00B6435D">
      <w:pPr>
        <w:pStyle w:val="FootnoteText"/>
        <w:ind w:left="180" w:hanging="180"/>
        <w:rPr>
          <w:rFonts w:asciiTheme="majorBidi" w:hAnsiTheme="majorBidi" w:cstheme="majorBidi"/>
          <w:lang w:bidi="fa-IR"/>
        </w:rPr>
      </w:pPr>
      <w:r w:rsidRPr="00035F07">
        <w:rPr>
          <w:rStyle w:val="FootnoteReference"/>
          <w:rFonts w:asciiTheme="majorBidi" w:hAnsiTheme="majorBidi" w:cstheme="majorBidi"/>
        </w:rPr>
        <w:footnoteRef/>
      </w:r>
      <w:r w:rsidRPr="00035F07">
        <w:rPr>
          <w:rFonts w:asciiTheme="majorBidi" w:hAnsiTheme="majorBidi" w:cstheme="majorBidi"/>
        </w:rPr>
        <w:t xml:space="preserve"> </w:t>
      </w:r>
      <w:r w:rsidRPr="00035F07">
        <w:rPr>
          <w:rFonts w:asciiTheme="majorBidi" w:hAnsiTheme="majorBidi" w:cstheme="majorBidi"/>
          <w:lang w:bidi="fa-IR"/>
        </w:rPr>
        <w:t>.</w:t>
      </w:r>
      <w:r>
        <w:rPr>
          <w:rFonts w:asciiTheme="majorBidi" w:hAnsiTheme="majorBidi" w:cstheme="majorBidi"/>
          <w:lang w:bidi="fa-IR"/>
        </w:rPr>
        <w:t xml:space="preserve"> Just War (see </w:t>
      </w:r>
      <w:r w:rsidRPr="005B606E">
        <w:rPr>
          <w:rFonts w:asciiTheme="majorBidi" w:hAnsiTheme="majorBidi" w:cstheme="majorBidi"/>
          <w:i/>
          <w:iCs/>
        </w:rPr>
        <w:t>Just War</w:t>
      </w:r>
      <w:r>
        <w:rPr>
          <w:rFonts w:asciiTheme="majorBidi" w:hAnsiTheme="majorBidi" w:cstheme="majorBidi"/>
        </w:rPr>
        <w:t>,</w:t>
      </w:r>
      <w:r w:rsidRPr="00035F07">
        <w:rPr>
          <w:rFonts w:asciiTheme="majorBidi" w:hAnsiTheme="majorBidi" w:cstheme="majorBidi"/>
        </w:rPr>
        <w:t xml:space="preserve"> 2009</w:t>
      </w:r>
      <w:r>
        <w:rPr>
          <w:rFonts w:asciiTheme="majorBidi" w:hAnsiTheme="majorBidi" w:cstheme="majorBidi"/>
        </w:rPr>
        <w:t>)</w:t>
      </w:r>
      <w:r>
        <w:rPr>
          <w:rFonts w:asciiTheme="majorBidi" w:hAnsiTheme="majorBidi" w:cstheme="majorBidi"/>
          <w:lang w:bidi="fa-IR"/>
        </w:rPr>
        <w:t xml:space="preserve"> </w:t>
      </w:r>
    </w:p>
  </w:footnote>
  <w:footnote w:id="35">
    <w:p w:rsidR="00A64070" w:rsidRPr="00D83E02" w:rsidRDefault="00A64070" w:rsidP="006230C6">
      <w:pPr>
        <w:pStyle w:val="FootnoteText"/>
        <w:rPr>
          <w:rFonts w:asciiTheme="majorBidi" w:hAnsiTheme="majorBidi" w:cstheme="majorBidi"/>
          <w:lang w:bidi="fa-IR"/>
        </w:rPr>
      </w:pPr>
      <w:r w:rsidRPr="00D83E02">
        <w:rPr>
          <w:rStyle w:val="FootnoteReference"/>
          <w:rFonts w:asciiTheme="majorBidi" w:hAnsiTheme="majorBidi" w:cstheme="majorBidi"/>
          <w:vertAlign w:val="baseline"/>
        </w:rPr>
        <w:footnoteRef/>
      </w:r>
      <w:r w:rsidRPr="00D83E02">
        <w:rPr>
          <w:rFonts w:asciiTheme="majorBidi" w:hAnsiTheme="majorBidi" w:cstheme="majorBidi"/>
        </w:rPr>
        <w:t xml:space="preserve"> </w:t>
      </w:r>
      <w:r w:rsidRPr="00D83E02">
        <w:rPr>
          <w:rFonts w:asciiTheme="majorBidi" w:hAnsiTheme="majorBidi" w:cstheme="majorBidi"/>
          <w:lang w:bidi="fa-IR"/>
        </w:rPr>
        <w:t xml:space="preserve">. </w:t>
      </w:r>
      <w:r w:rsidRPr="00D83E02">
        <w:rPr>
          <w:rFonts w:asciiTheme="majorBidi" w:eastAsia="AGaramond-Italic" w:hAnsiTheme="majorBidi" w:cstheme="majorBidi"/>
        </w:rPr>
        <w:t>Jaina</w:t>
      </w:r>
    </w:p>
  </w:footnote>
  <w:footnote w:id="36">
    <w:p w:rsidR="00A64070" w:rsidRPr="00D83E02" w:rsidRDefault="00A64070" w:rsidP="005416AA">
      <w:pPr>
        <w:pStyle w:val="FootnoteText"/>
        <w:rPr>
          <w:lang w:bidi="fa-IR"/>
        </w:rPr>
      </w:pPr>
      <w:r w:rsidRPr="00D83E02">
        <w:rPr>
          <w:rStyle w:val="FootnoteReference"/>
          <w:rFonts w:asciiTheme="majorBidi" w:hAnsiTheme="majorBidi" w:cstheme="majorBidi"/>
          <w:vertAlign w:val="baseline"/>
        </w:rPr>
        <w:footnoteRef/>
      </w:r>
      <w:r w:rsidRPr="00D83E02">
        <w:rPr>
          <w:rFonts w:asciiTheme="majorBidi" w:hAnsiTheme="majorBidi" w:cstheme="majorBidi"/>
        </w:rPr>
        <w:t xml:space="preserve"> </w:t>
      </w:r>
      <w:r w:rsidRPr="00D83E02">
        <w:rPr>
          <w:rFonts w:asciiTheme="majorBidi" w:hAnsiTheme="majorBidi" w:cstheme="majorBidi"/>
          <w:lang w:bidi="fa-IR"/>
        </w:rPr>
        <w:t>. tīthaṃkara</w:t>
      </w:r>
    </w:p>
  </w:footnote>
  <w:footnote w:id="37">
    <w:p w:rsidR="00A64070" w:rsidRPr="00D83E02" w:rsidRDefault="00A64070" w:rsidP="005416AA">
      <w:pPr>
        <w:pStyle w:val="FootnoteText"/>
        <w:rPr>
          <w:rFonts w:asciiTheme="majorBidi" w:hAnsiTheme="majorBidi" w:cstheme="majorBidi"/>
          <w:lang w:bidi="fa-IR"/>
        </w:rPr>
      </w:pPr>
      <w:r w:rsidRPr="00D83E02">
        <w:rPr>
          <w:rStyle w:val="FootnoteReference"/>
          <w:rFonts w:asciiTheme="majorBidi" w:hAnsiTheme="majorBidi" w:cstheme="majorBidi"/>
          <w:vertAlign w:val="baseline"/>
        </w:rPr>
        <w:footnoteRef/>
      </w:r>
      <w:r w:rsidRPr="00D83E02">
        <w:rPr>
          <w:rFonts w:asciiTheme="majorBidi" w:hAnsiTheme="majorBidi" w:cstheme="majorBidi"/>
        </w:rPr>
        <w:t xml:space="preserve"> </w:t>
      </w:r>
      <w:r w:rsidRPr="00D83E02">
        <w:rPr>
          <w:rFonts w:asciiTheme="majorBidi" w:hAnsiTheme="majorBidi" w:cstheme="majorBidi"/>
          <w:lang w:bidi="fa-IR"/>
        </w:rPr>
        <w:t xml:space="preserve">. </w:t>
      </w:r>
      <w:r w:rsidRPr="00D83E02">
        <w:rPr>
          <w:rFonts w:asciiTheme="majorBidi" w:eastAsia="AGaramond-Italic" w:hAnsiTheme="majorBidi" w:cstheme="majorBidi"/>
        </w:rPr>
        <w:t>samyagjnāna</w:t>
      </w:r>
    </w:p>
  </w:footnote>
  <w:footnote w:id="38">
    <w:p w:rsidR="00A64070" w:rsidRPr="00D83E02" w:rsidRDefault="00A64070" w:rsidP="005416AA">
      <w:pPr>
        <w:pStyle w:val="FootnoteText"/>
        <w:rPr>
          <w:rFonts w:asciiTheme="majorBidi" w:hAnsiTheme="majorBidi" w:cstheme="majorBidi"/>
          <w:lang w:bidi="fa-IR"/>
        </w:rPr>
      </w:pPr>
      <w:r w:rsidRPr="00D83E02">
        <w:rPr>
          <w:rStyle w:val="FootnoteReference"/>
          <w:rFonts w:asciiTheme="majorBidi" w:hAnsiTheme="majorBidi" w:cstheme="majorBidi"/>
          <w:vertAlign w:val="baseline"/>
        </w:rPr>
        <w:footnoteRef/>
      </w:r>
      <w:r w:rsidRPr="00D83E02">
        <w:rPr>
          <w:rFonts w:asciiTheme="majorBidi" w:hAnsiTheme="majorBidi" w:cstheme="majorBidi"/>
        </w:rPr>
        <w:t xml:space="preserve"> </w:t>
      </w:r>
      <w:r w:rsidRPr="00D83E02">
        <w:rPr>
          <w:rFonts w:asciiTheme="majorBidi" w:hAnsiTheme="majorBidi" w:cstheme="majorBidi"/>
          <w:lang w:bidi="fa-IR"/>
        </w:rPr>
        <w:t>. s</w:t>
      </w:r>
      <w:r w:rsidRPr="00D83E02">
        <w:rPr>
          <w:rFonts w:asciiTheme="majorBidi" w:eastAsia="AGaramond-Italic" w:hAnsiTheme="majorBidi" w:cstheme="majorBidi"/>
        </w:rPr>
        <w:t>amyagdarśana</w:t>
      </w:r>
    </w:p>
  </w:footnote>
  <w:footnote w:id="39">
    <w:p w:rsidR="00A64070" w:rsidRPr="00D83E02" w:rsidRDefault="00A64070" w:rsidP="005416AA">
      <w:pPr>
        <w:pStyle w:val="FootnoteText"/>
        <w:rPr>
          <w:lang w:bidi="fa-IR"/>
        </w:rPr>
      </w:pPr>
      <w:r w:rsidRPr="00D83E02">
        <w:rPr>
          <w:rStyle w:val="FootnoteReference"/>
          <w:rFonts w:asciiTheme="majorBidi" w:hAnsiTheme="majorBidi" w:cstheme="majorBidi"/>
          <w:vertAlign w:val="baseline"/>
        </w:rPr>
        <w:footnoteRef/>
      </w:r>
      <w:r w:rsidRPr="00D83E02">
        <w:rPr>
          <w:rFonts w:asciiTheme="majorBidi" w:hAnsiTheme="majorBidi" w:cstheme="majorBidi"/>
        </w:rPr>
        <w:t xml:space="preserve"> </w:t>
      </w:r>
      <w:r w:rsidRPr="00D83E02">
        <w:rPr>
          <w:rFonts w:asciiTheme="majorBidi" w:hAnsiTheme="majorBidi" w:cstheme="majorBidi"/>
          <w:lang w:bidi="fa-IR"/>
        </w:rPr>
        <w:t xml:space="preserve">. </w:t>
      </w:r>
      <w:r w:rsidRPr="00D83E02">
        <w:rPr>
          <w:rFonts w:asciiTheme="majorBidi" w:eastAsia="AGaramond-Italic" w:hAnsiTheme="majorBidi" w:cstheme="majorBidi"/>
        </w:rPr>
        <w:t>samyagcāritra</w:t>
      </w:r>
    </w:p>
  </w:footnote>
  <w:footnote w:id="40">
    <w:p w:rsidR="00A64070" w:rsidRPr="00D83E02" w:rsidRDefault="00A64070" w:rsidP="005416AA">
      <w:pPr>
        <w:pStyle w:val="FootnoteText"/>
        <w:rPr>
          <w:rFonts w:asciiTheme="majorBidi" w:hAnsiTheme="majorBidi" w:cstheme="majorBidi"/>
          <w:lang w:bidi="fa-IR"/>
        </w:rPr>
      </w:pPr>
      <w:r w:rsidRPr="00D83E02">
        <w:rPr>
          <w:rStyle w:val="FootnoteReference"/>
          <w:rFonts w:asciiTheme="majorBidi" w:hAnsiTheme="majorBidi" w:cstheme="majorBidi"/>
          <w:vertAlign w:val="baseline"/>
        </w:rPr>
        <w:footnoteRef/>
      </w:r>
      <w:r w:rsidRPr="00D83E02">
        <w:rPr>
          <w:rFonts w:asciiTheme="majorBidi" w:hAnsiTheme="majorBidi" w:cstheme="majorBidi"/>
        </w:rPr>
        <w:t xml:space="preserve"> </w:t>
      </w:r>
      <w:r w:rsidRPr="00D83E02">
        <w:rPr>
          <w:rFonts w:asciiTheme="majorBidi" w:hAnsiTheme="majorBidi" w:cstheme="majorBidi"/>
          <w:lang w:bidi="fa-IR"/>
        </w:rPr>
        <w:t>. Pār</w:t>
      </w:r>
      <w:r w:rsidRPr="00D83E02">
        <w:rPr>
          <w:rFonts w:asciiTheme="majorBidi" w:eastAsia="AGaramond-Italic" w:hAnsiTheme="majorBidi" w:cstheme="majorBidi"/>
        </w:rPr>
        <w:t>ś</w:t>
      </w:r>
      <w:r w:rsidRPr="00D83E02">
        <w:rPr>
          <w:rFonts w:asciiTheme="majorBidi" w:hAnsiTheme="majorBidi" w:cstheme="majorBidi"/>
          <w:lang w:bidi="fa-IR"/>
        </w:rPr>
        <w:t xml:space="preserve">va </w:t>
      </w:r>
    </w:p>
  </w:footnote>
  <w:footnote w:id="41">
    <w:p w:rsidR="00A64070" w:rsidRPr="00D83E02" w:rsidRDefault="00A64070" w:rsidP="005416AA">
      <w:pPr>
        <w:pStyle w:val="FootnoteText"/>
        <w:rPr>
          <w:lang w:bidi="fa-IR"/>
        </w:rPr>
      </w:pPr>
      <w:r w:rsidRPr="00D83E02">
        <w:rPr>
          <w:rStyle w:val="FootnoteReference"/>
          <w:vertAlign w:val="baseline"/>
        </w:rPr>
        <w:footnoteRef/>
      </w:r>
      <w:r w:rsidRPr="00D83E02">
        <w:t xml:space="preserve"> </w:t>
      </w:r>
      <w:r w:rsidRPr="00D83E02">
        <w:rPr>
          <w:lang w:bidi="fa-IR"/>
        </w:rPr>
        <w:t xml:space="preserve">. </w:t>
      </w:r>
      <w:r w:rsidRPr="00D83E02">
        <w:rPr>
          <w:rFonts w:asciiTheme="majorBidi" w:hAnsiTheme="majorBidi" w:cstheme="majorBidi"/>
          <w:lang w:bidi="fa-IR"/>
        </w:rPr>
        <w:t>Mahāvīra</w:t>
      </w:r>
    </w:p>
  </w:footnote>
  <w:footnote w:id="42">
    <w:p w:rsidR="00A64070" w:rsidRDefault="00A64070" w:rsidP="009A056F">
      <w:pPr>
        <w:pStyle w:val="FootnoteText"/>
      </w:pPr>
      <w:r w:rsidRPr="000C5FDF">
        <w:rPr>
          <w:rStyle w:val="FootnoteReference"/>
          <w:rFonts w:asciiTheme="majorBidi" w:hAnsiTheme="majorBidi" w:cstheme="majorBidi"/>
        </w:rPr>
        <w:footnoteRef/>
      </w:r>
      <w:r w:rsidRPr="000C5FDF">
        <w:rPr>
          <w:rFonts w:asciiTheme="majorBidi" w:hAnsiTheme="majorBidi" w:cstheme="majorBidi"/>
          <w:rtl/>
        </w:rPr>
        <w:t xml:space="preserve"> </w:t>
      </w:r>
      <w:r w:rsidRPr="000C5FDF">
        <w:rPr>
          <w:rFonts w:asciiTheme="majorBidi" w:hAnsiTheme="majorBidi" w:cstheme="majorBidi"/>
        </w:rPr>
        <w:t>. jīva</w:t>
      </w:r>
    </w:p>
  </w:footnote>
  <w:footnote w:id="43">
    <w:p w:rsidR="00A64070" w:rsidRPr="000D0BF1" w:rsidRDefault="00A64070" w:rsidP="00C62595">
      <w:pPr>
        <w:pStyle w:val="FootnoteText"/>
        <w:bidi/>
        <w:jc w:val="both"/>
        <w:rPr>
          <w:rFonts w:asciiTheme="majorBidi" w:hAnsiTheme="majorBidi" w:cstheme="majorBidi"/>
          <w:rtl/>
        </w:rPr>
      </w:pPr>
      <w:r w:rsidRPr="00413A5A">
        <w:rPr>
          <w:rStyle w:val="FootnoteReference"/>
          <w:rFonts w:asciiTheme="majorBidi" w:hAnsiTheme="majorBidi" w:cs="B Lotus"/>
        </w:rPr>
        <w:footnoteRef/>
      </w:r>
      <w:r w:rsidRPr="00413A5A">
        <w:rPr>
          <w:rFonts w:asciiTheme="majorBidi" w:hAnsiTheme="majorBidi" w:cs="B Lotus"/>
        </w:rPr>
        <w:t xml:space="preserve"> </w:t>
      </w:r>
      <w:r w:rsidRPr="00413A5A">
        <w:rPr>
          <w:rFonts w:asciiTheme="majorBidi" w:hAnsiTheme="majorBidi" w:cs="B Lotus"/>
          <w:rtl/>
        </w:rPr>
        <w:t xml:space="preserve">. </w:t>
      </w:r>
      <w:r>
        <w:rPr>
          <w:rFonts w:asciiTheme="majorBidi" w:hAnsiTheme="majorBidi" w:cs="B Lotus" w:hint="cs"/>
          <w:rtl/>
        </w:rPr>
        <w:t>سانکهیه (</w:t>
      </w:r>
      <w:r w:rsidRPr="005362EC">
        <w:rPr>
          <w:rFonts w:asciiTheme="majorBidi" w:hAnsiTheme="majorBidi" w:cstheme="majorBidi"/>
          <w:color w:val="222222"/>
          <w:shd w:val="clear" w:color="auto" w:fill="FFFFFF"/>
        </w:rPr>
        <w:t>sāṃkhya</w:t>
      </w:r>
      <w:r>
        <w:rPr>
          <w:rFonts w:asciiTheme="majorBidi" w:hAnsiTheme="majorBidi" w:cs="B Lotus" w:hint="cs"/>
          <w:rtl/>
        </w:rPr>
        <w:t xml:space="preserve">) یکی از شش مکتب فلسفی دین هندویی است. </w:t>
      </w:r>
      <w:r w:rsidRPr="00413A5A">
        <w:rPr>
          <w:rFonts w:asciiTheme="majorBidi" w:hAnsiTheme="majorBidi" w:cs="B Lotus"/>
          <w:rtl/>
        </w:rPr>
        <w:t>زیمر معتقد است که هم</w:t>
      </w:r>
      <w:r>
        <w:rPr>
          <w:rFonts w:asciiTheme="majorBidi" w:hAnsiTheme="majorBidi" w:cs="B Lotus" w:hint="cs"/>
          <w:rtl/>
        </w:rPr>
        <w:t xml:space="preserve"> در</w:t>
      </w:r>
      <w:r w:rsidRPr="00413A5A">
        <w:rPr>
          <w:rFonts w:asciiTheme="majorBidi" w:hAnsiTheme="majorBidi" w:cs="B Lotus"/>
          <w:rtl/>
        </w:rPr>
        <w:t xml:space="preserve"> دین جَینی و هم </w:t>
      </w:r>
      <w:r>
        <w:rPr>
          <w:rFonts w:asciiTheme="majorBidi" w:hAnsiTheme="majorBidi" w:cs="B Lotus" w:hint="cs"/>
          <w:rtl/>
        </w:rPr>
        <w:t xml:space="preserve">در </w:t>
      </w:r>
      <w:r w:rsidRPr="00413A5A">
        <w:rPr>
          <w:rFonts w:asciiTheme="majorBidi" w:hAnsiTheme="majorBidi" w:cs="B Lotus"/>
          <w:rtl/>
        </w:rPr>
        <w:t xml:space="preserve">مکتب فلسفی سانکهیه، سنت‌هایی غیر آریایی و غیرودایی </w:t>
      </w:r>
      <w:r>
        <w:rPr>
          <w:rFonts w:asciiTheme="majorBidi" w:hAnsiTheme="majorBidi" w:cs="B Lotus" w:hint="cs"/>
          <w:rtl/>
        </w:rPr>
        <w:t xml:space="preserve">که </w:t>
      </w:r>
      <w:r w:rsidRPr="00413A5A">
        <w:rPr>
          <w:rFonts w:asciiTheme="majorBidi" w:hAnsiTheme="majorBidi" w:cs="B Lotus"/>
          <w:rtl/>
        </w:rPr>
        <w:t>ریشه در باورهای بومی پیشا آریایی دارند</w:t>
      </w:r>
      <w:r>
        <w:rPr>
          <w:rFonts w:asciiTheme="majorBidi" w:hAnsiTheme="majorBidi" w:cs="B Lotus" w:hint="cs"/>
          <w:rtl/>
        </w:rPr>
        <w:t>، به روشنی مشهود است</w:t>
      </w:r>
      <w:r w:rsidRPr="00413A5A">
        <w:rPr>
          <w:rFonts w:asciiTheme="majorBidi" w:hAnsiTheme="majorBidi" w:cs="B Lotus"/>
          <w:rtl/>
        </w:rPr>
        <w:t>. (</w:t>
      </w:r>
      <w:r w:rsidRPr="002A1928">
        <w:rPr>
          <w:rFonts w:asciiTheme="majorBidi" w:hAnsiTheme="majorBidi" w:cs="B Lotus"/>
        </w:rPr>
        <w:t>Zimmer</w:t>
      </w:r>
      <w:r>
        <w:rPr>
          <w:rFonts w:asciiTheme="majorBidi" w:hAnsiTheme="majorBidi" w:cs="B Lotus"/>
        </w:rPr>
        <w:t xml:space="preserve">, </w:t>
      </w:r>
      <w:r w:rsidRPr="002A1928">
        <w:rPr>
          <w:rFonts w:asciiTheme="majorBidi" w:hAnsiTheme="majorBidi" w:cs="B Lotus"/>
        </w:rPr>
        <w:t>1952</w:t>
      </w:r>
      <w:r>
        <w:rPr>
          <w:rFonts w:asciiTheme="majorBidi" w:hAnsiTheme="majorBidi" w:cs="B Lotus"/>
        </w:rPr>
        <w:t>:</w:t>
      </w:r>
      <w:r w:rsidRPr="007A64DB">
        <w:rPr>
          <w:rFonts w:asciiTheme="majorBidi" w:hAnsiTheme="majorBidi" w:cstheme="majorBidi"/>
        </w:rPr>
        <w:t xml:space="preserve"> 249</w:t>
      </w:r>
      <w:r w:rsidRPr="00413A5A">
        <w:rPr>
          <w:rFonts w:asciiTheme="majorBidi" w:hAnsiTheme="majorBidi" w:cs="B Lotus"/>
          <w:rtl/>
        </w:rPr>
        <w:t>)</w:t>
      </w:r>
    </w:p>
  </w:footnote>
  <w:footnote w:id="44">
    <w:p w:rsidR="00A64070" w:rsidRDefault="00A64070" w:rsidP="000D0BF1">
      <w:pPr>
        <w:pStyle w:val="FootnoteText"/>
        <w:rPr>
          <w:lang w:bidi="fa-IR"/>
        </w:rPr>
      </w:pPr>
      <w:r w:rsidRPr="000D0BF1">
        <w:rPr>
          <w:rStyle w:val="FootnoteReference"/>
          <w:rFonts w:asciiTheme="majorBidi" w:hAnsiTheme="majorBidi" w:cstheme="majorBidi"/>
        </w:rPr>
        <w:footnoteRef/>
      </w:r>
      <w:r w:rsidRPr="000D0BF1">
        <w:rPr>
          <w:rFonts w:asciiTheme="majorBidi" w:hAnsiTheme="majorBidi" w:cstheme="majorBidi"/>
        </w:rPr>
        <w:t xml:space="preserve"> </w:t>
      </w:r>
      <w:r w:rsidRPr="000D0BF1">
        <w:rPr>
          <w:rFonts w:asciiTheme="majorBidi" w:hAnsiTheme="majorBidi" w:cstheme="majorBidi"/>
          <w:lang w:bidi="fa-IR"/>
        </w:rPr>
        <w:t>.</w:t>
      </w:r>
      <w:r w:rsidRPr="000D0BF1">
        <w:rPr>
          <w:rFonts w:asciiTheme="majorBidi" w:hAnsiTheme="majorBidi" w:cstheme="majorBidi"/>
          <w:color w:val="222222"/>
        </w:rPr>
        <w:t xml:space="preserve"> </w:t>
      </w:r>
      <w:r w:rsidRPr="000D0BF1">
        <w:rPr>
          <w:rStyle w:val="Emphasis"/>
          <w:rFonts w:asciiTheme="majorBidi" w:hAnsiTheme="majorBidi" w:cstheme="majorBidi"/>
          <w:b w:val="0"/>
          <w:bCs w:val="0"/>
          <w:color w:val="222222"/>
        </w:rPr>
        <w:t xml:space="preserve">purusha </w:t>
      </w:r>
    </w:p>
  </w:footnote>
  <w:footnote w:id="45">
    <w:p w:rsidR="00A64070" w:rsidRDefault="00A64070">
      <w:pPr>
        <w:pStyle w:val="FootnoteText"/>
        <w:rPr>
          <w:lang w:bidi="fa-IR"/>
        </w:rPr>
      </w:pPr>
      <w:r>
        <w:rPr>
          <w:rStyle w:val="FootnoteReference"/>
        </w:rPr>
        <w:footnoteRef/>
      </w:r>
      <w:r>
        <w:t xml:space="preserve"> </w:t>
      </w:r>
      <w:r>
        <w:rPr>
          <w:lang w:bidi="fa-IR"/>
        </w:rPr>
        <w:t xml:space="preserve">. </w:t>
      </w:r>
      <w:r w:rsidRPr="000D0BF1">
        <w:rPr>
          <w:rStyle w:val="Emphasis"/>
          <w:rFonts w:asciiTheme="majorBidi" w:hAnsiTheme="majorBidi" w:cstheme="majorBidi"/>
          <w:b w:val="0"/>
          <w:bCs w:val="0"/>
          <w:color w:val="222222"/>
        </w:rPr>
        <w:t>prakriti</w:t>
      </w:r>
    </w:p>
  </w:footnote>
  <w:footnote w:id="46">
    <w:p w:rsidR="00A64070" w:rsidRDefault="00A64070">
      <w:pPr>
        <w:pStyle w:val="FootnoteText"/>
        <w:rPr>
          <w:lang w:bidi="fa-IR"/>
        </w:rPr>
      </w:pPr>
      <w:r>
        <w:rPr>
          <w:rStyle w:val="FootnoteReference"/>
        </w:rPr>
        <w:footnoteRef/>
      </w:r>
      <w:r>
        <w:t xml:space="preserve"> </w:t>
      </w:r>
      <w:r>
        <w:rPr>
          <w:lang w:bidi="fa-IR"/>
        </w:rPr>
        <w:t>.</w:t>
      </w:r>
      <w:r w:rsidRPr="000F2DDB">
        <w:rPr>
          <w:rFonts w:asciiTheme="majorBidi" w:hAnsiTheme="majorBidi" w:cstheme="majorBidi"/>
          <w:lang w:bidi="fa-IR"/>
        </w:rPr>
        <w:t>vedānta</w:t>
      </w:r>
      <w:r>
        <w:rPr>
          <w:lang w:bidi="fa-IR"/>
        </w:rPr>
        <w:t xml:space="preserve"> </w:t>
      </w:r>
    </w:p>
  </w:footnote>
  <w:footnote w:id="47">
    <w:p w:rsidR="00A64070" w:rsidRPr="000C5FDF" w:rsidRDefault="00A64070" w:rsidP="009A056F">
      <w:pPr>
        <w:pStyle w:val="FootnoteText"/>
        <w:rPr>
          <w:rFonts w:asciiTheme="majorBidi" w:hAnsiTheme="majorBidi" w:cstheme="majorBidi"/>
        </w:rPr>
      </w:pPr>
      <w:r w:rsidRPr="000C5FDF">
        <w:rPr>
          <w:rStyle w:val="FootnoteReference"/>
          <w:rFonts w:asciiTheme="majorBidi" w:hAnsiTheme="majorBidi" w:cstheme="majorBidi"/>
        </w:rPr>
        <w:footnoteRef/>
      </w:r>
      <w:r w:rsidRPr="000C5FDF">
        <w:rPr>
          <w:rFonts w:asciiTheme="majorBidi" w:hAnsiTheme="majorBidi" w:cstheme="majorBidi"/>
          <w:rtl/>
        </w:rPr>
        <w:t xml:space="preserve"> </w:t>
      </w:r>
      <w:r w:rsidRPr="000C5FDF">
        <w:rPr>
          <w:rFonts w:asciiTheme="majorBidi" w:hAnsiTheme="majorBidi" w:cstheme="majorBidi"/>
        </w:rPr>
        <w:t xml:space="preserve">. vegetable bodies </w:t>
      </w:r>
    </w:p>
  </w:footnote>
  <w:footnote w:id="48">
    <w:p w:rsidR="00A64070" w:rsidRPr="000C5FDF" w:rsidRDefault="00A64070" w:rsidP="009A056F">
      <w:pPr>
        <w:pStyle w:val="FootnoteText"/>
        <w:rPr>
          <w:rFonts w:asciiTheme="majorBidi" w:hAnsiTheme="majorBidi" w:cstheme="majorBidi"/>
        </w:rPr>
      </w:pPr>
      <w:r w:rsidRPr="000C5FDF">
        <w:rPr>
          <w:rStyle w:val="FootnoteReference"/>
          <w:rFonts w:asciiTheme="majorBidi" w:hAnsiTheme="majorBidi" w:cstheme="majorBidi"/>
        </w:rPr>
        <w:footnoteRef/>
      </w:r>
      <w:r w:rsidRPr="000C5FDF">
        <w:rPr>
          <w:rFonts w:asciiTheme="majorBidi" w:hAnsiTheme="majorBidi" w:cstheme="majorBidi"/>
          <w:rtl/>
        </w:rPr>
        <w:t xml:space="preserve"> </w:t>
      </w:r>
      <w:r w:rsidRPr="000C5FDF">
        <w:rPr>
          <w:rFonts w:asciiTheme="majorBidi" w:hAnsiTheme="majorBidi" w:cstheme="majorBidi"/>
        </w:rPr>
        <w:t xml:space="preserve">. earth-bodies </w:t>
      </w:r>
    </w:p>
  </w:footnote>
  <w:footnote w:id="49">
    <w:p w:rsidR="00A64070" w:rsidRPr="000C5FDF" w:rsidRDefault="00A64070" w:rsidP="009A056F">
      <w:pPr>
        <w:pStyle w:val="FootnoteText"/>
        <w:rPr>
          <w:rFonts w:asciiTheme="majorBidi" w:hAnsiTheme="majorBidi" w:cstheme="majorBidi"/>
        </w:rPr>
      </w:pPr>
      <w:r w:rsidRPr="000C5FDF">
        <w:rPr>
          <w:rStyle w:val="FootnoteReference"/>
          <w:rFonts w:asciiTheme="majorBidi" w:hAnsiTheme="majorBidi" w:cstheme="majorBidi"/>
        </w:rPr>
        <w:footnoteRef/>
      </w:r>
      <w:r w:rsidRPr="000C5FDF">
        <w:rPr>
          <w:rFonts w:asciiTheme="majorBidi" w:hAnsiTheme="majorBidi" w:cstheme="majorBidi"/>
          <w:rtl/>
        </w:rPr>
        <w:t xml:space="preserve"> </w:t>
      </w:r>
      <w:r w:rsidRPr="000C5FDF">
        <w:rPr>
          <w:rFonts w:asciiTheme="majorBidi" w:hAnsiTheme="majorBidi" w:cstheme="majorBidi"/>
        </w:rPr>
        <w:t xml:space="preserve">. water-bodies </w:t>
      </w:r>
    </w:p>
  </w:footnote>
  <w:footnote w:id="50">
    <w:p w:rsidR="00A64070" w:rsidRPr="000C5FDF" w:rsidRDefault="00A64070" w:rsidP="009A056F">
      <w:pPr>
        <w:pStyle w:val="FootnoteText"/>
        <w:rPr>
          <w:rFonts w:asciiTheme="majorBidi" w:hAnsiTheme="majorBidi" w:cstheme="majorBidi"/>
        </w:rPr>
      </w:pPr>
      <w:r w:rsidRPr="000C5FDF">
        <w:rPr>
          <w:rStyle w:val="FootnoteReference"/>
          <w:rFonts w:asciiTheme="majorBidi" w:hAnsiTheme="majorBidi" w:cstheme="majorBidi"/>
        </w:rPr>
        <w:footnoteRef/>
      </w:r>
      <w:r w:rsidRPr="000C5FDF">
        <w:rPr>
          <w:rFonts w:asciiTheme="majorBidi" w:hAnsiTheme="majorBidi" w:cstheme="majorBidi"/>
          <w:rtl/>
        </w:rPr>
        <w:t xml:space="preserve"> </w:t>
      </w:r>
      <w:r w:rsidRPr="000C5FDF">
        <w:rPr>
          <w:rFonts w:asciiTheme="majorBidi" w:hAnsiTheme="majorBidi" w:cstheme="majorBidi"/>
        </w:rPr>
        <w:t xml:space="preserve">. fire-bodies </w:t>
      </w:r>
    </w:p>
  </w:footnote>
  <w:footnote w:id="51">
    <w:p w:rsidR="00A64070" w:rsidRDefault="00A64070" w:rsidP="009A056F">
      <w:pPr>
        <w:pStyle w:val="FootnoteText"/>
      </w:pPr>
      <w:r w:rsidRPr="000C5FDF">
        <w:rPr>
          <w:rStyle w:val="FootnoteReference"/>
          <w:rFonts w:asciiTheme="majorBidi" w:hAnsiTheme="majorBidi" w:cstheme="majorBidi"/>
        </w:rPr>
        <w:footnoteRef/>
      </w:r>
      <w:r w:rsidRPr="000C5FDF">
        <w:rPr>
          <w:rFonts w:asciiTheme="majorBidi" w:hAnsiTheme="majorBidi" w:cstheme="majorBidi"/>
          <w:rtl/>
        </w:rPr>
        <w:t xml:space="preserve"> </w:t>
      </w:r>
      <w:r w:rsidRPr="000C5FDF">
        <w:rPr>
          <w:rFonts w:asciiTheme="majorBidi" w:hAnsiTheme="majorBidi" w:cstheme="majorBidi"/>
        </w:rPr>
        <w:t>. wind-bodies</w:t>
      </w:r>
    </w:p>
  </w:footnote>
  <w:footnote w:id="52">
    <w:p w:rsidR="00A64070" w:rsidRPr="00550A89" w:rsidRDefault="00A64070" w:rsidP="00B96F49">
      <w:pPr>
        <w:pStyle w:val="FootnoteText"/>
        <w:bidi/>
        <w:rPr>
          <w:rFonts w:cs="B Lotus"/>
        </w:rPr>
      </w:pPr>
      <w:r w:rsidRPr="00550A89">
        <w:rPr>
          <w:rStyle w:val="FootnoteReference"/>
          <w:rFonts w:cs="B Lotus"/>
        </w:rPr>
        <w:footnoteRef/>
      </w:r>
      <w:r w:rsidRPr="00550A89">
        <w:rPr>
          <w:rFonts w:cs="B Lotus"/>
          <w:rtl/>
        </w:rPr>
        <w:t xml:space="preserve"> </w:t>
      </w:r>
      <w:r w:rsidRPr="00550A89">
        <w:rPr>
          <w:rFonts w:cs="B Lotus" w:hint="cs"/>
          <w:rtl/>
        </w:rPr>
        <w:t>. به فاتح بزرگ (مهاویره) اشاره دارد.</w:t>
      </w:r>
    </w:p>
  </w:footnote>
  <w:footnote w:id="53">
    <w:p w:rsidR="00A64070" w:rsidRPr="00306265" w:rsidRDefault="00A64070" w:rsidP="00B96F49">
      <w:pPr>
        <w:pStyle w:val="FootnoteText"/>
        <w:bidi/>
        <w:jc w:val="both"/>
        <w:rPr>
          <w:rFonts w:cs="B Lotus"/>
        </w:rPr>
      </w:pPr>
      <w:r w:rsidRPr="00306265">
        <w:rPr>
          <w:rStyle w:val="FootnoteReference"/>
          <w:rFonts w:cs="B Lotus"/>
        </w:rPr>
        <w:footnoteRef/>
      </w:r>
      <w:r w:rsidRPr="00306265">
        <w:rPr>
          <w:rFonts w:cs="B Lotus"/>
          <w:rtl/>
        </w:rPr>
        <w:t xml:space="preserve"> </w:t>
      </w:r>
      <w:r w:rsidRPr="00306265">
        <w:rPr>
          <w:rFonts w:cs="B Lotus" w:hint="cs"/>
          <w:rtl/>
        </w:rPr>
        <w:t xml:space="preserve">. منظور از موجوداتی که از سرگین زاده می‌شوند، شته، ساس و سایر حشرات کوچک است و </w:t>
      </w:r>
      <w:r>
        <w:rPr>
          <w:rFonts w:cs="B Lotus" w:hint="cs"/>
          <w:rtl/>
        </w:rPr>
        <w:t xml:space="preserve">منظور از </w:t>
      </w:r>
      <w:r w:rsidRPr="00306265">
        <w:rPr>
          <w:rFonts w:cs="B Lotus" w:hint="cs"/>
          <w:rtl/>
        </w:rPr>
        <w:t xml:space="preserve">موجوداتی که از آب زاده می‌شوند </w:t>
      </w:r>
      <w:r>
        <w:rPr>
          <w:rFonts w:cs="B Lotus" w:hint="cs"/>
          <w:rtl/>
        </w:rPr>
        <w:t>نیز</w:t>
      </w:r>
      <w:r w:rsidRPr="00306265">
        <w:rPr>
          <w:rFonts w:cs="B Lotus" w:hint="cs"/>
          <w:rtl/>
        </w:rPr>
        <w:t xml:space="preserve"> موجودات کوچک </w:t>
      </w:r>
      <w:r>
        <w:rPr>
          <w:rFonts w:cs="B Lotus" w:hint="cs"/>
          <w:rtl/>
        </w:rPr>
        <w:t>موجود در</w:t>
      </w:r>
      <w:r w:rsidRPr="00306265">
        <w:rPr>
          <w:rFonts w:cs="B Lotus" w:hint="cs"/>
          <w:rtl/>
        </w:rPr>
        <w:t xml:space="preserve"> آبها </w:t>
      </w:r>
      <w:r>
        <w:rPr>
          <w:rFonts w:cs="B Lotus" w:hint="cs"/>
          <w:rtl/>
        </w:rPr>
        <w:t>ست</w:t>
      </w:r>
      <w:r w:rsidRPr="00306265">
        <w:rPr>
          <w:rFonts w:cs="B Lotus" w:hint="cs"/>
          <w:rtl/>
        </w:rPr>
        <w:t>.</w:t>
      </w:r>
    </w:p>
  </w:footnote>
  <w:footnote w:id="54">
    <w:p w:rsidR="00A64070" w:rsidRDefault="00A64070" w:rsidP="009A056F">
      <w:pPr>
        <w:pStyle w:val="FootnoteText"/>
        <w:bidi/>
      </w:pPr>
      <w:r>
        <w:rPr>
          <w:rStyle w:val="FootnoteReference"/>
        </w:rPr>
        <w:footnoteRef/>
      </w:r>
      <w:r>
        <w:rPr>
          <w:rtl/>
        </w:rPr>
        <w:t xml:space="preserve"> </w:t>
      </w:r>
      <w:r>
        <w:rPr>
          <w:rFonts w:hint="cs"/>
          <w:rtl/>
        </w:rPr>
        <w:t xml:space="preserve">. </w:t>
      </w:r>
      <w:r w:rsidRPr="00B00CD2">
        <w:rPr>
          <w:rFonts w:cs="B Lotus" w:hint="cs"/>
          <w:color w:val="000000" w:themeColor="text1"/>
          <w:rtl/>
        </w:rPr>
        <w:t>یعنی در زندگی بعدی گیاه خواهد شد</w:t>
      </w:r>
      <w:r>
        <w:rPr>
          <w:rFonts w:cs="B Lotus" w:hint="cs"/>
          <w:color w:val="000000" w:themeColor="text1"/>
          <w:rtl/>
        </w:rPr>
        <w:t>.</w:t>
      </w:r>
    </w:p>
  </w:footnote>
  <w:footnote w:id="55">
    <w:p w:rsidR="00A64070" w:rsidRDefault="00A64070">
      <w:pPr>
        <w:pStyle w:val="FootnoteText"/>
        <w:rPr>
          <w:lang w:bidi="fa-IR"/>
        </w:rPr>
      </w:pPr>
      <w:r>
        <w:rPr>
          <w:rStyle w:val="FootnoteReference"/>
        </w:rPr>
        <w:footnoteRef/>
      </w:r>
      <w:r>
        <w:t xml:space="preserve"> </w:t>
      </w:r>
      <w:r>
        <w:rPr>
          <w:lang w:bidi="fa-IR"/>
        </w:rPr>
        <w:t xml:space="preserve">. </w:t>
      </w:r>
      <w:r w:rsidRPr="00135DC7">
        <w:rPr>
          <w:rFonts w:asciiTheme="majorBidi" w:hAnsiTheme="majorBidi" w:cstheme="majorBidi"/>
        </w:rPr>
        <w:t>Kumārapāla</w:t>
      </w:r>
    </w:p>
  </w:footnote>
  <w:footnote w:id="56">
    <w:p w:rsidR="00A64070" w:rsidRPr="00D12E37" w:rsidRDefault="00A64070" w:rsidP="009A056F">
      <w:pPr>
        <w:pStyle w:val="FootnoteText"/>
        <w:rPr>
          <w:rFonts w:asciiTheme="majorBidi" w:hAnsiTheme="majorBidi" w:cstheme="majorBidi"/>
        </w:rPr>
      </w:pPr>
      <w:r w:rsidRPr="00D12E37">
        <w:rPr>
          <w:rStyle w:val="FootnoteReference"/>
          <w:rFonts w:asciiTheme="majorBidi" w:hAnsiTheme="majorBidi" w:cstheme="majorBidi"/>
        </w:rPr>
        <w:footnoteRef/>
      </w:r>
      <w:r w:rsidRPr="00D12E37">
        <w:rPr>
          <w:rFonts w:asciiTheme="majorBidi" w:hAnsiTheme="majorBidi" w:cstheme="majorBidi"/>
          <w:rtl/>
        </w:rPr>
        <w:t xml:space="preserve"> </w:t>
      </w:r>
      <w:r w:rsidRPr="00D12E37">
        <w:rPr>
          <w:rFonts w:asciiTheme="majorBidi" w:hAnsiTheme="majorBidi" w:cstheme="majorBidi"/>
        </w:rPr>
        <w:t xml:space="preserve">. </w:t>
      </w:r>
      <w:r w:rsidRPr="00D12E37">
        <w:rPr>
          <w:rFonts w:asciiTheme="majorBidi" w:hAnsiTheme="majorBidi" w:cstheme="majorBidi"/>
          <w:i/>
          <w:iCs/>
        </w:rPr>
        <w:t>Suvarṇaprabhāsa</w:t>
      </w:r>
      <w:r w:rsidRPr="00D12E37">
        <w:rPr>
          <w:rFonts w:asciiTheme="majorBidi" w:hAnsiTheme="majorBidi" w:cstheme="majorBidi"/>
        </w:rPr>
        <w:t xml:space="preserve"> </w:t>
      </w:r>
      <w:r w:rsidRPr="00D12E37">
        <w:rPr>
          <w:rFonts w:asciiTheme="majorBidi" w:hAnsiTheme="majorBidi" w:cstheme="majorBidi"/>
          <w:i/>
          <w:iCs/>
        </w:rPr>
        <w:t>Sūtra</w:t>
      </w:r>
      <w:r w:rsidRPr="00D12E37">
        <w:rPr>
          <w:rFonts w:asciiTheme="majorBidi" w:hAnsiTheme="majorBidi" w:cstheme="majorBidi"/>
        </w:rPr>
        <w:t xml:space="preserve"> (</w:t>
      </w:r>
      <w:r w:rsidRPr="00D12E37">
        <w:rPr>
          <w:rFonts w:asciiTheme="majorBidi" w:hAnsiTheme="majorBidi" w:cstheme="majorBidi"/>
          <w:i/>
          <w:iCs/>
        </w:rPr>
        <w:t>Golden Light Sutra</w:t>
      </w:r>
      <w:r w:rsidRPr="00D12E37">
        <w:rPr>
          <w:rFonts w:asciiTheme="majorBidi" w:hAnsiTheme="majorBidi" w:cstheme="majorBidi"/>
        </w:rPr>
        <w:t>)</w:t>
      </w:r>
    </w:p>
  </w:footnote>
  <w:footnote w:id="57">
    <w:p w:rsidR="00A64070" w:rsidRPr="00D12978" w:rsidRDefault="00A64070" w:rsidP="00653BD4">
      <w:pPr>
        <w:pStyle w:val="FootnoteText"/>
        <w:rPr>
          <w:rFonts w:asciiTheme="majorBidi" w:hAnsiTheme="majorBidi" w:cstheme="majorBidi"/>
          <w:lang w:bidi="fa-IR"/>
        </w:rPr>
      </w:pPr>
      <w:r w:rsidRPr="00D12978">
        <w:rPr>
          <w:rStyle w:val="FootnoteReference"/>
          <w:rFonts w:asciiTheme="majorBidi" w:hAnsiTheme="majorBidi" w:cstheme="majorBidi"/>
        </w:rPr>
        <w:footnoteRef/>
      </w:r>
      <w:r w:rsidRPr="00D12978">
        <w:rPr>
          <w:rFonts w:asciiTheme="majorBidi" w:hAnsiTheme="majorBidi" w:cstheme="majorBidi"/>
        </w:rPr>
        <w:t xml:space="preserve"> </w:t>
      </w:r>
      <w:r w:rsidRPr="00D12978">
        <w:rPr>
          <w:rFonts w:asciiTheme="majorBidi" w:hAnsiTheme="majorBidi" w:cstheme="majorBidi"/>
          <w:lang w:bidi="fa-IR"/>
        </w:rPr>
        <w:t xml:space="preserve">. Theravāda </w:t>
      </w:r>
    </w:p>
  </w:footnote>
  <w:footnote w:id="58">
    <w:p w:rsidR="00A64070" w:rsidRDefault="00A64070" w:rsidP="00653BD4">
      <w:pPr>
        <w:pStyle w:val="FootnoteText"/>
        <w:rPr>
          <w:lang w:bidi="fa-IR"/>
        </w:rPr>
      </w:pPr>
      <w:r>
        <w:rPr>
          <w:rStyle w:val="FootnoteReference"/>
        </w:rPr>
        <w:footnoteRef/>
      </w:r>
      <w:r>
        <w:t xml:space="preserve"> </w:t>
      </w:r>
      <w:r>
        <w:rPr>
          <w:lang w:bidi="fa-IR"/>
        </w:rPr>
        <w:t xml:space="preserve">. </w:t>
      </w:r>
      <w:r w:rsidRPr="00D12978">
        <w:rPr>
          <w:rFonts w:asciiTheme="majorBidi" w:hAnsiTheme="majorBidi" w:cstheme="majorBidi"/>
          <w:lang w:bidi="fa-IR"/>
        </w:rPr>
        <w:t>Mahāyāna</w:t>
      </w:r>
    </w:p>
  </w:footnote>
  <w:footnote w:id="59">
    <w:p w:rsidR="00A64070" w:rsidRPr="00E369DB" w:rsidRDefault="00A64070" w:rsidP="00653BD4">
      <w:pPr>
        <w:pStyle w:val="FootnoteText"/>
        <w:rPr>
          <w:rFonts w:asciiTheme="majorBidi" w:hAnsiTheme="majorBidi" w:cstheme="majorBidi"/>
          <w:lang w:bidi="fa-IR"/>
        </w:rPr>
      </w:pPr>
      <w:r w:rsidRPr="00E369DB">
        <w:rPr>
          <w:rStyle w:val="FootnoteReference"/>
          <w:rFonts w:asciiTheme="majorBidi" w:hAnsiTheme="majorBidi" w:cstheme="majorBidi"/>
        </w:rPr>
        <w:footnoteRef/>
      </w:r>
      <w:r w:rsidRPr="00E369DB">
        <w:rPr>
          <w:rFonts w:asciiTheme="majorBidi" w:hAnsiTheme="majorBidi" w:cstheme="majorBidi"/>
        </w:rPr>
        <w:t xml:space="preserve"> </w:t>
      </w:r>
      <w:r w:rsidRPr="00E369DB">
        <w:rPr>
          <w:rFonts w:asciiTheme="majorBidi" w:hAnsiTheme="majorBidi" w:cstheme="majorBidi"/>
          <w:lang w:bidi="fa-IR"/>
        </w:rPr>
        <w:t xml:space="preserve">. Dharma </w:t>
      </w:r>
    </w:p>
  </w:footnote>
  <w:footnote w:id="60">
    <w:p w:rsidR="00A64070" w:rsidRDefault="00A64070" w:rsidP="00653BD4">
      <w:pPr>
        <w:pStyle w:val="FootnoteText"/>
        <w:rPr>
          <w:lang w:bidi="fa-IR"/>
        </w:rPr>
      </w:pPr>
      <w:r>
        <w:rPr>
          <w:rStyle w:val="FootnoteReference"/>
        </w:rPr>
        <w:footnoteRef/>
      </w:r>
      <w:r>
        <w:t xml:space="preserve"> </w:t>
      </w:r>
      <w:r>
        <w:rPr>
          <w:lang w:bidi="fa-IR"/>
        </w:rPr>
        <w:t xml:space="preserve">. </w:t>
      </w:r>
      <w:r w:rsidRPr="00E369DB">
        <w:rPr>
          <w:rFonts w:asciiTheme="majorBidi" w:hAnsiTheme="majorBidi" w:cstheme="majorBidi"/>
          <w:lang w:bidi="fa-IR"/>
        </w:rPr>
        <w:t>Saṅgha</w:t>
      </w:r>
    </w:p>
  </w:footnote>
  <w:footnote w:id="61">
    <w:p w:rsidR="00A64070" w:rsidRPr="00CF37BF" w:rsidRDefault="00A64070" w:rsidP="005B763A">
      <w:pPr>
        <w:pStyle w:val="FootnoteText"/>
        <w:rPr>
          <w:rFonts w:asciiTheme="majorBidi" w:hAnsiTheme="majorBidi" w:cstheme="majorBidi"/>
          <w:lang w:bidi="fa-IR"/>
        </w:rPr>
      </w:pPr>
      <w:r w:rsidRPr="00CF37BF">
        <w:rPr>
          <w:rStyle w:val="FootnoteReference"/>
          <w:rFonts w:asciiTheme="majorBidi" w:hAnsiTheme="majorBidi" w:cstheme="majorBidi"/>
        </w:rPr>
        <w:footnoteRef/>
      </w:r>
      <w:r w:rsidRPr="00CF37BF">
        <w:rPr>
          <w:rFonts w:asciiTheme="majorBidi" w:hAnsiTheme="majorBidi" w:cstheme="majorBidi"/>
        </w:rPr>
        <w:t xml:space="preserve"> </w:t>
      </w:r>
      <w:r w:rsidRPr="00C66BBD">
        <w:rPr>
          <w:rFonts w:asciiTheme="majorBidi" w:hAnsiTheme="majorBidi" w:cstheme="majorBidi"/>
          <w:lang w:bidi="fa-IR"/>
        </w:rPr>
        <w:t>.</w:t>
      </w:r>
      <w:r w:rsidRPr="00C66BBD">
        <w:rPr>
          <w:rFonts w:asciiTheme="majorBidi" w:hAnsiTheme="majorBidi" w:cstheme="majorBidi"/>
        </w:rPr>
        <w:t xml:space="preserve"> </w:t>
      </w:r>
      <w:r>
        <w:rPr>
          <w:rFonts w:asciiTheme="majorBidi" w:hAnsiTheme="majorBidi" w:cstheme="majorBidi"/>
        </w:rPr>
        <w:t>Ibid</w:t>
      </w:r>
      <w:r>
        <w:rPr>
          <w:rFonts w:asciiTheme="majorBidi" w:hAnsiTheme="majorBidi" w:cstheme="majorBidi"/>
          <w:lang w:bidi="fa-IR"/>
        </w:rPr>
        <w:t>.</w:t>
      </w:r>
    </w:p>
  </w:footnote>
  <w:footnote w:id="62">
    <w:p w:rsidR="00A64070" w:rsidRPr="00752A1F" w:rsidRDefault="00A64070" w:rsidP="00653BD4">
      <w:pPr>
        <w:pStyle w:val="FootnoteText"/>
        <w:rPr>
          <w:rFonts w:asciiTheme="majorBidi" w:hAnsiTheme="majorBidi" w:cstheme="majorBidi"/>
          <w:lang w:bidi="fa-IR"/>
        </w:rPr>
      </w:pPr>
      <w:r w:rsidRPr="00417734">
        <w:rPr>
          <w:rStyle w:val="FootnoteReference"/>
          <w:rFonts w:cs="Times New Roman"/>
        </w:rPr>
        <w:footnoteRef/>
      </w:r>
      <w:r w:rsidRPr="00417734">
        <w:rPr>
          <w:rFonts w:cs="Times New Roman"/>
        </w:rPr>
        <w:t xml:space="preserve"> </w:t>
      </w:r>
      <w:r w:rsidRPr="00417734">
        <w:rPr>
          <w:rFonts w:cs="Times New Roman"/>
          <w:lang w:bidi="fa-IR"/>
        </w:rPr>
        <w:t xml:space="preserve">. </w:t>
      </w:r>
      <w:r w:rsidRPr="00752A1F">
        <w:rPr>
          <w:rFonts w:asciiTheme="majorBidi" w:hAnsiTheme="majorBidi" w:cstheme="majorBidi"/>
        </w:rPr>
        <w:t>Skt. nirvāṇa, Pāli. nibbāna</w:t>
      </w:r>
    </w:p>
  </w:footnote>
  <w:footnote w:id="63">
    <w:p w:rsidR="00A64070" w:rsidRPr="00752A1F" w:rsidRDefault="00A64070" w:rsidP="00653BD4">
      <w:pPr>
        <w:pStyle w:val="FootnoteText"/>
        <w:rPr>
          <w:rFonts w:asciiTheme="majorBidi" w:hAnsiTheme="majorBidi" w:cstheme="majorBidi"/>
          <w:lang w:bidi="fa-IR"/>
        </w:rPr>
      </w:pPr>
      <w:r w:rsidRPr="00752A1F">
        <w:rPr>
          <w:rStyle w:val="FootnoteReference"/>
          <w:rFonts w:asciiTheme="majorBidi" w:hAnsiTheme="majorBidi" w:cstheme="majorBidi"/>
        </w:rPr>
        <w:footnoteRef/>
      </w:r>
      <w:r w:rsidRPr="00752A1F">
        <w:rPr>
          <w:rFonts w:asciiTheme="majorBidi" w:hAnsiTheme="majorBidi" w:cstheme="majorBidi"/>
        </w:rPr>
        <w:t xml:space="preserve"> </w:t>
      </w:r>
      <w:r w:rsidRPr="00752A1F">
        <w:rPr>
          <w:rFonts w:asciiTheme="majorBidi" w:hAnsiTheme="majorBidi" w:cstheme="majorBidi"/>
          <w:lang w:bidi="fa-IR"/>
        </w:rPr>
        <w:t>. bodhi: enlightenment</w:t>
      </w:r>
    </w:p>
  </w:footnote>
  <w:footnote w:id="64">
    <w:p w:rsidR="00A64070" w:rsidRDefault="00A64070" w:rsidP="00A46BFF">
      <w:pPr>
        <w:pStyle w:val="FootnoteText"/>
        <w:bidi/>
        <w:rPr>
          <w:rtl/>
          <w:lang w:bidi="fa-IR"/>
        </w:rPr>
      </w:pPr>
      <w:r w:rsidRPr="00752A1F">
        <w:rPr>
          <w:rStyle w:val="FootnoteReference"/>
          <w:rFonts w:cs="B Lotus"/>
        </w:rPr>
        <w:footnoteRef/>
      </w:r>
      <w:r w:rsidRPr="00752A1F">
        <w:rPr>
          <w:rFonts w:cs="B Lotus" w:hint="cs"/>
          <w:rtl/>
          <w:lang w:bidi="fa-IR"/>
        </w:rPr>
        <w:t xml:space="preserve">. برای اطلاعات بیشتر دربارۀ آداب اجتماعی راهبان بودایی نک. </w:t>
      </w:r>
      <w:r>
        <w:rPr>
          <w:rFonts w:cs="B Lotus" w:hint="cs"/>
          <w:rtl/>
          <w:lang w:bidi="fa-IR"/>
        </w:rPr>
        <w:t>(</w:t>
      </w:r>
      <w:r w:rsidRPr="00752A1F">
        <w:rPr>
          <w:rFonts w:cs="B Lotus" w:hint="cs"/>
          <w:rtl/>
          <w:lang w:bidi="fa-IR"/>
        </w:rPr>
        <w:t>عدلی</w:t>
      </w:r>
      <w:r>
        <w:rPr>
          <w:rFonts w:cs="B Lotus" w:hint="cs"/>
          <w:rtl/>
          <w:lang w:bidi="fa-IR"/>
        </w:rPr>
        <w:t>،</w:t>
      </w:r>
      <w:r w:rsidRPr="00752A1F">
        <w:rPr>
          <w:rFonts w:cs="B Lotus" w:hint="cs"/>
          <w:rtl/>
          <w:lang w:bidi="fa-IR"/>
        </w:rPr>
        <w:t xml:space="preserve"> 1392</w:t>
      </w:r>
      <w:r>
        <w:rPr>
          <w:rFonts w:cs="B Lotus" w:hint="cs"/>
          <w:rtl/>
          <w:lang w:bidi="fa-IR"/>
        </w:rPr>
        <w:t xml:space="preserve">: </w:t>
      </w:r>
      <w:r w:rsidRPr="00752A1F">
        <w:rPr>
          <w:rFonts w:cs="B Lotus" w:hint="cs"/>
          <w:rtl/>
          <w:lang w:bidi="fa-IR"/>
        </w:rPr>
        <w:t>152-187</w:t>
      </w:r>
      <w:r>
        <w:rPr>
          <w:rFonts w:cs="B Lotus" w:hint="cs"/>
          <w:rtl/>
          <w:lang w:bidi="fa-IR"/>
        </w:rPr>
        <w:t>).</w:t>
      </w:r>
    </w:p>
  </w:footnote>
  <w:footnote w:id="65">
    <w:p w:rsidR="00A64070" w:rsidRPr="005A223C" w:rsidRDefault="00A64070" w:rsidP="00653BD4">
      <w:pPr>
        <w:pStyle w:val="FootnoteText"/>
        <w:rPr>
          <w:rFonts w:asciiTheme="majorBidi" w:hAnsiTheme="majorBidi" w:cstheme="majorBidi"/>
          <w:lang w:bidi="fa-IR"/>
        </w:rPr>
      </w:pPr>
      <w:r w:rsidRPr="005A223C">
        <w:rPr>
          <w:rStyle w:val="FootnoteReference"/>
          <w:rFonts w:asciiTheme="majorBidi" w:hAnsiTheme="majorBidi" w:cstheme="majorBidi"/>
        </w:rPr>
        <w:footnoteRef/>
      </w:r>
      <w:r w:rsidRPr="005A223C">
        <w:rPr>
          <w:rFonts w:asciiTheme="majorBidi" w:hAnsiTheme="majorBidi" w:cstheme="majorBidi"/>
        </w:rPr>
        <w:t xml:space="preserve"> </w:t>
      </w:r>
      <w:r w:rsidRPr="005A223C">
        <w:rPr>
          <w:rFonts w:asciiTheme="majorBidi" w:hAnsiTheme="majorBidi" w:cstheme="majorBidi"/>
          <w:lang w:bidi="fa-IR"/>
        </w:rPr>
        <w:t>.</w:t>
      </w:r>
      <w:r w:rsidRPr="005A223C">
        <w:rPr>
          <w:rStyle w:val="unicode"/>
          <w:rFonts w:asciiTheme="majorBidi" w:hAnsiTheme="majorBidi" w:cstheme="majorBidi"/>
          <w:lang w:bidi="sa-IN"/>
        </w:rPr>
        <w:t xml:space="preserve"> </w:t>
      </w:r>
      <w:r w:rsidRPr="005A223C">
        <w:rPr>
          <w:rFonts w:asciiTheme="majorBidi" w:hAnsiTheme="majorBidi" w:cstheme="majorBidi"/>
          <w:lang w:bidi="sa-IN"/>
        </w:rPr>
        <w:t>madhyamā-pratipad</w:t>
      </w:r>
      <w:r w:rsidRPr="005A223C">
        <w:rPr>
          <w:rStyle w:val="unicode"/>
          <w:rFonts w:asciiTheme="majorBidi" w:hAnsiTheme="majorBidi" w:cstheme="majorBidi"/>
          <w:lang w:bidi="sa-IN"/>
        </w:rPr>
        <w:t xml:space="preserve"> </w:t>
      </w:r>
      <w:r>
        <w:rPr>
          <w:rStyle w:val="unicode"/>
          <w:rFonts w:asciiTheme="majorBidi" w:hAnsiTheme="majorBidi" w:cstheme="majorBidi"/>
          <w:lang w:bidi="sa-IN"/>
        </w:rPr>
        <w:t>(</w:t>
      </w:r>
      <w:r w:rsidRPr="005A223C">
        <w:rPr>
          <w:rStyle w:val="unicode"/>
          <w:rFonts w:asciiTheme="majorBidi" w:hAnsiTheme="majorBidi" w:cstheme="majorBidi"/>
          <w:lang w:bidi="sa-IN"/>
        </w:rPr>
        <w:t xml:space="preserve">Pali: </w:t>
      </w:r>
      <w:r w:rsidRPr="005A223C">
        <w:rPr>
          <w:rFonts w:asciiTheme="majorBidi" w:hAnsiTheme="majorBidi" w:cstheme="majorBidi"/>
        </w:rPr>
        <w:t>majjhimā pa</w:t>
      </w:r>
      <w:r w:rsidRPr="005A223C">
        <w:rPr>
          <w:rStyle w:val="unicode"/>
          <w:rFonts w:asciiTheme="majorBidi" w:hAnsiTheme="majorBidi" w:cstheme="majorBidi"/>
        </w:rPr>
        <w:t>ṭ</w:t>
      </w:r>
      <w:r w:rsidRPr="005A223C">
        <w:rPr>
          <w:rFonts w:asciiTheme="majorBidi" w:hAnsiTheme="majorBidi" w:cstheme="majorBidi"/>
        </w:rPr>
        <w:t>ipadā</w:t>
      </w:r>
      <w:r>
        <w:rPr>
          <w:rFonts w:asciiTheme="majorBidi" w:hAnsiTheme="majorBidi" w:cstheme="majorBidi"/>
        </w:rPr>
        <w:t>)</w:t>
      </w:r>
      <w:r w:rsidRPr="005A223C">
        <w:rPr>
          <w:rFonts w:asciiTheme="majorBidi" w:hAnsiTheme="majorBidi" w:cstheme="majorBidi"/>
        </w:rPr>
        <w:t xml:space="preserve"> = The Middle Way</w:t>
      </w:r>
    </w:p>
  </w:footnote>
  <w:footnote w:id="66">
    <w:p w:rsidR="00A64070" w:rsidRPr="0044784A" w:rsidRDefault="00A64070" w:rsidP="00653BD4">
      <w:pPr>
        <w:pStyle w:val="FootnoteText"/>
        <w:rPr>
          <w:rFonts w:asciiTheme="majorBidi" w:hAnsiTheme="majorBidi" w:cstheme="majorBidi"/>
          <w:lang w:bidi="fa-IR"/>
        </w:rPr>
      </w:pPr>
      <w:r w:rsidRPr="0044784A">
        <w:rPr>
          <w:rStyle w:val="FootnoteReference"/>
          <w:rFonts w:asciiTheme="majorBidi" w:hAnsiTheme="majorBidi" w:cstheme="majorBidi"/>
        </w:rPr>
        <w:footnoteRef/>
      </w:r>
      <w:r w:rsidRPr="0044784A">
        <w:rPr>
          <w:rFonts w:asciiTheme="majorBidi" w:hAnsiTheme="majorBidi" w:cstheme="majorBidi"/>
        </w:rPr>
        <w:t xml:space="preserve"> </w:t>
      </w:r>
      <w:r w:rsidRPr="0044784A">
        <w:rPr>
          <w:rFonts w:asciiTheme="majorBidi" w:hAnsiTheme="majorBidi" w:cstheme="majorBidi"/>
          <w:lang w:bidi="fa-IR"/>
        </w:rPr>
        <w:t>.</w:t>
      </w:r>
      <w:r w:rsidRPr="0044784A">
        <w:rPr>
          <w:rFonts w:asciiTheme="majorBidi" w:hAnsiTheme="majorBidi" w:cstheme="majorBidi"/>
        </w:rPr>
        <w:t xml:space="preserve"> samyak </w:t>
      </w:r>
      <w:r>
        <w:rPr>
          <w:rFonts w:asciiTheme="majorBidi" w:hAnsiTheme="majorBidi" w:cstheme="majorBidi"/>
        </w:rPr>
        <w:t>(</w:t>
      </w:r>
      <w:r w:rsidRPr="0044784A">
        <w:rPr>
          <w:rFonts w:asciiTheme="majorBidi" w:hAnsiTheme="majorBidi" w:cstheme="majorBidi"/>
        </w:rPr>
        <w:t>Pali: samma</w:t>
      </w:r>
      <w:r>
        <w:rPr>
          <w:rFonts w:asciiTheme="majorBidi" w:hAnsiTheme="majorBidi" w:cstheme="majorBidi"/>
        </w:rPr>
        <w:t>)</w:t>
      </w:r>
    </w:p>
  </w:footnote>
  <w:footnote w:id="67">
    <w:p w:rsidR="00A64070" w:rsidRPr="00FE23C5" w:rsidRDefault="00A64070" w:rsidP="0066159F">
      <w:pPr>
        <w:pStyle w:val="FootnoteText"/>
        <w:rPr>
          <w:rFonts w:asciiTheme="majorBidi" w:hAnsiTheme="majorBidi" w:cstheme="majorBidi"/>
          <w:lang w:bidi="fa-IR"/>
        </w:rPr>
      </w:pPr>
      <w:r w:rsidRPr="008E793D">
        <w:rPr>
          <w:rStyle w:val="FootnoteReference"/>
          <w:rFonts w:asciiTheme="majorBidi" w:hAnsiTheme="majorBidi" w:cstheme="majorBidi"/>
        </w:rPr>
        <w:footnoteRef/>
      </w:r>
      <w:r w:rsidRPr="008E793D">
        <w:rPr>
          <w:rFonts w:asciiTheme="majorBidi" w:hAnsiTheme="majorBidi" w:cstheme="majorBidi"/>
        </w:rPr>
        <w:t xml:space="preserve"> </w:t>
      </w:r>
      <w:r w:rsidRPr="008E793D">
        <w:rPr>
          <w:rFonts w:asciiTheme="majorBidi" w:hAnsiTheme="majorBidi" w:cstheme="majorBidi"/>
          <w:lang w:bidi="fa-IR"/>
        </w:rPr>
        <w:t xml:space="preserve">. </w:t>
      </w:r>
      <w:r w:rsidRPr="008E793D">
        <w:rPr>
          <w:rFonts w:asciiTheme="majorBidi" w:hAnsiTheme="majorBidi" w:cstheme="majorBidi"/>
        </w:rPr>
        <w:t>Majjhima iii. 251</w:t>
      </w:r>
      <w:r>
        <w:rPr>
          <w:rFonts w:asciiTheme="majorBidi" w:hAnsiTheme="majorBidi" w:cstheme="majorBidi"/>
        </w:rPr>
        <w:t>;</w:t>
      </w:r>
      <w:r w:rsidRPr="008E793D">
        <w:rPr>
          <w:rFonts w:asciiTheme="majorBidi" w:hAnsiTheme="majorBidi" w:cstheme="majorBidi"/>
        </w:rPr>
        <w:t xml:space="preserve"> </w:t>
      </w:r>
      <w:r w:rsidRPr="00FE23C5">
        <w:rPr>
          <w:rFonts w:asciiTheme="majorBidi" w:hAnsiTheme="majorBidi" w:cstheme="majorBidi"/>
        </w:rPr>
        <w:t xml:space="preserve">Saṁyutta v. 9 quoted by </w:t>
      </w:r>
      <w:r w:rsidRPr="00F86914">
        <w:rPr>
          <w:rFonts w:asciiTheme="majorBidi" w:hAnsiTheme="majorBidi" w:cstheme="majorBidi"/>
          <w:lang w:bidi="fa-IR"/>
        </w:rPr>
        <w:t>Rhys Davids,</w:t>
      </w:r>
      <w:r>
        <w:rPr>
          <w:rFonts w:asciiTheme="majorBidi" w:hAnsiTheme="majorBidi" w:cstheme="majorBidi"/>
          <w:lang w:bidi="fa-IR"/>
        </w:rPr>
        <w:t xml:space="preserve"> </w:t>
      </w:r>
      <w:r w:rsidRPr="00F86914">
        <w:rPr>
          <w:rFonts w:asciiTheme="majorBidi" w:hAnsiTheme="majorBidi" w:cstheme="majorBidi"/>
          <w:lang w:bidi="fa-IR"/>
        </w:rPr>
        <w:t>1908</w:t>
      </w:r>
      <w:r>
        <w:rPr>
          <w:rFonts w:asciiTheme="majorBidi" w:hAnsiTheme="majorBidi" w:cstheme="majorBidi"/>
          <w:lang w:bidi="fa-IR"/>
        </w:rPr>
        <w:t>: 2</w:t>
      </w:r>
      <w:r w:rsidRPr="00F86914">
        <w:rPr>
          <w:rFonts w:asciiTheme="majorBidi" w:hAnsiTheme="majorBidi" w:cstheme="majorBidi"/>
          <w:lang w:bidi="fa-IR"/>
        </w:rPr>
        <w:t>31</w:t>
      </w:r>
      <w:r w:rsidRPr="00FE23C5">
        <w:rPr>
          <w:rFonts w:asciiTheme="majorBidi" w:hAnsiTheme="majorBidi" w:cstheme="majorBidi"/>
          <w:lang w:bidi="fa-IR"/>
        </w:rPr>
        <w:t>.</w:t>
      </w:r>
    </w:p>
  </w:footnote>
  <w:footnote w:id="68">
    <w:p w:rsidR="00A64070" w:rsidRPr="007F0ED9" w:rsidRDefault="00A64070" w:rsidP="00A17FE7">
      <w:pPr>
        <w:autoSpaceDE w:val="0"/>
        <w:autoSpaceDN w:val="0"/>
        <w:adjustRightInd w:val="0"/>
        <w:spacing w:after="0" w:line="240" w:lineRule="auto"/>
        <w:rPr>
          <w:rFonts w:asciiTheme="majorBidi" w:hAnsiTheme="majorBidi" w:cstheme="majorBidi"/>
          <w:sz w:val="20"/>
          <w:szCs w:val="20"/>
        </w:rPr>
      </w:pPr>
      <w:r w:rsidRPr="00FE23C5">
        <w:rPr>
          <w:rStyle w:val="FootnoteReference"/>
          <w:rFonts w:asciiTheme="majorBidi" w:hAnsiTheme="majorBidi" w:cstheme="majorBidi"/>
          <w:sz w:val="20"/>
          <w:szCs w:val="20"/>
        </w:rPr>
        <w:footnoteRef/>
      </w:r>
      <w:r w:rsidRPr="00FE23C5">
        <w:rPr>
          <w:rFonts w:asciiTheme="majorBidi" w:hAnsiTheme="majorBidi" w:cstheme="majorBidi"/>
          <w:sz w:val="20"/>
          <w:szCs w:val="20"/>
        </w:rPr>
        <w:t xml:space="preserve"> </w:t>
      </w:r>
      <w:r w:rsidRPr="00FE23C5">
        <w:rPr>
          <w:rFonts w:asciiTheme="majorBidi" w:hAnsiTheme="majorBidi" w:cstheme="majorBidi"/>
          <w:sz w:val="20"/>
          <w:szCs w:val="20"/>
          <w:lang w:bidi="fa-IR"/>
        </w:rPr>
        <w:t xml:space="preserve">. </w:t>
      </w:r>
      <w:r w:rsidRPr="007F0ED9">
        <w:rPr>
          <w:rFonts w:asciiTheme="majorBidi" w:hAnsiTheme="majorBidi" w:cstheme="majorBidi"/>
          <w:sz w:val="20"/>
          <w:szCs w:val="20"/>
        </w:rPr>
        <w:t xml:space="preserve">Vinaya i. 83, Aṅguttara iii. 203 quoted by </w:t>
      </w:r>
      <w:r w:rsidRPr="007F0ED9">
        <w:rPr>
          <w:rFonts w:asciiTheme="majorBidi" w:hAnsiTheme="majorBidi" w:cstheme="majorBidi"/>
          <w:sz w:val="20"/>
          <w:szCs w:val="20"/>
          <w:lang w:bidi="fa-IR"/>
        </w:rPr>
        <w:t>Ibid.</w:t>
      </w:r>
    </w:p>
  </w:footnote>
  <w:footnote w:id="69">
    <w:p w:rsidR="00A64070" w:rsidRPr="00FE23C5" w:rsidRDefault="00A64070" w:rsidP="007F0ED9">
      <w:pPr>
        <w:autoSpaceDE w:val="0"/>
        <w:autoSpaceDN w:val="0"/>
        <w:adjustRightInd w:val="0"/>
        <w:spacing w:after="0" w:line="240" w:lineRule="auto"/>
        <w:rPr>
          <w:rFonts w:ascii="Courier" w:hAnsi="Courier" w:cs="Courier"/>
          <w:sz w:val="20"/>
          <w:szCs w:val="20"/>
        </w:rPr>
      </w:pPr>
      <w:r w:rsidRPr="007F0ED9">
        <w:rPr>
          <w:rStyle w:val="FootnoteReference"/>
          <w:rFonts w:asciiTheme="majorBidi" w:hAnsiTheme="majorBidi" w:cstheme="majorBidi"/>
          <w:sz w:val="20"/>
          <w:szCs w:val="20"/>
        </w:rPr>
        <w:footnoteRef/>
      </w:r>
      <w:r w:rsidRPr="007F0ED9">
        <w:rPr>
          <w:rFonts w:asciiTheme="majorBidi" w:hAnsiTheme="majorBidi" w:cstheme="majorBidi"/>
          <w:sz w:val="20"/>
          <w:szCs w:val="20"/>
        </w:rPr>
        <w:t xml:space="preserve"> </w:t>
      </w:r>
      <w:r w:rsidRPr="007F0ED9">
        <w:rPr>
          <w:rFonts w:asciiTheme="majorBidi" w:hAnsiTheme="majorBidi" w:cstheme="majorBidi"/>
          <w:sz w:val="20"/>
          <w:szCs w:val="20"/>
          <w:lang w:bidi="fa-IR"/>
        </w:rPr>
        <w:t xml:space="preserve">. </w:t>
      </w:r>
      <w:r>
        <w:rPr>
          <w:rFonts w:asciiTheme="majorBidi" w:hAnsiTheme="majorBidi" w:cstheme="majorBidi"/>
          <w:sz w:val="20"/>
          <w:szCs w:val="20"/>
          <w:lang w:bidi="fa-IR"/>
        </w:rPr>
        <w:t>Ibid</w:t>
      </w:r>
      <w:r w:rsidRPr="007F0ED9">
        <w:rPr>
          <w:rFonts w:asciiTheme="majorBidi" w:hAnsiTheme="majorBidi" w:cstheme="majorBidi"/>
          <w:sz w:val="20"/>
          <w:szCs w:val="20"/>
          <w:lang w:bidi="fa-IR"/>
        </w:rPr>
        <w:t>.</w:t>
      </w:r>
    </w:p>
  </w:footnote>
  <w:footnote w:id="70">
    <w:p w:rsidR="00A64070" w:rsidRDefault="00A64070" w:rsidP="00DF2F5B">
      <w:pPr>
        <w:pStyle w:val="FootnoteText"/>
        <w:bidi/>
      </w:pPr>
      <w:r>
        <w:rPr>
          <w:rStyle w:val="FootnoteReference"/>
        </w:rPr>
        <w:footnoteRef/>
      </w:r>
      <w:r>
        <w:rPr>
          <w:rtl/>
        </w:rPr>
        <w:t xml:space="preserve"> </w:t>
      </w:r>
      <w:r>
        <w:rPr>
          <w:rFonts w:hint="cs"/>
          <w:rtl/>
        </w:rPr>
        <w:t xml:space="preserve">. </w:t>
      </w:r>
      <w:proofErr w:type="gramStart"/>
      <w:r w:rsidRPr="00F6426B">
        <w:rPr>
          <w:rFonts w:asciiTheme="majorBidi" w:hAnsiTheme="majorBidi" w:cstheme="majorBidi"/>
        </w:rPr>
        <w:t>Ājīvika</w:t>
      </w:r>
      <w:r>
        <w:rPr>
          <w:rFonts w:asciiTheme="majorBidi" w:hAnsiTheme="majorBidi" w:cstheme="majorBidi" w:hint="cs"/>
          <w:rtl/>
        </w:rPr>
        <w:t xml:space="preserve"> :</w:t>
      </w:r>
      <w:proofErr w:type="gramEnd"/>
      <w:r>
        <w:rPr>
          <w:rFonts w:asciiTheme="majorBidi" w:hAnsiTheme="majorBidi" w:cstheme="majorBidi" w:hint="cs"/>
          <w:rtl/>
        </w:rPr>
        <w:t xml:space="preserve"> </w:t>
      </w:r>
      <w:r w:rsidRPr="00A7206C">
        <w:rPr>
          <w:rFonts w:cs="B Lotus" w:hint="cs"/>
          <w:rtl/>
        </w:rPr>
        <w:t xml:space="preserve">از </w:t>
      </w:r>
      <w:r>
        <w:rPr>
          <w:rFonts w:cs="B Lotus" w:hint="cs"/>
          <w:rtl/>
        </w:rPr>
        <w:t xml:space="preserve">مذاهب </w:t>
      </w:r>
      <w:r w:rsidRPr="00A7206C">
        <w:rPr>
          <w:rFonts w:cs="B Lotus" w:hint="cs"/>
          <w:rtl/>
        </w:rPr>
        <w:t xml:space="preserve">مهم آن عصر بود که </w:t>
      </w:r>
      <w:r>
        <w:rPr>
          <w:rFonts w:cs="B Lotus" w:hint="cs"/>
          <w:rtl/>
        </w:rPr>
        <w:t xml:space="preserve">سنتش </w:t>
      </w:r>
      <w:r w:rsidRPr="00A7206C">
        <w:rPr>
          <w:rFonts w:cs="B Lotus" w:hint="cs"/>
          <w:rtl/>
        </w:rPr>
        <w:t xml:space="preserve">تا مدت‌ها </w:t>
      </w:r>
      <w:r>
        <w:rPr>
          <w:rFonts w:cs="B Lotus" w:hint="cs"/>
          <w:rtl/>
        </w:rPr>
        <w:t>تداوم یافت</w:t>
      </w:r>
      <w:r w:rsidRPr="00A7206C">
        <w:rPr>
          <w:rFonts w:cs="B Lotus" w:hint="cs"/>
          <w:rtl/>
        </w:rPr>
        <w:t>.</w:t>
      </w:r>
    </w:p>
  </w:footnote>
  <w:footnote w:id="71">
    <w:p w:rsidR="00A64070" w:rsidRPr="004A05A1" w:rsidRDefault="00A64070" w:rsidP="00F12D3E">
      <w:pPr>
        <w:pStyle w:val="FootnoteText"/>
        <w:jc w:val="both"/>
        <w:rPr>
          <w:rFonts w:asciiTheme="majorBidi" w:hAnsiTheme="majorBidi" w:cstheme="majorBidi"/>
          <w:lang w:bidi="fa-IR"/>
        </w:rPr>
      </w:pPr>
      <w:r w:rsidRPr="004A05A1">
        <w:rPr>
          <w:rStyle w:val="FootnoteReference"/>
          <w:rFonts w:asciiTheme="majorBidi" w:hAnsiTheme="majorBidi" w:cstheme="majorBidi"/>
        </w:rPr>
        <w:footnoteRef/>
      </w:r>
      <w:r w:rsidRPr="004A05A1">
        <w:rPr>
          <w:rFonts w:asciiTheme="majorBidi" w:hAnsiTheme="majorBidi" w:cstheme="majorBidi"/>
        </w:rPr>
        <w:t xml:space="preserve"> </w:t>
      </w:r>
      <w:r w:rsidRPr="004A05A1">
        <w:rPr>
          <w:rFonts w:asciiTheme="majorBidi" w:hAnsiTheme="majorBidi" w:cstheme="majorBidi"/>
          <w:lang w:bidi="fa-IR"/>
        </w:rPr>
        <w:t xml:space="preserve">. </w:t>
      </w:r>
      <w:r w:rsidRPr="004A05A1">
        <w:rPr>
          <w:rFonts w:asciiTheme="majorBidi" w:eastAsia="TimesNewRomanPSMT" w:hAnsiTheme="majorBidi" w:cstheme="majorBidi"/>
        </w:rPr>
        <w:t>Kalinga (Orissa)</w:t>
      </w:r>
    </w:p>
  </w:footnote>
  <w:footnote w:id="72">
    <w:p w:rsidR="00A64070" w:rsidRDefault="00A64070" w:rsidP="00F12D3E">
      <w:pPr>
        <w:pStyle w:val="FootnoteText"/>
        <w:rPr>
          <w:lang w:bidi="fa-IR"/>
        </w:rPr>
      </w:pPr>
      <w:r w:rsidRPr="00001AB2">
        <w:rPr>
          <w:rStyle w:val="FootnoteReference"/>
          <w:rFonts w:asciiTheme="majorBidi" w:hAnsiTheme="majorBidi" w:cstheme="majorBidi"/>
        </w:rPr>
        <w:footnoteRef/>
      </w:r>
      <w:r w:rsidRPr="00001AB2">
        <w:rPr>
          <w:rFonts w:asciiTheme="majorBidi" w:hAnsiTheme="majorBidi" w:cstheme="majorBidi"/>
        </w:rPr>
        <w:t xml:space="preserve"> </w:t>
      </w:r>
      <w:r w:rsidRPr="00001AB2">
        <w:rPr>
          <w:rFonts w:asciiTheme="majorBidi" w:hAnsiTheme="majorBidi" w:cstheme="majorBidi"/>
          <w:lang w:bidi="fa-IR"/>
        </w:rPr>
        <w:t>. Dharmāśoka</w:t>
      </w:r>
      <w:r>
        <w:rPr>
          <w:lang w:bidi="fa-IR"/>
        </w:rPr>
        <w:t xml:space="preserve"> </w:t>
      </w:r>
    </w:p>
  </w:footnote>
  <w:footnote w:id="73">
    <w:p w:rsidR="00A64070" w:rsidRDefault="00A64070" w:rsidP="000E710B">
      <w:pPr>
        <w:pStyle w:val="FootnoteText"/>
      </w:pPr>
      <w:r w:rsidRPr="00E64631">
        <w:rPr>
          <w:rStyle w:val="FootnoteReference"/>
          <w:rFonts w:asciiTheme="majorBidi" w:hAnsiTheme="majorBidi" w:cstheme="majorBidi"/>
        </w:rPr>
        <w:footnoteRef/>
      </w:r>
      <w:r w:rsidRPr="00E64631">
        <w:rPr>
          <w:rFonts w:asciiTheme="majorBidi" w:hAnsiTheme="majorBidi" w:cstheme="majorBidi"/>
          <w:rtl/>
        </w:rPr>
        <w:t xml:space="preserve"> </w:t>
      </w:r>
      <w:r>
        <w:rPr>
          <w:rFonts w:asciiTheme="majorBidi" w:hAnsiTheme="majorBidi" w:cstheme="majorBidi"/>
        </w:rPr>
        <w:t>.</w:t>
      </w:r>
      <w:r w:rsidRPr="00E64631">
        <w:rPr>
          <w:rFonts w:asciiTheme="majorBidi" w:eastAsia="AGaramond-Italic" w:hAnsiTheme="majorBidi" w:cstheme="majorBidi"/>
          <w:i/>
          <w:iCs/>
        </w:rPr>
        <w:t xml:space="preserve"> </w:t>
      </w:r>
      <w:r w:rsidRPr="00E64631">
        <w:rPr>
          <w:rFonts w:asciiTheme="majorBidi" w:eastAsia="AGaramond-Italic" w:hAnsiTheme="majorBidi" w:cstheme="majorBidi"/>
        </w:rPr>
        <w:t>Satya</w:t>
      </w:r>
    </w:p>
  </w:footnote>
  <w:footnote w:id="74">
    <w:p w:rsidR="00A64070" w:rsidRPr="00C241CC" w:rsidRDefault="00A64070">
      <w:pPr>
        <w:pStyle w:val="FootnoteText"/>
        <w:rPr>
          <w:rFonts w:asciiTheme="majorBidi" w:hAnsiTheme="majorBidi" w:cstheme="majorBidi"/>
          <w:lang w:bidi="fa-IR"/>
        </w:rPr>
      </w:pPr>
      <w:r w:rsidRPr="00C241CC">
        <w:rPr>
          <w:rStyle w:val="FootnoteReference"/>
          <w:rFonts w:asciiTheme="majorBidi" w:hAnsiTheme="majorBidi" w:cstheme="majorBidi"/>
        </w:rPr>
        <w:footnoteRef/>
      </w:r>
      <w:r w:rsidRPr="00C241CC">
        <w:rPr>
          <w:rFonts w:asciiTheme="majorBidi" w:hAnsiTheme="majorBidi" w:cstheme="majorBidi"/>
        </w:rPr>
        <w:t xml:space="preserve"> </w:t>
      </w:r>
      <w:r w:rsidRPr="00C241CC">
        <w:rPr>
          <w:rFonts w:asciiTheme="majorBidi" w:hAnsiTheme="majorBidi" w:cstheme="majorBidi"/>
          <w:lang w:bidi="fa-IR"/>
        </w:rPr>
        <w:t xml:space="preserve">. </w:t>
      </w:r>
      <w:r w:rsidRPr="00C241CC">
        <w:rPr>
          <w:rFonts w:asciiTheme="majorBidi" w:hAnsiTheme="majorBidi" w:cstheme="majorBidi"/>
          <w:color w:val="252525"/>
          <w:shd w:val="clear" w:color="auto" w:fill="FFFFFF"/>
        </w:rPr>
        <w:t>satyagraha</w:t>
      </w:r>
    </w:p>
  </w:footnote>
  <w:footnote w:id="75">
    <w:p w:rsidR="00B95B7D" w:rsidRPr="00B95B7D" w:rsidRDefault="00B95B7D">
      <w:pPr>
        <w:pStyle w:val="FootnoteText"/>
        <w:rPr>
          <w:rFonts w:asciiTheme="majorBidi" w:hAnsiTheme="majorBidi" w:cstheme="majorBidi"/>
          <w:lang w:bidi="fa-IR"/>
        </w:rPr>
      </w:pPr>
      <w:r w:rsidRPr="00B95B7D">
        <w:rPr>
          <w:rStyle w:val="FootnoteReference"/>
          <w:rFonts w:asciiTheme="majorBidi" w:hAnsiTheme="majorBidi" w:cstheme="majorBidi"/>
        </w:rPr>
        <w:footnoteRef/>
      </w:r>
      <w:r w:rsidRPr="00B95B7D">
        <w:rPr>
          <w:rFonts w:asciiTheme="majorBidi" w:hAnsiTheme="majorBidi" w:cstheme="majorBidi"/>
        </w:rPr>
        <w:t xml:space="preserve"> </w:t>
      </w:r>
      <w:r w:rsidRPr="00B95B7D">
        <w:rPr>
          <w:rFonts w:asciiTheme="majorBidi" w:hAnsiTheme="majorBidi" w:cstheme="majorBidi"/>
          <w:lang w:bidi="fa-IR"/>
        </w:rPr>
        <w:t>. 1969 Gujarat riots</w:t>
      </w:r>
    </w:p>
  </w:footnote>
  <w:footnote w:id="76">
    <w:p w:rsidR="00591A76" w:rsidRPr="0058139D" w:rsidRDefault="00591A76">
      <w:pPr>
        <w:pStyle w:val="FootnoteText"/>
        <w:rPr>
          <w:rFonts w:asciiTheme="majorBidi" w:hAnsiTheme="majorBidi" w:cstheme="majorBidi"/>
          <w:lang w:bidi="fa-IR"/>
        </w:rPr>
      </w:pPr>
      <w:r w:rsidRPr="0058139D">
        <w:rPr>
          <w:rStyle w:val="FootnoteReference"/>
          <w:rFonts w:asciiTheme="majorBidi" w:hAnsiTheme="majorBidi" w:cstheme="majorBidi"/>
        </w:rPr>
        <w:footnoteRef/>
      </w:r>
      <w:r w:rsidRPr="0058139D">
        <w:rPr>
          <w:rFonts w:asciiTheme="majorBidi" w:hAnsiTheme="majorBidi" w:cstheme="majorBidi"/>
        </w:rPr>
        <w:t xml:space="preserve"> </w:t>
      </w:r>
      <w:r w:rsidRPr="0058139D">
        <w:rPr>
          <w:rFonts w:asciiTheme="majorBidi" w:hAnsiTheme="majorBidi" w:cstheme="majorBidi"/>
          <w:lang w:bidi="fa-IR"/>
        </w:rPr>
        <w:t>. See http://en.wikipedia.org/wiki/1969_Gujarat_riots.</w:t>
      </w:r>
    </w:p>
  </w:footnote>
  <w:footnote w:id="77">
    <w:p w:rsidR="00B52680" w:rsidRDefault="00B52680" w:rsidP="00B52680">
      <w:pPr>
        <w:pStyle w:val="FootnoteText"/>
        <w:bidi/>
        <w:rPr>
          <w:rtl/>
          <w:lang w:bidi="fa-IR"/>
        </w:rPr>
      </w:pPr>
      <w:r>
        <w:rPr>
          <w:rFonts w:hint="cs"/>
          <w:rtl/>
          <w:lang w:bidi="fa-IR"/>
        </w:rPr>
        <w:t xml:space="preserve"> </w:t>
      </w:r>
      <w:r>
        <w:rPr>
          <w:rStyle w:val="FootnoteReference"/>
        </w:rPr>
        <w:footnoteRef/>
      </w:r>
      <w:r>
        <w:rPr>
          <w:rFonts w:hint="cs"/>
          <w:rtl/>
          <w:lang w:bidi="fa-IR"/>
        </w:rPr>
        <w:t xml:space="preserve">. </w:t>
      </w:r>
      <w:r w:rsidRPr="00AE0F11">
        <w:rPr>
          <w:rFonts w:cs="B Lotus" w:hint="cs"/>
          <w:rtl/>
          <w:lang w:bidi="fa-IR"/>
        </w:rPr>
        <w:t>به نقل از:</w:t>
      </w:r>
      <w:r>
        <w:rPr>
          <w:rFonts w:hint="cs"/>
          <w:rtl/>
          <w:lang w:bidi="fa-IR"/>
        </w:rPr>
        <w:t xml:space="preserve">  </w:t>
      </w:r>
      <w:r w:rsidRPr="00C60617">
        <w:rPr>
          <w:rFonts w:asciiTheme="majorBidi" w:hAnsiTheme="majorBidi" w:cstheme="majorBidi"/>
          <w:sz w:val="18"/>
          <w:szCs w:val="18"/>
          <w:lang w:bidi="fa-IR"/>
        </w:rPr>
        <w:t>http://www.guardian.co.uk/world/video/2013/apr/16/burma-bin-laden-buddhist-monk-video</w:t>
      </w:r>
    </w:p>
  </w:footnote>
  <w:footnote w:id="78">
    <w:p w:rsidR="00F76723" w:rsidRDefault="00F76723" w:rsidP="00F76723">
      <w:pPr>
        <w:pStyle w:val="FootnoteText"/>
        <w:bidi/>
        <w:rPr>
          <w:rtl/>
          <w:lang w:bidi="fa-IR"/>
        </w:rPr>
      </w:pPr>
      <w:r>
        <w:rPr>
          <w:rStyle w:val="FootnoteReference"/>
        </w:rPr>
        <w:footnoteRef/>
      </w:r>
      <w:r>
        <w:t xml:space="preserve"> </w:t>
      </w:r>
      <w:r>
        <w:rPr>
          <w:rFonts w:hint="cs"/>
          <w:rtl/>
          <w:lang w:bidi="fa-IR"/>
        </w:rPr>
        <w:t xml:space="preserve">. </w:t>
      </w:r>
      <w:r w:rsidRPr="00AE0F11">
        <w:rPr>
          <w:rFonts w:cs="B Lotus" w:hint="cs"/>
          <w:rtl/>
          <w:lang w:bidi="fa-IR"/>
        </w:rPr>
        <w:t>به نقل از:</w:t>
      </w:r>
    </w:p>
    <w:p w:rsidR="00F76723" w:rsidRPr="002C3DBE" w:rsidRDefault="00F76723" w:rsidP="00F76723">
      <w:pPr>
        <w:pStyle w:val="FootnoteText"/>
        <w:bidi/>
        <w:rPr>
          <w:color w:val="000000" w:themeColor="text1"/>
          <w:rtl/>
          <w:lang w:bidi="fa-IR"/>
        </w:rPr>
      </w:pPr>
      <w:r w:rsidRPr="002C3DBE">
        <w:rPr>
          <w:rFonts w:hint="cs"/>
          <w:color w:val="000000" w:themeColor="text1"/>
          <w:rtl/>
          <w:lang w:bidi="fa-IR"/>
        </w:rPr>
        <w:t xml:space="preserve">  </w:t>
      </w:r>
      <w:r w:rsidRPr="002C3DBE">
        <w:rPr>
          <w:rFonts w:ascii="Georgia" w:eastAsia="Times New Roman" w:hAnsi="Georgia" w:cs="Arial"/>
          <w:color w:val="000000" w:themeColor="text1"/>
          <w:sz w:val="18"/>
          <w:szCs w:val="18"/>
        </w:rPr>
        <w:t>http://abcnews.go.com/International/dalai-lama-pleads-myanmar-monks-end-violence-amid/story?id=19013148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72216"/>
    <w:multiLevelType w:val="hybridMultilevel"/>
    <w:tmpl w:val="B644CB36"/>
    <w:lvl w:ilvl="0" w:tplc="F57C364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F62AA"/>
    <w:multiLevelType w:val="hybridMultilevel"/>
    <w:tmpl w:val="9A5A1E50"/>
    <w:lvl w:ilvl="0" w:tplc="099E48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EE4201"/>
    <w:rsid w:val="000014CD"/>
    <w:rsid w:val="00002C37"/>
    <w:rsid w:val="00002D90"/>
    <w:rsid w:val="00003066"/>
    <w:rsid w:val="00003D9B"/>
    <w:rsid w:val="00004159"/>
    <w:rsid w:val="00005F1E"/>
    <w:rsid w:val="00006771"/>
    <w:rsid w:val="00010C37"/>
    <w:rsid w:val="00011C0C"/>
    <w:rsid w:val="00012D08"/>
    <w:rsid w:val="00012DF6"/>
    <w:rsid w:val="00012EAA"/>
    <w:rsid w:val="000145B0"/>
    <w:rsid w:val="00014854"/>
    <w:rsid w:val="00014C61"/>
    <w:rsid w:val="000159B4"/>
    <w:rsid w:val="000161E7"/>
    <w:rsid w:val="000215EE"/>
    <w:rsid w:val="000217EE"/>
    <w:rsid w:val="0002357A"/>
    <w:rsid w:val="00024386"/>
    <w:rsid w:val="000243ED"/>
    <w:rsid w:val="00024BCA"/>
    <w:rsid w:val="00025399"/>
    <w:rsid w:val="00025998"/>
    <w:rsid w:val="00030020"/>
    <w:rsid w:val="000320DB"/>
    <w:rsid w:val="00035F07"/>
    <w:rsid w:val="00036A0E"/>
    <w:rsid w:val="000404CE"/>
    <w:rsid w:val="00041362"/>
    <w:rsid w:val="000429D4"/>
    <w:rsid w:val="000430B2"/>
    <w:rsid w:val="000445E6"/>
    <w:rsid w:val="00044B79"/>
    <w:rsid w:val="00044EFE"/>
    <w:rsid w:val="000506CC"/>
    <w:rsid w:val="0005189D"/>
    <w:rsid w:val="000548C1"/>
    <w:rsid w:val="000567E6"/>
    <w:rsid w:val="00056F44"/>
    <w:rsid w:val="00060C2F"/>
    <w:rsid w:val="00061CE9"/>
    <w:rsid w:val="00064204"/>
    <w:rsid w:val="000667F9"/>
    <w:rsid w:val="00066FA5"/>
    <w:rsid w:val="00072340"/>
    <w:rsid w:val="00074A70"/>
    <w:rsid w:val="000750CF"/>
    <w:rsid w:val="000765EC"/>
    <w:rsid w:val="000769C5"/>
    <w:rsid w:val="00081902"/>
    <w:rsid w:val="0008262D"/>
    <w:rsid w:val="00082874"/>
    <w:rsid w:val="0008394D"/>
    <w:rsid w:val="000846ED"/>
    <w:rsid w:val="0008491E"/>
    <w:rsid w:val="00084C6F"/>
    <w:rsid w:val="00086DB4"/>
    <w:rsid w:val="00086E4C"/>
    <w:rsid w:val="0008741B"/>
    <w:rsid w:val="000905FA"/>
    <w:rsid w:val="00091567"/>
    <w:rsid w:val="00091987"/>
    <w:rsid w:val="00092828"/>
    <w:rsid w:val="00092B72"/>
    <w:rsid w:val="00094199"/>
    <w:rsid w:val="00096A46"/>
    <w:rsid w:val="000A0893"/>
    <w:rsid w:val="000A3DF0"/>
    <w:rsid w:val="000A654A"/>
    <w:rsid w:val="000A6FEC"/>
    <w:rsid w:val="000A7408"/>
    <w:rsid w:val="000A7491"/>
    <w:rsid w:val="000B2F1D"/>
    <w:rsid w:val="000B2F95"/>
    <w:rsid w:val="000B307D"/>
    <w:rsid w:val="000B33E5"/>
    <w:rsid w:val="000B435C"/>
    <w:rsid w:val="000B43D9"/>
    <w:rsid w:val="000B53A4"/>
    <w:rsid w:val="000B5C81"/>
    <w:rsid w:val="000B6A7B"/>
    <w:rsid w:val="000B7A49"/>
    <w:rsid w:val="000C20A4"/>
    <w:rsid w:val="000C2A7A"/>
    <w:rsid w:val="000C4744"/>
    <w:rsid w:val="000C4B9F"/>
    <w:rsid w:val="000C4E4C"/>
    <w:rsid w:val="000C6096"/>
    <w:rsid w:val="000C6A1B"/>
    <w:rsid w:val="000C7D23"/>
    <w:rsid w:val="000D0BF1"/>
    <w:rsid w:val="000D0ECB"/>
    <w:rsid w:val="000D35B8"/>
    <w:rsid w:val="000D4C07"/>
    <w:rsid w:val="000D66D5"/>
    <w:rsid w:val="000D6759"/>
    <w:rsid w:val="000D7730"/>
    <w:rsid w:val="000E0957"/>
    <w:rsid w:val="000E1200"/>
    <w:rsid w:val="000E1543"/>
    <w:rsid w:val="000E15AD"/>
    <w:rsid w:val="000E31BB"/>
    <w:rsid w:val="000E5A46"/>
    <w:rsid w:val="000E5AD1"/>
    <w:rsid w:val="000E6E25"/>
    <w:rsid w:val="000E710B"/>
    <w:rsid w:val="000F0735"/>
    <w:rsid w:val="000F0E88"/>
    <w:rsid w:val="000F20F8"/>
    <w:rsid w:val="000F2506"/>
    <w:rsid w:val="000F2BB1"/>
    <w:rsid w:val="000F2DDB"/>
    <w:rsid w:val="000F2E3A"/>
    <w:rsid w:val="000F40F8"/>
    <w:rsid w:val="000F4DA6"/>
    <w:rsid w:val="000F4F51"/>
    <w:rsid w:val="00100230"/>
    <w:rsid w:val="00100DFA"/>
    <w:rsid w:val="0010323D"/>
    <w:rsid w:val="0010350D"/>
    <w:rsid w:val="0010362A"/>
    <w:rsid w:val="0010536B"/>
    <w:rsid w:val="00105CF3"/>
    <w:rsid w:val="00107DF1"/>
    <w:rsid w:val="00111592"/>
    <w:rsid w:val="0011173C"/>
    <w:rsid w:val="001142C8"/>
    <w:rsid w:val="00120129"/>
    <w:rsid w:val="00122688"/>
    <w:rsid w:val="001235E0"/>
    <w:rsid w:val="00124150"/>
    <w:rsid w:val="001241B2"/>
    <w:rsid w:val="00126DCF"/>
    <w:rsid w:val="001276CF"/>
    <w:rsid w:val="0013164D"/>
    <w:rsid w:val="001331D8"/>
    <w:rsid w:val="00133464"/>
    <w:rsid w:val="00134084"/>
    <w:rsid w:val="00137D0F"/>
    <w:rsid w:val="001405FE"/>
    <w:rsid w:val="00140A8F"/>
    <w:rsid w:val="00143818"/>
    <w:rsid w:val="00144170"/>
    <w:rsid w:val="001453A6"/>
    <w:rsid w:val="00145996"/>
    <w:rsid w:val="00145B82"/>
    <w:rsid w:val="001461AB"/>
    <w:rsid w:val="00150887"/>
    <w:rsid w:val="0015242C"/>
    <w:rsid w:val="00154AD0"/>
    <w:rsid w:val="0015515E"/>
    <w:rsid w:val="00155A03"/>
    <w:rsid w:val="00155BA2"/>
    <w:rsid w:val="00156578"/>
    <w:rsid w:val="0015774E"/>
    <w:rsid w:val="0016053B"/>
    <w:rsid w:val="001606C6"/>
    <w:rsid w:val="001609D2"/>
    <w:rsid w:val="001630CC"/>
    <w:rsid w:val="00163674"/>
    <w:rsid w:val="00164A6C"/>
    <w:rsid w:val="00164B65"/>
    <w:rsid w:val="001660FC"/>
    <w:rsid w:val="001661F7"/>
    <w:rsid w:val="001678EE"/>
    <w:rsid w:val="001725D7"/>
    <w:rsid w:val="0017289C"/>
    <w:rsid w:val="00172950"/>
    <w:rsid w:val="001746C3"/>
    <w:rsid w:val="00174824"/>
    <w:rsid w:val="001774B7"/>
    <w:rsid w:val="00177549"/>
    <w:rsid w:val="0018061E"/>
    <w:rsid w:val="00180DE3"/>
    <w:rsid w:val="0018191A"/>
    <w:rsid w:val="00181D0F"/>
    <w:rsid w:val="001826C4"/>
    <w:rsid w:val="00184195"/>
    <w:rsid w:val="00185439"/>
    <w:rsid w:val="00185D2B"/>
    <w:rsid w:val="00187667"/>
    <w:rsid w:val="00190EB1"/>
    <w:rsid w:val="00191FEE"/>
    <w:rsid w:val="001946CB"/>
    <w:rsid w:val="00195EB0"/>
    <w:rsid w:val="001967C0"/>
    <w:rsid w:val="00197565"/>
    <w:rsid w:val="001A1A39"/>
    <w:rsid w:val="001A1D8C"/>
    <w:rsid w:val="001A6CDC"/>
    <w:rsid w:val="001B0B1E"/>
    <w:rsid w:val="001B4144"/>
    <w:rsid w:val="001B6296"/>
    <w:rsid w:val="001B79A9"/>
    <w:rsid w:val="001C0EEB"/>
    <w:rsid w:val="001C114D"/>
    <w:rsid w:val="001C18BE"/>
    <w:rsid w:val="001C2DE3"/>
    <w:rsid w:val="001C4A33"/>
    <w:rsid w:val="001C59BE"/>
    <w:rsid w:val="001C7EE2"/>
    <w:rsid w:val="001D2C46"/>
    <w:rsid w:val="001D41B1"/>
    <w:rsid w:val="001D648E"/>
    <w:rsid w:val="001E11DD"/>
    <w:rsid w:val="001E17B7"/>
    <w:rsid w:val="001E1E7A"/>
    <w:rsid w:val="001E39E5"/>
    <w:rsid w:val="001E4B9C"/>
    <w:rsid w:val="001E52F7"/>
    <w:rsid w:val="001E55C6"/>
    <w:rsid w:val="001F0429"/>
    <w:rsid w:val="001F118C"/>
    <w:rsid w:val="001F23FB"/>
    <w:rsid w:val="001F56B4"/>
    <w:rsid w:val="001F5A7F"/>
    <w:rsid w:val="001F6A3E"/>
    <w:rsid w:val="001F6BFE"/>
    <w:rsid w:val="0020153B"/>
    <w:rsid w:val="00201B48"/>
    <w:rsid w:val="0020220A"/>
    <w:rsid w:val="00202455"/>
    <w:rsid w:val="002063EF"/>
    <w:rsid w:val="00210FE8"/>
    <w:rsid w:val="0021131E"/>
    <w:rsid w:val="002154CD"/>
    <w:rsid w:val="0021788A"/>
    <w:rsid w:val="002204E6"/>
    <w:rsid w:val="00220E5F"/>
    <w:rsid w:val="00220EFC"/>
    <w:rsid w:val="002214A7"/>
    <w:rsid w:val="002228C2"/>
    <w:rsid w:val="00222E41"/>
    <w:rsid w:val="0022501D"/>
    <w:rsid w:val="002254A5"/>
    <w:rsid w:val="00226D29"/>
    <w:rsid w:val="00226E0D"/>
    <w:rsid w:val="00226E46"/>
    <w:rsid w:val="00227BA5"/>
    <w:rsid w:val="00230A88"/>
    <w:rsid w:val="0023131F"/>
    <w:rsid w:val="00232A0D"/>
    <w:rsid w:val="00233F75"/>
    <w:rsid w:val="002414DF"/>
    <w:rsid w:val="00241BC3"/>
    <w:rsid w:val="00241FF9"/>
    <w:rsid w:val="00242354"/>
    <w:rsid w:val="0024264B"/>
    <w:rsid w:val="00245E68"/>
    <w:rsid w:val="002466F0"/>
    <w:rsid w:val="00247857"/>
    <w:rsid w:val="002515D5"/>
    <w:rsid w:val="00253673"/>
    <w:rsid w:val="0025480C"/>
    <w:rsid w:val="00254C33"/>
    <w:rsid w:val="00255E65"/>
    <w:rsid w:val="002566C0"/>
    <w:rsid w:val="00261B6D"/>
    <w:rsid w:val="00262142"/>
    <w:rsid w:val="00265A73"/>
    <w:rsid w:val="00265F87"/>
    <w:rsid w:val="00266D2A"/>
    <w:rsid w:val="002733ED"/>
    <w:rsid w:val="00274F3E"/>
    <w:rsid w:val="002756BF"/>
    <w:rsid w:val="00282EDF"/>
    <w:rsid w:val="00283270"/>
    <w:rsid w:val="002835E0"/>
    <w:rsid w:val="00283C43"/>
    <w:rsid w:val="002847AE"/>
    <w:rsid w:val="00284D31"/>
    <w:rsid w:val="00284D5D"/>
    <w:rsid w:val="00287602"/>
    <w:rsid w:val="0029012F"/>
    <w:rsid w:val="00290511"/>
    <w:rsid w:val="00292CD4"/>
    <w:rsid w:val="00293447"/>
    <w:rsid w:val="00294667"/>
    <w:rsid w:val="0029749E"/>
    <w:rsid w:val="00297569"/>
    <w:rsid w:val="002A0214"/>
    <w:rsid w:val="002A29F0"/>
    <w:rsid w:val="002A3ACF"/>
    <w:rsid w:val="002A4243"/>
    <w:rsid w:val="002A7C74"/>
    <w:rsid w:val="002B050E"/>
    <w:rsid w:val="002B1158"/>
    <w:rsid w:val="002B393D"/>
    <w:rsid w:val="002B4DC9"/>
    <w:rsid w:val="002B6B3E"/>
    <w:rsid w:val="002C20C0"/>
    <w:rsid w:val="002C3AEA"/>
    <w:rsid w:val="002C3F35"/>
    <w:rsid w:val="002C5C7B"/>
    <w:rsid w:val="002C6613"/>
    <w:rsid w:val="002C70B3"/>
    <w:rsid w:val="002D11B9"/>
    <w:rsid w:val="002D18B6"/>
    <w:rsid w:val="002D1EF8"/>
    <w:rsid w:val="002D2C0C"/>
    <w:rsid w:val="002D3184"/>
    <w:rsid w:val="002D639E"/>
    <w:rsid w:val="002D7FC4"/>
    <w:rsid w:val="002E18B0"/>
    <w:rsid w:val="002E4920"/>
    <w:rsid w:val="002E5E37"/>
    <w:rsid w:val="002E7865"/>
    <w:rsid w:val="002E79AB"/>
    <w:rsid w:val="002E7C4F"/>
    <w:rsid w:val="002F00E4"/>
    <w:rsid w:val="002F11D8"/>
    <w:rsid w:val="002F151B"/>
    <w:rsid w:val="002F4432"/>
    <w:rsid w:val="002F5506"/>
    <w:rsid w:val="002F6000"/>
    <w:rsid w:val="002F68B6"/>
    <w:rsid w:val="002F6A0A"/>
    <w:rsid w:val="002F6DDC"/>
    <w:rsid w:val="00302197"/>
    <w:rsid w:val="0030274C"/>
    <w:rsid w:val="00302942"/>
    <w:rsid w:val="00302EA6"/>
    <w:rsid w:val="00304051"/>
    <w:rsid w:val="003040F5"/>
    <w:rsid w:val="003102B3"/>
    <w:rsid w:val="00310A80"/>
    <w:rsid w:val="003120A3"/>
    <w:rsid w:val="003130F5"/>
    <w:rsid w:val="00314C44"/>
    <w:rsid w:val="00315306"/>
    <w:rsid w:val="003154DD"/>
    <w:rsid w:val="003168CB"/>
    <w:rsid w:val="0031753A"/>
    <w:rsid w:val="00317BF7"/>
    <w:rsid w:val="00320054"/>
    <w:rsid w:val="003213F5"/>
    <w:rsid w:val="00321800"/>
    <w:rsid w:val="00321BF8"/>
    <w:rsid w:val="0032740D"/>
    <w:rsid w:val="003326EA"/>
    <w:rsid w:val="00332DFA"/>
    <w:rsid w:val="00333F49"/>
    <w:rsid w:val="003342A3"/>
    <w:rsid w:val="003344B7"/>
    <w:rsid w:val="00334AB4"/>
    <w:rsid w:val="003362F0"/>
    <w:rsid w:val="00337D03"/>
    <w:rsid w:val="0034124C"/>
    <w:rsid w:val="003416C8"/>
    <w:rsid w:val="003441E3"/>
    <w:rsid w:val="00344DB5"/>
    <w:rsid w:val="003473FE"/>
    <w:rsid w:val="0035276A"/>
    <w:rsid w:val="00356259"/>
    <w:rsid w:val="00360256"/>
    <w:rsid w:val="003621E7"/>
    <w:rsid w:val="00363363"/>
    <w:rsid w:val="00365C8F"/>
    <w:rsid w:val="0036746B"/>
    <w:rsid w:val="0036760A"/>
    <w:rsid w:val="00367EFC"/>
    <w:rsid w:val="00371081"/>
    <w:rsid w:val="00372B0C"/>
    <w:rsid w:val="00373898"/>
    <w:rsid w:val="003739CA"/>
    <w:rsid w:val="00373D08"/>
    <w:rsid w:val="00375B99"/>
    <w:rsid w:val="00376945"/>
    <w:rsid w:val="00380178"/>
    <w:rsid w:val="00380660"/>
    <w:rsid w:val="00381A63"/>
    <w:rsid w:val="00381E7B"/>
    <w:rsid w:val="003839FB"/>
    <w:rsid w:val="00383FEB"/>
    <w:rsid w:val="003846EC"/>
    <w:rsid w:val="003853C5"/>
    <w:rsid w:val="003857F1"/>
    <w:rsid w:val="00386246"/>
    <w:rsid w:val="003866ED"/>
    <w:rsid w:val="00393F69"/>
    <w:rsid w:val="0039453A"/>
    <w:rsid w:val="0039459E"/>
    <w:rsid w:val="00396032"/>
    <w:rsid w:val="003A0F68"/>
    <w:rsid w:val="003A1892"/>
    <w:rsid w:val="003A1B57"/>
    <w:rsid w:val="003A4089"/>
    <w:rsid w:val="003A5055"/>
    <w:rsid w:val="003A6B82"/>
    <w:rsid w:val="003B2CA8"/>
    <w:rsid w:val="003B39F5"/>
    <w:rsid w:val="003B3E4F"/>
    <w:rsid w:val="003B51CB"/>
    <w:rsid w:val="003B6694"/>
    <w:rsid w:val="003B7150"/>
    <w:rsid w:val="003B72A1"/>
    <w:rsid w:val="003B7AEE"/>
    <w:rsid w:val="003C226C"/>
    <w:rsid w:val="003C2366"/>
    <w:rsid w:val="003C2EE7"/>
    <w:rsid w:val="003C384B"/>
    <w:rsid w:val="003C514C"/>
    <w:rsid w:val="003D38DF"/>
    <w:rsid w:val="003D4E6A"/>
    <w:rsid w:val="003D5188"/>
    <w:rsid w:val="003D6415"/>
    <w:rsid w:val="003E0BFC"/>
    <w:rsid w:val="003E1E29"/>
    <w:rsid w:val="003E4237"/>
    <w:rsid w:val="003E6CBC"/>
    <w:rsid w:val="003E7CBA"/>
    <w:rsid w:val="003F16DF"/>
    <w:rsid w:val="003F22BD"/>
    <w:rsid w:val="003F38BD"/>
    <w:rsid w:val="003F56F9"/>
    <w:rsid w:val="003F73E6"/>
    <w:rsid w:val="00400530"/>
    <w:rsid w:val="00400ABD"/>
    <w:rsid w:val="00401090"/>
    <w:rsid w:val="00401610"/>
    <w:rsid w:val="00401A31"/>
    <w:rsid w:val="00402991"/>
    <w:rsid w:val="00403F66"/>
    <w:rsid w:val="004041B1"/>
    <w:rsid w:val="004050B4"/>
    <w:rsid w:val="0040569D"/>
    <w:rsid w:val="00407A5D"/>
    <w:rsid w:val="00410860"/>
    <w:rsid w:val="00411249"/>
    <w:rsid w:val="00416E63"/>
    <w:rsid w:val="00417833"/>
    <w:rsid w:val="00417C88"/>
    <w:rsid w:val="00420A83"/>
    <w:rsid w:val="004212BA"/>
    <w:rsid w:val="004213D7"/>
    <w:rsid w:val="00421885"/>
    <w:rsid w:val="00421D3C"/>
    <w:rsid w:val="0042223A"/>
    <w:rsid w:val="00422622"/>
    <w:rsid w:val="00424790"/>
    <w:rsid w:val="00424F79"/>
    <w:rsid w:val="0042745E"/>
    <w:rsid w:val="00430CDB"/>
    <w:rsid w:val="004313C3"/>
    <w:rsid w:val="00431D59"/>
    <w:rsid w:val="00433320"/>
    <w:rsid w:val="00433FA3"/>
    <w:rsid w:val="004431DD"/>
    <w:rsid w:val="00443F91"/>
    <w:rsid w:val="004463F6"/>
    <w:rsid w:val="00447858"/>
    <w:rsid w:val="0045090D"/>
    <w:rsid w:val="00451582"/>
    <w:rsid w:val="004537E1"/>
    <w:rsid w:val="0045473A"/>
    <w:rsid w:val="00455992"/>
    <w:rsid w:val="0045663A"/>
    <w:rsid w:val="004578D3"/>
    <w:rsid w:val="00457AF1"/>
    <w:rsid w:val="0046051F"/>
    <w:rsid w:val="00461078"/>
    <w:rsid w:val="00461A2A"/>
    <w:rsid w:val="00463A7E"/>
    <w:rsid w:val="00464AB8"/>
    <w:rsid w:val="004658D7"/>
    <w:rsid w:val="004709DE"/>
    <w:rsid w:val="004709F1"/>
    <w:rsid w:val="004736BA"/>
    <w:rsid w:val="00473741"/>
    <w:rsid w:val="00474C44"/>
    <w:rsid w:val="00475E37"/>
    <w:rsid w:val="004766BB"/>
    <w:rsid w:val="0047788C"/>
    <w:rsid w:val="004812FE"/>
    <w:rsid w:val="00481CAD"/>
    <w:rsid w:val="00482851"/>
    <w:rsid w:val="00484FAB"/>
    <w:rsid w:val="00485A55"/>
    <w:rsid w:val="00490806"/>
    <w:rsid w:val="00490F8E"/>
    <w:rsid w:val="0049101B"/>
    <w:rsid w:val="00491A17"/>
    <w:rsid w:val="00491C7E"/>
    <w:rsid w:val="004928CE"/>
    <w:rsid w:val="00492967"/>
    <w:rsid w:val="00492E24"/>
    <w:rsid w:val="00495666"/>
    <w:rsid w:val="00495A0A"/>
    <w:rsid w:val="00496B7D"/>
    <w:rsid w:val="004A12A1"/>
    <w:rsid w:val="004A2095"/>
    <w:rsid w:val="004A3D94"/>
    <w:rsid w:val="004A3F98"/>
    <w:rsid w:val="004A4039"/>
    <w:rsid w:val="004A4859"/>
    <w:rsid w:val="004A6A67"/>
    <w:rsid w:val="004B0AE7"/>
    <w:rsid w:val="004B1497"/>
    <w:rsid w:val="004B240C"/>
    <w:rsid w:val="004B5330"/>
    <w:rsid w:val="004B66F2"/>
    <w:rsid w:val="004B7AEA"/>
    <w:rsid w:val="004C0AD7"/>
    <w:rsid w:val="004C0D2D"/>
    <w:rsid w:val="004C1BE7"/>
    <w:rsid w:val="004C2A67"/>
    <w:rsid w:val="004C2B85"/>
    <w:rsid w:val="004C2B98"/>
    <w:rsid w:val="004C323F"/>
    <w:rsid w:val="004C711E"/>
    <w:rsid w:val="004C77CA"/>
    <w:rsid w:val="004C782A"/>
    <w:rsid w:val="004D3E28"/>
    <w:rsid w:val="004E0B6A"/>
    <w:rsid w:val="004E75CC"/>
    <w:rsid w:val="004E76D1"/>
    <w:rsid w:val="004E781E"/>
    <w:rsid w:val="004F09DA"/>
    <w:rsid w:val="004F18F7"/>
    <w:rsid w:val="004F1952"/>
    <w:rsid w:val="004F2091"/>
    <w:rsid w:val="004F2605"/>
    <w:rsid w:val="004F618B"/>
    <w:rsid w:val="004F6F76"/>
    <w:rsid w:val="004F7B2E"/>
    <w:rsid w:val="005002AB"/>
    <w:rsid w:val="005011C3"/>
    <w:rsid w:val="00501212"/>
    <w:rsid w:val="00501234"/>
    <w:rsid w:val="00502BC8"/>
    <w:rsid w:val="00506002"/>
    <w:rsid w:val="005068E4"/>
    <w:rsid w:val="00510892"/>
    <w:rsid w:val="00511312"/>
    <w:rsid w:val="00512C8C"/>
    <w:rsid w:val="00513FF6"/>
    <w:rsid w:val="0051663A"/>
    <w:rsid w:val="00516E38"/>
    <w:rsid w:val="005174B2"/>
    <w:rsid w:val="0052060C"/>
    <w:rsid w:val="005206AE"/>
    <w:rsid w:val="00521465"/>
    <w:rsid w:val="0052236D"/>
    <w:rsid w:val="0052278B"/>
    <w:rsid w:val="00523558"/>
    <w:rsid w:val="00524729"/>
    <w:rsid w:val="005269F1"/>
    <w:rsid w:val="00527832"/>
    <w:rsid w:val="00534102"/>
    <w:rsid w:val="00535031"/>
    <w:rsid w:val="005351E4"/>
    <w:rsid w:val="00536208"/>
    <w:rsid w:val="005362EC"/>
    <w:rsid w:val="0053632E"/>
    <w:rsid w:val="00536ED3"/>
    <w:rsid w:val="00540FC6"/>
    <w:rsid w:val="005416AA"/>
    <w:rsid w:val="00543DDA"/>
    <w:rsid w:val="005469DC"/>
    <w:rsid w:val="005560BF"/>
    <w:rsid w:val="00557DBA"/>
    <w:rsid w:val="0056242E"/>
    <w:rsid w:val="00562662"/>
    <w:rsid w:val="00563B9C"/>
    <w:rsid w:val="0056431B"/>
    <w:rsid w:val="00567875"/>
    <w:rsid w:val="00570C76"/>
    <w:rsid w:val="00571366"/>
    <w:rsid w:val="00571DE3"/>
    <w:rsid w:val="00574FEC"/>
    <w:rsid w:val="00575802"/>
    <w:rsid w:val="00580796"/>
    <w:rsid w:val="0058139D"/>
    <w:rsid w:val="005822EC"/>
    <w:rsid w:val="00583704"/>
    <w:rsid w:val="005848A4"/>
    <w:rsid w:val="005851A7"/>
    <w:rsid w:val="00585406"/>
    <w:rsid w:val="0058584B"/>
    <w:rsid w:val="00586A93"/>
    <w:rsid w:val="00587727"/>
    <w:rsid w:val="00587F2E"/>
    <w:rsid w:val="005908FF"/>
    <w:rsid w:val="005914A8"/>
    <w:rsid w:val="005917BD"/>
    <w:rsid w:val="00591A76"/>
    <w:rsid w:val="005921D4"/>
    <w:rsid w:val="0059263B"/>
    <w:rsid w:val="005928B9"/>
    <w:rsid w:val="00592DD9"/>
    <w:rsid w:val="0059387E"/>
    <w:rsid w:val="00594B0B"/>
    <w:rsid w:val="005978D0"/>
    <w:rsid w:val="005A2A1A"/>
    <w:rsid w:val="005A3256"/>
    <w:rsid w:val="005A3C34"/>
    <w:rsid w:val="005A47B6"/>
    <w:rsid w:val="005B0C07"/>
    <w:rsid w:val="005B0DFE"/>
    <w:rsid w:val="005B1F64"/>
    <w:rsid w:val="005B3F3E"/>
    <w:rsid w:val="005B3F5F"/>
    <w:rsid w:val="005B606E"/>
    <w:rsid w:val="005B6692"/>
    <w:rsid w:val="005B68F1"/>
    <w:rsid w:val="005B6C68"/>
    <w:rsid w:val="005B763A"/>
    <w:rsid w:val="005C079E"/>
    <w:rsid w:val="005C14AB"/>
    <w:rsid w:val="005C2B53"/>
    <w:rsid w:val="005C49BA"/>
    <w:rsid w:val="005C4F6B"/>
    <w:rsid w:val="005D2B3B"/>
    <w:rsid w:val="005D34E0"/>
    <w:rsid w:val="005D6861"/>
    <w:rsid w:val="005D6E23"/>
    <w:rsid w:val="005D7760"/>
    <w:rsid w:val="005E02AD"/>
    <w:rsid w:val="005E0BA9"/>
    <w:rsid w:val="005E0BD9"/>
    <w:rsid w:val="005E3BBE"/>
    <w:rsid w:val="005E745C"/>
    <w:rsid w:val="005E75C4"/>
    <w:rsid w:val="005F0511"/>
    <w:rsid w:val="005F1A6B"/>
    <w:rsid w:val="005F2737"/>
    <w:rsid w:val="005F287E"/>
    <w:rsid w:val="005F2B08"/>
    <w:rsid w:val="005F2B0B"/>
    <w:rsid w:val="005F3ED6"/>
    <w:rsid w:val="0060006A"/>
    <w:rsid w:val="00605E68"/>
    <w:rsid w:val="006068FF"/>
    <w:rsid w:val="0061301A"/>
    <w:rsid w:val="0061472B"/>
    <w:rsid w:val="00614D93"/>
    <w:rsid w:val="006152D7"/>
    <w:rsid w:val="006230C6"/>
    <w:rsid w:val="006234FF"/>
    <w:rsid w:val="006257DF"/>
    <w:rsid w:val="00625A4D"/>
    <w:rsid w:val="00626D15"/>
    <w:rsid w:val="00627C08"/>
    <w:rsid w:val="00631037"/>
    <w:rsid w:val="00633282"/>
    <w:rsid w:val="00633A2F"/>
    <w:rsid w:val="00634E3A"/>
    <w:rsid w:val="00634E6E"/>
    <w:rsid w:val="006351A8"/>
    <w:rsid w:val="0063598D"/>
    <w:rsid w:val="00635AA8"/>
    <w:rsid w:val="00636EE9"/>
    <w:rsid w:val="00640B1D"/>
    <w:rsid w:val="00642754"/>
    <w:rsid w:val="00642B78"/>
    <w:rsid w:val="00643A1B"/>
    <w:rsid w:val="006452CB"/>
    <w:rsid w:val="00645A82"/>
    <w:rsid w:val="00646179"/>
    <w:rsid w:val="00650846"/>
    <w:rsid w:val="00651709"/>
    <w:rsid w:val="00652BAE"/>
    <w:rsid w:val="00653BD4"/>
    <w:rsid w:val="00655138"/>
    <w:rsid w:val="0065554F"/>
    <w:rsid w:val="00656474"/>
    <w:rsid w:val="0066159F"/>
    <w:rsid w:val="00661F77"/>
    <w:rsid w:val="00664679"/>
    <w:rsid w:val="00664DFE"/>
    <w:rsid w:val="00664E58"/>
    <w:rsid w:val="006672CF"/>
    <w:rsid w:val="006675BC"/>
    <w:rsid w:val="00673F8E"/>
    <w:rsid w:val="006757C5"/>
    <w:rsid w:val="00675B62"/>
    <w:rsid w:val="00675B9B"/>
    <w:rsid w:val="006776AA"/>
    <w:rsid w:val="00680947"/>
    <w:rsid w:val="00681E9F"/>
    <w:rsid w:val="006834EE"/>
    <w:rsid w:val="00686654"/>
    <w:rsid w:val="00687EE9"/>
    <w:rsid w:val="00690EDF"/>
    <w:rsid w:val="00691F1E"/>
    <w:rsid w:val="00692CAE"/>
    <w:rsid w:val="00693403"/>
    <w:rsid w:val="006964A0"/>
    <w:rsid w:val="006966DC"/>
    <w:rsid w:val="00696AAD"/>
    <w:rsid w:val="00697EAE"/>
    <w:rsid w:val="006A11CA"/>
    <w:rsid w:val="006A5024"/>
    <w:rsid w:val="006A5482"/>
    <w:rsid w:val="006A575B"/>
    <w:rsid w:val="006A5871"/>
    <w:rsid w:val="006A61BD"/>
    <w:rsid w:val="006A746D"/>
    <w:rsid w:val="006B127F"/>
    <w:rsid w:val="006B2C06"/>
    <w:rsid w:val="006B2F4C"/>
    <w:rsid w:val="006B564A"/>
    <w:rsid w:val="006B622D"/>
    <w:rsid w:val="006B6536"/>
    <w:rsid w:val="006B7303"/>
    <w:rsid w:val="006C0B2A"/>
    <w:rsid w:val="006C16A6"/>
    <w:rsid w:val="006C1CF3"/>
    <w:rsid w:val="006C26BB"/>
    <w:rsid w:val="006C42FA"/>
    <w:rsid w:val="006C666D"/>
    <w:rsid w:val="006C6EEB"/>
    <w:rsid w:val="006C74A7"/>
    <w:rsid w:val="006C76EE"/>
    <w:rsid w:val="006D0486"/>
    <w:rsid w:val="006D21E6"/>
    <w:rsid w:val="006D5502"/>
    <w:rsid w:val="006D72D5"/>
    <w:rsid w:val="006D797C"/>
    <w:rsid w:val="006D7C5F"/>
    <w:rsid w:val="006D7F35"/>
    <w:rsid w:val="006E03F9"/>
    <w:rsid w:val="006E139D"/>
    <w:rsid w:val="006E1F9F"/>
    <w:rsid w:val="006E2CC8"/>
    <w:rsid w:val="006E3258"/>
    <w:rsid w:val="006E375D"/>
    <w:rsid w:val="006E5150"/>
    <w:rsid w:val="006E601C"/>
    <w:rsid w:val="006E7DDC"/>
    <w:rsid w:val="006F0803"/>
    <w:rsid w:val="006F0A13"/>
    <w:rsid w:val="006F1364"/>
    <w:rsid w:val="006F1447"/>
    <w:rsid w:val="006F39CE"/>
    <w:rsid w:val="006F3AA3"/>
    <w:rsid w:val="006F416A"/>
    <w:rsid w:val="006F49A5"/>
    <w:rsid w:val="006F4E2E"/>
    <w:rsid w:val="006F5CB1"/>
    <w:rsid w:val="0070216F"/>
    <w:rsid w:val="007032DD"/>
    <w:rsid w:val="00704704"/>
    <w:rsid w:val="00704986"/>
    <w:rsid w:val="00704C3C"/>
    <w:rsid w:val="0070506C"/>
    <w:rsid w:val="007055BD"/>
    <w:rsid w:val="007161CC"/>
    <w:rsid w:val="0072159F"/>
    <w:rsid w:val="007221BF"/>
    <w:rsid w:val="00724556"/>
    <w:rsid w:val="007247BE"/>
    <w:rsid w:val="007259E3"/>
    <w:rsid w:val="007277AB"/>
    <w:rsid w:val="00732AA9"/>
    <w:rsid w:val="00733884"/>
    <w:rsid w:val="00737204"/>
    <w:rsid w:val="0074012D"/>
    <w:rsid w:val="0074097E"/>
    <w:rsid w:val="007412D7"/>
    <w:rsid w:val="0074232A"/>
    <w:rsid w:val="00742D87"/>
    <w:rsid w:val="00743299"/>
    <w:rsid w:val="00747334"/>
    <w:rsid w:val="00750280"/>
    <w:rsid w:val="0075086A"/>
    <w:rsid w:val="00750F8B"/>
    <w:rsid w:val="00754436"/>
    <w:rsid w:val="00755E8D"/>
    <w:rsid w:val="00756ACF"/>
    <w:rsid w:val="00760131"/>
    <w:rsid w:val="00762791"/>
    <w:rsid w:val="00762AE9"/>
    <w:rsid w:val="007633A8"/>
    <w:rsid w:val="007637D5"/>
    <w:rsid w:val="00763CC2"/>
    <w:rsid w:val="00764EE2"/>
    <w:rsid w:val="00766857"/>
    <w:rsid w:val="00766E7F"/>
    <w:rsid w:val="00770973"/>
    <w:rsid w:val="00771459"/>
    <w:rsid w:val="007725BC"/>
    <w:rsid w:val="007741BE"/>
    <w:rsid w:val="00774719"/>
    <w:rsid w:val="007767C0"/>
    <w:rsid w:val="007768F8"/>
    <w:rsid w:val="00777B58"/>
    <w:rsid w:val="0078143C"/>
    <w:rsid w:val="007824D3"/>
    <w:rsid w:val="0078342A"/>
    <w:rsid w:val="00786FC8"/>
    <w:rsid w:val="00787F5B"/>
    <w:rsid w:val="00790DB6"/>
    <w:rsid w:val="00791024"/>
    <w:rsid w:val="007911A9"/>
    <w:rsid w:val="00792F7D"/>
    <w:rsid w:val="007933EB"/>
    <w:rsid w:val="00795142"/>
    <w:rsid w:val="00795788"/>
    <w:rsid w:val="007974C9"/>
    <w:rsid w:val="00797C53"/>
    <w:rsid w:val="007A328F"/>
    <w:rsid w:val="007A3ECA"/>
    <w:rsid w:val="007A3F42"/>
    <w:rsid w:val="007A417C"/>
    <w:rsid w:val="007A4428"/>
    <w:rsid w:val="007A780A"/>
    <w:rsid w:val="007B413C"/>
    <w:rsid w:val="007B5573"/>
    <w:rsid w:val="007B6D03"/>
    <w:rsid w:val="007B779D"/>
    <w:rsid w:val="007C254F"/>
    <w:rsid w:val="007C67FC"/>
    <w:rsid w:val="007C6FE1"/>
    <w:rsid w:val="007D0AA9"/>
    <w:rsid w:val="007D0F00"/>
    <w:rsid w:val="007D3A6F"/>
    <w:rsid w:val="007D3E17"/>
    <w:rsid w:val="007D45C8"/>
    <w:rsid w:val="007D476B"/>
    <w:rsid w:val="007D4802"/>
    <w:rsid w:val="007D55E4"/>
    <w:rsid w:val="007D742F"/>
    <w:rsid w:val="007E13D9"/>
    <w:rsid w:val="007E2121"/>
    <w:rsid w:val="007E4EDC"/>
    <w:rsid w:val="007E5E9A"/>
    <w:rsid w:val="007E628C"/>
    <w:rsid w:val="007E7E09"/>
    <w:rsid w:val="007F0ED9"/>
    <w:rsid w:val="007F16B4"/>
    <w:rsid w:val="007F3990"/>
    <w:rsid w:val="007F3E82"/>
    <w:rsid w:val="007F47E2"/>
    <w:rsid w:val="007F49C2"/>
    <w:rsid w:val="007F5171"/>
    <w:rsid w:val="007F5764"/>
    <w:rsid w:val="007F6023"/>
    <w:rsid w:val="007F6693"/>
    <w:rsid w:val="00801A53"/>
    <w:rsid w:val="00801C11"/>
    <w:rsid w:val="00804A68"/>
    <w:rsid w:val="00804DD9"/>
    <w:rsid w:val="008070EF"/>
    <w:rsid w:val="00807F70"/>
    <w:rsid w:val="00810901"/>
    <w:rsid w:val="008112C2"/>
    <w:rsid w:val="0081156D"/>
    <w:rsid w:val="00814BAD"/>
    <w:rsid w:val="00816DE7"/>
    <w:rsid w:val="008178DF"/>
    <w:rsid w:val="00821E8A"/>
    <w:rsid w:val="00823785"/>
    <w:rsid w:val="00823F57"/>
    <w:rsid w:val="008251DA"/>
    <w:rsid w:val="00831344"/>
    <w:rsid w:val="008325A2"/>
    <w:rsid w:val="00832961"/>
    <w:rsid w:val="00834106"/>
    <w:rsid w:val="00834226"/>
    <w:rsid w:val="00834A75"/>
    <w:rsid w:val="00835F54"/>
    <w:rsid w:val="008372B0"/>
    <w:rsid w:val="008372C3"/>
    <w:rsid w:val="008374C5"/>
    <w:rsid w:val="00840808"/>
    <w:rsid w:val="008418BA"/>
    <w:rsid w:val="00843047"/>
    <w:rsid w:val="00843338"/>
    <w:rsid w:val="008438DD"/>
    <w:rsid w:val="0084398D"/>
    <w:rsid w:val="008451C3"/>
    <w:rsid w:val="00847005"/>
    <w:rsid w:val="008471E6"/>
    <w:rsid w:val="00847466"/>
    <w:rsid w:val="0084777D"/>
    <w:rsid w:val="008479B0"/>
    <w:rsid w:val="00850017"/>
    <w:rsid w:val="00850106"/>
    <w:rsid w:val="00853FDE"/>
    <w:rsid w:val="008542F3"/>
    <w:rsid w:val="00860CFD"/>
    <w:rsid w:val="0086149C"/>
    <w:rsid w:val="00864796"/>
    <w:rsid w:val="00864992"/>
    <w:rsid w:val="00866A73"/>
    <w:rsid w:val="00871A7A"/>
    <w:rsid w:val="00872428"/>
    <w:rsid w:val="008727D1"/>
    <w:rsid w:val="00873EE6"/>
    <w:rsid w:val="00874B1C"/>
    <w:rsid w:val="008752D6"/>
    <w:rsid w:val="00877DB1"/>
    <w:rsid w:val="008812A9"/>
    <w:rsid w:val="00882467"/>
    <w:rsid w:val="008832A8"/>
    <w:rsid w:val="00884D25"/>
    <w:rsid w:val="008857A1"/>
    <w:rsid w:val="0088592F"/>
    <w:rsid w:val="008902C6"/>
    <w:rsid w:val="00890BC5"/>
    <w:rsid w:val="00890FA4"/>
    <w:rsid w:val="008911E8"/>
    <w:rsid w:val="008940A4"/>
    <w:rsid w:val="00894333"/>
    <w:rsid w:val="008977A2"/>
    <w:rsid w:val="008A1AFD"/>
    <w:rsid w:val="008A4CC0"/>
    <w:rsid w:val="008A634E"/>
    <w:rsid w:val="008A7779"/>
    <w:rsid w:val="008A7CBA"/>
    <w:rsid w:val="008B13B8"/>
    <w:rsid w:val="008B2C1D"/>
    <w:rsid w:val="008B45E0"/>
    <w:rsid w:val="008B4F77"/>
    <w:rsid w:val="008B511A"/>
    <w:rsid w:val="008B5E06"/>
    <w:rsid w:val="008C03B3"/>
    <w:rsid w:val="008C0430"/>
    <w:rsid w:val="008C1A48"/>
    <w:rsid w:val="008C26A3"/>
    <w:rsid w:val="008C2B9D"/>
    <w:rsid w:val="008C2D1B"/>
    <w:rsid w:val="008C3271"/>
    <w:rsid w:val="008C3C1C"/>
    <w:rsid w:val="008D0435"/>
    <w:rsid w:val="008D1095"/>
    <w:rsid w:val="008D1479"/>
    <w:rsid w:val="008D1680"/>
    <w:rsid w:val="008D2178"/>
    <w:rsid w:val="008D3B50"/>
    <w:rsid w:val="008D3F21"/>
    <w:rsid w:val="008D57E0"/>
    <w:rsid w:val="008E2BF5"/>
    <w:rsid w:val="008E375B"/>
    <w:rsid w:val="008E3FFA"/>
    <w:rsid w:val="008E506D"/>
    <w:rsid w:val="008F0B7B"/>
    <w:rsid w:val="008F209D"/>
    <w:rsid w:val="008F2840"/>
    <w:rsid w:val="008F2D2B"/>
    <w:rsid w:val="008F30DF"/>
    <w:rsid w:val="008F4999"/>
    <w:rsid w:val="008F5437"/>
    <w:rsid w:val="008F6AA3"/>
    <w:rsid w:val="008F6E32"/>
    <w:rsid w:val="0090082D"/>
    <w:rsid w:val="00902A46"/>
    <w:rsid w:val="00903C6F"/>
    <w:rsid w:val="00904D64"/>
    <w:rsid w:val="009065F7"/>
    <w:rsid w:val="009128B6"/>
    <w:rsid w:val="00913080"/>
    <w:rsid w:val="00915576"/>
    <w:rsid w:val="00917254"/>
    <w:rsid w:val="009177F1"/>
    <w:rsid w:val="00917E1D"/>
    <w:rsid w:val="00920134"/>
    <w:rsid w:val="009208C9"/>
    <w:rsid w:val="00921685"/>
    <w:rsid w:val="00922FF4"/>
    <w:rsid w:val="00924653"/>
    <w:rsid w:val="0092673C"/>
    <w:rsid w:val="00927DFD"/>
    <w:rsid w:val="009304D0"/>
    <w:rsid w:val="00932145"/>
    <w:rsid w:val="00932C6D"/>
    <w:rsid w:val="009355E4"/>
    <w:rsid w:val="009368BE"/>
    <w:rsid w:val="00940900"/>
    <w:rsid w:val="00940DAE"/>
    <w:rsid w:val="00942F7C"/>
    <w:rsid w:val="00943416"/>
    <w:rsid w:val="00943BA0"/>
    <w:rsid w:val="009442B7"/>
    <w:rsid w:val="00945004"/>
    <w:rsid w:val="00945301"/>
    <w:rsid w:val="00947B41"/>
    <w:rsid w:val="00950046"/>
    <w:rsid w:val="009506D1"/>
    <w:rsid w:val="00951262"/>
    <w:rsid w:val="00955E4E"/>
    <w:rsid w:val="00962E24"/>
    <w:rsid w:val="00964F3F"/>
    <w:rsid w:val="00965A5B"/>
    <w:rsid w:val="00967082"/>
    <w:rsid w:val="00971A18"/>
    <w:rsid w:val="009730C0"/>
    <w:rsid w:val="0097410B"/>
    <w:rsid w:val="0097601C"/>
    <w:rsid w:val="009840B3"/>
    <w:rsid w:val="00985280"/>
    <w:rsid w:val="00985B32"/>
    <w:rsid w:val="009861A4"/>
    <w:rsid w:val="00987A58"/>
    <w:rsid w:val="00990F4B"/>
    <w:rsid w:val="00993362"/>
    <w:rsid w:val="00993F3D"/>
    <w:rsid w:val="009953A4"/>
    <w:rsid w:val="00995C14"/>
    <w:rsid w:val="009961C7"/>
    <w:rsid w:val="009964FB"/>
    <w:rsid w:val="009A056F"/>
    <w:rsid w:val="009A0AA3"/>
    <w:rsid w:val="009A173F"/>
    <w:rsid w:val="009A2CE8"/>
    <w:rsid w:val="009A2F88"/>
    <w:rsid w:val="009A40DC"/>
    <w:rsid w:val="009A760B"/>
    <w:rsid w:val="009B0301"/>
    <w:rsid w:val="009B111C"/>
    <w:rsid w:val="009B12D8"/>
    <w:rsid w:val="009B1777"/>
    <w:rsid w:val="009B1D57"/>
    <w:rsid w:val="009B1D7A"/>
    <w:rsid w:val="009B2618"/>
    <w:rsid w:val="009B26F7"/>
    <w:rsid w:val="009B27B7"/>
    <w:rsid w:val="009B3E82"/>
    <w:rsid w:val="009B4D95"/>
    <w:rsid w:val="009B5C99"/>
    <w:rsid w:val="009B622F"/>
    <w:rsid w:val="009B64B9"/>
    <w:rsid w:val="009C08E9"/>
    <w:rsid w:val="009C2672"/>
    <w:rsid w:val="009C4240"/>
    <w:rsid w:val="009C5AA7"/>
    <w:rsid w:val="009C5E02"/>
    <w:rsid w:val="009C7134"/>
    <w:rsid w:val="009C7614"/>
    <w:rsid w:val="009D1296"/>
    <w:rsid w:val="009D301A"/>
    <w:rsid w:val="009D301E"/>
    <w:rsid w:val="009D3AA3"/>
    <w:rsid w:val="009D3D6C"/>
    <w:rsid w:val="009D4366"/>
    <w:rsid w:val="009D573A"/>
    <w:rsid w:val="009E28E8"/>
    <w:rsid w:val="009E34F8"/>
    <w:rsid w:val="009E35F2"/>
    <w:rsid w:val="009E4470"/>
    <w:rsid w:val="009E649C"/>
    <w:rsid w:val="009F100A"/>
    <w:rsid w:val="009F1FD2"/>
    <w:rsid w:val="009F26C9"/>
    <w:rsid w:val="009F2796"/>
    <w:rsid w:val="009F3CFD"/>
    <w:rsid w:val="009F56B9"/>
    <w:rsid w:val="009F5F77"/>
    <w:rsid w:val="009F6A1C"/>
    <w:rsid w:val="009F702C"/>
    <w:rsid w:val="009F75D6"/>
    <w:rsid w:val="009F7C43"/>
    <w:rsid w:val="00A0426D"/>
    <w:rsid w:val="00A0678E"/>
    <w:rsid w:val="00A101E8"/>
    <w:rsid w:val="00A112D9"/>
    <w:rsid w:val="00A115BC"/>
    <w:rsid w:val="00A13120"/>
    <w:rsid w:val="00A15606"/>
    <w:rsid w:val="00A16272"/>
    <w:rsid w:val="00A174BF"/>
    <w:rsid w:val="00A17952"/>
    <w:rsid w:val="00A17FE7"/>
    <w:rsid w:val="00A203B6"/>
    <w:rsid w:val="00A2150C"/>
    <w:rsid w:val="00A21A1A"/>
    <w:rsid w:val="00A21B3A"/>
    <w:rsid w:val="00A21FBD"/>
    <w:rsid w:val="00A246D9"/>
    <w:rsid w:val="00A25702"/>
    <w:rsid w:val="00A25B12"/>
    <w:rsid w:val="00A27F43"/>
    <w:rsid w:val="00A30105"/>
    <w:rsid w:val="00A30713"/>
    <w:rsid w:val="00A307B9"/>
    <w:rsid w:val="00A340DB"/>
    <w:rsid w:val="00A3479C"/>
    <w:rsid w:val="00A34948"/>
    <w:rsid w:val="00A34F5F"/>
    <w:rsid w:val="00A363B6"/>
    <w:rsid w:val="00A40005"/>
    <w:rsid w:val="00A405E3"/>
    <w:rsid w:val="00A42728"/>
    <w:rsid w:val="00A44977"/>
    <w:rsid w:val="00A45351"/>
    <w:rsid w:val="00A46BFF"/>
    <w:rsid w:val="00A4707A"/>
    <w:rsid w:val="00A47C46"/>
    <w:rsid w:val="00A5128A"/>
    <w:rsid w:val="00A513A9"/>
    <w:rsid w:val="00A52EB0"/>
    <w:rsid w:val="00A54F7C"/>
    <w:rsid w:val="00A55662"/>
    <w:rsid w:val="00A562CF"/>
    <w:rsid w:val="00A565EC"/>
    <w:rsid w:val="00A60736"/>
    <w:rsid w:val="00A61F6C"/>
    <w:rsid w:val="00A62E7E"/>
    <w:rsid w:val="00A64070"/>
    <w:rsid w:val="00A65D64"/>
    <w:rsid w:val="00A668E3"/>
    <w:rsid w:val="00A702EA"/>
    <w:rsid w:val="00A7129A"/>
    <w:rsid w:val="00A723DD"/>
    <w:rsid w:val="00A72C23"/>
    <w:rsid w:val="00A73758"/>
    <w:rsid w:val="00A73DC9"/>
    <w:rsid w:val="00A73F85"/>
    <w:rsid w:val="00A74861"/>
    <w:rsid w:val="00A7558A"/>
    <w:rsid w:val="00A76A23"/>
    <w:rsid w:val="00A76E8B"/>
    <w:rsid w:val="00A7741E"/>
    <w:rsid w:val="00A810F2"/>
    <w:rsid w:val="00A81656"/>
    <w:rsid w:val="00A840CB"/>
    <w:rsid w:val="00A853C4"/>
    <w:rsid w:val="00A85D0A"/>
    <w:rsid w:val="00A85D78"/>
    <w:rsid w:val="00A86DEC"/>
    <w:rsid w:val="00A90935"/>
    <w:rsid w:val="00A9181D"/>
    <w:rsid w:val="00A92140"/>
    <w:rsid w:val="00A95065"/>
    <w:rsid w:val="00A9518A"/>
    <w:rsid w:val="00A9760D"/>
    <w:rsid w:val="00AA1E64"/>
    <w:rsid w:val="00AA2EBE"/>
    <w:rsid w:val="00AA4AB7"/>
    <w:rsid w:val="00AA4F2C"/>
    <w:rsid w:val="00AA5985"/>
    <w:rsid w:val="00AA5AAD"/>
    <w:rsid w:val="00AB1DB2"/>
    <w:rsid w:val="00AB4995"/>
    <w:rsid w:val="00AC0C21"/>
    <w:rsid w:val="00AC1C9F"/>
    <w:rsid w:val="00AC1F57"/>
    <w:rsid w:val="00AC388E"/>
    <w:rsid w:val="00AC484D"/>
    <w:rsid w:val="00AC60FA"/>
    <w:rsid w:val="00AC708E"/>
    <w:rsid w:val="00AC79E4"/>
    <w:rsid w:val="00AD1A1D"/>
    <w:rsid w:val="00AD2CB4"/>
    <w:rsid w:val="00AD2F03"/>
    <w:rsid w:val="00AD3751"/>
    <w:rsid w:val="00AD4542"/>
    <w:rsid w:val="00AD4D0D"/>
    <w:rsid w:val="00AD6620"/>
    <w:rsid w:val="00AD6D1F"/>
    <w:rsid w:val="00AD6E92"/>
    <w:rsid w:val="00AE0FC8"/>
    <w:rsid w:val="00AE3432"/>
    <w:rsid w:val="00AE51AF"/>
    <w:rsid w:val="00AE581C"/>
    <w:rsid w:val="00AF29C9"/>
    <w:rsid w:val="00AF6BAD"/>
    <w:rsid w:val="00AF7BAC"/>
    <w:rsid w:val="00B00FE7"/>
    <w:rsid w:val="00B01FB7"/>
    <w:rsid w:val="00B03845"/>
    <w:rsid w:val="00B043B4"/>
    <w:rsid w:val="00B05A96"/>
    <w:rsid w:val="00B067AC"/>
    <w:rsid w:val="00B10844"/>
    <w:rsid w:val="00B11BC9"/>
    <w:rsid w:val="00B11C84"/>
    <w:rsid w:val="00B11D11"/>
    <w:rsid w:val="00B12941"/>
    <w:rsid w:val="00B13964"/>
    <w:rsid w:val="00B14137"/>
    <w:rsid w:val="00B14E45"/>
    <w:rsid w:val="00B172DE"/>
    <w:rsid w:val="00B17B9A"/>
    <w:rsid w:val="00B17F5A"/>
    <w:rsid w:val="00B227E4"/>
    <w:rsid w:val="00B237B5"/>
    <w:rsid w:val="00B23864"/>
    <w:rsid w:val="00B23C30"/>
    <w:rsid w:val="00B24FA7"/>
    <w:rsid w:val="00B25EC2"/>
    <w:rsid w:val="00B26DFE"/>
    <w:rsid w:val="00B3338D"/>
    <w:rsid w:val="00B34B34"/>
    <w:rsid w:val="00B34F88"/>
    <w:rsid w:val="00B3612C"/>
    <w:rsid w:val="00B36FF6"/>
    <w:rsid w:val="00B37CDD"/>
    <w:rsid w:val="00B37E09"/>
    <w:rsid w:val="00B41AA1"/>
    <w:rsid w:val="00B41C09"/>
    <w:rsid w:val="00B4335C"/>
    <w:rsid w:val="00B43DA5"/>
    <w:rsid w:val="00B44610"/>
    <w:rsid w:val="00B446FE"/>
    <w:rsid w:val="00B46E28"/>
    <w:rsid w:val="00B47C58"/>
    <w:rsid w:val="00B52680"/>
    <w:rsid w:val="00B5344E"/>
    <w:rsid w:val="00B549B6"/>
    <w:rsid w:val="00B555D3"/>
    <w:rsid w:val="00B5681C"/>
    <w:rsid w:val="00B56D81"/>
    <w:rsid w:val="00B56E26"/>
    <w:rsid w:val="00B606F6"/>
    <w:rsid w:val="00B63CA8"/>
    <w:rsid w:val="00B6435D"/>
    <w:rsid w:val="00B643C3"/>
    <w:rsid w:val="00B6640D"/>
    <w:rsid w:val="00B66CF5"/>
    <w:rsid w:val="00B6762D"/>
    <w:rsid w:val="00B67CB6"/>
    <w:rsid w:val="00B707F7"/>
    <w:rsid w:val="00B70A7D"/>
    <w:rsid w:val="00B721A7"/>
    <w:rsid w:val="00B73366"/>
    <w:rsid w:val="00B736DC"/>
    <w:rsid w:val="00B73A2C"/>
    <w:rsid w:val="00B754B9"/>
    <w:rsid w:val="00B75996"/>
    <w:rsid w:val="00B75A16"/>
    <w:rsid w:val="00B76171"/>
    <w:rsid w:val="00B765BA"/>
    <w:rsid w:val="00B76E10"/>
    <w:rsid w:val="00B80392"/>
    <w:rsid w:val="00B80C42"/>
    <w:rsid w:val="00B80F15"/>
    <w:rsid w:val="00B815DE"/>
    <w:rsid w:val="00B817D3"/>
    <w:rsid w:val="00B8286A"/>
    <w:rsid w:val="00B83D5C"/>
    <w:rsid w:val="00B84849"/>
    <w:rsid w:val="00B853A5"/>
    <w:rsid w:val="00B857B7"/>
    <w:rsid w:val="00B85DB3"/>
    <w:rsid w:val="00B91D14"/>
    <w:rsid w:val="00B92F94"/>
    <w:rsid w:val="00B94199"/>
    <w:rsid w:val="00B95B7D"/>
    <w:rsid w:val="00B95DE4"/>
    <w:rsid w:val="00B96F49"/>
    <w:rsid w:val="00BA0E6B"/>
    <w:rsid w:val="00BA0F1B"/>
    <w:rsid w:val="00BA2358"/>
    <w:rsid w:val="00BA3E12"/>
    <w:rsid w:val="00BA41A4"/>
    <w:rsid w:val="00BA50FC"/>
    <w:rsid w:val="00BA5B81"/>
    <w:rsid w:val="00BA7A0A"/>
    <w:rsid w:val="00BA7D46"/>
    <w:rsid w:val="00BB1AF0"/>
    <w:rsid w:val="00BB1D35"/>
    <w:rsid w:val="00BB3181"/>
    <w:rsid w:val="00BB319D"/>
    <w:rsid w:val="00BB5298"/>
    <w:rsid w:val="00BB5852"/>
    <w:rsid w:val="00BB59C5"/>
    <w:rsid w:val="00BB731A"/>
    <w:rsid w:val="00BC15DE"/>
    <w:rsid w:val="00BC1679"/>
    <w:rsid w:val="00BC2A08"/>
    <w:rsid w:val="00BC2F5F"/>
    <w:rsid w:val="00BC48C8"/>
    <w:rsid w:val="00BC4A41"/>
    <w:rsid w:val="00BC6169"/>
    <w:rsid w:val="00BC6D20"/>
    <w:rsid w:val="00BD1097"/>
    <w:rsid w:val="00BD23EE"/>
    <w:rsid w:val="00BD3884"/>
    <w:rsid w:val="00BD3B14"/>
    <w:rsid w:val="00BD3C4B"/>
    <w:rsid w:val="00BD3E13"/>
    <w:rsid w:val="00BD4962"/>
    <w:rsid w:val="00BE29F1"/>
    <w:rsid w:val="00BE2A57"/>
    <w:rsid w:val="00BE353A"/>
    <w:rsid w:val="00BE3D7B"/>
    <w:rsid w:val="00BE581F"/>
    <w:rsid w:val="00BE70EE"/>
    <w:rsid w:val="00BE7646"/>
    <w:rsid w:val="00BF114E"/>
    <w:rsid w:val="00BF3492"/>
    <w:rsid w:val="00BF3CB4"/>
    <w:rsid w:val="00BF427F"/>
    <w:rsid w:val="00BF4DD2"/>
    <w:rsid w:val="00BF53F7"/>
    <w:rsid w:val="00BF5721"/>
    <w:rsid w:val="00BF5722"/>
    <w:rsid w:val="00BF580B"/>
    <w:rsid w:val="00BF5CB1"/>
    <w:rsid w:val="00BF69D0"/>
    <w:rsid w:val="00C03249"/>
    <w:rsid w:val="00C035CE"/>
    <w:rsid w:val="00C03B13"/>
    <w:rsid w:val="00C04814"/>
    <w:rsid w:val="00C04DF2"/>
    <w:rsid w:val="00C073C7"/>
    <w:rsid w:val="00C10A84"/>
    <w:rsid w:val="00C12725"/>
    <w:rsid w:val="00C140C0"/>
    <w:rsid w:val="00C147AF"/>
    <w:rsid w:val="00C149DE"/>
    <w:rsid w:val="00C15CB4"/>
    <w:rsid w:val="00C168E1"/>
    <w:rsid w:val="00C17EDD"/>
    <w:rsid w:val="00C20433"/>
    <w:rsid w:val="00C239E5"/>
    <w:rsid w:val="00C23D6B"/>
    <w:rsid w:val="00C24036"/>
    <w:rsid w:val="00C241CC"/>
    <w:rsid w:val="00C25245"/>
    <w:rsid w:val="00C25E2D"/>
    <w:rsid w:val="00C307AB"/>
    <w:rsid w:val="00C31C70"/>
    <w:rsid w:val="00C32040"/>
    <w:rsid w:val="00C33D82"/>
    <w:rsid w:val="00C367DA"/>
    <w:rsid w:val="00C40913"/>
    <w:rsid w:val="00C41B6A"/>
    <w:rsid w:val="00C42244"/>
    <w:rsid w:val="00C42B01"/>
    <w:rsid w:val="00C432FF"/>
    <w:rsid w:val="00C4412E"/>
    <w:rsid w:val="00C449D7"/>
    <w:rsid w:val="00C46E95"/>
    <w:rsid w:val="00C478E5"/>
    <w:rsid w:val="00C47CD5"/>
    <w:rsid w:val="00C505E0"/>
    <w:rsid w:val="00C51F11"/>
    <w:rsid w:val="00C5431C"/>
    <w:rsid w:val="00C577D4"/>
    <w:rsid w:val="00C601C5"/>
    <w:rsid w:val="00C603D6"/>
    <w:rsid w:val="00C60D5B"/>
    <w:rsid w:val="00C611CA"/>
    <w:rsid w:val="00C61769"/>
    <w:rsid w:val="00C624B9"/>
    <w:rsid w:val="00C62595"/>
    <w:rsid w:val="00C63500"/>
    <w:rsid w:val="00C63959"/>
    <w:rsid w:val="00C6450A"/>
    <w:rsid w:val="00C65469"/>
    <w:rsid w:val="00C66CC7"/>
    <w:rsid w:val="00C6725A"/>
    <w:rsid w:val="00C72506"/>
    <w:rsid w:val="00C7296D"/>
    <w:rsid w:val="00C72991"/>
    <w:rsid w:val="00C74702"/>
    <w:rsid w:val="00C7526C"/>
    <w:rsid w:val="00C75718"/>
    <w:rsid w:val="00C77802"/>
    <w:rsid w:val="00C80E62"/>
    <w:rsid w:val="00C8107D"/>
    <w:rsid w:val="00C8188E"/>
    <w:rsid w:val="00C8196F"/>
    <w:rsid w:val="00C8399F"/>
    <w:rsid w:val="00C842C0"/>
    <w:rsid w:val="00C85245"/>
    <w:rsid w:val="00C85F23"/>
    <w:rsid w:val="00C86D51"/>
    <w:rsid w:val="00C87571"/>
    <w:rsid w:val="00C87D27"/>
    <w:rsid w:val="00C95F70"/>
    <w:rsid w:val="00C9655B"/>
    <w:rsid w:val="00C97A5D"/>
    <w:rsid w:val="00C97DE8"/>
    <w:rsid w:val="00CA0406"/>
    <w:rsid w:val="00CA0596"/>
    <w:rsid w:val="00CA2239"/>
    <w:rsid w:val="00CA509E"/>
    <w:rsid w:val="00CA5E20"/>
    <w:rsid w:val="00CB09B9"/>
    <w:rsid w:val="00CB16DD"/>
    <w:rsid w:val="00CB1912"/>
    <w:rsid w:val="00CB404C"/>
    <w:rsid w:val="00CB5C01"/>
    <w:rsid w:val="00CB6EF5"/>
    <w:rsid w:val="00CC04C3"/>
    <w:rsid w:val="00CC4804"/>
    <w:rsid w:val="00CC562B"/>
    <w:rsid w:val="00CC7875"/>
    <w:rsid w:val="00CD0F06"/>
    <w:rsid w:val="00CD1CF0"/>
    <w:rsid w:val="00CD317B"/>
    <w:rsid w:val="00CD45F0"/>
    <w:rsid w:val="00CD4610"/>
    <w:rsid w:val="00CD4C0B"/>
    <w:rsid w:val="00CD6FB3"/>
    <w:rsid w:val="00CD6FC2"/>
    <w:rsid w:val="00CD7A1F"/>
    <w:rsid w:val="00CE1967"/>
    <w:rsid w:val="00CE2B16"/>
    <w:rsid w:val="00CE3EA6"/>
    <w:rsid w:val="00CE4598"/>
    <w:rsid w:val="00CE64DC"/>
    <w:rsid w:val="00CE721F"/>
    <w:rsid w:val="00CE7692"/>
    <w:rsid w:val="00CF0420"/>
    <w:rsid w:val="00CF091B"/>
    <w:rsid w:val="00CF4426"/>
    <w:rsid w:val="00CF55CD"/>
    <w:rsid w:val="00CF7FCA"/>
    <w:rsid w:val="00D034BA"/>
    <w:rsid w:val="00D039EA"/>
    <w:rsid w:val="00D11025"/>
    <w:rsid w:val="00D137C5"/>
    <w:rsid w:val="00D15308"/>
    <w:rsid w:val="00D15DD5"/>
    <w:rsid w:val="00D16D96"/>
    <w:rsid w:val="00D1762F"/>
    <w:rsid w:val="00D20272"/>
    <w:rsid w:val="00D223E8"/>
    <w:rsid w:val="00D23777"/>
    <w:rsid w:val="00D254D6"/>
    <w:rsid w:val="00D257EF"/>
    <w:rsid w:val="00D273A6"/>
    <w:rsid w:val="00D30695"/>
    <w:rsid w:val="00D3083F"/>
    <w:rsid w:val="00D30901"/>
    <w:rsid w:val="00D31410"/>
    <w:rsid w:val="00D31875"/>
    <w:rsid w:val="00D35D48"/>
    <w:rsid w:val="00D40687"/>
    <w:rsid w:val="00D40E4C"/>
    <w:rsid w:val="00D41759"/>
    <w:rsid w:val="00D42938"/>
    <w:rsid w:val="00D44350"/>
    <w:rsid w:val="00D4476A"/>
    <w:rsid w:val="00D45C5B"/>
    <w:rsid w:val="00D464F4"/>
    <w:rsid w:val="00D4783F"/>
    <w:rsid w:val="00D518FB"/>
    <w:rsid w:val="00D5267E"/>
    <w:rsid w:val="00D52D6B"/>
    <w:rsid w:val="00D53301"/>
    <w:rsid w:val="00D53791"/>
    <w:rsid w:val="00D538BF"/>
    <w:rsid w:val="00D54D0D"/>
    <w:rsid w:val="00D564B6"/>
    <w:rsid w:val="00D56C3A"/>
    <w:rsid w:val="00D57AC9"/>
    <w:rsid w:val="00D609CA"/>
    <w:rsid w:val="00D630DF"/>
    <w:rsid w:val="00D63E8B"/>
    <w:rsid w:val="00D63F73"/>
    <w:rsid w:val="00D6420F"/>
    <w:rsid w:val="00D6463A"/>
    <w:rsid w:val="00D65CDE"/>
    <w:rsid w:val="00D70396"/>
    <w:rsid w:val="00D720EA"/>
    <w:rsid w:val="00D75D61"/>
    <w:rsid w:val="00D75D88"/>
    <w:rsid w:val="00D842D4"/>
    <w:rsid w:val="00D84CA7"/>
    <w:rsid w:val="00D84D63"/>
    <w:rsid w:val="00D85626"/>
    <w:rsid w:val="00D93AC9"/>
    <w:rsid w:val="00D94E29"/>
    <w:rsid w:val="00D955CE"/>
    <w:rsid w:val="00D95A09"/>
    <w:rsid w:val="00D961E1"/>
    <w:rsid w:val="00D96760"/>
    <w:rsid w:val="00DA35FE"/>
    <w:rsid w:val="00DA42B9"/>
    <w:rsid w:val="00DA4483"/>
    <w:rsid w:val="00DB0CCA"/>
    <w:rsid w:val="00DB2597"/>
    <w:rsid w:val="00DB2E12"/>
    <w:rsid w:val="00DB36DF"/>
    <w:rsid w:val="00DB3BEE"/>
    <w:rsid w:val="00DB53A3"/>
    <w:rsid w:val="00DB7404"/>
    <w:rsid w:val="00DC0B3F"/>
    <w:rsid w:val="00DC2F5F"/>
    <w:rsid w:val="00DC55FA"/>
    <w:rsid w:val="00DC60E6"/>
    <w:rsid w:val="00DC6AF1"/>
    <w:rsid w:val="00DC7456"/>
    <w:rsid w:val="00DC789D"/>
    <w:rsid w:val="00DC7EE9"/>
    <w:rsid w:val="00DD0046"/>
    <w:rsid w:val="00DD2DFF"/>
    <w:rsid w:val="00DD318D"/>
    <w:rsid w:val="00DD5F21"/>
    <w:rsid w:val="00DE1DBB"/>
    <w:rsid w:val="00DE76FB"/>
    <w:rsid w:val="00DE7766"/>
    <w:rsid w:val="00DF1418"/>
    <w:rsid w:val="00DF2F5B"/>
    <w:rsid w:val="00DF42A3"/>
    <w:rsid w:val="00DF50C9"/>
    <w:rsid w:val="00E00571"/>
    <w:rsid w:val="00E00716"/>
    <w:rsid w:val="00E007BC"/>
    <w:rsid w:val="00E02417"/>
    <w:rsid w:val="00E024C2"/>
    <w:rsid w:val="00E04E53"/>
    <w:rsid w:val="00E06322"/>
    <w:rsid w:val="00E112AE"/>
    <w:rsid w:val="00E11F38"/>
    <w:rsid w:val="00E123FF"/>
    <w:rsid w:val="00E12D15"/>
    <w:rsid w:val="00E13150"/>
    <w:rsid w:val="00E15164"/>
    <w:rsid w:val="00E16011"/>
    <w:rsid w:val="00E16F28"/>
    <w:rsid w:val="00E1702E"/>
    <w:rsid w:val="00E24C86"/>
    <w:rsid w:val="00E24EBE"/>
    <w:rsid w:val="00E252A5"/>
    <w:rsid w:val="00E25683"/>
    <w:rsid w:val="00E3017E"/>
    <w:rsid w:val="00E312C3"/>
    <w:rsid w:val="00E3141B"/>
    <w:rsid w:val="00E33176"/>
    <w:rsid w:val="00E362B9"/>
    <w:rsid w:val="00E40761"/>
    <w:rsid w:val="00E42120"/>
    <w:rsid w:val="00E435A6"/>
    <w:rsid w:val="00E443B7"/>
    <w:rsid w:val="00E445E2"/>
    <w:rsid w:val="00E4648E"/>
    <w:rsid w:val="00E47A2A"/>
    <w:rsid w:val="00E50009"/>
    <w:rsid w:val="00E50733"/>
    <w:rsid w:val="00E53263"/>
    <w:rsid w:val="00E53750"/>
    <w:rsid w:val="00E546E6"/>
    <w:rsid w:val="00E55ECF"/>
    <w:rsid w:val="00E569FA"/>
    <w:rsid w:val="00E56BA8"/>
    <w:rsid w:val="00E60EFF"/>
    <w:rsid w:val="00E61A72"/>
    <w:rsid w:val="00E61D4D"/>
    <w:rsid w:val="00E61ECB"/>
    <w:rsid w:val="00E637D4"/>
    <w:rsid w:val="00E65124"/>
    <w:rsid w:val="00E6623A"/>
    <w:rsid w:val="00E710D5"/>
    <w:rsid w:val="00E71915"/>
    <w:rsid w:val="00E73F47"/>
    <w:rsid w:val="00E7506F"/>
    <w:rsid w:val="00E7672C"/>
    <w:rsid w:val="00E76BF9"/>
    <w:rsid w:val="00E770E6"/>
    <w:rsid w:val="00E77A7D"/>
    <w:rsid w:val="00E809B4"/>
    <w:rsid w:val="00E824C7"/>
    <w:rsid w:val="00E852F4"/>
    <w:rsid w:val="00E85AE2"/>
    <w:rsid w:val="00E85FEF"/>
    <w:rsid w:val="00E924C6"/>
    <w:rsid w:val="00E93301"/>
    <w:rsid w:val="00E93A92"/>
    <w:rsid w:val="00E965C8"/>
    <w:rsid w:val="00EA0BA6"/>
    <w:rsid w:val="00EA0DB4"/>
    <w:rsid w:val="00EA4830"/>
    <w:rsid w:val="00EA55BE"/>
    <w:rsid w:val="00EA6EB2"/>
    <w:rsid w:val="00EB0145"/>
    <w:rsid w:val="00EB1ECC"/>
    <w:rsid w:val="00EB3745"/>
    <w:rsid w:val="00EB3AB4"/>
    <w:rsid w:val="00EB74BD"/>
    <w:rsid w:val="00EB77CD"/>
    <w:rsid w:val="00EB7AD3"/>
    <w:rsid w:val="00EB7C03"/>
    <w:rsid w:val="00EC1D06"/>
    <w:rsid w:val="00EC1EC7"/>
    <w:rsid w:val="00EC2DE5"/>
    <w:rsid w:val="00EC2E81"/>
    <w:rsid w:val="00EC3738"/>
    <w:rsid w:val="00EC37C4"/>
    <w:rsid w:val="00EC3BAD"/>
    <w:rsid w:val="00EC515A"/>
    <w:rsid w:val="00EC53FC"/>
    <w:rsid w:val="00EC644F"/>
    <w:rsid w:val="00EC64D4"/>
    <w:rsid w:val="00EC6B18"/>
    <w:rsid w:val="00EC7778"/>
    <w:rsid w:val="00EC7900"/>
    <w:rsid w:val="00ED0291"/>
    <w:rsid w:val="00ED09A0"/>
    <w:rsid w:val="00ED13A9"/>
    <w:rsid w:val="00ED22AC"/>
    <w:rsid w:val="00ED5EFA"/>
    <w:rsid w:val="00EE1473"/>
    <w:rsid w:val="00EE4201"/>
    <w:rsid w:val="00EE4F47"/>
    <w:rsid w:val="00EE716D"/>
    <w:rsid w:val="00EE7A37"/>
    <w:rsid w:val="00EE7C51"/>
    <w:rsid w:val="00EE7FD0"/>
    <w:rsid w:val="00EF3C85"/>
    <w:rsid w:val="00EF43B6"/>
    <w:rsid w:val="00EF5FF2"/>
    <w:rsid w:val="00EF6D2C"/>
    <w:rsid w:val="00EF7DA1"/>
    <w:rsid w:val="00F00A1F"/>
    <w:rsid w:val="00F0140A"/>
    <w:rsid w:val="00F030DC"/>
    <w:rsid w:val="00F0337C"/>
    <w:rsid w:val="00F04980"/>
    <w:rsid w:val="00F057E7"/>
    <w:rsid w:val="00F07093"/>
    <w:rsid w:val="00F0771C"/>
    <w:rsid w:val="00F110AF"/>
    <w:rsid w:val="00F11253"/>
    <w:rsid w:val="00F11BA5"/>
    <w:rsid w:val="00F12262"/>
    <w:rsid w:val="00F12D3E"/>
    <w:rsid w:val="00F16D42"/>
    <w:rsid w:val="00F179B0"/>
    <w:rsid w:val="00F2036D"/>
    <w:rsid w:val="00F20EB0"/>
    <w:rsid w:val="00F210CE"/>
    <w:rsid w:val="00F22792"/>
    <w:rsid w:val="00F26C42"/>
    <w:rsid w:val="00F26F3F"/>
    <w:rsid w:val="00F301D4"/>
    <w:rsid w:val="00F30E44"/>
    <w:rsid w:val="00F3117C"/>
    <w:rsid w:val="00F31236"/>
    <w:rsid w:val="00F346E4"/>
    <w:rsid w:val="00F34DE2"/>
    <w:rsid w:val="00F406CB"/>
    <w:rsid w:val="00F41694"/>
    <w:rsid w:val="00F41F47"/>
    <w:rsid w:val="00F4222D"/>
    <w:rsid w:val="00F472D9"/>
    <w:rsid w:val="00F4795D"/>
    <w:rsid w:val="00F50C1B"/>
    <w:rsid w:val="00F511B2"/>
    <w:rsid w:val="00F5297E"/>
    <w:rsid w:val="00F52A9B"/>
    <w:rsid w:val="00F54460"/>
    <w:rsid w:val="00F546D0"/>
    <w:rsid w:val="00F553B9"/>
    <w:rsid w:val="00F5622D"/>
    <w:rsid w:val="00F61B65"/>
    <w:rsid w:val="00F6661C"/>
    <w:rsid w:val="00F7400B"/>
    <w:rsid w:val="00F7548E"/>
    <w:rsid w:val="00F75B62"/>
    <w:rsid w:val="00F75BB1"/>
    <w:rsid w:val="00F76723"/>
    <w:rsid w:val="00F7755D"/>
    <w:rsid w:val="00F81209"/>
    <w:rsid w:val="00F81AD8"/>
    <w:rsid w:val="00F82324"/>
    <w:rsid w:val="00F838B1"/>
    <w:rsid w:val="00F8625E"/>
    <w:rsid w:val="00F8730E"/>
    <w:rsid w:val="00F87650"/>
    <w:rsid w:val="00F9024F"/>
    <w:rsid w:val="00F9199E"/>
    <w:rsid w:val="00F9238D"/>
    <w:rsid w:val="00F9343B"/>
    <w:rsid w:val="00F9433D"/>
    <w:rsid w:val="00F95088"/>
    <w:rsid w:val="00F954CF"/>
    <w:rsid w:val="00F959B7"/>
    <w:rsid w:val="00F96492"/>
    <w:rsid w:val="00F96AB5"/>
    <w:rsid w:val="00FA219F"/>
    <w:rsid w:val="00FA3C1A"/>
    <w:rsid w:val="00FA4934"/>
    <w:rsid w:val="00FA4DA3"/>
    <w:rsid w:val="00FA5697"/>
    <w:rsid w:val="00FA5C33"/>
    <w:rsid w:val="00FA6F30"/>
    <w:rsid w:val="00FB1FD1"/>
    <w:rsid w:val="00FB3E1D"/>
    <w:rsid w:val="00FB4396"/>
    <w:rsid w:val="00FB6170"/>
    <w:rsid w:val="00FB7058"/>
    <w:rsid w:val="00FC0306"/>
    <w:rsid w:val="00FC22DE"/>
    <w:rsid w:val="00FC2DA3"/>
    <w:rsid w:val="00FC5221"/>
    <w:rsid w:val="00FC5BDA"/>
    <w:rsid w:val="00FC6080"/>
    <w:rsid w:val="00FC7ED0"/>
    <w:rsid w:val="00FD07D9"/>
    <w:rsid w:val="00FD2199"/>
    <w:rsid w:val="00FD2FBE"/>
    <w:rsid w:val="00FD58DC"/>
    <w:rsid w:val="00FD7366"/>
    <w:rsid w:val="00FD7501"/>
    <w:rsid w:val="00FE0F0F"/>
    <w:rsid w:val="00FE23C5"/>
    <w:rsid w:val="00FE43E8"/>
    <w:rsid w:val="00FE6403"/>
    <w:rsid w:val="00FF1B3E"/>
    <w:rsid w:val="00FF1F29"/>
    <w:rsid w:val="00FF3590"/>
    <w:rsid w:val="00FF53A5"/>
    <w:rsid w:val="00FF7029"/>
    <w:rsid w:val="00FF7BAF"/>
    <w:rsid w:val="00FF7BDC"/>
    <w:rsid w:val="00FF7CDE"/>
    <w:rsid w:val="00FF7F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C8BA8B-8027-4F1F-AB82-80D9C9245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4E6"/>
  </w:style>
  <w:style w:type="paragraph" w:styleId="Heading3">
    <w:name w:val="heading 3"/>
    <w:basedOn w:val="Normal"/>
    <w:link w:val="Heading3Char"/>
    <w:uiPriority w:val="9"/>
    <w:qFormat/>
    <w:rsid w:val="00B43DA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134084"/>
    <w:pPr>
      <w:spacing w:after="0" w:line="240" w:lineRule="auto"/>
    </w:pPr>
    <w:rPr>
      <w:sz w:val="20"/>
      <w:szCs w:val="20"/>
    </w:rPr>
  </w:style>
  <w:style w:type="character" w:customStyle="1" w:styleId="FootnoteTextChar">
    <w:name w:val="Footnote Text Char"/>
    <w:basedOn w:val="DefaultParagraphFont"/>
    <w:link w:val="FootnoteText"/>
    <w:rsid w:val="00134084"/>
    <w:rPr>
      <w:sz w:val="20"/>
      <w:szCs w:val="20"/>
    </w:rPr>
  </w:style>
  <w:style w:type="character" w:styleId="FootnoteReference">
    <w:name w:val="footnote reference"/>
    <w:basedOn w:val="DefaultParagraphFont"/>
    <w:unhideWhenUsed/>
    <w:rsid w:val="00134084"/>
    <w:rPr>
      <w:vertAlign w:val="superscript"/>
    </w:rPr>
  </w:style>
  <w:style w:type="character" w:styleId="Hyperlink">
    <w:name w:val="Hyperlink"/>
    <w:basedOn w:val="DefaultParagraphFont"/>
    <w:uiPriority w:val="99"/>
    <w:semiHidden/>
    <w:unhideWhenUsed/>
    <w:rsid w:val="00D955CE"/>
    <w:rPr>
      <w:rFonts w:ascii="Arial" w:hAnsi="Arial" w:cs="Arial" w:hint="default"/>
      <w:strike w:val="0"/>
      <w:dstrike w:val="0"/>
      <w:color w:val="1122CC"/>
      <w:u w:val="none"/>
      <w:effect w:val="none"/>
    </w:rPr>
  </w:style>
  <w:style w:type="character" w:styleId="Emphasis">
    <w:name w:val="Emphasis"/>
    <w:basedOn w:val="DefaultParagraphFont"/>
    <w:uiPriority w:val="20"/>
    <w:qFormat/>
    <w:rsid w:val="00D955CE"/>
    <w:rPr>
      <w:b/>
      <w:bCs/>
      <w:i w:val="0"/>
      <w:iCs w:val="0"/>
    </w:rPr>
  </w:style>
  <w:style w:type="character" w:customStyle="1" w:styleId="Heading3Char">
    <w:name w:val="Heading 3 Char"/>
    <w:basedOn w:val="DefaultParagraphFont"/>
    <w:link w:val="Heading3"/>
    <w:uiPriority w:val="9"/>
    <w:rsid w:val="00B43DA5"/>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B43DA5"/>
  </w:style>
  <w:style w:type="character" w:customStyle="1" w:styleId="unicode">
    <w:name w:val="unicode"/>
    <w:basedOn w:val="DefaultParagraphFont"/>
    <w:rsid w:val="00653BD4"/>
  </w:style>
  <w:style w:type="paragraph" w:styleId="ListParagraph">
    <w:name w:val="List Paragraph"/>
    <w:basedOn w:val="Normal"/>
    <w:uiPriority w:val="34"/>
    <w:qFormat/>
    <w:rsid w:val="00AD4542"/>
    <w:pPr>
      <w:ind w:left="720"/>
      <w:contextualSpacing/>
    </w:pPr>
  </w:style>
  <w:style w:type="paragraph" w:styleId="Header">
    <w:name w:val="header"/>
    <w:basedOn w:val="Normal"/>
    <w:link w:val="HeaderChar"/>
    <w:uiPriority w:val="99"/>
    <w:semiHidden/>
    <w:unhideWhenUsed/>
    <w:rsid w:val="00874B1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4B1C"/>
  </w:style>
  <w:style w:type="paragraph" w:styleId="Footer">
    <w:name w:val="footer"/>
    <w:basedOn w:val="Normal"/>
    <w:link w:val="FooterChar"/>
    <w:uiPriority w:val="99"/>
    <w:unhideWhenUsed/>
    <w:rsid w:val="00874B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09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sas.emory.edu/home/people/faculty/rao.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rchive.org/details/philosophyupani00deusgo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CF5DE-BDDB-4A27-94D6-0831DE62E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1812</TotalTime>
  <Pages>25</Pages>
  <Words>6413</Words>
  <Characters>36558</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1763</cp:revision>
  <dcterms:created xsi:type="dcterms:W3CDTF">2014-09-14T04:58:00Z</dcterms:created>
  <dcterms:modified xsi:type="dcterms:W3CDTF">2017-03-03T09:02:00Z</dcterms:modified>
</cp:coreProperties>
</file>