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06" w:rsidRDefault="00C31E06" w:rsidP="00C31E06">
      <w:pPr>
        <w:ind w:left="720" w:firstLine="720"/>
        <w:rPr>
          <w:rFonts w:asciiTheme="minorBidi" w:hAnsiTheme="minorBidi"/>
          <w:sz w:val="40"/>
          <w:szCs w:val="40"/>
          <w:rtl/>
        </w:rPr>
      </w:pPr>
      <w:r w:rsidRPr="00C31E06">
        <w:rPr>
          <w:rFonts w:asciiTheme="minorBidi" w:hAnsiTheme="minorBidi"/>
          <w:sz w:val="40"/>
          <w:szCs w:val="40"/>
          <w:rtl/>
        </w:rPr>
        <w:t>پلوراليسم نجات قرآنی مشعل صلح انسانی</w:t>
      </w:r>
    </w:p>
    <w:p w:rsidR="00C31E06" w:rsidRPr="00C31E06" w:rsidRDefault="00C31E06" w:rsidP="00C31E06">
      <w:pPr>
        <w:ind w:left="720" w:firstLine="720"/>
        <w:rPr>
          <w:rFonts w:asciiTheme="minorBidi" w:hAnsiTheme="minorBidi"/>
          <w:sz w:val="40"/>
          <w:szCs w:val="40"/>
          <w:rtl/>
        </w:rPr>
      </w:pPr>
      <w:bookmarkStart w:id="0" w:name="_GoBack"/>
      <w:bookmarkEnd w:id="0"/>
    </w:p>
    <w:p w:rsidR="00C31E06" w:rsidRPr="00C31E06" w:rsidRDefault="00C31E06" w:rsidP="009D430D">
      <w:pPr>
        <w:jc w:val="both"/>
        <w:rPr>
          <w:rFonts w:asciiTheme="minorBidi" w:hAnsiTheme="minorBidi"/>
          <w:sz w:val="32"/>
          <w:szCs w:val="32"/>
          <w:rtl/>
        </w:rPr>
      </w:pPr>
      <w:r w:rsidRPr="00C31E06">
        <w:rPr>
          <w:rFonts w:asciiTheme="minorBidi" w:hAnsiTheme="minorBidi"/>
          <w:sz w:val="32"/>
          <w:szCs w:val="32"/>
          <w:rtl/>
        </w:rPr>
        <w:t>چکیده</w:t>
      </w:r>
    </w:p>
    <w:p w:rsidR="00C31E06" w:rsidRPr="00C31E06" w:rsidRDefault="00C31E06" w:rsidP="009D430D">
      <w:pPr>
        <w:jc w:val="both"/>
        <w:rPr>
          <w:rFonts w:asciiTheme="minorBidi" w:hAnsiTheme="minorBidi"/>
          <w:sz w:val="32"/>
          <w:szCs w:val="32"/>
          <w:rtl/>
        </w:rPr>
      </w:pPr>
      <w:r w:rsidRPr="00C31E06">
        <w:rPr>
          <w:rFonts w:asciiTheme="minorBidi" w:hAnsiTheme="minorBidi"/>
          <w:sz w:val="32"/>
          <w:szCs w:val="32"/>
          <w:rtl/>
        </w:rPr>
        <w:t>طرح و اعتقاد به نجات بخشی اکثریت انسا‌ن‌ها مبنایی اساسی و لازم در جهت تفاهم بین ادیان و در نتیجه استقرار صلح و دوستی میان همه انسان‌ها می‌باشد. این اعتقاد که به پلورالیسم یا تکثرگرایی نجات شهرت یافته است از منظر دین مبین اسلام و قرآن کریم طرح گردیده و همواره مورد توجه و تاکید بزرگان و دانشمندان راستین و با بصیرت جهان اسلام بوده است.</w:t>
      </w:r>
    </w:p>
    <w:p w:rsidR="00C31E06" w:rsidRPr="00C31E06" w:rsidRDefault="00C31E06" w:rsidP="009D430D">
      <w:pPr>
        <w:jc w:val="both"/>
        <w:rPr>
          <w:rFonts w:asciiTheme="minorBidi" w:hAnsiTheme="minorBidi"/>
          <w:sz w:val="32"/>
          <w:szCs w:val="32"/>
          <w:rtl/>
        </w:rPr>
      </w:pPr>
      <w:r w:rsidRPr="00C31E06">
        <w:rPr>
          <w:rFonts w:asciiTheme="minorBidi" w:hAnsiTheme="minorBidi"/>
          <w:sz w:val="32"/>
          <w:szCs w:val="32"/>
          <w:rtl/>
        </w:rPr>
        <w:t>آنچه که امروزه صلح و دوستی و روابط مسالمت‌آمیز انسان‌ها اعم از دینی و غیردینی را به چالش کشانده و راه خصومت و منش خشونت و ارعاب را جایگزین آن ساخته است اعتقاد به یک حصرگرایی شدید و افراطی می‌باشد که در نتیجه آن عده‌ای با قرائتی ناقص از مجموعه دین و متون دینی و به خصوص قرآن کریم، راه هر گونه مفاهمه بین انسانی و بین دینی را سدّ کرده‌اند. این مقاله تلاش کرده است تا با تبیین نظریه نجات بخشی اکثریت انسا‌ن‌ها از منظر قرآن کریم نشان دهد که این کتاب آسمانی و دین انسانی اسلام بر خلاف تصویر وارونه‌ای که از سوی عناصر تندرو و سلفی در جای جای جهان امروز به نمایش در می‌آید همه انسان‌ها را دارای کرامت الهی دانسته و اکثریت ایشان را اهل نجات و بهشتی برشمرده است.</w:t>
      </w:r>
    </w:p>
    <w:p w:rsidR="00234267" w:rsidRPr="00C31E06" w:rsidRDefault="00C31E06" w:rsidP="009D430D">
      <w:pPr>
        <w:jc w:val="both"/>
        <w:rPr>
          <w:rFonts w:asciiTheme="minorBidi" w:hAnsiTheme="minorBidi"/>
          <w:sz w:val="32"/>
          <w:szCs w:val="32"/>
        </w:rPr>
      </w:pPr>
      <w:r w:rsidRPr="00C31E06">
        <w:rPr>
          <w:rFonts w:asciiTheme="minorBidi" w:hAnsiTheme="minorBidi"/>
          <w:sz w:val="32"/>
          <w:szCs w:val="32"/>
          <w:rtl/>
        </w:rPr>
        <w:t>کلید واژه‌ها: پلوراليسم نجات، پلورالیسم قرآنی، صلح و نجات بخشی اکثریت</w:t>
      </w:r>
    </w:p>
    <w:sectPr w:rsidR="00234267" w:rsidRPr="00C31E06" w:rsidSect="00EF35C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06"/>
    <w:rsid w:val="00234267"/>
    <w:rsid w:val="009D430D"/>
    <w:rsid w:val="00C31E06"/>
    <w:rsid w:val="00E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9682E-AB75-4BAD-8E95-3E7B1FB4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2017-02-06T05:05:00Z</dcterms:created>
  <dcterms:modified xsi:type="dcterms:W3CDTF">2017-02-06T05:08:00Z</dcterms:modified>
</cp:coreProperties>
</file>