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773" w:rsidRPr="00565ADA" w:rsidRDefault="00CE1773">
      <w:pPr>
        <w:rPr>
          <w:rFonts w:asciiTheme="majorBidi" w:hAnsiTheme="majorBidi" w:cs="B Nazanin"/>
          <w:noProof/>
          <w:rtl/>
        </w:rPr>
      </w:pPr>
    </w:p>
    <w:p w:rsidR="00D05DDF" w:rsidRPr="00565ADA" w:rsidRDefault="00D05DDF">
      <w:pPr>
        <w:rPr>
          <w:rFonts w:asciiTheme="majorBidi" w:hAnsiTheme="majorBidi" w:cs="B Nazanin"/>
          <w:noProof/>
          <w:rtl/>
        </w:rPr>
      </w:pPr>
    </w:p>
    <w:p w:rsidR="00D05DDF" w:rsidRPr="00565ADA" w:rsidRDefault="00D05DDF">
      <w:pPr>
        <w:rPr>
          <w:rFonts w:asciiTheme="majorBidi" w:hAnsiTheme="majorBidi" w:cs="B Nazanin"/>
          <w:noProof/>
          <w:rtl/>
        </w:rPr>
      </w:pPr>
    </w:p>
    <w:p w:rsidR="001C4C61" w:rsidRPr="00565ADA" w:rsidRDefault="001C4C61" w:rsidP="001C4C61">
      <w:pPr>
        <w:pStyle w:val="ListParagraph"/>
        <w:tabs>
          <w:tab w:val="right" w:pos="3600"/>
          <w:tab w:val="right" w:pos="5670"/>
          <w:tab w:val="left" w:pos="8505"/>
        </w:tabs>
        <w:bidi/>
        <w:ind w:left="95" w:right="260" w:firstLine="142"/>
        <w:jc w:val="both"/>
        <w:rPr>
          <w:rFonts w:asciiTheme="majorBidi" w:hAnsiTheme="majorBidi" w:cs="B Nazanin"/>
          <w:b/>
          <w:bCs/>
          <w:sz w:val="26"/>
          <w:szCs w:val="26"/>
          <w:lang w:bidi="fa-IR"/>
        </w:rPr>
      </w:pPr>
      <w:r w:rsidRPr="00565ADA">
        <w:rPr>
          <w:rFonts w:asciiTheme="majorBidi" w:hAnsiTheme="majorBidi" w:cs="B Nazanin"/>
          <w:b/>
          <w:bCs/>
          <w:sz w:val="26"/>
          <w:szCs w:val="26"/>
          <w:rtl/>
          <w:lang w:bidi="fa-IR"/>
        </w:rPr>
        <w:t xml:space="preserve">عنوان: استلزامات پذیرش کشاورزی دقیق از دیدگاه محققان و کارشناسان جهاد کشاورزی استان ایلام </w:t>
      </w:r>
    </w:p>
    <w:p w:rsidR="001C4C61" w:rsidRPr="00565ADA" w:rsidRDefault="001C4C61" w:rsidP="001C4C61">
      <w:pPr>
        <w:pStyle w:val="ListParagraph"/>
        <w:tabs>
          <w:tab w:val="right" w:pos="3600"/>
          <w:tab w:val="right" w:pos="5670"/>
          <w:tab w:val="left" w:pos="8505"/>
        </w:tabs>
        <w:bidi/>
        <w:ind w:left="237" w:right="260"/>
        <w:jc w:val="both"/>
        <w:rPr>
          <w:rFonts w:asciiTheme="majorBidi" w:hAnsiTheme="majorBidi" w:cs="B Nazanin"/>
          <w:b/>
          <w:bCs/>
          <w:sz w:val="24"/>
          <w:szCs w:val="24"/>
          <w:rtl/>
          <w:lang w:bidi="fa-IR"/>
        </w:rPr>
      </w:pPr>
      <w:bookmarkStart w:id="0" w:name="_GoBack"/>
      <w:bookmarkEnd w:id="0"/>
    </w:p>
    <w:p w:rsidR="001C4C61" w:rsidRPr="00565ADA" w:rsidRDefault="001C4C61" w:rsidP="001C4C61">
      <w:pPr>
        <w:pStyle w:val="ListParagraph"/>
        <w:tabs>
          <w:tab w:val="right" w:pos="3600"/>
          <w:tab w:val="right" w:pos="5670"/>
          <w:tab w:val="left" w:pos="8505"/>
        </w:tabs>
        <w:bidi/>
        <w:ind w:left="237" w:right="260"/>
        <w:jc w:val="both"/>
        <w:rPr>
          <w:rFonts w:asciiTheme="majorBidi" w:hAnsiTheme="majorBidi" w:cs="B Nazanin"/>
          <w:b/>
          <w:bCs/>
          <w:sz w:val="24"/>
          <w:szCs w:val="24"/>
          <w:rtl/>
          <w:lang w:bidi="fa-IR"/>
        </w:rPr>
      </w:pPr>
      <w:r w:rsidRPr="00565ADA">
        <w:rPr>
          <w:rFonts w:asciiTheme="majorBidi" w:hAnsiTheme="majorBidi" w:cs="B Nazanin"/>
          <w:b/>
          <w:bCs/>
          <w:sz w:val="24"/>
          <w:szCs w:val="24"/>
          <w:rtl/>
          <w:lang w:bidi="fa-IR"/>
        </w:rPr>
        <w:t>چکیده</w:t>
      </w:r>
      <w:r w:rsidRPr="00565ADA">
        <w:rPr>
          <w:rFonts w:asciiTheme="majorBidi" w:hAnsiTheme="majorBidi" w:cs="B Nazanin"/>
          <w:b/>
          <w:bCs/>
          <w:sz w:val="24"/>
          <w:szCs w:val="24"/>
          <w:lang w:bidi="fa-IR"/>
        </w:rPr>
        <w:t>:</w:t>
      </w:r>
    </w:p>
    <w:p w:rsidR="001C4C61" w:rsidRPr="00565ADA" w:rsidRDefault="001C4C61" w:rsidP="001C4C61">
      <w:pPr>
        <w:pStyle w:val="ListParagraph"/>
        <w:tabs>
          <w:tab w:val="right" w:pos="3600"/>
          <w:tab w:val="right" w:pos="5670"/>
          <w:tab w:val="left" w:pos="8505"/>
        </w:tabs>
        <w:bidi/>
        <w:ind w:left="237" w:right="260" w:hanging="521"/>
        <w:jc w:val="both"/>
        <w:rPr>
          <w:rFonts w:asciiTheme="majorBidi" w:hAnsiTheme="majorBidi" w:cs="B Nazanin"/>
          <w:sz w:val="24"/>
          <w:szCs w:val="24"/>
          <w:rtl/>
          <w:lang w:bidi="fa-IR"/>
        </w:rPr>
      </w:pP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کاربرد نهاده</w:t>
      </w:r>
      <w:r w:rsidRPr="00565ADA">
        <w:rPr>
          <w:rFonts w:asciiTheme="majorBidi" w:hAnsiTheme="majorBidi" w:cs="B Nazanin"/>
          <w:sz w:val="24"/>
          <w:szCs w:val="24"/>
          <w:rtl/>
          <w:lang w:bidi="fa-IR"/>
        </w:rPr>
        <w:softHyphen/>
        <w:t>های کشاورزی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باسرعت و میزان یکسان در مزارع بدون توجه به متغییرهای، درون مزرعه و شرایط موجود، نتایج مطلوبی در عملکرد محصولات نشان نمی دهند، مدیریت درون مزرعه، بهبود تولید محصولات و حداقل کردن اثرات منفی بر محیط از عواملی هستند که ما رابه سمت کشاورزی دقیق هدایت می کنند.از این رو هدف از این تحقیق،بررسی و شناسایی مجموعه عواملی است که براستلزامات پذیرش کشاورزی دقیق از کارشناسان و محققان استان ایلام موثر می باشند.</w:t>
      </w:r>
    </w:p>
    <w:p w:rsidR="001C4C61" w:rsidRPr="00565ADA" w:rsidRDefault="001C4C61" w:rsidP="001C4C61">
      <w:pPr>
        <w:pStyle w:val="ListParagraph"/>
        <w:tabs>
          <w:tab w:val="right" w:pos="3600"/>
          <w:tab w:val="right" w:pos="5670"/>
          <w:tab w:val="left" w:pos="8505"/>
        </w:tabs>
        <w:bidi/>
        <w:ind w:left="237" w:right="260" w:hanging="521"/>
        <w:jc w:val="both"/>
        <w:rPr>
          <w:rFonts w:asciiTheme="majorBidi" w:hAnsiTheme="majorBidi" w:cs="B Nazanin"/>
          <w:sz w:val="24"/>
          <w:szCs w:val="24"/>
          <w:rtl/>
          <w:lang w:bidi="fa-IR"/>
        </w:rPr>
      </w:pPr>
      <w:r w:rsidRPr="00565ADA">
        <w:rPr>
          <w:rFonts w:asciiTheme="majorBidi" w:hAnsiTheme="majorBidi" w:cs="B Nazanin"/>
          <w:sz w:val="24"/>
          <w:szCs w:val="24"/>
          <w:rtl/>
          <w:lang w:bidi="fa-IR"/>
        </w:rPr>
        <w:t xml:space="preserve">        این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تحقیق</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ازلحاظ</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هدف،کاربردی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روش</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پیمایشی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انجام</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شده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است. ابزارگردآوری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داده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ها،پرسشنامه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بود. که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روایی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صوری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آن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براساس</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دیدگاه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صاحبنظران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وپایایی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آن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بااستفاده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ازضریب</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آلفای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کرونباخ(788/0) سنجیده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شد،جامعه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آماری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تحقیق</w:t>
      </w:r>
      <w:r w:rsidRPr="00565ADA">
        <w:rPr>
          <w:rFonts w:asciiTheme="majorBidi" w:hAnsiTheme="majorBidi" w:cs="B Nazanin"/>
          <w:sz w:val="24"/>
          <w:szCs w:val="24"/>
          <w:lang w:bidi="fa-IR"/>
        </w:rPr>
        <w:t>N=360</w:t>
      </w:r>
      <w:r w:rsidRPr="00565ADA">
        <w:rPr>
          <w:rFonts w:asciiTheme="majorBidi" w:hAnsiTheme="majorBidi" w:cs="B Nazanin"/>
          <w:sz w:val="24"/>
          <w:szCs w:val="24"/>
          <w:rtl/>
          <w:lang w:bidi="fa-IR"/>
        </w:rPr>
        <w:t xml:space="preserve"> نفرازکارکنان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سازمان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جهادکشاورزی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شهر ایلام بودندحجم</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نمونه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بااستفاده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ازجدول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مورگان</w:t>
      </w:r>
      <w:r w:rsidRPr="00565ADA">
        <w:rPr>
          <w:rFonts w:asciiTheme="majorBidi" w:hAnsiTheme="majorBidi" w:cs="B Nazanin"/>
          <w:sz w:val="24"/>
          <w:szCs w:val="24"/>
          <w:lang w:bidi="fa-IR"/>
        </w:rPr>
        <w:t>188</w:t>
      </w:r>
      <w:r w:rsidRPr="00565ADA">
        <w:rPr>
          <w:rFonts w:asciiTheme="majorBidi" w:hAnsiTheme="majorBidi" w:cs="B Nazanin"/>
          <w:sz w:val="24"/>
          <w:szCs w:val="24"/>
          <w:rtl/>
          <w:lang w:bidi="fa-IR"/>
        </w:rPr>
        <w:t xml:space="preserve">= </w:t>
      </w:r>
      <w:r w:rsidRPr="00565ADA">
        <w:rPr>
          <w:rFonts w:asciiTheme="majorBidi" w:hAnsiTheme="majorBidi" w:cs="B Nazanin"/>
          <w:sz w:val="24"/>
          <w:szCs w:val="24"/>
          <w:lang w:bidi="fa-IR"/>
        </w:rPr>
        <w:t>S</w:t>
      </w:r>
      <w:r w:rsidRPr="00565ADA">
        <w:rPr>
          <w:rFonts w:asciiTheme="majorBidi" w:hAnsiTheme="majorBidi" w:cs="B Nazanin"/>
          <w:sz w:val="24"/>
          <w:szCs w:val="24"/>
          <w:rtl/>
          <w:lang w:bidi="fa-IR"/>
        </w:rPr>
        <w:t>تعیین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شدندکه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نحوه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انتخاب</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آنان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براساس</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روش</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نمونه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گیری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تصادفی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ساده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انجام</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گردید. تجزیه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وتحلیل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داده ها براساس</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فرضیات</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تحقیق،بااستفاده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ازروش</w:t>
      </w:r>
      <w:r w:rsidRPr="00565ADA">
        <w:rPr>
          <w:rFonts w:asciiTheme="majorBidi" w:hAnsiTheme="majorBidi" w:cs="B Nazanin"/>
          <w:sz w:val="24"/>
          <w:szCs w:val="24"/>
          <w:rtl/>
          <w:lang w:bidi="fa-IR"/>
        </w:rPr>
        <w:softHyphen/>
        <w:t>های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آمارتوصیفی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واستنباطی(ضریب</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همبستگی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پیرسون،وآزمون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من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وایت</w:t>
      </w:r>
      <w:r w:rsidRPr="00565ADA">
        <w:rPr>
          <w:rFonts w:asciiTheme="majorBidi" w:hAnsiTheme="majorBidi" w:cs="B Nazanin"/>
          <w:sz w:val="24"/>
          <w:szCs w:val="24"/>
          <w:rtl/>
          <w:lang w:bidi="fa-IR"/>
        </w:rPr>
        <w:softHyphen/>
        <w:t>نی،کروسکال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والیس</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ورگرسیون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چندگانه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با</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کمک</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نرم</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افزار</w:t>
      </w:r>
      <w:r w:rsidRPr="00565ADA">
        <w:rPr>
          <w:rFonts w:asciiTheme="majorBidi" w:hAnsiTheme="majorBidi" w:cs="B Nazanin"/>
          <w:sz w:val="24"/>
          <w:szCs w:val="24"/>
          <w:lang w:bidi="fa-IR"/>
        </w:rPr>
        <w:t xml:space="preserve"> 20SPSS</w:t>
      </w:r>
      <w:r w:rsidRPr="00565ADA">
        <w:rPr>
          <w:rFonts w:asciiTheme="majorBidi" w:hAnsiTheme="majorBidi" w:cs="B Nazanin"/>
          <w:sz w:val="24"/>
          <w:szCs w:val="24"/>
          <w:rtl/>
          <w:lang w:bidi="fa-IR"/>
        </w:rPr>
        <w:t>انجام</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گردید.</w:t>
      </w:r>
    </w:p>
    <w:p w:rsidR="001C4C61" w:rsidRPr="00565ADA" w:rsidRDefault="001C4C61" w:rsidP="001C4C61">
      <w:pPr>
        <w:pStyle w:val="ListParagraph"/>
        <w:tabs>
          <w:tab w:val="right" w:pos="3600"/>
          <w:tab w:val="right" w:pos="5670"/>
          <w:tab w:val="left" w:pos="8505"/>
        </w:tabs>
        <w:bidi/>
        <w:ind w:left="237" w:right="260" w:hanging="521"/>
        <w:jc w:val="both"/>
        <w:rPr>
          <w:rFonts w:asciiTheme="majorBidi" w:hAnsiTheme="majorBidi" w:cs="B Nazanin"/>
          <w:sz w:val="24"/>
          <w:szCs w:val="24"/>
          <w:rtl/>
          <w:lang w:bidi="fa-IR"/>
        </w:rPr>
      </w:pPr>
    </w:p>
    <w:p w:rsidR="001C4C61" w:rsidRPr="00565ADA" w:rsidRDefault="001C4C61" w:rsidP="001C4C61">
      <w:pPr>
        <w:pStyle w:val="ListParagraph"/>
        <w:tabs>
          <w:tab w:val="right" w:pos="3600"/>
          <w:tab w:val="right" w:pos="5670"/>
          <w:tab w:val="left" w:pos="8505"/>
        </w:tabs>
        <w:bidi/>
        <w:ind w:left="237" w:right="260" w:hanging="521"/>
        <w:jc w:val="both"/>
        <w:rPr>
          <w:rFonts w:asciiTheme="majorBidi" w:hAnsiTheme="majorBidi" w:cs="B Nazanin"/>
          <w:sz w:val="24"/>
          <w:szCs w:val="24"/>
          <w:lang w:bidi="fa-IR"/>
        </w:rPr>
      </w:pPr>
      <w:r w:rsidRPr="00565ADA">
        <w:rPr>
          <w:rFonts w:asciiTheme="majorBidi" w:hAnsiTheme="majorBidi" w:cs="B Nazanin"/>
          <w:sz w:val="24"/>
          <w:szCs w:val="24"/>
          <w:rtl/>
          <w:lang w:bidi="fa-IR"/>
        </w:rPr>
        <w:t xml:space="preserve">          </w:t>
      </w:r>
      <w:r w:rsidRPr="00565ADA">
        <w:rPr>
          <w:rFonts w:asciiTheme="majorBidi" w:hAnsiTheme="majorBidi" w:cs="B Nazanin"/>
          <w:b/>
          <w:bCs/>
          <w:sz w:val="24"/>
          <w:szCs w:val="24"/>
          <w:rtl/>
          <w:lang w:bidi="fa-IR"/>
        </w:rPr>
        <w:t>کلید واژه ها:</w:t>
      </w:r>
      <w:r w:rsidRPr="00565ADA">
        <w:rPr>
          <w:rFonts w:asciiTheme="majorBidi" w:hAnsiTheme="majorBidi" w:cs="B Nazanin"/>
          <w:sz w:val="24"/>
          <w:szCs w:val="24"/>
          <w:rtl/>
          <w:lang w:bidi="fa-IR"/>
        </w:rPr>
        <w:t xml:space="preserve"> کشاورزی دقیق، محققان و کارشناسان جهاد کشاورزی</w:t>
      </w:r>
    </w:p>
    <w:p w:rsidR="00565ADA" w:rsidRPr="00565ADA" w:rsidRDefault="001C4C61" w:rsidP="00565ADA">
      <w:pPr>
        <w:ind w:left="95" w:firstLine="142"/>
        <w:jc w:val="both"/>
        <w:rPr>
          <w:rFonts w:asciiTheme="majorBidi" w:hAnsiTheme="majorBidi" w:cs="B Nazanin"/>
          <w:b/>
          <w:bCs/>
          <w:rtl/>
        </w:rPr>
      </w:pPr>
      <w:r w:rsidRPr="00565ADA">
        <w:rPr>
          <w:rFonts w:asciiTheme="majorBidi" w:hAnsiTheme="majorBidi" w:cs="B Nazanin"/>
          <w:b/>
          <w:bCs/>
          <w:rtl/>
        </w:rPr>
        <w:t>مقدمه</w:t>
      </w: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sz w:val="24"/>
          <w:szCs w:val="24"/>
          <w:rtl/>
          <w:lang w:bidi="fa-IR"/>
        </w:rPr>
        <w:t>كشاورزي دقيق در حقيقت راهكاري سيستمي است به منظور مديريت انتخابي محصول و زمين زراعي بر اساس نيازهاي ويژه آن‌ها است و در اين ميان تخصص‌هاي بسياري را در زمينه‌هاي مختلف به كار گرفته، جديدترين ابزار و روش‌هاي فن‌آوري اطلاعاتي را جهت توان بخشي به مديران به منظور دستيابي به دركي بهتر از وضعيت مزارع خود و كنترل بهينه آن‌ها با يكديگر تلفيق مي‌كند(البوزهر، 1384). کاربرد دقيق</w:t>
      </w:r>
      <w:r w:rsidRPr="00565ADA">
        <w:rPr>
          <w:rFonts w:asciiTheme="majorBidi" w:hAnsiTheme="majorBidi" w:cs="B Nazanin"/>
          <w:sz w:val="24"/>
          <w:szCs w:val="24"/>
          <w:rtl/>
          <w:lang w:bidi="fa-IR"/>
        </w:rPr>
        <w:softHyphen/>
        <w:t>تر نهاده</w:t>
      </w:r>
      <w:r w:rsidRPr="00565ADA">
        <w:rPr>
          <w:rFonts w:asciiTheme="majorBidi" w:hAnsiTheme="majorBidi" w:cs="B Nazanin"/>
          <w:sz w:val="24"/>
          <w:szCs w:val="24"/>
          <w:rtl/>
          <w:lang w:bidi="fa-IR"/>
        </w:rPr>
        <w:softHyphen/>
        <w:t>ها از طريق کشاورزي دقيق ممکن است باعث کاهش هزينه</w:t>
      </w:r>
      <w:r w:rsidRPr="00565ADA">
        <w:rPr>
          <w:rFonts w:asciiTheme="majorBidi" w:hAnsiTheme="majorBidi" w:cs="B Nazanin"/>
          <w:sz w:val="24"/>
          <w:szCs w:val="24"/>
          <w:rtl/>
          <w:lang w:bidi="fa-IR"/>
        </w:rPr>
        <w:softHyphen/>
        <w:t>ها، افزايش درآمد مزرعه و کاهش پيامدهاي زيست محيطي نامطلوب گردد(رابرت و همکاران، 2012).</w:t>
      </w:r>
    </w:p>
    <w:p w:rsidR="001C4C61" w:rsidRPr="00565ADA" w:rsidRDefault="001C4C61" w:rsidP="001C4C61">
      <w:pPr>
        <w:pStyle w:val="ListParagraph"/>
        <w:tabs>
          <w:tab w:val="right" w:pos="3600"/>
          <w:tab w:val="right" w:pos="5670"/>
          <w:tab w:val="left" w:pos="8505"/>
        </w:tabs>
        <w:bidi/>
        <w:ind w:left="95" w:right="260" w:firstLine="142"/>
        <w:jc w:val="both"/>
        <w:rPr>
          <w:rFonts w:asciiTheme="majorBidi" w:hAnsiTheme="majorBidi" w:cs="B Nazanin"/>
          <w:b/>
          <w:bCs/>
          <w:sz w:val="24"/>
          <w:szCs w:val="24"/>
          <w:rtl/>
          <w:lang w:bidi="fa-IR"/>
        </w:rPr>
      </w:pPr>
      <w:r w:rsidRPr="00565ADA">
        <w:rPr>
          <w:rFonts w:asciiTheme="majorBidi" w:hAnsiTheme="majorBidi" w:cs="B Nazanin"/>
          <w:sz w:val="24"/>
          <w:szCs w:val="24"/>
          <w:rtl/>
          <w:lang w:bidi="fa-IR"/>
        </w:rPr>
        <w:t>واژه کشاورزي دقيق براي اولين بار در دهه 1980 ميلادي در ايالات متحده آمريکا عنوان گرديد، اين تعريف برپايه</w:t>
      </w:r>
      <w:r w:rsidRPr="00565ADA">
        <w:rPr>
          <w:rFonts w:asciiTheme="majorBidi" w:hAnsiTheme="majorBidi" w:cs="B Nazanin"/>
          <w:sz w:val="24"/>
          <w:szCs w:val="24"/>
          <w:rtl/>
          <w:lang w:bidi="fa-IR"/>
        </w:rPr>
        <w:softHyphen/>
        <w:t>ي تقاضاهايي بنا شد تا مسائل زيست محيطي را که نتيجه</w:t>
      </w:r>
      <w:r w:rsidRPr="00565ADA">
        <w:rPr>
          <w:rFonts w:asciiTheme="majorBidi" w:hAnsiTheme="majorBidi" w:cs="B Nazanin"/>
          <w:sz w:val="24"/>
          <w:szCs w:val="24"/>
          <w:rtl/>
          <w:lang w:bidi="fa-IR"/>
        </w:rPr>
        <w:softHyphen/>
        <w:t xml:space="preserve">ي فعاليت کشاورزي همچون استفادهازآفتكش‌هاوكودراحل نمايدوعلاوه برآن باافزايش بهره‌وري ازمنابع آب وخاك وكاهش ضايعات آن،ضريب بهينه محصولات كشاورزي راافزايش دهد (زراعي، 1386 ). </w:t>
      </w: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sz w:val="24"/>
          <w:szCs w:val="24"/>
          <w:rtl/>
          <w:lang w:bidi="fa-IR"/>
        </w:rPr>
        <w:t>کشاورزي دقيق يک فناوري رو به پيشرفت است که تحولاتي را در شيوه</w:t>
      </w:r>
      <w:r w:rsidRPr="00565ADA">
        <w:rPr>
          <w:rFonts w:asciiTheme="majorBidi" w:hAnsiTheme="majorBidi" w:cs="B Nazanin"/>
          <w:sz w:val="24"/>
          <w:szCs w:val="24"/>
          <w:rtl/>
          <w:lang w:bidi="fa-IR"/>
        </w:rPr>
        <w:softHyphen/>
        <w:t>هاي موجود ايجاد کرده و شيوه</w:t>
      </w:r>
      <w:r w:rsidRPr="00565ADA">
        <w:rPr>
          <w:rFonts w:asciiTheme="majorBidi" w:hAnsiTheme="majorBidi" w:cs="B Nazanin"/>
          <w:sz w:val="24"/>
          <w:szCs w:val="24"/>
          <w:rtl/>
          <w:lang w:bidi="fa-IR"/>
        </w:rPr>
        <w:softHyphen/>
        <w:t>هاي جديدي را به کار مي</w:t>
      </w:r>
      <w:r w:rsidRPr="00565ADA">
        <w:rPr>
          <w:rFonts w:asciiTheme="majorBidi" w:hAnsiTheme="majorBidi" w:cs="B Nazanin"/>
          <w:sz w:val="24"/>
          <w:szCs w:val="24"/>
          <w:rtl/>
          <w:lang w:bidi="fa-IR"/>
        </w:rPr>
        <w:softHyphen/>
        <w:t>گيرد. اين فناوري به ميزان زيادي از محاسبات کامپيوتري و الکترونيک، سطوح پيشرفته کنترل در سيستم</w:t>
      </w:r>
      <w:r w:rsidRPr="00565ADA">
        <w:rPr>
          <w:rFonts w:asciiTheme="majorBidi" w:hAnsiTheme="majorBidi" w:cs="B Nazanin"/>
          <w:sz w:val="24"/>
          <w:szCs w:val="24"/>
          <w:rtl/>
          <w:lang w:bidi="fa-IR"/>
        </w:rPr>
        <w:softHyphen/>
        <w:t xml:space="preserve">هاي پيشرفته نياز دارد. </w:t>
      </w:r>
      <w:r w:rsidRPr="00565ADA">
        <w:rPr>
          <w:rFonts w:asciiTheme="majorBidi" w:hAnsiTheme="majorBidi" w:cs="B Nazanin"/>
          <w:sz w:val="24"/>
          <w:szCs w:val="24"/>
          <w:rtl/>
          <w:lang w:bidi="fa-IR"/>
        </w:rPr>
        <w:lastRenderedPageBreak/>
        <w:t>شيوه</w:t>
      </w:r>
      <w:r w:rsidRPr="00565ADA">
        <w:rPr>
          <w:rFonts w:asciiTheme="majorBidi" w:hAnsiTheme="majorBidi" w:cs="B Nazanin"/>
          <w:sz w:val="24"/>
          <w:szCs w:val="24"/>
          <w:rtl/>
          <w:lang w:bidi="fa-IR"/>
        </w:rPr>
        <w:softHyphen/>
        <w:t>هاي کشاورزي دقيق بايد به عنوان جزء لاينفک مفهوم مديريت پايدار زمين مورد توجه قرار بگيرد و مفهوم حفظ زمين براي نسل</w:t>
      </w:r>
      <w:r w:rsidRPr="00565ADA">
        <w:rPr>
          <w:rFonts w:asciiTheme="majorBidi" w:hAnsiTheme="majorBidi" w:cs="B Nazanin"/>
          <w:sz w:val="24"/>
          <w:szCs w:val="24"/>
          <w:rtl/>
          <w:lang w:bidi="fa-IR"/>
        </w:rPr>
        <w:softHyphen/>
        <w:t>هاي آينده و حفاظت از ذخائر طبيعي براي استفاده</w:t>
      </w:r>
      <w:r w:rsidRPr="00565ADA">
        <w:rPr>
          <w:rFonts w:asciiTheme="majorBidi" w:hAnsiTheme="majorBidi" w:cs="B Nazanin"/>
          <w:sz w:val="24"/>
          <w:szCs w:val="24"/>
          <w:rtl/>
          <w:lang w:bidi="fa-IR"/>
        </w:rPr>
        <w:softHyphen/>
        <w:t>هاي بعدي را مورد تأکيد قرار دهد(بلک مار</w:t>
      </w:r>
      <w:r w:rsidRPr="00565ADA">
        <w:rPr>
          <w:rStyle w:val="FootnoteReference"/>
          <w:rFonts w:asciiTheme="majorBidi" w:hAnsiTheme="majorBidi" w:cs="B Nazanin"/>
          <w:sz w:val="24"/>
          <w:szCs w:val="24"/>
          <w:rtl/>
          <w:lang w:bidi="fa-IR"/>
        </w:rPr>
        <w:footnoteReference w:id="1"/>
      </w:r>
      <w:r w:rsidRPr="00565ADA">
        <w:rPr>
          <w:rFonts w:asciiTheme="majorBidi" w:hAnsiTheme="majorBidi" w:cs="B Nazanin"/>
          <w:sz w:val="24"/>
          <w:szCs w:val="24"/>
          <w:rtl/>
          <w:lang w:bidi="fa-IR"/>
        </w:rPr>
        <w:t>، 1999).</w:t>
      </w:r>
    </w:p>
    <w:p w:rsidR="001C4C61" w:rsidRPr="00565ADA" w:rsidRDefault="001C4C61" w:rsidP="001C4C61">
      <w:pPr>
        <w:pStyle w:val="ListParagraph"/>
        <w:tabs>
          <w:tab w:val="right" w:pos="3600"/>
          <w:tab w:val="left" w:pos="8505"/>
        </w:tabs>
        <w:bidi/>
        <w:ind w:left="95" w:right="260"/>
        <w:jc w:val="both"/>
        <w:rPr>
          <w:rFonts w:asciiTheme="majorBidi" w:hAnsiTheme="majorBidi" w:cs="B Nazanin"/>
          <w:sz w:val="24"/>
          <w:szCs w:val="24"/>
          <w:rtl/>
          <w:lang w:bidi="fa-IR"/>
        </w:rPr>
      </w:pPr>
      <w:r w:rsidRPr="00565ADA">
        <w:rPr>
          <w:rFonts w:asciiTheme="majorBidi" w:hAnsiTheme="majorBidi" w:cs="B Nazanin"/>
          <w:sz w:val="24"/>
          <w:szCs w:val="24"/>
          <w:rtl/>
          <w:lang w:bidi="fa-IR"/>
        </w:rPr>
        <w:t>کشاورزي دقيق براي رسيدن به اين اهداف، فناوري</w:t>
      </w:r>
      <w:r w:rsidRPr="00565ADA">
        <w:rPr>
          <w:rFonts w:asciiTheme="majorBidi" w:hAnsiTheme="majorBidi" w:cs="B Nazanin"/>
          <w:sz w:val="24"/>
          <w:szCs w:val="24"/>
          <w:rtl/>
          <w:lang w:bidi="fa-IR"/>
        </w:rPr>
        <w:softHyphen/>
        <w:t>هاي پيشرفته</w:t>
      </w:r>
      <w:r w:rsidRPr="00565ADA">
        <w:rPr>
          <w:rFonts w:asciiTheme="majorBidi" w:hAnsiTheme="majorBidi" w:cs="B Nazanin"/>
          <w:sz w:val="24"/>
          <w:szCs w:val="24"/>
          <w:rtl/>
          <w:lang w:bidi="fa-IR"/>
        </w:rPr>
        <w:softHyphen/>
        <w:t>اي از قبيل</w:t>
      </w:r>
      <w:r w:rsidRPr="00565ADA">
        <w:rPr>
          <w:rFonts w:asciiTheme="majorBidi" w:hAnsiTheme="majorBidi" w:cs="B Nazanin"/>
          <w:sz w:val="24"/>
          <w:szCs w:val="24"/>
          <w:rtl/>
          <w:lang w:bidi="fa-IR"/>
        </w:rPr>
        <w:softHyphen/>
        <w:t>: سيستم مکان</w:t>
      </w:r>
      <w:r w:rsidRPr="00565ADA">
        <w:rPr>
          <w:rFonts w:asciiTheme="majorBidi" w:hAnsiTheme="majorBidi" w:cs="B Nazanin"/>
          <w:sz w:val="24"/>
          <w:szCs w:val="24"/>
          <w:rtl/>
          <w:lang w:bidi="fa-IR"/>
        </w:rPr>
        <w:softHyphen/>
        <w:t>يابي جهاني</w:t>
      </w:r>
      <w:r w:rsidRPr="00565ADA">
        <w:rPr>
          <w:rStyle w:val="FootnoteReference"/>
          <w:rFonts w:asciiTheme="majorBidi" w:hAnsiTheme="majorBidi" w:cs="B Nazanin"/>
          <w:sz w:val="24"/>
          <w:szCs w:val="24"/>
          <w:lang w:bidi="fa-IR"/>
        </w:rPr>
        <w:footnoteReference w:id="2"/>
      </w:r>
      <w:r w:rsidRPr="00565ADA">
        <w:rPr>
          <w:rFonts w:asciiTheme="majorBidi" w:hAnsiTheme="majorBidi" w:cs="B Nazanin"/>
          <w:sz w:val="24"/>
          <w:szCs w:val="24"/>
          <w:lang w:bidi="fa-IR"/>
        </w:rPr>
        <w:t>(GPS)</w:t>
      </w:r>
      <w:r w:rsidRPr="00565ADA">
        <w:rPr>
          <w:rFonts w:asciiTheme="majorBidi" w:hAnsiTheme="majorBidi" w:cs="B Nazanin"/>
          <w:sz w:val="24"/>
          <w:szCs w:val="24"/>
          <w:lang w:bidi="fa-IR"/>
        </w:rPr>
        <w:softHyphen/>
      </w:r>
      <w:r w:rsidRPr="00565ADA">
        <w:rPr>
          <w:rFonts w:asciiTheme="majorBidi" w:hAnsiTheme="majorBidi" w:cs="B Nazanin"/>
          <w:sz w:val="24"/>
          <w:szCs w:val="24"/>
          <w:rtl/>
          <w:lang w:bidi="fa-IR"/>
        </w:rPr>
        <w:t>، سنجش از راه دور(</w:t>
      </w:r>
      <w:r w:rsidRPr="00565ADA">
        <w:rPr>
          <w:rFonts w:asciiTheme="majorBidi" w:hAnsiTheme="majorBidi" w:cs="B Nazanin"/>
          <w:sz w:val="24"/>
          <w:szCs w:val="24"/>
          <w:lang w:bidi="fa-IR"/>
        </w:rPr>
        <w:t>RS</w:t>
      </w:r>
      <w:r w:rsidRPr="00565ADA">
        <w:rPr>
          <w:rFonts w:asciiTheme="majorBidi" w:hAnsiTheme="majorBidi" w:cs="B Nazanin"/>
          <w:sz w:val="24"/>
          <w:szCs w:val="24"/>
          <w:rtl/>
          <w:lang w:bidi="fa-IR"/>
        </w:rPr>
        <w:t>)</w:t>
      </w:r>
      <w:r w:rsidRPr="00565ADA">
        <w:rPr>
          <w:rStyle w:val="FootnoteReference"/>
          <w:rFonts w:asciiTheme="majorBidi" w:hAnsiTheme="majorBidi" w:cs="B Nazanin"/>
          <w:sz w:val="24"/>
          <w:szCs w:val="24"/>
          <w:rtl/>
          <w:lang w:bidi="fa-IR"/>
        </w:rPr>
        <w:footnoteReference w:id="3"/>
      </w:r>
      <w:r w:rsidRPr="00565ADA">
        <w:rPr>
          <w:rFonts w:asciiTheme="majorBidi" w:hAnsiTheme="majorBidi" w:cs="B Nazanin"/>
          <w:sz w:val="24"/>
          <w:szCs w:val="24"/>
          <w:rtl/>
          <w:lang w:bidi="fa-IR"/>
        </w:rPr>
        <w:t>،سيستم اطلاعات جغرافيايي(</w:t>
      </w:r>
      <w:r w:rsidRPr="00565ADA">
        <w:rPr>
          <w:rFonts w:asciiTheme="majorBidi" w:hAnsiTheme="majorBidi" w:cs="B Nazanin"/>
          <w:sz w:val="24"/>
          <w:szCs w:val="24"/>
          <w:lang w:bidi="fa-IR"/>
        </w:rPr>
        <w:t>GIS</w:t>
      </w:r>
      <w:r w:rsidRPr="00565ADA">
        <w:rPr>
          <w:rFonts w:asciiTheme="majorBidi" w:hAnsiTheme="majorBidi" w:cs="B Nazanin"/>
          <w:sz w:val="24"/>
          <w:szCs w:val="24"/>
          <w:rtl/>
          <w:lang w:bidi="fa-IR"/>
        </w:rPr>
        <w:t>)</w:t>
      </w:r>
      <w:r w:rsidRPr="00565ADA">
        <w:rPr>
          <w:rStyle w:val="FootnoteReference"/>
          <w:rFonts w:asciiTheme="majorBidi" w:hAnsiTheme="majorBidi" w:cs="B Nazanin"/>
          <w:sz w:val="24"/>
          <w:szCs w:val="24"/>
          <w:rtl/>
          <w:lang w:bidi="fa-IR"/>
        </w:rPr>
        <w:footnoteReference w:id="4"/>
      </w:r>
      <w:r w:rsidRPr="00565ADA">
        <w:rPr>
          <w:rFonts w:asciiTheme="majorBidi" w:hAnsiTheme="majorBidi" w:cs="B Nazanin"/>
          <w:sz w:val="24"/>
          <w:szCs w:val="24"/>
          <w:rtl/>
          <w:lang w:bidi="fa-IR"/>
        </w:rPr>
        <w:t>، فناوري</w:t>
      </w:r>
      <w:r w:rsidRPr="00565ADA">
        <w:rPr>
          <w:rFonts w:asciiTheme="majorBidi" w:hAnsiTheme="majorBidi" w:cs="B Nazanin"/>
          <w:sz w:val="24"/>
          <w:szCs w:val="24"/>
          <w:rtl/>
          <w:lang w:bidi="fa-IR"/>
        </w:rPr>
        <w:softHyphen/>
        <w:t>هاي نرخ متغير(</w:t>
      </w:r>
      <w:r w:rsidRPr="00565ADA">
        <w:rPr>
          <w:rFonts w:asciiTheme="majorBidi" w:hAnsiTheme="majorBidi" w:cs="B Nazanin"/>
          <w:sz w:val="24"/>
          <w:szCs w:val="24"/>
          <w:lang w:bidi="fa-IR"/>
        </w:rPr>
        <w:t>VRT</w:t>
      </w:r>
      <w:r w:rsidRPr="00565ADA">
        <w:rPr>
          <w:rFonts w:asciiTheme="majorBidi" w:hAnsiTheme="majorBidi" w:cs="B Nazanin"/>
          <w:sz w:val="24"/>
          <w:szCs w:val="24"/>
          <w:rtl/>
          <w:lang w:bidi="fa-IR"/>
        </w:rPr>
        <w:t>)</w:t>
      </w:r>
      <w:r w:rsidRPr="00565ADA">
        <w:rPr>
          <w:rStyle w:val="FootnoteReference"/>
          <w:rFonts w:asciiTheme="majorBidi" w:hAnsiTheme="majorBidi" w:cs="B Nazanin"/>
          <w:sz w:val="24"/>
          <w:szCs w:val="24"/>
          <w:rtl/>
          <w:lang w:bidi="fa-IR"/>
        </w:rPr>
        <w:footnoteReference w:id="5"/>
      </w:r>
      <w:r w:rsidRPr="00565ADA">
        <w:rPr>
          <w:rFonts w:asciiTheme="majorBidi" w:hAnsiTheme="majorBidi" w:cs="B Nazanin"/>
          <w:sz w:val="24"/>
          <w:szCs w:val="24"/>
          <w:rtl/>
          <w:lang w:bidi="fa-IR"/>
        </w:rPr>
        <w:t>، نقشه برداري ديجيتال خاک، حس</w:t>
      </w:r>
      <w:r w:rsidRPr="00565ADA">
        <w:rPr>
          <w:rFonts w:asciiTheme="majorBidi" w:hAnsiTheme="majorBidi" w:cs="B Nazanin"/>
          <w:sz w:val="24"/>
          <w:szCs w:val="24"/>
          <w:rtl/>
          <w:lang w:bidi="fa-IR"/>
        </w:rPr>
        <w:softHyphen/>
        <w:t>گرهاي زميني، سيستم</w:t>
      </w:r>
      <w:r w:rsidRPr="00565ADA">
        <w:rPr>
          <w:rFonts w:asciiTheme="majorBidi" w:hAnsiTheme="majorBidi" w:cs="B Nazanin"/>
          <w:sz w:val="24"/>
          <w:szCs w:val="24"/>
          <w:rtl/>
          <w:lang w:bidi="fa-IR"/>
        </w:rPr>
        <w:softHyphen/>
        <w:t>هاي پايش عملکرد و ... را به کار مي</w:t>
      </w:r>
      <w:r w:rsidRPr="00565ADA">
        <w:rPr>
          <w:rFonts w:asciiTheme="majorBidi" w:hAnsiTheme="majorBidi" w:cs="B Nazanin"/>
          <w:sz w:val="24"/>
          <w:szCs w:val="24"/>
          <w:rtl/>
          <w:lang w:bidi="fa-IR"/>
        </w:rPr>
        <w:softHyphen/>
        <w:t>گيرد (وانگ، 2013).</w:t>
      </w: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sz w:val="24"/>
          <w:szCs w:val="24"/>
          <w:rtl/>
          <w:lang w:bidi="fa-IR"/>
        </w:rPr>
        <w:t>کشاورزي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دقيق</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نگاهي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اجمالي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آينده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کشاورزي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است</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درآن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مديريت</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نهاده</w:t>
      </w:r>
      <w:r w:rsidRPr="00565ADA">
        <w:rPr>
          <w:rFonts w:asciiTheme="majorBidi" w:hAnsiTheme="majorBidi" w:cs="B Nazanin"/>
          <w:sz w:val="24"/>
          <w:szCs w:val="24"/>
          <w:rtl/>
          <w:lang w:bidi="fa-IR"/>
        </w:rPr>
        <w:softHyphen/>
        <w:t>هاي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توليد</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محصولات</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زراعي،نظيرکودشيميايي،علفکش،بذروغيره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براساس</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ويژگي</w:t>
      </w:r>
      <w:r w:rsidRPr="00565ADA">
        <w:rPr>
          <w:rFonts w:asciiTheme="majorBidi" w:hAnsiTheme="majorBidi" w:cs="B Nazanin"/>
          <w:sz w:val="24"/>
          <w:szCs w:val="24"/>
          <w:rtl/>
          <w:lang w:bidi="fa-IR"/>
        </w:rPr>
        <w:softHyphen/>
        <w:t>هاي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مکاني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مزرعه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ايجاد</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مي</w:t>
      </w:r>
      <w:r w:rsidRPr="00565ADA">
        <w:rPr>
          <w:rFonts w:asciiTheme="majorBidi" w:hAnsiTheme="majorBidi" w:cs="B Nazanin"/>
          <w:sz w:val="24"/>
          <w:szCs w:val="24"/>
          <w:rtl/>
          <w:lang w:bidi="fa-IR"/>
        </w:rPr>
        <w:softHyphen/>
        <w:t>گردد(مورگانواس،1384). درنگاه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اول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نظرمي</w:t>
      </w:r>
      <w:r w:rsidRPr="00565ADA">
        <w:rPr>
          <w:rFonts w:asciiTheme="majorBidi" w:hAnsiTheme="majorBidi" w:cs="B Nazanin"/>
          <w:sz w:val="24"/>
          <w:szCs w:val="24"/>
          <w:rtl/>
          <w:lang w:bidi="fa-IR"/>
        </w:rPr>
        <w:softHyphen/>
        <w:t>رسد که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کشاورزي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دقيق</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درکشورهاي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درحال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توسعه،به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دليل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وجود کشاورزان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فقير،سيستم</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کشاورزي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معيشتي،زمين</w:t>
      </w:r>
      <w:r w:rsidRPr="00565ADA">
        <w:rPr>
          <w:rFonts w:asciiTheme="majorBidi" w:hAnsiTheme="majorBidi" w:cs="B Nazanin"/>
          <w:sz w:val="24"/>
          <w:szCs w:val="24"/>
          <w:rtl/>
          <w:lang w:bidi="fa-IR"/>
        </w:rPr>
        <w:softHyphen/>
        <w:t>هاي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کوچک</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زراعي،کمبود</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دانش</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فني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ونرم</w:t>
      </w:r>
      <w:r w:rsidRPr="00565ADA">
        <w:rPr>
          <w:rFonts w:asciiTheme="majorBidi" w:hAnsiTheme="majorBidi" w:cs="B Nazanin"/>
          <w:sz w:val="24"/>
          <w:szCs w:val="24"/>
          <w:rtl/>
          <w:lang w:bidi="fa-IR"/>
        </w:rPr>
        <w:softHyphen/>
        <w:t>افزاري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درميان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کشاورزان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وتوليدکنند</w:t>
      </w:r>
      <w:r w:rsidRPr="00565ADA">
        <w:rPr>
          <w:rFonts w:asciiTheme="majorBidi" w:hAnsiTheme="majorBidi" w:cs="B Nazanin"/>
          <w:sz w:val="24"/>
          <w:szCs w:val="24"/>
          <w:rtl/>
          <w:lang w:bidi="fa-IR"/>
        </w:rPr>
        <w:softHyphen/>
        <w:t>گان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وهزينه</w:t>
      </w:r>
      <w:r w:rsidRPr="00565ADA">
        <w:rPr>
          <w:rFonts w:asciiTheme="majorBidi" w:hAnsiTheme="majorBidi" w:cs="B Nazanin"/>
          <w:sz w:val="24"/>
          <w:szCs w:val="24"/>
          <w:rtl/>
          <w:lang w:bidi="fa-IR"/>
        </w:rPr>
        <w:softHyphen/>
        <w:t>هاي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بالاي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آن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قابل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اجرانيست</w:t>
      </w:r>
      <w:r w:rsidRPr="00565ADA">
        <w:rPr>
          <w:rFonts w:ascii="Times New Roman" w:hAnsi="Times New Roman" w:hint="cs"/>
          <w:sz w:val="24"/>
          <w:szCs w:val="24"/>
          <w:rtl/>
          <w:lang w:bidi="fa-IR"/>
        </w:rPr>
        <w:t>٬</w:t>
      </w:r>
      <w:r w:rsidRPr="00565ADA">
        <w:rPr>
          <w:rFonts w:asciiTheme="majorBidi" w:hAnsiTheme="majorBidi" w:cs="B Nazanin"/>
          <w:sz w:val="24"/>
          <w:szCs w:val="24"/>
          <w:rtl/>
          <w:lang w:bidi="fa-IR"/>
        </w:rPr>
        <w:t>درحاليکه</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اين</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رهيافت</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پتانسيل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عظيمي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درکشورهاي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درحال</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توسعه،جهت</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بهبود</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توليدات</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کشاورزي</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دارامي</w:t>
      </w:r>
      <w:r w:rsidRPr="00565ADA">
        <w:rPr>
          <w:rFonts w:asciiTheme="majorBidi" w:hAnsiTheme="majorBidi" w:cs="B Nazanin"/>
          <w:sz w:val="24"/>
          <w:szCs w:val="24"/>
          <w:rtl/>
          <w:lang w:bidi="fa-IR"/>
        </w:rPr>
        <w:softHyphen/>
        <w:t>باشد</w:t>
      </w:r>
      <w:r w:rsidRPr="00565ADA">
        <w:rPr>
          <w:rFonts w:asciiTheme="majorBidi" w:hAnsiTheme="majorBidi" w:cs="B Nazanin"/>
          <w:sz w:val="24"/>
          <w:szCs w:val="24"/>
          <w:rtl/>
          <w:lang w:bidi="fa-IR"/>
        </w:rPr>
        <w:softHyphen/>
        <w:t>. کشاورزی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دقیق</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درمناطقی</w:t>
      </w:r>
      <w:r w:rsidRPr="00565ADA">
        <w:rPr>
          <w:rFonts w:asciiTheme="majorBidi" w:hAnsiTheme="majorBidi" w:cs="B Nazanin"/>
          <w:sz w:val="24"/>
          <w:szCs w:val="24"/>
          <w:lang w:bidi="fa-IR"/>
        </w:rPr>
        <w:t xml:space="preserve"> </w:t>
      </w:r>
      <w:r w:rsidRPr="00565ADA">
        <w:rPr>
          <w:rFonts w:asciiTheme="majorBidi" w:hAnsiTheme="majorBidi" w:cs="B Nazanin"/>
          <w:sz w:val="24"/>
          <w:szCs w:val="24"/>
          <w:rtl/>
          <w:lang w:bidi="fa-IR"/>
        </w:rPr>
        <w:t>چون چین،هندوستان وفلیپین توسعه یافت وبررسی</w:t>
      </w:r>
      <w:r w:rsidRPr="00565ADA">
        <w:rPr>
          <w:rFonts w:asciiTheme="majorBidi" w:hAnsiTheme="majorBidi" w:cs="B Nazanin"/>
          <w:sz w:val="24"/>
          <w:szCs w:val="24"/>
          <w:rtl/>
          <w:lang w:bidi="fa-IR"/>
        </w:rPr>
        <w:softHyphen/>
        <w:t>هایی که طی سال</w:t>
      </w:r>
      <w:r w:rsidRPr="00565ADA">
        <w:rPr>
          <w:rFonts w:asciiTheme="majorBidi" w:hAnsiTheme="majorBidi" w:cs="B Nazanin"/>
          <w:sz w:val="24"/>
          <w:szCs w:val="24"/>
          <w:rtl/>
          <w:lang w:bidi="fa-IR"/>
        </w:rPr>
        <w:softHyphen/>
        <w:t>های 1997 تا 2000 در 179 نقطه ازمناطق برنج</w:t>
      </w:r>
      <w:r w:rsidRPr="00565ADA">
        <w:rPr>
          <w:rFonts w:asciiTheme="majorBidi" w:hAnsiTheme="majorBidi" w:cs="B Nazanin"/>
          <w:sz w:val="24"/>
          <w:szCs w:val="24"/>
          <w:rtl/>
          <w:lang w:bidi="fa-IR"/>
        </w:rPr>
        <w:softHyphen/>
        <w:t>خیزآسیایی انجام گرفت،مبین این واقعیت بودکه به طورمتوسط عملکرددانه برنج 11 درصدافزایش واستفاده ازکودنیتروژنه 4درصددرمقایسه باروش</w:t>
      </w:r>
      <w:r w:rsidRPr="00565ADA">
        <w:rPr>
          <w:rFonts w:asciiTheme="majorBidi" w:hAnsiTheme="majorBidi" w:cs="B Nazanin"/>
          <w:sz w:val="24"/>
          <w:szCs w:val="24"/>
          <w:rtl/>
          <w:lang w:bidi="fa-IR"/>
        </w:rPr>
        <w:softHyphen/>
        <w:t>های مرسوم کاهش یافت ودرنتیجه سودمتوسطی معادل 46 دلارآمریکادرهرهکتارودرهرچین برداشت،عایدکشاورزان شد. بنابراین مدیریت موضعی مواد مغذی دراین مناطق با وجودکوچک بودن (که مشکل مزارع ایران نیزمی</w:t>
      </w:r>
      <w:r w:rsidRPr="00565ADA">
        <w:rPr>
          <w:rFonts w:asciiTheme="majorBidi" w:hAnsiTheme="majorBidi" w:cs="B Nazanin"/>
          <w:sz w:val="24"/>
          <w:szCs w:val="24"/>
          <w:rtl/>
          <w:lang w:bidi="fa-IR"/>
        </w:rPr>
        <w:softHyphen/>
        <w:t>باشد)،پاسخ نسبتا" خوبی ارائه کرده است (نیکبخت وزکی دیزجی، 1384).</w:t>
      </w: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sz w:val="24"/>
          <w:szCs w:val="24"/>
          <w:rtl/>
          <w:lang w:bidi="fa-IR"/>
        </w:rPr>
        <w:t>ايران به عنوان يک کشوردرحال توسعه قابليت</w:t>
      </w:r>
      <w:r w:rsidRPr="00565ADA">
        <w:rPr>
          <w:rFonts w:asciiTheme="majorBidi" w:hAnsiTheme="majorBidi" w:cs="B Nazanin"/>
          <w:sz w:val="24"/>
          <w:szCs w:val="24"/>
          <w:lang w:bidi="fa-IR"/>
        </w:rPr>
        <w:softHyphen/>
      </w:r>
      <w:r w:rsidRPr="00565ADA">
        <w:rPr>
          <w:rFonts w:asciiTheme="majorBidi" w:hAnsiTheme="majorBidi" w:cs="B Nazanin"/>
          <w:sz w:val="24"/>
          <w:szCs w:val="24"/>
          <w:rtl/>
          <w:lang w:bidi="fa-IR"/>
        </w:rPr>
        <w:t>هاي زيادي رابراي بهره</w:t>
      </w:r>
      <w:r w:rsidRPr="00565ADA">
        <w:rPr>
          <w:rFonts w:asciiTheme="majorBidi" w:hAnsiTheme="majorBidi" w:cs="B Nazanin"/>
          <w:sz w:val="24"/>
          <w:szCs w:val="24"/>
          <w:rtl/>
          <w:lang w:bidi="fa-IR"/>
        </w:rPr>
        <w:softHyphen/>
        <w:t xml:space="preserve"> برداري ازکشاورزي دقيق دارامي</w:t>
      </w:r>
      <w:r w:rsidRPr="00565ADA">
        <w:rPr>
          <w:rFonts w:asciiTheme="majorBidi" w:hAnsiTheme="majorBidi" w:cs="B Nazanin"/>
          <w:sz w:val="24"/>
          <w:szCs w:val="24"/>
          <w:rtl/>
          <w:lang w:bidi="fa-IR"/>
        </w:rPr>
        <w:softHyphen/>
        <w:t>باشد. باتوجه به وجود اراضي وسيع کشاورزي</w:t>
      </w:r>
      <w:r w:rsidRPr="00565ADA">
        <w:rPr>
          <w:rFonts w:asciiTheme="majorBidi" w:hAnsiTheme="majorBidi" w:cs="B Nazanin"/>
          <w:sz w:val="24"/>
          <w:szCs w:val="24"/>
          <w:rtl/>
          <w:lang w:bidi="fa-IR"/>
        </w:rPr>
        <w:softHyphen/>
        <w:t>،مشکل کمبودآب آبياري،ونيمه خشک بودن اکثرمناطق کشوروباعنايت به سطح فن</w:t>
      </w:r>
      <w:r w:rsidRPr="00565ADA">
        <w:rPr>
          <w:rFonts w:asciiTheme="majorBidi" w:hAnsiTheme="majorBidi" w:cs="B Nazanin"/>
          <w:sz w:val="24"/>
          <w:szCs w:val="24"/>
          <w:rtl/>
          <w:lang w:bidi="fa-IR"/>
        </w:rPr>
        <w:softHyphen/>
        <w:t>آوري اطلاعاتي ونيزماشين</w:t>
      </w:r>
      <w:r w:rsidRPr="00565ADA">
        <w:rPr>
          <w:rFonts w:asciiTheme="majorBidi" w:hAnsiTheme="majorBidi" w:cs="B Nazanin"/>
          <w:sz w:val="24"/>
          <w:szCs w:val="24"/>
          <w:rtl/>
          <w:lang w:bidi="fa-IR"/>
        </w:rPr>
        <w:softHyphen/>
        <w:t>هاي موجودکه بانصب سيستم</w:t>
      </w:r>
      <w:r w:rsidRPr="00565ADA">
        <w:rPr>
          <w:rFonts w:asciiTheme="majorBidi" w:hAnsiTheme="majorBidi" w:cs="B Nazanin"/>
          <w:sz w:val="24"/>
          <w:szCs w:val="24"/>
          <w:rtl/>
          <w:lang w:bidi="fa-IR"/>
        </w:rPr>
        <w:softHyphen/>
        <w:t>هايي مي</w:t>
      </w:r>
      <w:r w:rsidRPr="00565ADA">
        <w:rPr>
          <w:rFonts w:asciiTheme="majorBidi" w:hAnsiTheme="majorBidi" w:cs="B Nazanin"/>
          <w:sz w:val="24"/>
          <w:szCs w:val="24"/>
          <w:rtl/>
          <w:lang w:bidi="fa-IR"/>
        </w:rPr>
        <w:softHyphen/>
        <w:t>توانند به ماشين</w:t>
      </w:r>
      <w:r w:rsidRPr="00565ADA">
        <w:rPr>
          <w:rFonts w:asciiTheme="majorBidi" w:hAnsiTheme="majorBidi" w:cs="B Nazanin"/>
          <w:sz w:val="24"/>
          <w:szCs w:val="24"/>
          <w:rtl/>
          <w:lang w:bidi="fa-IR"/>
        </w:rPr>
        <w:softHyphen/>
        <w:t>هاي نيمه هوشمندتغييريابند،کشاورزي دقيق مي</w:t>
      </w:r>
      <w:r w:rsidRPr="00565ADA">
        <w:rPr>
          <w:rFonts w:asciiTheme="majorBidi" w:hAnsiTheme="majorBidi" w:cs="B Nazanin"/>
          <w:sz w:val="24"/>
          <w:szCs w:val="24"/>
          <w:rtl/>
          <w:lang w:bidi="fa-IR"/>
        </w:rPr>
        <w:softHyphen/>
        <w:t>تواندبادرنظرگرفتن تمهيداتي به کارگرفته شود</w:t>
      </w:r>
      <w:r w:rsidRPr="00565ADA">
        <w:rPr>
          <w:rFonts w:asciiTheme="majorBidi" w:hAnsiTheme="majorBidi" w:cs="B Nazanin"/>
          <w:sz w:val="24"/>
          <w:szCs w:val="24"/>
          <w:rtl/>
          <w:lang w:bidi="fa-IR"/>
        </w:rPr>
        <w:softHyphen/>
        <w:t>(غفاري،بيتا). به نظرمی</w:t>
      </w:r>
      <w:r w:rsidRPr="00565ADA">
        <w:rPr>
          <w:rFonts w:asciiTheme="majorBidi" w:hAnsiTheme="majorBidi" w:cs="B Nazanin"/>
          <w:sz w:val="24"/>
          <w:szCs w:val="24"/>
          <w:rtl/>
          <w:lang w:bidi="fa-IR"/>
        </w:rPr>
        <w:softHyphen/>
        <w:t>رسدمزارع واحدهای توسعه نیشکردراستان خوزستان باتوجه به مسائل اقتصادی وزیست محیطی پیشرو،ازپتانسیل قابل تحقیق دربه کارگیری کشاورزی دقیق جهت افزایش بهره</w:t>
      </w:r>
      <w:r w:rsidRPr="00565ADA">
        <w:rPr>
          <w:rFonts w:asciiTheme="majorBidi" w:hAnsiTheme="majorBidi" w:cs="B Nazanin"/>
          <w:sz w:val="24"/>
          <w:szCs w:val="24"/>
          <w:rtl/>
          <w:lang w:bidi="fa-IR"/>
        </w:rPr>
        <w:softHyphen/>
        <w:t>وری وبه ویژه کاهش آلودگی</w:t>
      </w:r>
      <w:r w:rsidRPr="00565ADA">
        <w:rPr>
          <w:rFonts w:asciiTheme="majorBidi" w:hAnsiTheme="majorBidi" w:cs="B Nazanin"/>
          <w:sz w:val="24"/>
          <w:szCs w:val="24"/>
          <w:rtl/>
          <w:lang w:bidi="fa-IR"/>
        </w:rPr>
        <w:softHyphen/>
        <w:t>های زیست محیطی(آب،خاک وهوا) برخوردارمی</w:t>
      </w:r>
      <w:r w:rsidRPr="00565ADA">
        <w:rPr>
          <w:rFonts w:asciiTheme="majorBidi" w:hAnsiTheme="majorBidi" w:cs="B Nazanin"/>
          <w:sz w:val="24"/>
          <w:szCs w:val="24"/>
          <w:rtl/>
          <w:lang w:bidi="fa-IR"/>
        </w:rPr>
        <w:softHyphen/>
        <w:t>باشند. همچنین صنعت تولیدخرمای کشورازپتانسیل</w:t>
      </w:r>
      <w:r w:rsidRPr="00565ADA">
        <w:rPr>
          <w:rFonts w:asciiTheme="majorBidi" w:hAnsiTheme="majorBidi" w:cs="B Nazanin"/>
          <w:sz w:val="24"/>
          <w:szCs w:val="24"/>
          <w:rtl/>
          <w:lang w:bidi="fa-IR"/>
        </w:rPr>
        <w:softHyphen/>
        <w:t>های فراوانی دربه کارگیری کشاورزی دقیق برخورداراست (آلبوزهر، 1384).</w:t>
      </w: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sz w:val="24"/>
          <w:szCs w:val="24"/>
          <w:rtl/>
          <w:lang w:bidi="fa-IR"/>
        </w:rPr>
        <w:t>پژوهش</w:t>
      </w:r>
      <w:r w:rsidRPr="00565ADA">
        <w:rPr>
          <w:rFonts w:asciiTheme="majorBidi" w:hAnsiTheme="majorBidi" w:cs="B Nazanin"/>
          <w:sz w:val="24"/>
          <w:szCs w:val="24"/>
          <w:lang w:bidi="fa-IR"/>
        </w:rPr>
        <w:softHyphen/>
      </w:r>
      <w:r w:rsidRPr="00565ADA">
        <w:rPr>
          <w:rFonts w:asciiTheme="majorBidi" w:hAnsiTheme="majorBidi" w:cs="B Nazanin"/>
          <w:sz w:val="24"/>
          <w:szCs w:val="24"/>
          <w:rtl/>
          <w:lang w:bidi="fa-IR"/>
        </w:rPr>
        <w:t>هاي انجام شده نشان مي</w:t>
      </w:r>
      <w:r w:rsidRPr="00565ADA">
        <w:rPr>
          <w:rFonts w:asciiTheme="majorBidi" w:hAnsiTheme="majorBidi" w:cs="B Nazanin"/>
          <w:sz w:val="24"/>
          <w:szCs w:val="24"/>
          <w:rtl/>
          <w:lang w:bidi="fa-IR"/>
        </w:rPr>
        <w:softHyphen/>
        <w:t>دهنددرسال 1999 کشاورزان احساس مي</w:t>
      </w:r>
      <w:r w:rsidRPr="00565ADA">
        <w:rPr>
          <w:rFonts w:asciiTheme="majorBidi" w:hAnsiTheme="majorBidi" w:cs="B Nazanin"/>
          <w:sz w:val="24"/>
          <w:szCs w:val="24"/>
          <w:rtl/>
          <w:lang w:bidi="fa-IR"/>
        </w:rPr>
        <w:softHyphen/>
        <w:t>کردند فن</w:t>
      </w:r>
      <w:r w:rsidRPr="00565ADA">
        <w:rPr>
          <w:rFonts w:asciiTheme="majorBidi" w:hAnsiTheme="majorBidi" w:cs="B Nazanin"/>
          <w:sz w:val="24"/>
          <w:szCs w:val="24"/>
          <w:rtl/>
          <w:lang w:bidi="fa-IR"/>
        </w:rPr>
        <w:softHyphen/>
        <w:t xml:space="preserve">آوري کشاورزي دقيق طرح پيشنهادي بی فايده </w:t>
      </w:r>
      <w:r w:rsidRPr="00565ADA">
        <w:rPr>
          <w:rFonts w:asciiTheme="majorBidi" w:hAnsiTheme="majorBidi" w:cs="B Nazanin"/>
          <w:sz w:val="24"/>
          <w:szCs w:val="24"/>
          <w:rtl/>
          <w:lang w:bidi="fa-IR"/>
        </w:rPr>
        <w:softHyphen/>
        <w:t>اي است اما درسال 2003،بارها مشاهده شدکه کشاورزان اظهارداشتند کشاورزي دقيق يک مشارکت سودمنداست</w:t>
      </w:r>
      <w:r w:rsidRPr="00565ADA">
        <w:rPr>
          <w:rFonts w:asciiTheme="majorBidi" w:hAnsiTheme="majorBidi" w:cs="B Nazanin"/>
          <w:sz w:val="24"/>
          <w:szCs w:val="24"/>
          <w:lang w:bidi="fa-IR"/>
        </w:rPr>
        <w:t>.</w:t>
      </w: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sz w:val="24"/>
          <w:szCs w:val="24"/>
          <w:rtl/>
          <w:lang w:bidi="fa-IR"/>
        </w:rPr>
        <w:t>ميزان پذيرش تجهيزات کشاورزي دقيق همراه به ارائه مشاوره</w:t>
      </w:r>
      <w:r w:rsidRPr="00565ADA">
        <w:rPr>
          <w:rFonts w:asciiTheme="majorBidi" w:hAnsiTheme="majorBidi" w:cs="B Nazanin"/>
          <w:sz w:val="24"/>
          <w:szCs w:val="24"/>
          <w:rtl/>
          <w:lang w:bidi="fa-IR"/>
        </w:rPr>
        <w:softHyphen/>
        <w:t>،راهنمايي ونظارت برمحصولات افزايش بيشتري رانشان داده است. ميزان پذيرش تجهيزات کشاورزي دقيق ازسال 1999 حدود 5% افزايش پيداکرده است.چهارسوقی امین وهمکاران (١٣٨٦) درتحقیقی تحت عنوان «بررسی عوامل مؤثربرپذیرش روش</w:t>
      </w:r>
      <w:r w:rsidRPr="00565ADA">
        <w:rPr>
          <w:rFonts w:asciiTheme="majorBidi" w:hAnsiTheme="majorBidi" w:cs="B Nazanin"/>
          <w:sz w:val="24"/>
          <w:szCs w:val="24"/>
          <w:rtl/>
          <w:lang w:bidi="fa-IR"/>
        </w:rPr>
        <w:softHyphen/>
        <w:t>های کشاورزی پایداردرکشت آبی توسط گندم</w:t>
      </w:r>
      <w:r w:rsidRPr="00565ADA">
        <w:rPr>
          <w:rFonts w:asciiTheme="majorBidi" w:hAnsiTheme="majorBidi" w:cs="B Nazanin"/>
          <w:sz w:val="24"/>
          <w:szCs w:val="24"/>
          <w:rtl/>
          <w:lang w:bidi="fa-IR"/>
        </w:rPr>
        <w:softHyphen/>
        <w:t xml:space="preserve">کاران استان سیستان وبلوچستان»به این </w:t>
      </w:r>
      <w:r w:rsidRPr="00565ADA">
        <w:rPr>
          <w:rFonts w:asciiTheme="majorBidi" w:hAnsiTheme="majorBidi" w:cs="B Nazanin"/>
          <w:sz w:val="24"/>
          <w:szCs w:val="24"/>
          <w:rtl/>
          <w:lang w:bidi="fa-IR"/>
        </w:rPr>
        <w:lastRenderedPageBreak/>
        <w:t>نتایج رسیدندکه،ازمتغیر</w:t>
      </w:r>
      <w:r w:rsidRPr="00565ADA">
        <w:rPr>
          <w:rFonts w:asciiTheme="majorBidi" w:hAnsiTheme="majorBidi" w:cs="B Nazanin"/>
          <w:sz w:val="24"/>
          <w:szCs w:val="24"/>
          <w:rtl/>
          <w:lang w:bidi="fa-IR"/>
        </w:rPr>
        <w:softHyphen/>
        <w:t>های مربوط به عوامل اقتصادی متغیرافزایش عملکردتولیددارای بیشترین تأثیردرپذیرش روش</w:t>
      </w:r>
      <w:r w:rsidRPr="00565ADA">
        <w:rPr>
          <w:rFonts w:asciiTheme="majorBidi" w:hAnsiTheme="majorBidi" w:cs="B Nazanin"/>
          <w:sz w:val="24"/>
          <w:szCs w:val="24"/>
          <w:rtl/>
          <w:lang w:bidi="fa-IR"/>
        </w:rPr>
        <w:softHyphen/>
        <w:t>های کشاورزی پایدار دارد ودرمیان عوامل آموزشی</w:t>
      </w:r>
      <w:r w:rsidRPr="00565ADA">
        <w:rPr>
          <w:rFonts w:ascii="Arial" w:hAnsi="Arial" w:cs="Arial" w:hint="cs"/>
          <w:sz w:val="24"/>
          <w:szCs w:val="24"/>
          <w:rtl/>
          <w:lang w:bidi="fa-IR"/>
        </w:rPr>
        <w:t>–</w:t>
      </w:r>
      <w:r w:rsidRPr="00565ADA">
        <w:rPr>
          <w:rFonts w:asciiTheme="majorBidi" w:hAnsiTheme="majorBidi" w:cs="B Nazanin"/>
          <w:sz w:val="24"/>
          <w:szCs w:val="24"/>
          <w:rtl/>
          <w:lang w:bidi="fa-IR"/>
        </w:rPr>
        <w:t>ترویجی،ارتباط بامروجین کشاورزی بیشترین تأثیردرپذیرش روش</w:t>
      </w:r>
      <w:r w:rsidRPr="00565ADA">
        <w:rPr>
          <w:rFonts w:asciiTheme="majorBidi" w:hAnsiTheme="majorBidi" w:cs="B Nazanin"/>
          <w:sz w:val="24"/>
          <w:szCs w:val="24"/>
          <w:rtl/>
          <w:lang w:bidi="fa-IR"/>
        </w:rPr>
        <w:softHyphen/>
        <w:t>های کشاورزی پایداربه شمارمی</w:t>
      </w:r>
      <w:r w:rsidRPr="00565ADA">
        <w:rPr>
          <w:rFonts w:asciiTheme="majorBidi" w:hAnsiTheme="majorBidi" w:cs="B Nazanin"/>
          <w:sz w:val="24"/>
          <w:szCs w:val="24"/>
          <w:rtl/>
          <w:lang w:bidi="fa-IR"/>
        </w:rPr>
        <w:softHyphen/>
        <w:t>رود،همچنین متغیرشرکت درکلاس</w:t>
      </w:r>
      <w:r w:rsidRPr="00565ADA">
        <w:rPr>
          <w:rFonts w:asciiTheme="majorBidi" w:hAnsiTheme="majorBidi" w:cs="B Nazanin"/>
          <w:sz w:val="24"/>
          <w:szCs w:val="24"/>
          <w:rtl/>
          <w:lang w:bidi="fa-IR"/>
        </w:rPr>
        <w:softHyphen/>
        <w:t>های آموزشی ازدیدگاه افراد مورد مطالعه دارای بیشترین تاثیردرپذیرش روش</w:t>
      </w:r>
      <w:r w:rsidRPr="00565ADA">
        <w:rPr>
          <w:rFonts w:asciiTheme="majorBidi" w:hAnsiTheme="majorBidi" w:cs="B Nazanin"/>
          <w:sz w:val="24"/>
          <w:szCs w:val="24"/>
          <w:rtl/>
          <w:lang w:bidi="fa-IR"/>
        </w:rPr>
        <w:softHyphen/>
        <w:t>های کشاورزی پایدارهستند.</w:t>
      </w: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sz w:val="24"/>
          <w:szCs w:val="24"/>
          <w:rtl/>
          <w:lang w:bidi="fa-IR"/>
        </w:rPr>
        <w:t>فونتاس وهمکاران تحقیقی باعنوان پذیرش ونشرکشاورزی دقیق دردانمارک</w:t>
      </w:r>
      <w:r w:rsidRPr="00565ADA">
        <w:rPr>
          <w:rFonts w:asciiTheme="majorBidi" w:hAnsiTheme="majorBidi" w:cs="B Nazanin"/>
          <w:sz w:val="24"/>
          <w:szCs w:val="24"/>
          <w:rtl/>
          <w:lang w:bidi="fa-IR"/>
        </w:rPr>
        <w:softHyphen/>
        <w:t>،امریکاواروپا انجام دادن</w:t>
      </w:r>
      <w:r w:rsidRPr="00565ADA">
        <w:rPr>
          <w:rFonts w:asciiTheme="majorBidi" w:hAnsiTheme="majorBidi" w:cs="B Nazanin"/>
          <w:sz w:val="24"/>
          <w:szCs w:val="24"/>
          <w:rtl/>
          <w:lang w:bidi="fa-IR"/>
        </w:rPr>
        <w:softHyphen/>
        <w:t>،نتایج این بررسی نشان دادکه سازگاری سخت</w:t>
      </w:r>
      <w:r w:rsidRPr="00565ADA">
        <w:rPr>
          <w:rFonts w:asciiTheme="majorBidi" w:hAnsiTheme="majorBidi" w:cs="B Nazanin"/>
          <w:sz w:val="24"/>
          <w:szCs w:val="24"/>
          <w:rtl/>
          <w:lang w:bidi="fa-IR"/>
        </w:rPr>
        <w:softHyphen/>
        <w:t>افزارمانع اساسی برای پذیرش می</w:t>
      </w:r>
      <w:r w:rsidRPr="00565ADA">
        <w:rPr>
          <w:rFonts w:asciiTheme="majorBidi" w:hAnsiTheme="majorBidi" w:cs="B Nazanin"/>
          <w:sz w:val="24"/>
          <w:szCs w:val="24"/>
          <w:lang w:bidi="fa-IR"/>
        </w:rPr>
        <w:softHyphen/>
      </w:r>
      <w:r w:rsidRPr="00565ADA">
        <w:rPr>
          <w:rFonts w:asciiTheme="majorBidi" w:hAnsiTheme="majorBidi" w:cs="B Nazanin"/>
          <w:sz w:val="24"/>
          <w:szCs w:val="24"/>
          <w:rtl/>
          <w:lang w:bidi="fa-IR"/>
        </w:rPr>
        <w:t>باشد همچنین متخصصان کشاورزی کانالی برای انتقال دانش و مهارت به کشاورزان ودلواپسی درباره سازگاری ومطابقت نرم افزاروانتخاب سیستم</w:t>
      </w:r>
      <w:r w:rsidRPr="00565ADA">
        <w:rPr>
          <w:rFonts w:asciiTheme="majorBidi" w:hAnsiTheme="majorBidi" w:cs="B Nazanin"/>
          <w:sz w:val="24"/>
          <w:szCs w:val="24"/>
          <w:rtl/>
          <w:lang w:bidi="fa-IR"/>
        </w:rPr>
        <w:softHyphen/>
        <w:t>های فنی صحیح برلیاجراورهبری کشاورزی دقیق می</w:t>
      </w:r>
      <w:r w:rsidRPr="00565ADA">
        <w:rPr>
          <w:rFonts w:asciiTheme="majorBidi" w:hAnsiTheme="majorBidi" w:cs="B Nazanin"/>
          <w:sz w:val="24"/>
          <w:szCs w:val="24"/>
          <w:rtl/>
          <w:lang w:bidi="fa-IR"/>
        </w:rPr>
        <w:softHyphen/>
        <w:t>باشد(فونتاس</w:t>
      </w:r>
      <w:r w:rsidRPr="00565ADA">
        <w:rPr>
          <w:rStyle w:val="FootnoteReference"/>
          <w:rFonts w:asciiTheme="majorBidi" w:hAnsiTheme="majorBidi" w:cs="B Nazanin"/>
          <w:sz w:val="24"/>
          <w:szCs w:val="24"/>
          <w:rtl/>
          <w:lang w:bidi="fa-IR"/>
        </w:rPr>
        <w:footnoteReference w:id="6"/>
      </w:r>
      <w:r w:rsidRPr="00565ADA">
        <w:rPr>
          <w:rFonts w:asciiTheme="majorBidi" w:hAnsiTheme="majorBidi" w:cs="B Nazanin"/>
          <w:sz w:val="24"/>
          <w:szCs w:val="24"/>
          <w:rtl/>
          <w:lang w:bidi="fa-IR"/>
        </w:rPr>
        <w:t>وهمکاران، 2004)گریفین وهمکاران شدربررسی خوددرارتباط باپذیرش وسودآوری کشاورزی عنوان خدمات مکمل عاملی مهم درپذیرش فناوری مذکورداشتند</w:t>
      </w:r>
      <w:r w:rsidRPr="00565ADA">
        <w:rPr>
          <w:rFonts w:asciiTheme="majorBidi" w:hAnsiTheme="majorBidi" w:cs="B Nazanin"/>
          <w:sz w:val="24"/>
          <w:szCs w:val="24"/>
          <w:lang w:bidi="fa-IR"/>
        </w:rPr>
        <w:t>.</w:t>
      </w:r>
    </w:p>
    <w:p w:rsidR="001C4C61" w:rsidRPr="00565ADA" w:rsidRDefault="001C4C61" w:rsidP="001C4C61">
      <w:pPr>
        <w:pStyle w:val="ListParagraph"/>
        <w:tabs>
          <w:tab w:val="right" w:pos="3600"/>
          <w:tab w:val="left" w:pos="8505"/>
        </w:tabs>
        <w:bidi/>
        <w:ind w:left="95" w:right="260"/>
        <w:jc w:val="both"/>
        <w:rPr>
          <w:rFonts w:asciiTheme="majorBidi" w:hAnsiTheme="majorBidi" w:cs="B Nazanin"/>
          <w:sz w:val="24"/>
          <w:szCs w:val="24"/>
          <w:rtl/>
          <w:lang w:bidi="fa-IR"/>
        </w:rPr>
      </w:pPr>
      <w:r w:rsidRPr="00565ADA">
        <w:rPr>
          <w:rFonts w:asciiTheme="majorBidi" w:hAnsiTheme="majorBidi" w:cs="B Nazanin"/>
          <w:sz w:val="24"/>
          <w:szCs w:val="24"/>
          <w:rtl/>
          <w:lang w:bidi="fa-IR"/>
        </w:rPr>
        <w:t>میشراوهمکاران درپژوهشی امکانپذیری وکاربرد کشاورزی دقیق درهندوستان رامورد بررسی قراردادند نتایج این پژوهش مهمترین متدولوژی</w:t>
      </w:r>
      <w:r w:rsidRPr="00565ADA">
        <w:rPr>
          <w:rFonts w:asciiTheme="majorBidi" w:hAnsiTheme="majorBidi" w:cs="B Nazanin"/>
          <w:sz w:val="24"/>
          <w:szCs w:val="24"/>
          <w:rtl/>
          <w:lang w:bidi="fa-IR"/>
        </w:rPr>
        <w:softHyphen/>
        <w:t>های ارائه شده برای کاربرد فناوری مذکوردراین کشوررا شامل،ایجاد تیم چندرشته</w:t>
      </w:r>
      <w:r w:rsidRPr="00565ADA">
        <w:rPr>
          <w:rFonts w:asciiTheme="majorBidi" w:hAnsiTheme="majorBidi" w:cs="B Nazanin"/>
          <w:sz w:val="24"/>
          <w:szCs w:val="24"/>
          <w:rtl/>
          <w:lang w:bidi="fa-IR"/>
        </w:rPr>
        <w:softHyphen/>
        <w:t>ای (محققین کشاورزی،مهندسان،تولیدکنندگان واقتصاددانان) برای مطالعه همه جانبه طرح کشاورزی دقیق،شکل دهی تعاونی کشاورزان واجرای فناوری درمناطق آزمایشی می</w:t>
      </w:r>
      <w:r w:rsidRPr="00565ADA">
        <w:rPr>
          <w:rFonts w:asciiTheme="majorBidi" w:hAnsiTheme="majorBidi" w:cs="B Nazanin"/>
          <w:sz w:val="24"/>
          <w:szCs w:val="24"/>
          <w:rtl/>
          <w:lang w:bidi="fa-IR"/>
        </w:rPr>
        <w:softHyphen/>
        <w:t>دانند(میشراوهمکاران، 2010).</w:t>
      </w:r>
    </w:p>
    <w:p w:rsidR="001C4C61" w:rsidRPr="00565ADA" w:rsidRDefault="001C4C61" w:rsidP="001C4C61">
      <w:pPr>
        <w:pStyle w:val="ListParagraph"/>
        <w:tabs>
          <w:tab w:val="right" w:pos="3600"/>
          <w:tab w:val="left" w:pos="8505"/>
        </w:tabs>
        <w:bidi/>
        <w:ind w:left="95" w:right="260"/>
        <w:jc w:val="both"/>
        <w:rPr>
          <w:rFonts w:asciiTheme="majorBidi" w:hAnsiTheme="majorBidi" w:cs="B Nazanin"/>
          <w:sz w:val="24"/>
          <w:szCs w:val="24"/>
          <w:rtl/>
          <w:lang w:bidi="fa-IR"/>
        </w:rPr>
      </w:pPr>
      <w:r w:rsidRPr="00565ADA">
        <w:rPr>
          <w:rFonts w:asciiTheme="majorBidi" w:hAnsiTheme="majorBidi" w:cs="B Nazanin"/>
          <w:sz w:val="24"/>
          <w:szCs w:val="24"/>
          <w:rtl/>
          <w:lang w:bidi="fa-IR"/>
        </w:rPr>
        <w:t>مطالعه</w:t>
      </w:r>
      <w:r w:rsidRPr="00565ADA">
        <w:rPr>
          <w:rFonts w:asciiTheme="majorBidi" w:hAnsiTheme="majorBidi" w:cs="B Nazanin"/>
          <w:sz w:val="24"/>
          <w:szCs w:val="24"/>
          <w:rtl/>
          <w:lang w:bidi="fa-IR"/>
        </w:rPr>
        <w:softHyphen/>
        <w:t>ای توسط آگونگا(2007) انجام شدکه قصدداشت نیازکشاورزان ارگانیک ونگرش آنهارا نسبت به ترویج بسنجدکه برای این منظوریک نمونه تصادفی از 99 کشاورزدراوهایونشان دادکه اکثرقریب به اتفاق آنهادرباره</w:t>
      </w:r>
      <w:r w:rsidRPr="00565ADA">
        <w:rPr>
          <w:rFonts w:asciiTheme="majorBidi" w:hAnsiTheme="majorBidi" w:cs="B Nazanin"/>
          <w:sz w:val="24"/>
          <w:szCs w:val="24"/>
          <w:rtl/>
          <w:lang w:bidi="fa-IR"/>
        </w:rPr>
        <w:softHyphen/>
        <w:t>ی مسائل زیست محیطی وکشاورزی پایدارچیزی نمی</w:t>
      </w:r>
      <w:r w:rsidRPr="00565ADA">
        <w:rPr>
          <w:rFonts w:asciiTheme="majorBidi" w:hAnsiTheme="majorBidi" w:cs="B Nazanin"/>
          <w:sz w:val="24"/>
          <w:szCs w:val="24"/>
          <w:rtl/>
          <w:lang w:bidi="fa-IR"/>
        </w:rPr>
        <w:softHyphen/>
        <w:t>دانند ودرک درستی درباره</w:t>
      </w:r>
      <w:r w:rsidRPr="00565ADA">
        <w:rPr>
          <w:rFonts w:asciiTheme="majorBidi" w:hAnsiTheme="majorBidi" w:cs="B Nazanin"/>
          <w:sz w:val="24"/>
          <w:szCs w:val="24"/>
          <w:rtl/>
          <w:lang w:bidi="fa-IR"/>
        </w:rPr>
        <w:softHyphen/>
        <w:t>ی نیازهای کشاورزی برای کشاورزی پایدارنیست به این ترتیب محققان به بررسیب یشترنیازترویج برای آموزش کشاورزی پایدارتوصیه می</w:t>
      </w:r>
      <w:r w:rsidRPr="00565ADA">
        <w:rPr>
          <w:rFonts w:asciiTheme="majorBidi" w:hAnsiTheme="majorBidi" w:cs="B Nazanin"/>
          <w:sz w:val="24"/>
          <w:szCs w:val="24"/>
          <w:rtl/>
          <w:lang w:bidi="fa-IR"/>
        </w:rPr>
        <w:softHyphen/>
        <w:t>کنند. دراین میان تحقیق پاروت نشان دادکه هزارکشاورزخرده مالک درمکزیک باروش کشاورزی ارگانیک قهوه تولید می</w:t>
      </w:r>
      <w:r w:rsidRPr="00565ADA">
        <w:rPr>
          <w:rFonts w:asciiTheme="majorBidi" w:hAnsiTheme="majorBidi" w:cs="B Nazanin"/>
          <w:sz w:val="24"/>
          <w:szCs w:val="24"/>
          <w:rtl/>
          <w:lang w:bidi="fa-IR"/>
        </w:rPr>
        <w:softHyphen/>
        <w:t>کنندکه میزان تولید خودرابا این روش 5/1 برابرافزایش داده</w:t>
      </w:r>
      <w:r w:rsidRPr="00565ADA">
        <w:rPr>
          <w:rFonts w:asciiTheme="majorBidi" w:hAnsiTheme="majorBidi" w:cs="B Nazanin"/>
          <w:sz w:val="24"/>
          <w:szCs w:val="24"/>
          <w:rtl/>
          <w:lang w:bidi="fa-IR"/>
        </w:rPr>
        <w:softHyphen/>
        <w:t>اند.</w:t>
      </w:r>
    </w:p>
    <w:p w:rsidR="001C4C61" w:rsidRPr="00565ADA" w:rsidRDefault="001C4C61" w:rsidP="001C4C61">
      <w:pPr>
        <w:tabs>
          <w:tab w:val="right" w:pos="3600"/>
          <w:tab w:val="left" w:pos="8505"/>
        </w:tabs>
        <w:ind w:right="260"/>
        <w:jc w:val="both"/>
        <w:rPr>
          <w:rFonts w:asciiTheme="majorBidi" w:hAnsiTheme="majorBidi" w:cs="B Nazanin"/>
          <w:rtl/>
          <w:lang w:bidi="fa-IR"/>
        </w:rPr>
      </w:pPr>
      <w:r w:rsidRPr="00565ADA">
        <w:rPr>
          <w:rFonts w:asciiTheme="majorBidi" w:hAnsiTheme="majorBidi" w:cs="B Nazanin"/>
          <w:rtl/>
        </w:rPr>
        <w:t>کشاورزی دقیق یک سیستم جامع طراحی شده برای بهینه کردن تولید کشاورزی از طریق کاربرد اطلاعات محصول، فناوری پیشرفته، و فعالیت</w:t>
      </w:r>
      <w:r w:rsidRPr="00565ADA">
        <w:rPr>
          <w:rFonts w:asciiTheme="majorBidi" w:hAnsiTheme="majorBidi" w:cs="B Nazanin"/>
          <w:rtl/>
        </w:rPr>
        <w:softHyphen/>
        <w:t>های مدیریت است. برای اینکه این سیستم مدیریتی به درستی جامع باشد، طی مراحل برنامه</w:t>
      </w:r>
      <w:r w:rsidRPr="00565ADA">
        <w:rPr>
          <w:rFonts w:asciiTheme="majorBidi" w:hAnsiTheme="majorBidi" w:cs="B Nazanin"/>
          <w:rtl/>
        </w:rPr>
        <w:softHyphen/>
        <w:t>ریزی محصول یا کالا شروع شده و تا مرحله فرآوری پس از برداشت تولید ادامه می</w:t>
      </w:r>
      <w:r w:rsidRPr="00565ADA">
        <w:rPr>
          <w:rFonts w:asciiTheme="majorBidi" w:hAnsiTheme="majorBidi" w:cs="B Nazanin"/>
          <w:rtl/>
        </w:rPr>
        <w:softHyphen/>
        <w:t>یابد. از آنجا که کارشناسان و محققان از جمله عوامل تأثيرگذار در اجراي اين فن</w:t>
      </w:r>
      <w:r w:rsidRPr="00565ADA">
        <w:rPr>
          <w:rFonts w:asciiTheme="majorBidi" w:hAnsiTheme="majorBidi" w:cs="B Nazanin"/>
          <w:rtl/>
        </w:rPr>
        <w:softHyphen/>
        <w:t>آوري مي</w:t>
      </w:r>
      <w:r w:rsidRPr="00565ADA">
        <w:rPr>
          <w:rFonts w:asciiTheme="majorBidi" w:hAnsiTheme="majorBidi" w:cs="B Nazanin"/>
          <w:rtl/>
        </w:rPr>
        <w:softHyphen/>
        <w:t>باشند، بنابراين مطالعه</w:t>
      </w:r>
      <w:r w:rsidRPr="00565ADA">
        <w:rPr>
          <w:rFonts w:asciiTheme="majorBidi" w:hAnsiTheme="majorBidi" w:cs="B Nazanin"/>
          <w:rtl/>
        </w:rPr>
        <w:softHyphen/>
        <w:t>ي رفتار کارشناسان و شناسايي ديدگاه آنان پيرامون کشاورزي دقيق مي</w:t>
      </w:r>
      <w:r w:rsidRPr="00565ADA">
        <w:rPr>
          <w:rFonts w:asciiTheme="majorBidi" w:hAnsiTheme="majorBidi" w:cs="B Nazanin"/>
          <w:rtl/>
        </w:rPr>
        <w:softHyphen/>
        <w:t>تواند تأثير بسياري در بررسي استلزامات پذیرش کشاورزي دقيق داشته باشند. بنابراين پژوهش حاضر با هدف بررسی استلزامات پذیرش کشاورزي دقيق از ديدگاه کارشناسان ومحققان کشاورزي استان ايلام انجام شد.</w:t>
      </w:r>
    </w:p>
    <w:p w:rsidR="001C4C61" w:rsidRPr="00565ADA" w:rsidRDefault="001C4C61" w:rsidP="001C4C61">
      <w:pPr>
        <w:tabs>
          <w:tab w:val="right" w:pos="3600"/>
          <w:tab w:val="left" w:pos="8505"/>
        </w:tabs>
        <w:ind w:right="260"/>
        <w:jc w:val="both"/>
        <w:rPr>
          <w:rFonts w:asciiTheme="majorBidi" w:hAnsiTheme="majorBidi" w:cs="B Nazanin"/>
          <w:rtl/>
        </w:rPr>
      </w:pP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b/>
          <w:bCs/>
          <w:sz w:val="24"/>
          <w:szCs w:val="24"/>
          <w:rtl/>
          <w:lang w:bidi="fa-IR"/>
        </w:rPr>
        <w:t>روش پژوهش</w:t>
      </w:r>
      <w:r w:rsidRPr="00565ADA">
        <w:rPr>
          <w:rFonts w:asciiTheme="majorBidi" w:hAnsiTheme="majorBidi" w:cs="B Nazanin"/>
          <w:sz w:val="24"/>
          <w:szCs w:val="24"/>
          <w:rtl/>
          <w:lang w:bidi="fa-IR"/>
        </w:rPr>
        <w:t>:</w:t>
      </w:r>
    </w:p>
    <w:p w:rsidR="001C4C61" w:rsidRPr="00565ADA" w:rsidRDefault="001C4C61" w:rsidP="00565ADA">
      <w:pPr>
        <w:pStyle w:val="ListParagraph"/>
        <w:tabs>
          <w:tab w:val="right" w:pos="3600"/>
          <w:tab w:val="left" w:pos="8505"/>
        </w:tabs>
        <w:bidi/>
        <w:ind w:left="95" w:right="260" w:firstLine="142"/>
        <w:jc w:val="both"/>
        <w:rPr>
          <w:rFonts w:asciiTheme="majorBidi" w:hAnsiTheme="majorBidi" w:cs="B Nazanin"/>
          <w:sz w:val="24"/>
          <w:szCs w:val="24"/>
          <w:rtl/>
          <w:lang w:bidi="fa-IR"/>
        </w:rPr>
      </w:pPr>
      <w:r w:rsidRPr="00565ADA">
        <w:rPr>
          <w:rFonts w:asciiTheme="majorBidi" w:hAnsiTheme="majorBidi" w:cs="B Nazanin"/>
          <w:sz w:val="24"/>
          <w:szCs w:val="24"/>
          <w:rtl/>
          <w:lang w:bidi="fa-IR"/>
        </w:rPr>
        <w:t>باتوجه به تقسیم‌بندی انواع تحقیقات براساس خصوصیات موضوع یامسئله تحقیق،پژوهش حاضرازنوع تحقیق توصیفی ودربین تحقیقات توصیفی ازنوع همبستگی می‌باشد. وبراساس زمانگردآوری،این پژوهش ازنوع پیمایشی می‌باشد(</w:t>
      </w:r>
      <w:r w:rsidRPr="00565ADA">
        <w:rPr>
          <w:rFonts w:asciiTheme="majorBidi" w:hAnsiTheme="majorBidi" w:cs="B Nazanin"/>
          <w:sz w:val="24"/>
          <w:szCs w:val="24"/>
          <w:rtl/>
          <w:lang w:bidi="fa-IR"/>
        </w:rPr>
        <w:softHyphen/>
        <w:t xml:space="preserve">درصورتیکه پاسخ به مسئله به زمان حال مربوط باشد،ازروش پیمایشی استفاده می‌شود).نوع داده‌های پژوهش،ازنوع کمی می‌باشد.جامعه آماری این پژوهش شامل کليه کارشناسان ومحققان کشاورزي سازمان جهادکشاورزي استان ايلام که براساس آمارسال 1391 تعدادآن‌ها 360 نفراست. وداراي </w:t>
      </w:r>
      <w:r w:rsidRPr="00565ADA">
        <w:rPr>
          <w:rFonts w:asciiTheme="majorBidi" w:hAnsiTheme="majorBidi" w:cs="B Nazanin"/>
          <w:sz w:val="24"/>
          <w:szCs w:val="24"/>
          <w:rtl/>
          <w:lang w:bidi="fa-IR"/>
        </w:rPr>
        <w:lastRenderedPageBreak/>
        <w:t>مدرک تحصيلي کارشناسي وبالاتردريکي ازگرايش</w:t>
      </w:r>
      <w:r w:rsidRPr="00565ADA">
        <w:rPr>
          <w:rFonts w:asciiTheme="majorBidi" w:hAnsiTheme="majorBidi" w:cs="B Nazanin"/>
          <w:sz w:val="24"/>
          <w:szCs w:val="24"/>
          <w:rtl/>
          <w:lang w:bidi="fa-IR"/>
        </w:rPr>
        <w:softHyphen/>
        <w:t>هاي مهندسي کشاورزي هستندودرسازمان جهادکشاورزي ويا مرکزتحقيقات استان ايلام شامل شهرستان</w:t>
      </w:r>
      <w:r w:rsidRPr="00565ADA">
        <w:rPr>
          <w:rFonts w:asciiTheme="majorBidi" w:hAnsiTheme="majorBidi" w:cs="B Nazanin"/>
          <w:sz w:val="24"/>
          <w:szCs w:val="24"/>
          <w:rtl/>
          <w:lang w:bidi="fa-IR"/>
        </w:rPr>
        <w:softHyphen/>
        <w:t>هاي ايلام،ايوان،مهران،آبدانان،دره</w:t>
      </w:r>
      <w:r w:rsidRPr="00565ADA">
        <w:rPr>
          <w:rFonts w:asciiTheme="majorBidi" w:hAnsiTheme="majorBidi" w:cs="B Nazanin"/>
          <w:sz w:val="24"/>
          <w:szCs w:val="24"/>
          <w:rtl/>
          <w:lang w:bidi="fa-IR"/>
        </w:rPr>
        <w:softHyphen/>
        <w:t>شهر،شيروان وچرداول مشغول به کارمي</w:t>
      </w:r>
      <w:r w:rsidRPr="00565ADA">
        <w:rPr>
          <w:rFonts w:asciiTheme="majorBidi" w:hAnsiTheme="majorBidi" w:cs="B Nazanin"/>
          <w:sz w:val="24"/>
          <w:szCs w:val="24"/>
          <w:rtl/>
          <w:lang w:bidi="fa-IR"/>
        </w:rPr>
        <w:softHyphen/>
        <w:t>باشند.روش نمونه</w:t>
      </w:r>
      <w:r w:rsidRPr="00565ADA">
        <w:rPr>
          <w:rFonts w:asciiTheme="majorBidi" w:hAnsiTheme="majorBidi" w:cs="B Nazanin"/>
          <w:sz w:val="24"/>
          <w:szCs w:val="24"/>
          <w:rtl/>
          <w:lang w:bidi="fa-IR"/>
        </w:rPr>
        <w:softHyphen/>
        <w:t>گیری دراین تحقیق ازنوع تصادفی ساده می</w:t>
      </w:r>
      <w:r w:rsidRPr="00565ADA">
        <w:rPr>
          <w:rFonts w:asciiTheme="majorBidi" w:hAnsiTheme="majorBidi" w:cs="B Nazanin"/>
          <w:sz w:val="24"/>
          <w:szCs w:val="24"/>
          <w:rtl/>
          <w:lang w:bidi="fa-IR"/>
        </w:rPr>
        <w:softHyphen/>
        <w:t>باشد.جهت تعیین حجم نمونه ازجدول کرجسیومورگان استفاده گردیدکه براساس این جدول حجم نمونه 188نفرمی‌باشد.روش جمع‌آوری اطلاعات دراین پژوهش اسنادی</w:t>
      </w:r>
      <w:r w:rsidRPr="00565ADA">
        <w:rPr>
          <w:rFonts w:ascii="Arial" w:hAnsi="Arial" w:cs="Arial" w:hint="cs"/>
          <w:sz w:val="24"/>
          <w:szCs w:val="24"/>
          <w:rtl/>
          <w:lang w:bidi="fa-IR"/>
        </w:rPr>
        <w:t>–</w:t>
      </w:r>
      <w:r w:rsidRPr="00565ADA">
        <w:rPr>
          <w:rFonts w:asciiTheme="majorBidi" w:hAnsiTheme="majorBidi" w:cs="B Nazanin"/>
          <w:sz w:val="24"/>
          <w:szCs w:val="24"/>
          <w:rtl/>
          <w:lang w:bidi="fa-IR"/>
        </w:rPr>
        <w:t>میدانی بوده که درروش اسنادی به نتیجه‌گیری‌های محققین درارتباط باموضوع تحقیق پرداخته شده است. درروش میدانی نیزازابزارپرسشنامه برای جمع‌آوری اطلاعات استفاده گردیده است.پرسشنامه طراحی شده برای این پژوهش دارای 6 بخش وهربخش دارای گویه‌هایی مربوط به خودبوده است.برای سنجش پایایی ابزارجمع‌آوری اطلاعات دراین پژوهش ازآلفای کرونباخ استفاده گردیده است.بعدازگرفتن پیش‌آزمون از 30 نفرخارج ازجامعه موردنظرمقدارآلفای استخراج شده برای سنجش پرسشنامه که با استفاده ازنرم‌افزار</w:t>
      </w:r>
      <w:r w:rsidRPr="00565ADA">
        <w:rPr>
          <w:rFonts w:asciiTheme="majorBidi" w:hAnsiTheme="majorBidi" w:cs="B Nazanin"/>
          <w:sz w:val="24"/>
          <w:szCs w:val="24"/>
          <w:lang w:bidi="fa-IR"/>
        </w:rPr>
        <w:t>spss 20</w:t>
      </w:r>
      <w:r w:rsidRPr="00565ADA">
        <w:rPr>
          <w:rFonts w:asciiTheme="majorBidi" w:hAnsiTheme="majorBidi" w:cs="B Nazanin"/>
          <w:sz w:val="24"/>
          <w:szCs w:val="24"/>
          <w:rtl/>
          <w:lang w:bidi="fa-IR"/>
        </w:rPr>
        <w:t>برای بخش‌های مختلف محاسبه گردید،بالاتراز 8/0 بودونشان دهنده مطلوب بودن مقدارآن می‌باشد.درپردازش داده‌های آماری این پژوهش نیزازدودسته آمارتوصیف</w:t>
      </w:r>
      <w:r w:rsidR="00565ADA">
        <w:rPr>
          <w:rFonts w:asciiTheme="majorBidi" w:hAnsiTheme="majorBidi" w:cs="B Nazanin"/>
          <w:sz w:val="24"/>
          <w:szCs w:val="24"/>
          <w:rtl/>
          <w:lang w:bidi="fa-IR"/>
        </w:rPr>
        <w:t>ی وآماراستنباطی استفاده شده است</w:t>
      </w: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b/>
          <w:bCs/>
          <w:sz w:val="24"/>
          <w:szCs w:val="24"/>
          <w:rtl/>
          <w:lang w:bidi="fa-IR"/>
        </w:rPr>
      </w:pPr>
    </w:p>
    <w:p w:rsidR="001C4C61" w:rsidRPr="00565ADA" w:rsidRDefault="001C4C61" w:rsidP="001C4C61">
      <w:pPr>
        <w:pStyle w:val="ListParagraph"/>
        <w:tabs>
          <w:tab w:val="right" w:pos="3600"/>
          <w:tab w:val="left" w:pos="8505"/>
        </w:tabs>
        <w:bidi/>
        <w:ind w:left="95" w:right="260" w:firstLine="142"/>
        <w:jc w:val="both"/>
        <w:rPr>
          <w:rFonts w:asciiTheme="majorBidi" w:hAnsiTheme="majorBidi" w:cs="B Nazanin"/>
          <w:b/>
          <w:bCs/>
          <w:sz w:val="24"/>
          <w:szCs w:val="24"/>
          <w:rtl/>
          <w:lang w:bidi="fa-IR"/>
        </w:rPr>
      </w:pPr>
      <w:r w:rsidRPr="00565ADA">
        <w:rPr>
          <w:rFonts w:asciiTheme="majorBidi" w:hAnsiTheme="majorBidi" w:cs="B Nazanin"/>
          <w:b/>
          <w:bCs/>
          <w:sz w:val="24"/>
          <w:szCs w:val="24"/>
          <w:rtl/>
          <w:lang w:bidi="fa-IR"/>
        </w:rPr>
        <w:t>یافته های پژوهش</w:t>
      </w:r>
    </w:p>
    <w:p w:rsidR="001C4C61" w:rsidRPr="00565ADA" w:rsidRDefault="001C4C61" w:rsidP="001C4C61">
      <w:pPr>
        <w:pStyle w:val="ListParagraph"/>
        <w:tabs>
          <w:tab w:val="right" w:pos="3600"/>
          <w:tab w:val="left" w:pos="8505"/>
        </w:tabs>
        <w:ind w:left="95" w:right="260" w:firstLine="142"/>
        <w:jc w:val="center"/>
        <w:rPr>
          <w:rFonts w:asciiTheme="majorBidi" w:hAnsiTheme="majorBidi" w:cs="B Nazanin"/>
          <w:sz w:val="24"/>
          <w:szCs w:val="24"/>
          <w:rtl/>
          <w:lang w:bidi="fa-IR"/>
        </w:rPr>
      </w:pPr>
      <w:r w:rsidRPr="00565ADA">
        <w:rPr>
          <w:rFonts w:asciiTheme="majorBidi" w:hAnsiTheme="majorBidi" w:cs="B Nazanin"/>
          <w:sz w:val="24"/>
          <w:szCs w:val="24"/>
          <w:rtl/>
          <w:lang w:bidi="fa-IR"/>
        </w:rPr>
        <w:t>جدول(1) همبستگی</w:t>
      </w:r>
      <w:r w:rsidR="00565ADA">
        <w:rPr>
          <w:rFonts w:asciiTheme="majorBidi" w:hAnsiTheme="majorBidi" w:cs="B Nazanin" w:hint="cs"/>
          <w:sz w:val="24"/>
          <w:szCs w:val="24"/>
          <w:rtl/>
          <w:lang w:bidi="fa-IR"/>
        </w:rPr>
        <w:t xml:space="preserve"> </w:t>
      </w:r>
      <w:r w:rsidRPr="00565ADA">
        <w:rPr>
          <w:rFonts w:asciiTheme="majorBidi" w:hAnsiTheme="majorBidi" w:cs="B Nazanin"/>
          <w:sz w:val="24"/>
          <w:szCs w:val="24"/>
          <w:rtl/>
          <w:lang w:bidi="fa-IR"/>
        </w:rPr>
        <w:t>متغیرهای</w:t>
      </w:r>
      <w:r w:rsidR="00565ADA">
        <w:rPr>
          <w:rFonts w:asciiTheme="majorBidi" w:hAnsiTheme="majorBidi" w:cs="B Nazanin" w:hint="cs"/>
          <w:sz w:val="24"/>
          <w:szCs w:val="24"/>
          <w:rtl/>
          <w:lang w:bidi="fa-IR"/>
        </w:rPr>
        <w:t xml:space="preserve"> </w:t>
      </w:r>
      <w:r w:rsidRPr="00565ADA">
        <w:rPr>
          <w:rFonts w:asciiTheme="majorBidi" w:hAnsiTheme="majorBidi" w:cs="B Nazanin"/>
          <w:sz w:val="24"/>
          <w:szCs w:val="24"/>
          <w:rtl/>
          <w:lang w:bidi="fa-IR"/>
        </w:rPr>
        <w:t>مستقل</w:t>
      </w:r>
      <w:r w:rsidR="00565ADA">
        <w:rPr>
          <w:rFonts w:asciiTheme="majorBidi" w:hAnsiTheme="majorBidi" w:cs="B Nazanin" w:hint="cs"/>
          <w:sz w:val="24"/>
          <w:szCs w:val="24"/>
          <w:rtl/>
          <w:lang w:bidi="fa-IR"/>
        </w:rPr>
        <w:t xml:space="preserve"> </w:t>
      </w:r>
      <w:r w:rsidRPr="00565ADA">
        <w:rPr>
          <w:rFonts w:asciiTheme="majorBidi" w:hAnsiTheme="majorBidi" w:cs="B Nazanin"/>
          <w:sz w:val="24"/>
          <w:szCs w:val="24"/>
          <w:rtl/>
          <w:lang w:bidi="fa-IR"/>
        </w:rPr>
        <w:t>تحقیق</w:t>
      </w:r>
      <w:r w:rsidR="00565ADA">
        <w:rPr>
          <w:rFonts w:asciiTheme="majorBidi" w:hAnsiTheme="majorBidi" w:cs="B Nazanin" w:hint="cs"/>
          <w:sz w:val="24"/>
          <w:szCs w:val="24"/>
          <w:rtl/>
          <w:lang w:bidi="fa-IR"/>
        </w:rPr>
        <w:t xml:space="preserve"> </w:t>
      </w:r>
      <w:r w:rsidRPr="00565ADA">
        <w:rPr>
          <w:rFonts w:asciiTheme="majorBidi" w:hAnsiTheme="majorBidi" w:cs="B Nazanin"/>
          <w:sz w:val="24"/>
          <w:szCs w:val="24"/>
          <w:rtl/>
          <w:lang w:bidi="fa-IR"/>
        </w:rPr>
        <w:t>بامتغیروابسته</w:t>
      </w:r>
    </w:p>
    <w:p w:rsidR="001C4C61" w:rsidRPr="00565ADA" w:rsidRDefault="001C4C61" w:rsidP="001C4C61">
      <w:pPr>
        <w:pStyle w:val="ListParagraph"/>
        <w:tabs>
          <w:tab w:val="right" w:pos="3600"/>
          <w:tab w:val="left" w:pos="8505"/>
        </w:tabs>
        <w:ind w:left="95" w:right="260" w:firstLine="142"/>
        <w:jc w:val="center"/>
        <w:rPr>
          <w:rFonts w:asciiTheme="majorBidi" w:hAnsiTheme="majorBidi" w:cs="B Nazanin"/>
          <w:sz w:val="24"/>
          <w:szCs w:val="24"/>
          <w:rtl/>
          <w:lang w:bidi="fa-IR"/>
        </w:rPr>
      </w:pPr>
      <w:r w:rsidRPr="00565ADA">
        <w:rPr>
          <w:rFonts w:asciiTheme="majorBidi" w:hAnsiTheme="majorBidi" w:cs="B Nazanin"/>
          <w:sz w:val="24"/>
          <w:szCs w:val="24"/>
          <w:rtl/>
          <w:lang w:bidi="fa-IR"/>
        </w:rPr>
        <w:t>استلزامات</w:t>
      </w:r>
      <w:r w:rsidR="00565ADA">
        <w:rPr>
          <w:rFonts w:asciiTheme="majorBidi" w:hAnsiTheme="majorBidi" w:cs="B Nazanin" w:hint="cs"/>
          <w:sz w:val="24"/>
          <w:szCs w:val="24"/>
          <w:rtl/>
          <w:lang w:bidi="fa-IR"/>
        </w:rPr>
        <w:t xml:space="preserve"> </w:t>
      </w:r>
      <w:r w:rsidRPr="00565ADA">
        <w:rPr>
          <w:rFonts w:asciiTheme="majorBidi" w:hAnsiTheme="majorBidi" w:cs="B Nazanin"/>
          <w:sz w:val="24"/>
          <w:szCs w:val="24"/>
          <w:rtl/>
          <w:lang w:bidi="fa-IR"/>
        </w:rPr>
        <w:t>پذیرش</w:t>
      </w:r>
      <w:r w:rsidR="00565ADA">
        <w:rPr>
          <w:rFonts w:asciiTheme="majorBidi" w:hAnsiTheme="majorBidi" w:cs="B Nazanin" w:hint="cs"/>
          <w:sz w:val="24"/>
          <w:szCs w:val="24"/>
          <w:rtl/>
          <w:lang w:bidi="fa-IR"/>
        </w:rPr>
        <w:t xml:space="preserve"> </w:t>
      </w:r>
      <w:r w:rsidRPr="00565ADA">
        <w:rPr>
          <w:rFonts w:asciiTheme="majorBidi" w:hAnsiTheme="majorBidi" w:cs="B Nazanin"/>
          <w:sz w:val="24"/>
          <w:szCs w:val="24"/>
          <w:rtl/>
          <w:lang w:bidi="fa-IR"/>
        </w:rPr>
        <w:t>کشاورزی</w:t>
      </w:r>
      <w:r w:rsidR="00565ADA">
        <w:rPr>
          <w:rFonts w:asciiTheme="majorBidi" w:hAnsiTheme="majorBidi" w:cs="B Nazanin" w:hint="cs"/>
          <w:sz w:val="24"/>
          <w:szCs w:val="24"/>
          <w:rtl/>
          <w:lang w:bidi="fa-IR"/>
        </w:rPr>
        <w:t xml:space="preserve"> </w:t>
      </w:r>
      <w:r w:rsidRPr="00565ADA">
        <w:rPr>
          <w:rFonts w:asciiTheme="majorBidi" w:hAnsiTheme="majorBidi" w:cs="B Nazanin"/>
          <w:sz w:val="24"/>
          <w:szCs w:val="24"/>
          <w:rtl/>
          <w:lang w:bidi="fa-IR"/>
        </w:rPr>
        <w:t>دقیق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8"/>
      </w:tblGrid>
      <w:tr w:rsidR="001C4C61" w:rsidRPr="00565ADA" w:rsidTr="001C4C61">
        <w:tc>
          <w:tcPr>
            <w:tcW w:w="8528" w:type="dxa"/>
            <w:tcBorders>
              <w:top w:val="single" w:sz="4" w:space="0" w:color="000000"/>
              <w:left w:val="nil"/>
              <w:bottom w:val="single" w:sz="4" w:space="0" w:color="000000"/>
              <w:right w:val="nil"/>
            </w:tcBorders>
            <w:shd w:val="clear" w:color="auto" w:fill="D9D9D9"/>
            <w:hideMark/>
          </w:tcPr>
          <w:p w:rsidR="001C4C61" w:rsidRPr="00565ADA" w:rsidRDefault="001C4C61">
            <w:pPr>
              <w:tabs>
                <w:tab w:val="left" w:pos="8505"/>
              </w:tabs>
              <w:ind w:right="260"/>
              <w:contextualSpacing/>
              <w:jc w:val="center"/>
              <w:rPr>
                <w:rFonts w:asciiTheme="majorBidi" w:hAnsiTheme="majorBidi" w:cs="B Nazanin"/>
                <w:color w:val="000000"/>
                <w:rtl/>
                <w:lang w:bidi="fa-IR"/>
              </w:rPr>
            </w:pPr>
            <w:r w:rsidRPr="00565ADA">
              <w:rPr>
                <w:rFonts w:asciiTheme="majorBidi" w:hAnsiTheme="majorBidi" w:cs="B Nazanin"/>
                <w:color w:val="000000"/>
                <w:rtl/>
              </w:rPr>
              <w:t xml:space="preserve">        استلزامات پذیرش کشاورزی دقیق </w:t>
            </w:r>
          </w:p>
        </w:tc>
      </w:tr>
      <w:tr w:rsidR="001C4C61" w:rsidRPr="00565ADA" w:rsidTr="001C4C61">
        <w:tc>
          <w:tcPr>
            <w:tcW w:w="8528" w:type="dxa"/>
            <w:tcBorders>
              <w:top w:val="single" w:sz="4" w:space="0" w:color="000000"/>
              <w:left w:val="nil"/>
              <w:bottom w:val="single" w:sz="4" w:space="0" w:color="000000"/>
              <w:right w:val="nil"/>
            </w:tcBorders>
            <w:shd w:val="clear" w:color="auto" w:fill="F2F2F2"/>
            <w:hideMark/>
          </w:tcPr>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 متغیرمستقل                              فراوانی                      ضریب همبستگی                                      سطح معنی‌داری    </w:t>
            </w:r>
          </w:p>
        </w:tc>
      </w:tr>
      <w:tr w:rsidR="001C4C61" w:rsidRPr="00565ADA" w:rsidTr="001C4C61">
        <w:tc>
          <w:tcPr>
            <w:tcW w:w="8528" w:type="dxa"/>
            <w:tcBorders>
              <w:top w:val="single" w:sz="4" w:space="0" w:color="000000"/>
              <w:left w:val="nil"/>
              <w:bottom w:val="single" w:sz="4" w:space="0" w:color="000000"/>
              <w:right w:val="nil"/>
            </w:tcBorders>
            <w:shd w:val="clear" w:color="auto" w:fill="FFFFFF"/>
            <w:hideMark/>
          </w:tcPr>
          <w:p w:rsidR="001C4C61" w:rsidRPr="00565ADA" w:rsidRDefault="001C4C61">
            <w:pPr>
              <w:tabs>
                <w:tab w:val="left" w:pos="8505"/>
              </w:tabs>
              <w:ind w:right="260"/>
              <w:contextualSpacing/>
              <w:rPr>
                <w:rFonts w:asciiTheme="majorBidi" w:hAnsiTheme="majorBidi" w:cs="B Nazanin"/>
                <w:color w:val="000000"/>
              </w:rPr>
            </w:pPr>
            <w:r w:rsidRPr="00565ADA">
              <w:rPr>
                <w:rFonts w:asciiTheme="majorBidi" w:hAnsiTheme="majorBidi" w:cs="B Nazanin"/>
                <w:color w:val="000000"/>
                <w:rtl/>
              </w:rPr>
              <w:t xml:space="preserve">  سن                                        188                                041/0                                                    432/0 </w:t>
            </w:r>
          </w:p>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سابقه کار                                  188                                 041/0                                                    432/0 </w:t>
            </w:r>
          </w:p>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نگرش                                      188                                *130/0                                                    012/0</w:t>
            </w:r>
          </w:p>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آگاهی                                      188                               * 133/0                                                    010/0  </w:t>
            </w:r>
          </w:p>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عوامل اقتصادی                           188                              ** 143/0                                                  006/0 </w:t>
            </w:r>
          </w:p>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عوامل مدیریتی                           188                              *140/0                                                     047/0 </w:t>
            </w:r>
          </w:p>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عوامل آموزشی                           188                              **104/0                                                    007/0 </w:t>
            </w:r>
          </w:p>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عوامل اجتماعی                          188                                035/0                                                       495/0</w:t>
            </w:r>
          </w:p>
        </w:tc>
      </w:tr>
    </w:tbl>
    <w:p w:rsidR="001C4C61" w:rsidRPr="00565ADA" w:rsidRDefault="001C4C61" w:rsidP="001C4C61">
      <w:pPr>
        <w:pStyle w:val="ListParagraph"/>
        <w:tabs>
          <w:tab w:val="right" w:pos="3600"/>
          <w:tab w:val="left" w:pos="8505"/>
        </w:tabs>
        <w:ind w:left="95" w:right="260" w:firstLine="142"/>
        <w:jc w:val="center"/>
        <w:rPr>
          <w:rFonts w:asciiTheme="majorBidi" w:hAnsiTheme="majorBidi" w:cs="B Nazanin"/>
          <w:sz w:val="24"/>
          <w:szCs w:val="24"/>
          <w:rtl/>
          <w:lang w:bidi="fa-IR"/>
        </w:rPr>
      </w:pPr>
    </w:p>
    <w:p w:rsidR="001C4C61" w:rsidRPr="00565ADA" w:rsidRDefault="001C4C61" w:rsidP="001C4C61">
      <w:pPr>
        <w:ind w:left="95" w:firstLine="142"/>
        <w:jc w:val="both"/>
        <w:rPr>
          <w:rFonts w:asciiTheme="majorBidi" w:eastAsia="Calibri" w:hAnsiTheme="majorBidi" w:cs="B Nazanin"/>
          <w:rtl/>
          <w:lang w:bidi="fa-IR"/>
        </w:rPr>
      </w:pPr>
      <w:r w:rsidRPr="00565ADA">
        <w:rPr>
          <w:rFonts w:asciiTheme="majorBidi" w:eastAsia="Calibri" w:hAnsiTheme="majorBidi" w:cs="B Nazanin"/>
          <w:rtl/>
        </w:rPr>
        <w:t>به منظوربررسی رابطه بین متغیرمستقل عوامل اجتماعی ومتغیروابسته تحقیق یعنی استلزامات  پذیرش کشاورزی دقیق ازضریب همبستگی پیرسون استفاده شد(جدول1). نتایج بدست آمده حاکی ازآن است که بین عوامل اجتماعی ومتغیروابسته تحقیق یعنی استلزامات پذیرش کشاورزی دقیق رابطه معنی‌داری وجودندارد.</w:t>
      </w:r>
    </w:p>
    <w:p w:rsidR="001C4C61" w:rsidRPr="00565ADA" w:rsidRDefault="001C4C61" w:rsidP="001C4C61">
      <w:pPr>
        <w:ind w:left="95" w:firstLine="142"/>
        <w:jc w:val="both"/>
        <w:rPr>
          <w:rFonts w:asciiTheme="majorBidi" w:eastAsiaTheme="minorHAnsi" w:hAnsiTheme="majorBidi" w:cs="B Nazanin"/>
          <w:rtl/>
        </w:rPr>
      </w:pPr>
    </w:p>
    <w:p w:rsidR="001C4C61" w:rsidRPr="00565ADA" w:rsidRDefault="001C4C61" w:rsidP="001C4C61">
      <w:pPr>
        <w:jc w:val="center"/>
        <w:rPr>
          <w:rFonts w:asciiTheme="majorBidi" w:hAnsiTheme="majorBidi" w:cs="B Nazanin"/>
        </w:rPr>
      </w:pPr>
      <w:r w:rsidRPr="00565ADA">
        <w:rPr>
          <w:rFonts w:asciiTheme="majorBidi" w:hAnsiTheme="majorBidi" w:cs="B Nazanin"/>
          <w:rtl/>
        </w:rPr>
        <w:t>جدول(2)تفاوت معنی‌داری بین متغیرهای مستقل ومتغیروابسته تحقیق</w:t>
      </w:r>
    </w:p>
    <w:tbl>
      <w:tblPr>
        <w:bidiVisu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8"/>
        <w:gridCol w:w="11"/>
        <w:gridCol w:w="3633"/>
        <w:gridCol w:w="4450"/>
      </w:tblGrid>
      <w:tr w:rsidR="001C4C61" w:rsidRPr="00565ADA" w:rsidTr="001C4C61">
        <w:tc>
          <w:tcPr>
            <w:tcW w:w="1228" w:type="dxa"/>
            <w:tcBorders>
              <w:top w:val="single" w:sz="4" w:space="0" w:color="000000"/>
              <w:left w:val="nil"/>
              <w:bottom w:val="single" w:sz="4" w:space="0" w:color="000000"/>
              <w:right w:val="single" w:sz="4" w:space="0" w:color="auto"/>
            </w:tcBorders>
            <w:shd w:val="clear" w:color="auto" w:fill="D9D9D9"/>
            <w:hideMark/>
          </w:tcPr>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   متغیر</w:t>
            </w:r>
          </w:p>
        </w:tc>
        <w:tc>
          <w:tcPr>
            <w:tcW w:w="8094" w:type="dxa"/>
            <w:gridSpan w:val="3"/>
            <w:tcBorders>
              <w:top w:val="single" w:sz="4" w:space="0" w:color="000000"/>
              <w:left w:val="single" w:sz="4" w:space="0" w:color="auto"/>
              <w:bottom w:val="single" w:sz="4" w:space="0" w:color="000000"/>
              <w:right w:val="nil"/>
            </w:tcBorders>
            <w:shd w:val="clear" w:color="auto" w:fill="D9D9D9"/>
            <w:hideMark/>
          </w:tcPr>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                فراوانی              میانگین رتبه‌ای             </w:t>
            </w:r>
            <w:r w:rsidRPr="00565ADA">
              <w:rPr>
                <w:rFonts w:asciiTheme="majorBidi" w:hAnsiTheme="majorBidi" w:cs="B Nazanin"/>
                <w:color w:val="000000"/>
              </w:rPr>
              <w:t>UZ</w:t>
            </w:r>
            <w:r w:rsidRPr="00565ADA">
              <w:rPr>
                <w:rFonts w:asciiTheme="majorBidi" w:hAnsiTheme="majorBidi" w:cs="B Nazanin"/>
                <w:color w:val="000000"/>
                <w:rtl/>
              </w:rPr>
              <w:t xml:space="preserve">            سطح معنی‌داری</w:t>
            </w:r>
          </w:p>
        </w:tc>
      </w:tr>
      <w:tr w:rsidR="001C4C61" w:rsidRPr="00565ADA" w:rsidTr="001C4C61">
        <w:trPr>
          <w:trHeight w:val="374"/>
        </w:trPr>
        <w:tc>
          <w:tcPr>
            <w:tcW w:w="1239" w:type="dxa"/>
            <w:gridSpan w:val="2"/>
            <w:vMerge w:val="restart"/>
            <w:tcBorders>
              <w:top w:val="single" w:sz="4" w:space="0" w:color="000000"/>
              <w:left w:val="nil"/>
              <w:bottom w:val="single" w:sz="4" w:space="0" w:color="auto"/>
              <w:right w:val="single" w:sz="4" w:space="0" w:color="auto"/>
            </w:tcBorders>
            <w:shd w:val="clear" w:color="auto" w:fill="D9D9D9"/>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جنسیت</w:t>
            </w:r>
          </w:p>
        </w:tc>
        <w:tc>
          <w:tcPr>
            <w:tcW w:w="3633" w:type="dxa"/>
            <w:tcBorders>
              <w:top w:val="single" w:sz="4" w:space="0" w:color="000000"/>
              <w:left w:val="single" w:sz="4" w:space="0" w:color="auto"/>
              <w:bottom w:val="single" w:sz="4" w:space="0" w:color="auto"/>
              <w:right w:val="single" w:sz="4" w:space="0" w:color="auto"/>
            </w:tcBorders>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 xml:space="preserve">مرد               136                   66/83       </w:t>
            </w:r>
          </w:p>
        </w:tc>
        <w:tc>
          <w:tcPr>
            <w:tcW w:w="4450" w:type="dxa"/>
            <w:vMerge w:val="restart"/>
            <w:tcBorders>
              <w:top w:val="single" w:sz="4" w:space="0" w:color="000000"/>
              <w:left w:val="single" w:sz="4" w:space="0" w:color="auto"/>
              <w:bottom w:val="single" w:sz="4" w:space="0" w:color="auto"/>
              <w:right w:val="nil"/>
            </w:tcBorders>
          </w:tcPr>
          <w:p w:rsidR="001C4C61" w:rsidRPr="00565ADA" w:rsidRDefault="001C4C61">
            <w:pPr>
              <w:tabs>
                <w:tab w:val="left" w:pos="8505"/>
              </w:tabs>
              <w:ind w:right="260"/>
              <w:contextualSpacing/>
              <w:jc w:val="both"/>
              <w:rPr>
                <w:rFonts w:asciiTheme="majorBidi" w:hAnsiTheme="majorBidi" w:cs="B Nazanin"/>
                <w:color w:val="000000"/>
                <w:rtl/>
              </w:rPr>
            </w:pPr>
          </w:p>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 xml:space="preserve">500/5042         697/0-                586/0 </w:t>
            </w:r>
          </w:p>
        </w:tc>
      </w:tr>
      <w:tr w:rsidR="001C4C61" w:rsidRPr="00565ADA" w:rsidTr="001C4C61">
        <w:trPr>
          <w:trHeight w:val="403"/>
        </w:trPr>
        <w:tc>
          <w:tcPr>
            <w:tcW w:w="0" w:type="auto"/>
            <w:gridSpan w:val="2"/>
            <w:vMerge/>
            <w:tcBorders>
              <w:top w:val="single" w:sz="4" w:space="0" w:color="000000"/>
              <w:left w:val="nil"/>
              <w:bottom w:val="single" w:sz="4" w:space="0" w:color="auto"/>
              <w:right w:val="single" w:sz="4" w:space="0" w:color="auto"/>
            </w:tcBorders>
            <w:vAlign w:val="center"/>
            <w:hideMark/>
          </w:tcPr>
          <w:p w:rsidR="001C4C61" w:rsidRPr="00565ADA" w:rsidRDefault="001C4C61">
            <w:pPr>
              <w:rPr>
                <w:rFonts w:asciiTheme="majorBidi" w:hAnsiTheme="majorBidi" w:cs="B Nazanin"/>
                <w:color w:val="000000"/>
                <w:lang w:bidi="fa-IR"/>
              </w:rPr>
            </w:pPr>
          </w:p>
        </w:tc>
        <w:tc>
          <w:tcPr>
            <w:tcW w:w="3633" w:type="dxa"/>
            <w:tcBorders>
              <w:top w:val="single" w:sz="4" w:space="0" w:color="auto"/>
              <w:left w:val="single" w:sz="4" w:space="0" w:color="auto"/>
              <w:bottom w:val="single" w:sz="4" w:space="0" w:color="auto"/>
              <w:right w:val="single" w:sz="4" w:space="0" w:color="auto"/>
            </w:tcBorders>
            <w:shd w:val="clear" w:color="auto" w:fill="FFFFFF"/>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زن                52                    79/91</w:t>
            </w:r>
          </w:p>
        </w:tc>
        <w:tc>
          <w:tcPr>
            <w:tcW w:w="0" w:type="auto"/>
            <w:vMerge/>
            <w:tcBorders>
              <w:top w:val="single" w:sz="4" w:space="0" w:color="000000"/>
              <w:left w:val="single" w:sz="4" w:space="0" w:color="auto"/>
              <w:bottom w:val="single" w:sz="4" w:space="0" w:color="auto"/>
              <w:right w:val="nil"/>
            </w:tcBorders>
            <w:vAlign w:val="center"/>
            <w:hideMark/>
          </w:tcPr>
          <w:p w:rsidR="001C4C61" w:rsidRPr="00565ADA" w:rsidRDefault="001C4C61">
            <w:pPr>
              <w:rPr>
                <w:rFonts w:asciiTheme="majorBidi" w:hAnsiTheme="majorBidi" w:cs="B Nazanin"/>
                <w:color w:val="000000"/>
                <w:lang w:bidi="fa-IR"/>
              </w:rPr>
            </w:pPr>
          </w:p>
        </w:tc>
      </w:tr>
      <w:tr w:rsidR="001C4C61" w:rsidRPr="00565ADA" w:rsidTr="001C4C61">
        <w:trPr>
          <w:trHeight w:val="421"/>
        </w:trPr>
        <w:tc>
          <w:tcPr>
            <w:tcW w:w="1239" w:type="dxa"/>
            <w:gridSpan w:val="2"/>
            <w:vMerge w:val="restart"/>
            <w:tcBorders>
              <w:top w:val="single" w:sz="4" w:space="0" w:color="auto"/>
              <w:left w:val="nil"/>
              <w:bottom w:val="single" w:sz="4" w:space="0" w:color="000000"/>
              <w:right w:val="single" w:sz="4" w:space="0" w:color="auto"/>
            </w:tcBorders>
            <w:shd w:val="clear" w:color="auto" w:fill="D9D9D9"/>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 xml:space="preserve">شرکت‌در دوره </w:t>
            </w:r>
          </w:p>
        </w:tc>
        <w:tc>
          <w:tcPr>
            <w:tcW w:w="3633" w:type="dxa"/>
            <w:tcBorders>
              <w:top w:val="single" w:sz="4" w:space="0" w:color="auto"/>
              <w:left w:val="single" w:sz="4" w:space="0" w:color="auto"/>
              <w:bottom w:val="single" w:sz="4" w:space="0" w:color="000000"/>
              <w:right w:val="single" w:sz="4" w:space="0" w:color="auto"/>
            </w:tcBorders>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 xml:space="preserve">بلی               16                   66/73      </w:t>
            </w:r>
          </w:p>
        </w:tc>
        <w:tc>
          <w:tcPr>
            <w:tcW w:w="4450" w:type="dxa"/>
            <w:vMerge w:val="restart"/>
            <w:tcBorders>
              <w:top w:val="single" w:sz="4" w:space="0" w:color="auto"/>
              <w:left w:val="single" w:sz="4" w:space="0" w:color="auto"/>
              <w:bottom w:val="single" w:sz="4" w:space="0" w:color="000000"/>
              <w:right w:val="nil"/>
            </w:tcBorders>
          </w:tcPr>
          <w:p w:rsidR="001C4C61" w:rsidRPr="00565ADA" w:rsidRDefault="001C4C61">
            <w:pPr>
              <w:tabs>
                <w:tab w:val="left" w:pos="8505"/>
              </w:tabs>
              <w:ind w:right="260"/>
              <w:contextualSpacing/>
              <w:jc w:val="both"/>
              <w:rPr>
                <w:rFonts w:asciiTheme="majorBidi" w:hAnsiTheme="majorBidi" w:cs="B Nazanin"/>
                <w:color w:val="000000"/>
                <w:rtl/>
              </w:rPr>
            </w:pPr>
          </w:p>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50/1232           824/0                 410/0</w:t>
            </w:r>
          </w:p>
        </w:tc>
      </w:tr>
      <w:tr w:rsidR="001C4C61" w:rsidRPr="00565ADA" w:rsidTr="001C4C61">
        <w:trPr>
          <w:trHeight w:val="421"/>
        </w:trPr>
        <w:tc>
          <w:tcPr>
            <w:tcW w:w="0" w:type="auto"/>
            <w:gridSpan w:val="2"/>
            <w:vMerge/>
            <w:tcBorders>
              <w:top w:val="single" w:sz="4" w:space="0" w:color="auto"/>
              <w:left w:val="nil"/>
              <w:bottom w:val="single" w:sz="4" w:space="0" w:color="000000"/>
              <w:right w:val="single" w:sz="4" w:space="0" w:color="auto"/>
            </w:tcBorders>
            <w:vAlign w:val="center"/>
            <w:hideMark/>
          </w:tcPr>
          <w:p w:rsidR="001C4C61" w:rsidRPr="00565ADA" w:rsidRDefault="001C4C61">
            <w:pPr>
              <w:rPr>
                <w:rFonts w:asciiTheme="majorBidi" w:hAnsiTheme="majorBidi" w:cs="B Nazanin"/>
                <w:color w:val="000000"/>
                <w:lang w:bidi="fa-IR"/>
              </w:rPr>
            </w:pPr>
          </w:p>
        </w:tc>
        <w:tc>
          <w:tcPr>
            <w:tcW w:w="3633" w:type="dxa"/>
            <w:tcBorders>
              <w:top w:val="single" w:sz="4" w:space="0" w:color="auto"/>
              <w:left w:val="single" w:sz="4" w:space="0" w:color="auto"/>
              <w:bottom w:val="single" w:sz="4" w:space="0" w:color="000000"/>
              <w:right w:val="single" w:sz="4" w:space="0" w:color="auto"/>
            </w:tcBorders>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 xml:space="preserve">خیر               169                 66/115       </w:t>
            </w:r>
          </w:p>
        </w:tc>
        <w:tc>
          <w:tcPr>
            <w:tcW w:w="0" w:type="auto"/>
            <w:vMerge/>
            <w:tcBorders>
              <w:top w:val="single" w:sz="4" w:space="0" w:color="auto"/>
              <w:left w:val="single" w:sz="4" w:space="0" w:color="auto"/>
              <w:bottom w:val="single" w:sz="4" w:space="0" w:color="000000"/>
              <w:right w:val="nil"/>
            </w:tcBorders>
            <w:vAlign w:val="center"/>
            <w:hideMark/>
          </w:tcPr>
          <w:p w:rsidR="001C4C61" w:rsidRPr="00565ADA" w:rsidRDefault="001C4C61">
            <w:pPr>
              <w:rPr>
                <w:rFonts w:asciiTheme="majorBidi" w:hAnsiTheme="majorBidi" w:cs="B Nazanin"/>
                <w:color w:val="000000"/>
                <w:lang w:bidi="fa-IR"/>
              </w:rPr>
            </w:pPr>
          </w:p>
        </w:tc>
      </w:tr>
      <w:tr w:rsidR="001C4C61" w:rsidRPr="00565ADA" w:rsidTr="001C4C61">
        <w:trPr>
          <w:trHeight w:val="421"/>
        </w:trPr>
        <w:tc>
          <w:tcPr>
            <w:tcW w:w="1239" w:type="dxa"/>
            <w:gridSpan w:val="2"/>
            <w:vMerge w:val="restart"/>
            <w:tcBorders>
              <w:top w:val="single" w:sz="4" w:space="0" w:color="auto"/>
              <w:left w:val="nil"/>
              <w:bottom w:val="single" w:sz="4" w:space="0" w:color="000000"/>
              <w:right w:val="single" w:sz="4" w:space="0" w:color="auto"/>
            </w:tcBorders>
            <w:shd w:val="clear" w:color="auto" w:fill="D9D9D9"/>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بازدیداز مزارع</w:t>
            </w:r>
          </w:p>
        </w:tc>
        <w:tc>
          <w:tcPr>
            <w:tcW w:w="3633" w:type="dxa"/>
            <w:tcBorders>
              <w:top w:val="single" w:sz="4" w:space="0" w:color="auto"/>
              <w:left w:val="single" w:sz="4" w:space="0" w:color="auto"/>
              <w:bottom w:val="single" w:sz="4" w:space="0" w:color="000000"/>
              <w:right w:val="single" w:sz="4" w:space="0" w:color="auto"/>
            </w:tcBorders>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 xml:space="preserve">بلی               44                   96/93       </w:t>
            </w:r>
          </w:p>
        </w:tc>
        <w:tc>
          <w:tcPr>
            <w:tcW w:w="4450" w:type="dxa"/>
            <w:vMerge w:val="restart"/>
            <w:tcBorders>
              <w:top w:val="single" w:sz="4" w:space="0" w:color="000000"/>
              <w:left w:val="single" w:sz="4" w:space="0" w:color="auto"/>
              <w:bottom w:val="single" w:sz="4" w:space="0" w:color="000000"/>
              <w:right w:val="nil"/>
            </w:tcBorders>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 xml:space="preserve">1305                429/0                  668/0 </w:t>
            </w:r>
          </w:p>
        </w:tc>
      </w:tr>
      <w:tr w:rsidR="001C4C61" w:rsidRPr="00565ADA" w:rsidTr="001C4C61">
        <w:trPr>
          <w:trHeight w:val="421"/>
        </w:trPr>
        <w:tc>
          <w:tcPr>
            <w:tcW w:w="0" w:type="auto"/>
            <w:gridSpan w:val="2"/>
            <w:vMerge/>
            <w:tcBorders>
              <w:top w:val="single" w:sz="4" w:space="0" w:color="auto"/>
              <w:left w:val="nil"/>
              <w:bottom w:val="single" w:sz="4" w:space="0" w:color="000000"/>
              <w:right w:val="single" w:sz="4" w:space="0" w:color="auto"/>
            </w:tcBorders>
            <w:vAlign w:val="center"/>
            <w:hideMark/>
          </w:tcPr>
          <w:p w:rsidR="001C4C61" w:rsidRPr="00565ADA" w:rsidRDefault="001C4C61">
            <w:pPr>
              <w:rPr>
                <w:rFonts w:asciiTheme="majorBidi" w:hAnsiTheme="majorBidi" w:cs="B Nazanin"/>
                <w:color w:val="000000"/>
                <w:lang w:bidi="fa-IR"/>
              </w:rPr>
            </w:pPr>
          </w:p>
        </w:tc>
        <w:tc>
          <w:tcPr>
            <w:tcW w:w="3633" w:type="dxa"/>
            <w:tcBorders>
              <w:top w:val="single" w:sz="4" w:space="0" w:color="auto"/>
              <w:left w:val="single" w:sz="4" w:space="0" w:color="auto"/>
              <w:bottom w:val="single" w:sz="4" w:space="0" w:color="000000"/>
              <w:right w:val="single" w:sz="4" w:space="0" w:color="auto"/>
            </w:tcBorders>
            <w:hideMark/>
          </w:tcPr>
          <w:p w:rsidR="001C4C61" w:rsidRPr="00565ADA" w:rsidRDefault="001C4C61">
            <w:pPr>
              <w:tabs>
                <w:tab w:val="left" w:pos="8505"/>
              </w:tabs>
              <w:ind w:right="260"/>
              <w:contextualSpacing/>
              <w:jc w:val="both"/>
              <w:rPr>
                <w:rFonts w:asciiTheme="majorBidi" w:hAnsiTheme="majorBidi" w:cs="B Nazanin"/>
                <w:color w:val="000000"/>
                <w:rtl/>
              </w:rPr>
            </w:pPr>
            <w:r w:rsidRPr="00565ADA">
              <w:rPr>
                <w:rFonts w:asciiTheme="majorBidi" w:hAnsiTheme="majorBidi" w:cs="B Nazanin"/>
                <w:color w:val="000000"/>
                <w:rtl/>
              </w:rPr>
              <w:t>خیر              144                 46/89</w:t>
            </w:r>
          </w:p>
        </w:tc>
        <w:tc>
          <w:tcPr>
            <w:tcW w:w="0" w:type="auto"/>
            <w:vMerge/>
            <w:tcBorders>
              <w:top w:val="single" w:sz="4" w:space="0" w:color="000000"/>
              <w:left w:val="single" w:sz="4" w:space="0" w:color="auto"/>
              <w:bottom w:val="single" w:sz="4" w:space="0" w:color="000000"/>
              <w:right w:val="nil"/>
            </w:tcBorders>
            <w:vAlign w:val="center"/>
            <w:hideMark/>
          </w:tcPr>
          <w:p w:rsidR="001C4C61" w:rsidRPr="00565ADA" w:rsidRDefault="001C4C61">
            <w:pPr>
              <w:rPr>
                <w:rFonts w:asciiTheme="majorBidi" w:hAnsiTheme="majorBidi" w:cs="B Nazanin"/>
                <w:color w:val="000000"/>
                <w:lang w:bidi="fa-IR"/>
              </w:rPr>
            </w:pPr>
          </w:p>
        </w:tc>
      </w:tr>
    </w:tbl>
    <w:p w:rsidR="001C4C61" w:rsidRPr="00565ADA" w:rsidRDefault="001C4C61" w:rsidP="001C4C61">
      <w:pPr>
        <w:rPr>
          <w:rFonts w:asciiTheme="majorBidi" w:eastAsiaTheme="minorHAnsi" w:hAnsiTheme="majorBidi" w:cs="B Nazanin"/>
          <w:rtl/>
          <w:lang w:bidi="fa-IR"/>
        </w:rPr>
      </w:pPr>
      <w:r w:rsidRPr="00565ADA">
        <w:rPr>
          <w:rFonts w:asciiTheme="majorBidi" w:hAnsiTheme="majorBidi" w:cs="B Nazanin"/>
          <w:rtl/>
        </w:rPr>
        <w:t>برای مقایسه بازدیدکارشناسان ازمزارع درارتباط با استلزامات پذیرش کشاورزی دقیق ازآزمون من‌وایت‌نی استفاده گردید. براساس نتایج این آزمون تفاوت معنی‌داری بین بازدیدکارشناسان ازمزارع واستلزامات پذیرش کشاورزی دقیق وجود ندارد.</w:t>
      </w:r>
    </w:p>
    <w:p w:rsidR="001C4C61" w:rsidRPr="00565ADA" w:rsidRDefault="001C4C61" w:rsidP="001C4C61">
      <w:pPr>
        <w:rPr>
          <w:rFonts w:asciiTheme="majorBidi" w:hAnsiTheme="majorBidi" w:cs="B Nazanin"/>
          <w:rtl/>
        </w:rPr>
      </w:pPr>
    </w:p>
    <w:p w:rsidR="001C4C61" w:rsidRPr="00565ADA" w:rsidRDefault="001C4C61" w:rsidP="001C4C61">
      <w:pPr>
        <w:tabs>
          <w:tab w:val="left" w:pos="8505"/>
        </w:tabs>
        <w:ind w:right="260"/>
        <w:contextualSpacing/>
        <w:jc w:val="center"/>
        <w:rPr>
          <w:rFonts w:asciiTheme="majorBidi" w:hAnsiTheme="majorBidi" w:cs="B Nazanin"/>
          <w:color w:val="000000"/>
          <w:rtl/>
        </w:rPr>
      </w:pPr>
      <w:r w:rsidRPr="00565ADA">
        <w:rPr>
          <w:rFonts w:asciiTheme="majorBidi" w:hAnsiTheme="majorBidi" w:cs="B Nazanin"/>
          <w:color w:val="000000"/>
          <w:rtl/>
        </w:rPr>
        <w:t xml:space="preserve">جدول (3) مدل رگرسیونی بررسی استلزامات پذیرش کشاورزی دقیق </w:t>
      </w:r>
    </w:p>
    <w:tbl>
      <w:tblPr>
        <w:bidiVisual/>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0"/>
      </w:tblGrid>
      <w:tr w:rsidR="001C4C61" w:rsidRPr="00565ADA" w:rsidTr="001C4C61">
        <w:trPr>
          <w:jc w:val="center"/>
        </w:trPr>
        <w:tc>
          <w:tcPr>
            <w:tcW w:w="9640" w:type="dxa"/>
            <w:tcBorders>
              <w:top w:val="single" w:sz="4" w:space="0" w:color="000000"/>
              <w:left w:val="nil"/>
              <w:bottom w:val="single" w:sz="4" w:space="0" w:color="000000"/>
              <w:right w:val="nil"/>
            </w:tcBorders>
            <w:shd w:val="clear" w:color="auto" w:fill="D9D9D9"/>
            <w:hideMark/>
          </w:tcPr>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مدل رگرسیون                                                   </w:t>
            </w:r>
            <w:r w:rsidRPr="00565ADA">
              <w:rPr>
                <w:rFonts w:asciiTheme="majorBidi" w:hAnsiTheme="majorBidi" w:cs="B Nazanin"/>
                <w:color w:val="000000"/>
              </w:rPr>
              <w:t>RR Square Adjusted R Square</w:t>
            </w:r>
          </w:p>
        </w:tc>
      </w:tr>
      <w:tr w:rsidR="001C4C61" w:rsidRPr="00565ADA" w:rsidTr="001C4C61">
        <w:trPr>
          <w:jc w:val="center"/>
        </w:trPr>
        <w:tc>
          <w:tcPr>
            <w:tcW w:w="9640" w:type="dxa"/>
            <w:tcBorders>
              <w:top w:val="single" w:sz="4" w:space="0" w:color="000000"/>
              <w:left w:val="nil"/>
              <w:bottom w:val="single" w:sz="4" w:space="0" w:color="000000"/>
              <w:right w:val="nil"/>
            </w:tcBorders>
            <w:hideMark/>
          </w:tcPr>
          <w:p w:rsidR="001C4C61" w:rsidRPr="00565ADA" w:rsidRDefault="001C4C61">
            <w:pPr>
              <w:tabs>
                <w:tab w:val="left" w:pos="8505"/>
              </w:tabs>
              <w:ind w:right="260"/>
              <w:contextualSpacing/>
              <w:rPr>
                <w:rFonts w:asciiTheme="majorBidi" w:hAnsiTheme="majorBidi" w:cs="B Nazanin"/>
                <w:color w:val="000000"/>
              </w:rPr>
            </w:pPr>
            <w:r w:rsidRPr="00565ADA">
              <w:rPr>
                <w:rFonts w:asciiTheme="majorBidi" w:hAnsiTheme="majorBidi" w:cs="B Nazanin"/>
                <w:color w:val="000000"/>
                <w:rtl/>
              </w:rPr>
              <w:t xml:space="preserve">متغیر وابسته: </w:t>
            </w:r>
          </w:p>
          <w:p w:rsidR="001C4C61" w:rsidRPr="00565ADA" w:rsidRDefault="001C4C61">
            <w:pPr>
              <w:tabs>
                <w:tab w:val="left" w:pos="8505"/>
              </w:tabs>
              <w:ind w:right="260"/>
              <w:contextualSpacing/>
              <w:rPr>
                <w:rFonts w:asciiTheme="majorBidi" w:hAnsiTheme="majorBidi" w:cs="B Nazanin"/>
                <w:color w:val="000000"/>
                <w:rtl/>
              </w:rPr>
            </w:pPr>
            <w:r w:rsidRPr="00565ADA">
              <w:rPr>
                <w:rFonts w:asciiTheme="majorBidi" w:hAnsiTheme="majorBidi" w:cs="B Nazanin"/>
                <w:color w:val="000000"/>
                <w:rtl/>
              </w:rPr>
              <w:t xml:space="preserve">اسلزامات پذیرش کشاورزی دقیق                         697/0                   511/0                           502/0           </w:t>
            </w:r>
          </w:p>
        </w:tc>
      </w:tr>
    </w:tbl>
    <w:p w:rsidR="00565ADA" w:rsidRPr="00565ADA" w:rsidRDefault="001C4C61" w:rsidP="00565ADA">
      <w:pPr>
        <w:jc w:val="both"/>
        <w:rPr>
          <w:rFonts w:asciiTheme="majorBidi" w:eastAsiaTheme="minorHAnsi" w:hAnsiTheme="majorBidi" w:cs="B Nazanin"/>
          <w:rtl/>
          <w:lang w:bidi="fa-IR"/>
        </w:rPr>
      </w:pPr>
      <w:r w:rsidRPr="00565ADA">
        <w:rPr>
          <w:rFonts w:asciiTheme="majorBidi" w:hAnsiTheme="majorBidi" w:cs="B Nazanin"/>
          <w:rtl/>
        </w:rPr>
        <w:t>برای پیش‌بینی تغییرات متغیروابسته تحقیق یعنی استلزامات پذیرش کشاورزی ازطریق متغیرهای مستقل ازرگرسیون چندگانه توأما ستفاده گردید. جدول(3) مدل رگرسیونی عوامل مؤثربراستلزامات پذیرش کشاورزی دقیق رانشان می‌دهد.مقدارضریب تعیین تعدیل شده،502/0می‌باشد. این نشان می‌دهدکه 2/50 درصدازتغییرات متغیروابسته یعنی استلزامات پذیرش کشاورزی دقیق توسط متغیرهای مستقل مو</w:t>
      </w:r>
      <w:r w:rsidR="00565ADA">
        <w:rPr>
          <w:rFonts w:asciiTheme="majorBidi" w:hAnsiTheme="majorBidi" w:cs="B Nazanin"/>
          <w:rtl/>
        </w:rPr>
        <w:t>ردنظردراین پژوهش تعیین شده است</w:t>
      </w:r>
    </w:p>
    <w:p w:rsidR="001C4C61" w:rsidRDefault="001C4C61" w:rsidP="001C4C61">
      <w:pPr>
        <w:jc w:val="both"/>
        <w:rPr>
          <w:rFonts w:asciiTheme="majorBidi" w:hAnsiTheme="majorBidi" w:cs="B Nazanin"/>
          <w:rtl/>
        </w:rPr>
      </w:pPr>
    </w:p>
    <w:p w:rsidR="00565ADA" w:rsidRDefault="00565ADA" w:rsidP="001C4C61">
      <w:pPr>
        <w:jc w:val="both"/>
        <w:rPr>
          <w:rFonts w:asciiTheme="majorBidi" w:hAnsiTheme="majorBidi" w:cs="B Nazanin"/>
          <w:rtl/>
        </w:rPr>
      </w:pPr>
    </w:p>
    <w:p w:rsidR="00565ADA" w:rsidRDefault="00565ADA" w:rsidP="001C4C61">
      <w:pPr>
        <w:jc w:val="both"/>
        <w:rPr>
          <w:rFonts w:asciiTheme="majorBidi" w:hAnsiTheme="majorBidi" w:cs="B Nazanin"/>
          <w:rtl/>
        </w:rPr>
      </w:pPr>
    </w:p>
    <w:p w:rsidR="00565ADA" w:rsidRDefault="00565ADA" w:rsidP="001C4C61">
      <w:pPr>
        <w:jc w:val="both"/>
        <w:rPr>
          <w:rFonts w:asciiTheme="majorBidi" w:hAnsiTheme="majorBidi" w:cs="B Nazanin"/>
          <w:rtl/>
        </w:rPr>
      </w:pPr>
    </w:p>
    <w:p w:rsidR="00565ADA" w:rsidRDefault="00565ADA" w:rsidP="001C4C61">
      <w:pPr>
        <w:jc w:val="both"/>
        <w:rPr>
          <w:rFonts w:asciiTheme="majorBidi" w:hAnsiTheme="majorBidi" w:cs="B Nazanin"/>
          <w:rtl/>
        </w:rPr>
      </w:pPr>
    </w:p>
    <w:p w:rsidR="00565ADA" w:rsidRDefault="00565ADA" w:rsidP="001C4C61">
      <w:pPr>
        <w:jc w:val="both"/>
        <w:rPr>
          <w:rFonts w:asciiTheme="majorBidi" w:hAnsiTheme="majorBidi" w:cs="B Nazanin"/>
          <w:rtl/>
        </w:rPr>
      </w:pPr>
    </w:p>
    <w:p w:rsidR="00565ADA" w:rsidRDefault="00565ADA" w:rsidP="001C4C61">
      <w:pPr>
        <w:jc w:val="both"/>
        <w:rPr>
          <w:rFonts w:asciiTheme="majorBidi" w:hAnsiTheme="majorBidi" w:cs="B Nazanin"/>
          <w:rtl/>
        </w:rPr>
      </w:pPr>
    </w:p>
    <w:p w:rsidR="00565ADA" w:rsidRDefault="00565ADA" w:rsidP="001C4C61">
      <w:pPr>
        <w:jc w:val="both"/>
        <w:rPr>
          <w:rFonts w:asciiTheme="majorBidi" w:hAnsiTheme="majorBidi" w:cs="B Nazanin"/>
          <w:rtl/>
        </w:rPr>
      </w:pPr>
    </w:p>
    <w:p w:rsidR="00565ADA" w:rsidRPr="00565ADA" w:rsidRDefault="00565ADA" w:rsidP="001C4C61">
      <w:pPr>
        <w:jc w:val="both"/>
        <w:rPr>
          <w:rFonts w:asciiTheme="majorBidi" w:hAnsiTheme="majorBidi" w:cs="B Nazanin"/>
          <w:rtl/>
        </w:rPr>
      </w:pPr>
    </w:p>
    <w:p w:rsidR="001C4C61" w:rsidRPr="00565ADA" w:rsidRDefault="001C4C61" w:rsidP="001C4C61">
      <w:pPr>
        <w:jc w:val="both"/>
        <w:rPr>
          <w:rFonts w:asciiTheme="majorBidi" w:hAnsiTheme="majorBidi" w:cs="B Nazanin"/>
          <w:rtl/>
        </w:rPr>
      </w:pPr>
    </w:p>
    <w:p w:rsidR="00565ADA" w:rsidRDefault="00565ADA" w:rsidP="001C4C61">
      <w:pPr>
        <w:jc w:val="center"/>
        <w:rPr>
          <w:rFonts w:asciiTheme="majorBidi" w:hAnsiTheme="majorBidi" w:cs="B Nazanin"/>
          <w:color w:val="000000"/>
          <w:rtl/>
        </w:rPr>
      </w:pPr>
    </w:p>
    <w:p w:rsidR="001C4C61" w:rsidRPr="00565ADA" w:rsidRDefault="001C4C61" w:rsidP="001C4C61">
      <w:pPr>
        <w:jc w:val="center"/>
        <w:rPr>
          <w:rFonts w:asciiTheme="majorBidi" w:hAnsiTheme="majorBidi" w:cs="B Nazanin"/>
          <w:rtl/>
        </w:rPr>
      </w:pPr>
      <w:r w:rsidRPr="00565ADA">
        <w:rPr>
          <w:rFonts w:asciiTheme="majorBidi" w:hAnsiTheme="majorBidi" w:cs="B Nazanin"/>
          <w:color w:val="000000"/>
          <w:rtl/>
        </w:rPr>
        <w:t>جدول 4ضرایب مدل رگرسیونی عوامل</w:t>
      </w:r>
    </w:p>
    <w:tbl>
      <w:tblPr>
        <w:bidiVisual/>
        <w:tblW w:w="10065" w:type="dxa"/>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851"/>
        <w:gridCol w:w="1134"/>
        <w:gridCol w:w="992"/>
        <w:gridCol w:w="1559"/>
        <w:gridCol w:w="1276"/>
        <w:gridCol w:w="851"/>
      </w:tblGrid>
      <w:tr w:rsidR="001C4C61" w:rsidRPr="00565ADA" w:rsidTr="001C4C61">
        <w:trPr>
          <w:trHeight w:val="760"/>
        </w:trPr>
        <w:tc>
          <w:tcPr>
            <w:tcW w:w="2410" w:type="dxa"/>
            <w:vMerge w:val="restart"/>
            <w:tcBorders>
              <w:top w:val="single" w:sz="4" w:space="0" w:color="auto"/>
              <w:left w:val="nil"/>
              <w:bottom w:val="single" w:sz="4" w:space="0" w:color="auto"/>
              <w:right w:val="single" w:sz="4" w:space="0" w:color="auto"/>
            </w:tcBorders>
            <w:shd w:val="clear" w:color="auto" w:fill="D9D9D9"/>
          </w:tcPr>
          <w:p w:rsidR="001C4C61" w:rsidRPr="00565ADA" w:rsidRDefault="001C4C61">
            <w:pPr>
              <w:pStyle w:val="ListParagraph"/>
              <w:bidi/>
              <w:ind w:left="0"/>
              <w:jc w:val="both"/>
              <w:rPr>
                <w:rFonts w:asciiTheme="majorBidi" w:hAnsiTheme="majorBidi" w:cs="B Nazanin"/>
                <w:color w:val="000000"/>
                <w:sz w:val="24"/>
                <w:szCs w:val="24"/>
                <w:rtl/>
                <w:lang w:bidi="fa-IR"/>
              </w:rPr>
            </w:pPr>
          </w:p>
          <w:p w:rsidR="001C4C61" w:rsidRPr="00565ADA" w:rsidRDefault="001C4C61">
            <w:pPr>
              <w:pStyle w:val="ListParagraph"/>
              <w:bidi/>
              <w:ind w:left="0"/>
              <w:jc w:val="both"/>
              <w:rPr>
                <w:rFonts w:asciiTheme="majorBidi" w:hAnsiTheme="majorBidi" w:cs="B Nazanin"/>
                <w:color w:val="000000"/>
                <w:sz w:val="24"/>
                <w:szCs w:val="24"/>
                <w:rtl/>
                <w:lang w:bidi="fa-IR"/>
              </w:rPr>
            </w:pP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متغیر</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9D9D9"/>
          </w:tcPr>
          <w:p w:rsidR="001C4C61" w:rsidRPr="00565ADA" w:rsidRDefault="001C4C61">
            <w:pPr>
              <w:pStyle w:val="ListParagraph"/>
              <w:bidi/>
              <w:ind w:left="0"/>
              <w:rPr>
                <w:rFonts w:asciiTheme="majorBidi" w:hAnsiTheme="majorBidi" w:cs="B Nazanin"/>
                <w:color w:val="000000"/>
                <w:sz w:val="24"/>
                <w:szCs w:val="24"/>
                <w:lang w:bidi="fa-IR"/>
              </w:rPr>
            </w:pP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ضرایب غیر استاندارد</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ضرایب استاندارد</w:t>
            </w:r>
          </w:p>
        </w:tc>
        <w:tc>
          <w:tcPr>
            <w:tcW w:w="992" w:type="dxa"/>
            <w:vMerge w:val="restart"/>
            <w:tcBorders>
              <w:top w:val="single" w:sz="4" w:space="0" w:color="auto"/>
              <w:left w:val="single" w:sz="4" w:space="0" w:color="auto"/>
              <w:bottom w:val="nil"/>
              <w:right w:val="single" w:sz="4" w:space="0" w:color="auto"/>
            </w:tcBorders>
            <w:shd w:val="clear" w:color="auto" w:fill="D9D9D9"/>
          </w:tcPr>
          <w:p w:rsidR="001C4C61" w:rsidRPr="00565ADA" w:rsidRDefault="001C4C61">
            <w:pPr>
              <w:rPr>
                <w:rFonts w:asciiTheme="majorBidi" w:hAnsiTheme="majorBidi" w:cs="B Nazanin"/>
                <w:color w:val="000000"/>
                <w:rtl/>
                <w:lang w:bidi="fa-IR"/>
              </w:rPr>
            </w:pPr>
          </w:p>
          <w:p w:rsidR="001C4C61" w:rsidRPr="00565ADA" w:rsidRDefault="001C4C61">
            <w:pPr>
              <w:rPr>
                <w:rFonts w:asciiTheme="majorBidi" w:hAnsiTheme="majorBidi" w:cs="B Nazanin"/>
                <w:color w:val="000000"/>
              </w:rPr>
            </w:pPr>
          </w:p>
          <w:p w:rsidR="001C4C61" w:rsidRPr="00565ADA" w:rsidRDefault="001C4C61">
            <w:pPr>
              <w:jc w:val="center"/>
              <w:rPr>
                <w:rFonts w:asciiTheme="majorBidi" w:hAnsiTheme="majorBidi" w:cs="B Nazanin"/>
                <w:color w:val="000000"/>
              </w:rPr>
            </w:pPr>
            <w:r w:rsidRPr="00565ADA">
              <w:rPr>
                <w:rFonts w:asciiTheme="majorBidi" w:hAnsiTheme="majorBidi" w:cs="B Nazanin"/>
                <w:color w:val="000000"/>
              </w:rPr>
              <w:t>T</w:t>
            </w:r>
          </w:p>
        </w:tc>
        <w:tc>
          <w:tcPr>
            <w:tcW w:w="1559" w:type="dxa"/>
            <w:vMerge w:val="restart"/>
            <w:tcBorders>
              <w:top w:val="single" w:sz="4" w:space="0" w:color="auto"/>
              <w:left w:val="single" w:sz="4" w:space="0" w:color="auto"/>
              <w:bottom w:val="nil"/>
              <w:right w:val="single" w:sz="4" w:space="0" w:color="auto"/>
            </w:tcBorders>
            <w:shd w:val="clear" w:color="auto" w:fill="D9D9D9"/>
          </w:tcPr>
          <w:p w:rsidR="001C4C61" w:rsidRPr="00565ADA" w:rsidRDefault="001C4C61">
            <w:pPr>
              <w:rPr>
                <w:rFonts w:asciiTheme="majorBidi" w:hAnsiTheme="majorBidi" w:cs="B Nazanin"/>
                <w:color w:val="000000"/>
                <w:rtl/>
              </w:rPr>
            </w:pPr>
          </w:p>
          <w:p w:rsidR="001C4C61" w:rsidRPr="00565ADA" w:rsidRDefault="001C4C61">
            <w:pPr>
              <w:jc w:val="center"/>
              <w:rPr>
                <w:rFonts w:asciiTheme="majorBidi" w:hAnsiTheme="majorBidi" w:cs="B Nazanin"/>
                <w:color w:val="000000"/>
                <w:rtl/>
              </w:rPr>
            </w:pPr>
            <w:r w:rsidRPr="00565ADA">
              <w:rPr>
                <w:rFonts w:asciiTheme="majorBidi" w:hAnsiTheme="majorBidi" w:cs="B Nazanin"/>
                <w:color w:val="000000"/>
                <w:rtl/>
              </w:rPr>
              <w:t xml:space="preserve">سطح معنی‌داری </w:t>
            </w:r>
          </w:p>
          <w:p w:rsidR="001C4C61" w:rsidRPr="00565ADA" w:rsidRDefault="001C4C61">
            <w:pPr>
              <w:jc w:val="center"/>
              <w:rPr>
                <w:rFonts w:asciiTheme="majorBidi" w:hAnsiTheme="majorBidi" w:cs="B Nazanin"/>
                <w:color w:val="000000"/>
                <w:rtl/>
              </w:rPr>
            </w:pPr>
            <w:r w:rsidRPr="00565ADA">
              <w:rPr>
                <w:rFonts w:asciiTheme="majorBidi" w:hAnsiTheme="majorBidi" w:cs="B Nazanin"/>
                <w:color w:val="000000"/>
              </w:rPr>
              <w:t>Sig</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tcPr>
          <w:p w:rsidR="001C4C61" w:rsidRPr="00565ADA" w:rsidRDefault="001C4C61">
            <w:pPr>
              <w:pStyle w:val="ListParagraph"/>
              <w:bidi/>
              <w:ind w:left="0"/>
              <w:rPr>
                <w:rFonts w:asciiTheme="majorBidi" w:hAnsiTheme="majorBidi" w:cs="B Nazanin"/>
                <w:color w:val="000000"/>
                <w:sz w:val="24"/>
                <w:szCs w:val="24"/>
                <w:lang w:bidi="fa-IR"/>
              </w:rPr>
            </w:pP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lang w:bidi="fa-IR"/>
              </w:rPr>
              <w:t>Tolerance</w:t>
            </w:r>
          </w:p>
        </w:tc>
        <w:tc>
          <w:tcPr>
            <w:tcW w:w="851" w:type="dxa"/>
            <w:vMerge w:val="restart"/>
            <w:tcBorders>
              <w:top w:val="single" w:sz="4" w:space="0" w:color="auto"/>
              <w:left w:val="single" w:sz="4" w:space="0" w:color="auto"/>
              <w:bottom w:val="single" w:sz="4" w:space="0" w:color="auto"/>
              <w:right w:val="nil"/>
            </w:tcBorders>
            <w:shd w:val="clear" w:color="auto" w:fill="D9D9D9"/>
          </w:tcPr>
          <w:p w:rsidR="001C4C61" w:rsidRPr="00565ADA" w:rsidRDefault="001C4C61">
            <w:pPr>
              <w:rPr>
                <w:rFonts w:asciiTheme="majorBidi" w:hAnsiTheme="majorBidi" w:cs="B Nazanin"/>
                <w:color w:val="000000"/>
                <w:lang w:bidi="fa-IR"/>
              </w:rPr>
            </w:pP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lang w:bidi="fa-IR"/>
              </w:rPr>
              <w:t>Vif</w:t>
            </w:r>
          </w:p>
        </w:tc>
      </w:tr>
      <w:tr w:rsidR="001C4C61" w:rsidRPr="00565ADA" w:rsidTr="001C4C61">
        <w:trPr>
          <w:trHeight w:val="360"/>
        </w:trPr>
        <w:tc>
          <w:tcPr>
            <w:tcW w:w="2410" w:type="dxa"/>
            <w:vMerge/>
            <w:tcBorders>
              <w:top w:val="single" w:sz="4" w:space="0" w:color="auto"/>
              <w:left w:val="nil"/>
              <w:bottom w:val="single" w:sz="4" w:space="0" w:color="auto"/>
              <w:right w:val="single" w:sz="4" w:space="0" w:color="auto"/>
            </w:tcBorders>
            <w:vAlign w:val="center"/>
            <w:hideMark/>
          </w:tcPr>
          <w:p w:rsidR="001C4C61" w:rsidRPr="00565ADA" w:rsidRDefault="001C4C61">
            <w:pPr>
              <w:rPr>
                <w:rFonts w:asciiTheme="majorBidi" w:eastAsia="Calibri" w:hAnsiTheme="majorBidi" w:cs="B Nazanin"/>
                <w:color w:val="000000"/>
                <w:lang w:bidi="fa-IR"/>
              </w:rPr>
            </w:pPr>
          </w:p>
        </w:tc>
        <w:tc>
          <w:tcPr>
            <w:tcW w:w="1843" w:type="dxa"/>
            <w:gridSpan w:val="2"/>
            <w:tcBorders>
              <w:top w:val="single" w:sz="4" w:space="0" w:color="auto"/>
              <w:left w:val="single" w:sz="4" w:space="0" w:color="auto"/>
              <w:bottom w:val="nil"/>
              <w:right w:val="single" w:sz="4" w:space="0" w:color="auto"/>
            </w:tcBorders>
            <w:shd w:val="clear" w:color="auto" w:fill="D9D9D9"/>
          </w:tcPr>
          <w:p w:rsidR="001C4C61" w:rsidRPr="00565ADA" w:rsidRDefault="001C4C61">
            <w:pPr>
              <w:pStyle w:val="ListParagraph"/>
              <w:bidi/>
              <w:ind w:left="0"/>
              <w:rPr>
                <w:rFonts w:asciiTheme="majorBidi" w:hAnsiTheme="majorBidi" w:cs="B Nazanin"/>
                <w:color w:val="000000"/>
                <w:sz w:val="24"/>
                <w:szCs w:val="24"/>
                <w:rtl/>
                <w:lang w:bidi="fa-IR"/>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lang w:bidi="fa-IR"/>
              </w:rPr>
              <w:t>Beta</w:t>
            </w:r>
          </w:p>
        </w:tc>
        <w:tc>
          <w:tcPr>
            <w:tcW w:w="992" w:type="dxa"/>
            <w:vMerge/>
            <w:tcBorders>
              <w:top w:val="single" w:sz="4" w:space="0" w:color="auto"/>
              <w:left w:val="single" w:sz="4" w:space="0" w:color="auto"/>
              <w:bottom w:val="nil"/>
              <w:right w:val="single" w:sz="4" w:space="0" w:color="auto"/>
            </w:tcBorders>
            <w:vAlign w:val="center"/>
            <w:hideMark/>
          </w:tcPr>
          <w:p w:rsidR="001C4C61" w:rsidRPr="00565ADA" w:rsidRDefault="001C4C61">
            <w:pPr>
              <w:rPr>
                <w:rFonts w:asciiTheme="majorBidi" w:hAnsiTheme="majorBidi" w:cs="B Nazanin"/>
                <w:color w:val="000000"/>
                <w:lang w:bidi="fa-IR"/>
              </w:rPr>
            </w:pPr>
          </w:p>
        </w:tc>
        <w:tc>
          <w:tcPr>
            <w:tcW w:w="1559" w:type="dxa"/>
            <w:vMerge/>
            <w:tcBorders>
              <w:top w:val="single" w:sz="4" w:space="0" w:color="auto"/>
              <w:left w:val="single" w:sz="4" w:space="0" w:color="auto"/>
              <w:bottom w:val="nil"/>
              <w:right w:val="single" w:sz="4" w:space="0" w:color="auto"/>
            </w:tcBorders>
            <w:vAlign w:val="center"/>
            <w:hideMark/>
          </w:tcPr>
          <w:p w:rsidR="001C4C61" w:rsidRPr="00565ADA" w:rsidRDefault="001C4C61">
            <w:pPr>
              <w:rPr>
                <w:rFonts w:asciiTheme="majorBidi" w:hAnsiTheme="majorBidi" w:cs="B Nazanin"/>
                <w:color w:val="000000"/>
                <w:lang w:bidi="fa-I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C4C61" w:rsidRPr="00565ADA" w:rsidRDefault="001C4C61">
            <w:pPr>
              <w:rPr>
                <w:rFonts w:asciiTheme="majorBidi" w:eastAsia="Calibri" w:hAnsiTheme="majorBidi" w:cs="B Nazanin"/>
                <w:color w:val="000000"/>
                <w:lang w:bidi="fa-IR"/>
              </w:rPr>
            </w:pPr>
          </w:p>
        </w:tc>
        <w:tc>
          <w:tcPr>
            <w:tcW w:w="851" w:type="dxa"/>
            <w:vMerge/>
            <w:tcBorders>
              <w:top w:val="single" w:sz="4" w:space="0" w:color="auto"/>
              <w:left w:val="single" w:sz="4" w:space="0" w:color="auto"/>
              <w:bottom w:val="single" w:sz="4" w:space="0" w:color="auto"/>
              <w:right w:val="nil"/>
            </w:tcBorders>
            <w:vAlign w:val="center"/>
            <w:hideMark/>
          </w:tcPr>
          <w:p w:rsidR="001C4C61" w:rsidRPr="00565ADA" w:rsidRDefault="001C4C61">
            <w:pPr>
              <w:rPr>
                <w:rFonts w:asciiTheme="majorBidi" w:eastAsia="Calibri" w:hAnsiTheme="majorBidi" w:cs="B Nazanin"/>
                <w:color w:val="000000"/>
                <w:lang w:bidi="fa-IR"/>
              </w:rPr>
            </w:pPr>
          </w:p>
        </w:tc>
      </w:tr>
      <w:tr w:rsidR="001C4C61" w:rsidRPr="00565ADA" w:rsidTr="001C4C61">
        <w:trPr>
          <w:trHeight w:val="55"/>
        </w:trPr>
        <w:tc>
          <w:tcPr>
            <w:tcW w:w="2410" w:type="dxa"/>
            <w:vMerge/>
            <w:tcBorders>
              <w:top w:val="single" w:sz="4" w:space="0" w:color="auto"/>
              <w:left w:val="nil"/>
              <w:bottom w:val="single" w:sz="4" w:space="0" w:color="auto"/>
              <w:right w:val="single" w:sz="4" w:space="0" w:color="auto"/>
            </w:tcBorders>
            <w:vAlign w:val="center"/>
            <w:hideMark/>
          </w:tcPr>
          <w:p w:rsidR="001C4C61" w:rsidRPr="00565ADA" w:rsidRDefault="001C4C61">
            <w:pPr>
              <w:rPr>
                <w:rFonts w:asciiTheme="majorBidi" w:eastAsia="Calibri" w:hAnsiTheme="majorBidi" w:cs="B Nazanin"/>
                <w:color w:val="000000"/>
                <w:lang w:bidi="fa-IR"/>
              </w:rPr>
            </w:pPr>
          </w:p>
        </w:tc>
        <w:tc>
          <w:tcPr>
            <w:tcW w:w="992" w:type="dxa"/>
            <w:tcBorders>
              <w:top w:val="nil"/>
              <w:left w:val="single" w:sz="4" w:space="0" w:color="auto"/>
              <w:bottom w:val="single" w:sz="4" w:space="0" w:color="auto"/>
              <w:right w:val="single" w:sz="4" w:space="0" w:color="auto"/>
            </w:tcBorders>
            <w:shd w:val="clear" w:color="auto" w:fill="F2F2F2"/>
            <w:hideMark/>
          </w:tcPr>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lang w:bidi="fa-IR"/>
              </w:rPr>
              <w:t>B</w:t>
            </w:r>
          </w:p>
        </w:tc>
        <w:tc>
          <w:tcPr>
            <w:tcW w:w="851" w:type="dxa"/>
            <w:tcBorders>
              <w:top w:val="nil"/>
              <w:left w:val="single" w:sz="4" w:space="0" w:color="auto"/>
              <w:bottom w:val="single" w:sz="4" w:space="0" w:color="auto"/>
              <w:right w:val="single" w:sz="4" w:space="0" w:color="auto"/>
            </w:tcBorders>
            <w:shd w:val="clear" w:color="auto" w:fill="F2F2F2"/>
            <w:hideMark/>
          </w:tcPr>
          <w:p w:rsidR="001C4C61" w:rsidRPr="00565ADA" w:rsidRDefault="001C4C61">
            <w:pPr>
              <w:pStyle w:val="ListParagraph"/>
              <w:bidi/>
              <w:ind w:left="0"/>
              <w:jc w:val="center"/>
              <w:rPr>
                <w:rFonts w:asciiTheme="majorBidi" w:hAnsiTheme="majorBidi" w:cs="B Nazanin"/>
                <w:color w:val="000000"/>
                <w:sz w:val="24"/>
                <w:szCs w:val="24"/>
                <w:lang w:bidi="fa-IR"/>
              </w:rPr>
            </w:pPr>
            <w:r w:rsidRPr="00565ADA">
              <w:rPr>
                <w:rFonts w:asciiTheme="majorBidi" w:hAnsiTheme="majorBidi" w:cs="B Nazanin"/>
                <w:color w:val="000000"/>
                <w:sz w:val="24"/>
                <w:szCs w:val="24"/>
                <w:lang w:bidi="fa-IR"/>
              </w:rPr>
              <w:t>Std. Error</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C4C61" w:rsidRPr="00565ADA" w:rsidRDefault="001C4C61">
            <w:pPr>
              <w:rPr>
                <w:rFonts w:asciiTheme="majorBidi" w:eastAsia="Calibri" w:hAnsiTheme="majorBidi" w:cs="B Nazanin"/>
                <w:color w:val="000000"/>
                <w:lang w:bidi="fa-IR"/>
              </w:rPr>
            </w:pPr>
          </w:p>
        </w:tc>
        <w:tc>
          <w:tcPr>
            <w:tcW w:w="992" w:type="dxa"/>
            <w:tcBorders>
              <w:top w:val="nil"/>
              <w:left w:val="single" w:sz="4" w:space="0" w:color="auto"/>
              <w:bottom w:val="single" w:sz="4" w:space="0" w:color="auto"/>
              <w:right w:val="single" w:sz="4" w:space="0" w:color="auto"/>
            </w:tcBorders>
            <w:shd w:val="clear" w:color="auto" w:fill="F2F2F2"/>
          </w:tcPr>
          <w:p w:rsidR="001C4C61" w:rsidRPr="00565ADA" w:rsidRDefault="001C4C61">
            <w:pPr>
              <w:pStyle w:val="ListParagraph"/>
              <w:bidi/>
              <w:ind w:left="0"/>
              <w:rPr>
                <w:rFonts w:asciiTheme="majorBidi" w:hAnsiTheme="majorBidi" w:cs="B Nazanin"/>
                <w:color w:val="000000"/>
                <w:sz w:val="24"/>
                <w:szCs w:val="24"/>
                <w:lang w:bidi="fa-IR"/>
              </w:rPr>
            </w:pPr>
          </w:p>
        </w:tc>
        <w:tc>
          <w:tcPr>
            <w:tcW w:w="1559" w:type="dxa"/>
            <w:tcBorders>
              <w:top w:val="nil"/>
              <w:left w:val="single" w:sz="4" w:space="0" w:color="auto"/>
              <w:bottom w:val="single" w:sz="4" w:space="0" w:color="auto"/>
              <w:right w:val="single" w:sz="4" w:space="0" w:color="auto"/>
            </w:tcBorders>
            <w:shd w:val="clear" w:color="auto" w:fill="F2F2F2"/>
          </w:tcPr>
          <w:p w:rsidR="001C4C61" w:rsidRPr="00565ADA" w:rsidRDefault="001C4C61">
            <w:pPr>
              <w:pStyle w:val="ListParagraph"/>
              <w:bidi/>
              <w:ind w:left="0"/>
              <w:rPr>
                <w:rFonts w:asciiTheme="majorBidi" w:hAnsiTheme="majorBidi" w:cs="B Nazanin"/>
                <w:color w:val="000000"/>
                <w:sz w:val="24"/>
                <w:szCs w:val="24"/>
                <w:rtl/>
                <w:lang w:bidi="fa-I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C4C61" w:rsidRPr="00565ADA" w:rsidRDefault="001C4C61">
            <w:pPr>
              <w:rPr>
                <w:rFonts w:asciiTheme="majorBidi" w:eastAsia="Calibri" w:hAnsiTheme="majorBidi" w:cs="B Nazanin"/>
                <w:color w:val="000000"/>
                <w:lang w:bidi="fa-IR"/>
              </w:rPr>
            </w:pPr>
          </w:p>
        </w:tc>
        <w:tc>
          <w:tcPr>
            <w:tcW w:w="851" w:type="dxa"/>
            <w:vMerge/>
            <w:tcBorders>
              <w:top w:val="single" w:sz="4" w:space="0" w:color="auto"/>
              <w:left w:val="single" w:sz="4" w:space="0" w:color="auto"/>
              <w:bottom w:val="single" w:sz="4" w:space="0" w:color="auto"/>
              <w:right w:val="nil"/>
            </w:tcBorders>
            <w:vAlign w:val="center"/>
            <w:hideMark/>
          </w:tcPr>
          <w:p w:rsidR="001C4C61" w:rsidRPr="00565ADA" w:rsidRDefault="001C4C61">
            <w:pPr>
              <w:rPr>
                <w:rFonts w:asciiTheme="majorBidi" w:eastAsia="Calibri" w:hAnsiTheme="majorBidi" w:cs="B Nazanin"/>
                <w:color w:val="000000"/>
                <w:lang w:bidi="fa-IR"/>
              </w:rPr>
            </w:pPr>
          </w:p>
        </w:tc>
      </w:tr>
      <w:tr w:rsidR="001C4C61" w:rsidRPr="00565ADA" w:rsidTr="001C4C61">
        <w:tc>
          <w:tcPr>
            <w:tcW w:w="2410" w:type="dxa"/>
            <w:tcBorders>
              <w:top w:val="single" w:sz="4" w:space="0" w:color="auto"/>
              <w:left w:val="nil"/>
              <w:bottom w:val="single" w:sz="4" w:space="0" w:color="auto"/>
              <w:right w:val="single" w:sz="4" w:space="0" w:color="auto"/>
            </w:tcBorders>
          </w:tcPr>
          <w:p w:rsidR="001C4C61" w:rsidRPr="00565ADA" w:rsidRDefault="001C4C61">
            <w:pPr>
              <w:pStyle w:val="ListParagraph"/>
              <w:bidi/>
              <w:ind w:left="0"/>
              <w:jc w:val="center"/>
              <w:rPr>
                <w:rFonts w:asciiTheme="majorBidi" w:hAnsiTheme="majorBidi" w:cs="B Nazanin"/>
                <w:color w:val="000000"/>
                <w:sz w:val="24"/>
                <w:szCs w:val="24"/>
                <w:lang w:bidi="fa-IR"/>
              </w:rPr>
            </w:pPr>
            <w:r w:rsidRPr="00565ADA">
              <w:rPr>
                <w:rFonts w:asciiTheme="majorBidi" w:hAnsiTheme="majorBidi" w:cs="B Nazanin"/>
                <w:color w:val="000000"/>
                <w:sz w:val="24"/>
                <w:szCs w:val="24"/>
                <w:rtl/>
                <w:lang w:bidi="fa-IR"/>
              </w:rPr>
              <w:t xml:space="preserve">ضریب ثابت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 xml:space="preserve">عوامل اقتصادی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 xml:space="preserve">عوامل آموزشی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عوامل مدیریتی</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 xml:space="preserve">نگرش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آگاهی</w:t>
            </w:r>
          </w:p>
          <w:p w:rsidR="001C4C61" w:rsidRPr="00565ADA" w:rsidRDefault="001C4C61">
            <w:pPr>
              <w:pStyle w:val="ListParagraph"/>
              <w:bidi/>
              <w:ind w:left="0"/>
              <w:jc w:val="center"/>
              <w:rPr>
                <w:rFonts w:asciiTheme="majorBidi" w:hAnsiTheme="majorBidi" w:cs="B Nazanin"/>
                <w:color w:val="000000"/>
                <w:sz w:val="24"/>
                <w:szCs w:val="24"/>
                <w:rtl/>
                <w:lang w:bidi="fa-IR"/>
              </w:rPr>
            </w:pPr>
          </w:p>
        </w:tc>
        <w:tc>
          <w:tcPr>
            <w:tcW w:w="992" w:type="dxa"/>
            <w:tcBorders>
              <w:top w:val="single" w:sz="4" w:space="0" w:color="auto"/>
              <w:left w:val="single" w:sz="4" w:space="0" w:color="auto"/>
              <w:bottom w:val="single" w:sz="4" w:space="0" w:color="auto"/>
              <w:right w:val="single" w:sz="4" w:space="0" w:color="auto"/>
            </w:tcBorders>
            <w:hideMark/>
          </w:tcPr>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 xml:space="preserve">022/0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106/0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139/0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172/0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071/0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053/0</w:t>
            </w:r>
          </w:p>
        </w:tc>
        <w:tc>
          <w:tcPr>
            <w:tcW w:w="851" w:type="dxa"/>
            <w:tcBorders>
              <w:top w:val="single" w:sz="4" w:space="0" w:color="auto"/>
              <w:left w:val="single" w:sz="4" w:space="0" w:color="auto"/>
              <w:bottom w:val="single" w:sz="4" w:space="0" w:color="auto"/>
              <w:right w:val="single" w:sz="4" w:space="0" w:color="auto"/>
            </w:tcBorders>
            <w:hideMark/>
          </w:tcPr>
          <w:p w:rsidR="001C4C61" w:rsidRPr="00565ADA" w:rsidRDefault="001C4C61">
            <w:pPr>
              <w:rPr>
                <w:rFonts w:asciiTheme="majorBidi" w:hAnsiTheme="majorBidi" w:cs="B Nazanin"/>
                <w:color w:val="000000"/>
                <w:rtl/>
                <w:lang w:bidi="fa-IR"/>
              </w:rPr>
            </w:pPr>
            <w:r w:rsidRPr="00565ADA">
              <w:rPr>
                <w:rFonts w:asciiTheme="majorBidi" w:hAnsiTheme="majorBidi" w:cs="B Nazanin"/>
                <w:color w:val="000000"/>
                <w:rtl/>
              </w:rPr>
              <w:t xml:space="preserve">159/0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017/0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018/0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029/0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026/0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021/0</w:t>
            </w:r>
          </w:p>
        </w:tc>
        <w:tc>
          <w:tcPr>
            <w:tcW w:w="1134" w:type="dxa"/>
            <w:tcBorders>
              <w:top w:val="single" w:sz="4" w:space="0" w:color="auto"/>
              <w:left w:val="single" w:sz="4" w:space="0" w:color="auto"/>
              <w:bottom w:val="single" w:sz="4" w:space="0" w:color="auto"/>
              <w:right w:val="single" w:sz="4" w:space="0" w:color="auto"/>
            </w:tcBorders>
            <w:hideMark/>
          </w:tcPr>
          <w:p w:rsidR="001C4C61" w:rsidRPr="00565ADA" w:rsidRDefault="001C4C61">
            <w:pPr>
              <w:jc w:val="center"/>
              <w:rPr>
                <w:rFonts w:asciiTheme="majorBidi" w:hAnsiTheme="majorBidi" w:cs="B Nazanin"/>
                <w:color w:val="000000"/>
                <w:rtl/>
                <w:lang w:bidi="fa-IR"/>
              </w:rPr>
            </w:pPr>
            <w:r w:rsidRPr="00565ADA">
              <w:rPr>
                <w:rFonts w:asciiTheme="majorBidi" w:hAnsiTheme="majorBidi" w:cs="B Nazanin"/>
                <w:color w:val="000000"/>
                <w:rtl/>
              </w:rPr>
              <w:t>-</w:t>
            </w:r>
          </w:p>
          <w:p w:rsidR="001C4C61" w:rsidRPr="00565ADA" w:rsidRDefault="001C4C61">
            <w:pPr>
              <w:jc w:val="center"/>
              <w:rPr>
                <w:rFonts w:asciiTheme="majorBidi" w:hAnsiTheme="majorBidi" w:cs="B Nazanin"/>
                <w:color w:val="000000"/>
                <w:rtl/>
              </w:rPr>
            </w:pPr>
            <w:r w:rsidRPr="00565ADA">
              <w:rPr>
                <w:rFonts w:asciiTheme="majorBidi" w:hAnsiTheme="majorBidi" w:cs="B Nazanin"/>
                <w:color w:val="000000"/>
                <w:rtl/>
              </w:rPr>
              <w:t>218/0</w:t>
            </w:r>
          </w:p>
          <w:p w:rsidR="001C4C61" w:rsidRPr="00565ADA" w:rsidRDefault="001C4C61">
            <w:pPr>
              <w:jc w:val="center"/>
              <w:rPr>
                <w:rFonts w:asciiTheme="majorBidi" w:hAnsiTheme="majorBidi" w:cs="B Nazanin"/>
                <w:color w:val="000000"/>
                <w:rtl/>
              </w:rPr>
            </w:pPr>
            <w:r w:rsidRPr="00565ADA">
              <w:rPr>
                <w:rFonts w:asciiTheme="majorBidi" w:hAnsiTheme="majorBidi" w:cs="B Nazanin"/>
                <w:color w:val="000000"/>
                <w:rtl/>
              </w:rPr>
              <w:t>218/0</w:t>
            </w:r>
          </w:p>
          <w:p w:rsidR="001C4C61" w:rsidRPr="00565ADA" w:rsidRDefault="001C4C61">
            <w:pPr>
              <w:jc w:val="center"/>
              <w:rPr>
                <w:rFonts w:asciiTheme="majorBidi" w:hAnsiTheme="majorBidi" w:cs="B Nazanin"/>
                <w:color w:val="000000"/>
                <w:rtl/>
              </w:rPr>
            </w:pPr>
            <w:r w:rsidRPr="00565ADA">
              <w:rPr>
                <w:rFonts w:asciiTheme="majorBidi" w:hAnsiTheme="majorBidi" w:cs="B Nazanin"/>
                <w:color w:val="000000"/>
                <w:rtl/>
              </w:rPr>
              <w:t>215/0</w:t>
            </w:r>
          </w:p>
          <w:p w:rsidR="001C4C61" w:rsidRPr="00565ADA" w:rsidRDefault="001C4C61">
            <w:pPr>
              <w:jc w:val="center"/>
              <w:rPr>
                <w:rFonts w:asciiTheme="majorBidi" w:hAnsiTheme="majorBidi" w:cs="B Nazanin"/>
                <w:color w:val="000000"/>
                <w:rtl/>
              </w:rPr>
            </w:pPr>
            <w:r w:rsidRPr="00565ADA">
              <w:rPr>
                <w:rFonts w:asciiTheme="majorBidi" w:hAnsiTheme="majorBidi" w:cs="B Nazanin"/>
                <w:color w:val="000000"/>
                <w:rtl/>
              </w:rPr>
              <w:t>104/0</w:t>
            </w:r>
          </w:p>
          <w:p w:rsidR="001C4C61" w:rsidRPr="00565ADA" w:rsidRDefault="001C4C61">
            <w:pPr>
              <w:jc w:val="center"/>
              <w:rPr>
                <w:rFonts w:asciiTheme="majorBidi" w:hAnsiTheme="majorBidi" w:cs="B Nazanin"/>
                <w:color w:val="000000"/>
                <w:rtl/>
              </w:rPr>
            </w:pPr>
            <w:r w:rsidRPr="00565ADA">
              <w:rPr>
                <w:rFonts w:asciiTheme="majorBidi" w:hAnsiTheme="majorBidi" w:cs="B Nazanin"/>
                <w:color w:val="000000"/>
                <w:rtl/>
              </w:rPr>
              <w:t>093/0</w:t>
            </w:r>
          </w:p>
        </w:tc>
        <w:tc>
          <w:tcPr>
            <w:tcW w:w="992" w:type="dxa"/>
            <w:tcBorders>
              <w:top w:val="single" w:sz="4" w:space="0" w:color="auto"/>
              <w:left w:val="single" w:sz="4" w:space="0" w:color="auto"/>
              <w:bottom w:val="single" w:sz="4" w:space="0" w:color="auto"/>
              <w:right w:val="single" w:sz="4" w:space="0" w:color="auto"/>
            </w:tcBorders>
            <w:hideMark/>
          </w:tcPr>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 xml:space="preserve">140/0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016/6</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930/5</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873/5</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759/2</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528/2</w:t>
            </w:r>
          </w:p>
        </w:tc>
        <w:tc>
          <w:tcPr>
            <w:tcW w:w="1559" w:type="dxa"/>
            <w:tcBorders>
              <w:top w:val="single" w:sz="4" w:space="0" w:color="auto"/>
              <w:left w:val="single" w:sz="4" w:space="0" w:color="auto"/>
              <w:bottom w:val="single" w:sz="4" w:space="0" w:color="auto"/>
              <w:right w:val="single" w:sz="4" w:space="0" w:color="auto"/>
            </w:tcBorders>
            <w:hideMark/>
          </w:tcPr>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 xml:space="preserve">888/0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000/0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001/0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003/0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006/0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012/0</w:t>
            </w:r>
          </w:p>
        </w:tc>
        <w:tc>
          <w:tcPr>
            <w:tcW w:w="1276" w:type="dxa"/>
            <w:tcBorders>
              <w:top w:val="single" w:sz="4" w:space="0" w:color="auto"/>
              <w:left w:val="single" w:sz="4" w:space="0" w:color="auto"/>
              <w:bottom w:val="single" w:sz="4" w:space="0" w:color="auto"/>
              <w:right w:val="single" w:sz="4" w:space="0" w:color="auto"/>
            </w:tcBorders>
            <w:hideMark/>
          </w:tcPr>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 xml:space="preserve"> -</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976/0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950/0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 xml:space="preserve"> 974/0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902/0</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949/0</w:t>
            </w:r>
          </w:p>
        </w:tc>
        <w:tc>
          <w:tcPr>
            <w:tcW w:w="851" w:type="dxa"/>
            <w:tcBorders>
              <w:top w:val="single" w:sz="4" w:space="0" w:color="auto"/>
              <w:left w:val="single" w:sz="4" w:space="0" w:color="auto"/>
              <w:bottom w:val="single" w:sz="4" w:space="0" w:color="auto"/>
              <w:right w:val="nil"/>
            </w:tcBorders>
            <w:hideMark/>
          </w:tcPr>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025/1</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051/1</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048/1</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107/1</w:t>
            </w:r>
          </w:p>
          <w:p w:rsidR="001C4C61" w:rsidRPr="00565ADA" w:rsidRDefault="001C4C61">
            <w:pPr>
              <w:pStyle w:val="ListParagraph"/>
              <w:bidi/>
              <w:ind w:left="0"/>
              <w:jc w:val="center"/>
              <w:rPr>
                <w:rFonts w:asciiTheme="majorBidi" w:hAnsiTheme="majorBidi" w:cs="B Nazanin"/>
                <w:color w:val="000000"/>
                <w:sz w:val="24"/>
                <w:szCs w:val="24"/>
                <w:rtl/>
                <w:lang w:bidi="fa-IR"/>
              </w:rPr>
            </w:pPr>
            <w:r w:rsidRPr="00565ADA">
              <w:rPr>
                <w:rFonts w:asciiTheme="majorBidi" w:hAnsiTheme="majorBidi" w:cs="B Nazanin"/>
                <w:color w:val="000000"/>
                <w:sz w:val="24"/>
                <w:szCs w:val="24"/>
                <w:rtl/>
                <w:lang w:bidi="fa-IR"/>
              </w:rPr>
              <w:t>059/1</w:t>
            </w:r>
          </w:p>
        </w:tc>
      </w:tr>
    </w:tbl>
    <w:p w:rsidR="001C4C61" w:rsidRPr="00565ADA" w:rsidRDefault="001C4C61" w:rsidP="001C4C61">
      <w:pPr>
        <w:jc w:val="center"/>
        <w:rPr>
          <w:rFonts w:asciiTheme="majorBidi" w:hAnsiTheme="majorBidi" w:cs="B Nazanin"/>
          <w:rtl/>
          <w:lang w:bidi="fa-IR"/>
        </w:rPr>
      </w:pPr>
    </w:p>
    <w:p w:rsidR="001C4C61" w:rsidRPr="00565ADA" w:rsidRDefault="001C4C61" w:rsidP="001C4C61">
      <w:pPr>
        <w:jc w:val="both"/>
        <w:rPr>
          <w:rFonts w:asciiTheme="majorBidi" w:hAnsiTheme="majorBidi" w:cs="B Nazanin"/>
          <w:rtl/>
        </w:rPr>
      </w:pPr>
      <w:r w:rsidRPr="00565ADA">
        <w:rPr>
          <w:rFonts w:asciiTheme="majorBidi" w:hAnsiTheme="majorBidi" w:cs="B Nazanin"/>
          <w:color w:val="000000"/>
          <w:rtl/>
        </w:rPr>
        <w:t>بر اساس مدل رگرسیونی چندگانه متغیرهای مستقل عوامل اقتصادی، عوامل آموزشی، عوامل مدیریتی، نگرش و آگاهی وارد مدل گردیدند. نتایج این تحلیل نشان داد که معادله رگرسیون با 918/49=</w:t>
      </w:r>
      <w:r w:rsidRPr="00565ADA">
        <w:rPr>
          <w:rFonts w:asciiTheme="majorBidi" w:hAnsiTheme="majorBidi" w:cs="B Nazanin"/>
          <w:color w:val="000000"/>
        </w:rPr>
        <w:t xml:space="preserve">F </w:t>
      </w:r>
      <w:r w:rsidRPr="00565ADA">
        <w:rPr>
          <w:rFonts w:asciiTheme="majorBidi" w:hAnsiTheme="majorBidi" w:cs="B Nazanin"/>
          <w:color w:val="000000"/>
          <w:rtl/>
        </w:rPr>
        <w:t xml:space="preserve"> در سطح یک درصد خطا و 99 درصد اطمینان معنی‌دار شد. یافته‌ها حاکی از آن است که متغیر عوامل اقتصادی با شیب خط رگرسیون (106/0=</w:t>
      </w:r>
      <w:r w:rsidRPr="00565ADA">
        <w:rPr>
          <w:rFonts w:asciiTheme="majorBidi" w:hAnsiTheme="majorBidi" w:cs="B Nazanin"/>
          <w:color w:val="000000"/>
        </w:rPr>
        <w:t>B</w:t>
      </w:r>
      <w:r w:rsidRPr="00565ADA">
        <w:rPr>
          <w:rFonts w:asciiTheme="majorBidi" w:hAnsiTheme="majorBidi" w:cs="B Nazanin"/>
          <w:color w:val="000000"/>
          <w:rtl/>
        </w:rPr>
        <w:t>) و (016/6=</w:t>
      </w:r>
      <w:r w:rsidRPr="00565ADA">
        <w:rPr>
          <w:rFonts w:asciiTheme="majorBidi" w:hAnsiTheme="majorBidi" w:cs="B Nazanin"/>
          <w:color w:val="000000"/>
        </w:rPr>
        <w:t>t</w:t>
      </w:r>
      <w:r w:rsidRPr="00565ADA">
        <w:rPr>
          <w:rFonts w:asciiTheme="majorBidi" w:hAnsiTheme="majorBidi" w:cs="B Nazanin"/>
          <w:color w:val="000000"/>
          <w:rtl/>
        </w:rPr>
        <w:t>) و متغیر عوامل آموزشی با شیب خط رگرسیون (139/0=</w:t>
      </w:r>
      <w:r w:rsidRPr="00565ADA">
        <w:rPr>
          <w:rFonts w:asciiTheme="majorBidi" w:hAnsiTheme="majorBidi" w:cs="B Nazanin"/>
          <w:color w:val="000000"/>
        </w:rPr>
        <w:t>B</w:t>
      </w:r>
      <w:r w:rsidRPr="00565ADA">
        <w:rPr>
          <w:rFonts w:asciiTheme="majorBidi" w:hAnsiTheme="majorBidi" w:cs="B Nazanin"/>
          <w:color w:val="000000"/>
          <w:rtl/>
        </w:rPr>
        <w:t>) و (930/5=</w:t>
      </w:r>
      <w:r w:rsidRPr="00565ADA">
        <w:rPr>
          <w:rFonts w:asciiTheme="majorBidi" w:hAnsiTheme="majorBidi" w:cs="B Nazanin"/>
          <w:color w:val="000000"/>
        </w:rPr>
        <w:t>t</w:t>
      </w:r>
      <w:r w:rsidRPr="00565ADA">
        <w:rPr>
          <w:rFonts w:asciiTheme="majorBidi" w:hAnsiTheme="majorBidi" w:cs="B Nazanin"/>
          <w:color w:val="000000"/>
          <w:rtl/>
        </w:rPr>
        <w:t>) هردو در سطح یک درصد خطا و 99 درصد اطمینان بالاترین تأثیر رگرسیونی را بر متغیر وابسته دارند. از طرفی دیگر متغیر آگاهی با شیب خط رگرسیون (053/0=</w:t>
      </w:r>
      <w:r w:rsidRPr="00565ADA">
        <w:rPr>
          <w:rFonts w:asciiTheme="majorBidi" w:hAnsiTheme="majorBidi" w:cs="B Nazanin"/>
          <w:color w:val="000000"/>
        </w:rPr>
        <w:t>B</w:t>
      </w:r>
      <w:r w:rsidRPr="00565ADA">
        <w:rPr>
          <w:rFonts w:asciiTheme="majorBidi" w:hAnsiTheme="majorBidi" w:cs="B Nazanin"/>
          <w:color w:val="000000"/>
          <w:rtl/>
        </w:rPr>
        <w:t>) و (528/2=</w:t>
      </w:r>
      <w:r w:rsidRPr="00565ADA">
        <w:rPr>
          <w:rFonts w:asciiTheme="majorBidi" w:hAnsiTheme="majorBidi" w:cs="B Nazanin"/>
          <w:color w:val="000000"/>
        </w:rPr>
        <w:t>t</w:t>
      </w:r>
      <w:r w:rsidRPr="00565ADA">
        <w:rPr>
          <w:rFonts w:asciiTheme="majorBidi" w:hAnsiTheme="majorBidi" w:cs="B Nazanin"/>
          <w:color w:val="000000"/>
          <w:rtl/>
        </w:rPr>
        <w:t xml:space="preserve">) در سطح پنج درصد خطا و 95 درصد اطمینان کمترین تأثیر را در تبیین متغیر وابسته داشته اند. مقدار </w:t>
      </w:r>
      <w:r w:rsidRPr="00565ADA">
        <w:rPr>
          <w:rFonts w:asciiTheme="majorBidi" w:hAnsiTheme="majorBidi" w:cs="B Nazanin"/>
          <w:color w:val="000000"/>
        </w:rPr>
        <w:t>Tolerance</w:t>
      </w:r>
      <w:r w:rsidRPr="00565ADA">
        <w:rPr>
          <w:rFonts w:asciiTheme="majorBidi" w:hAnsiTheme="majorBidi" w:cs="B Nazanin"/>
          <w:color w:val="000000"/>
          <w:rtl/>
        </w:rPr>
        <w:t xml:space="preserve"> برای تعیین هم‌خطی بین متغیرهای مستقل استفاده گردید که مقدار بدست آمده بیشتر از 9/0 بوده که نشان دهنده عدم هم‌خطی بین متغیرهای مستقل می‌باشد. همچنین مقدار </w:t>
      </w:r>
      <w:r w:rsidRPr="00565ADA">
        <w:rPr>
          <w:rFonts w:asciiTheme="majorBidi" w:hAnsiTheme="majorBidi" w:cs="B Nazanin"/>
          <w:color w:val="000000"/>
        </w:rPr>
        <w:t>VIF</w:t>
      </w:r>
      <w:r w:rsidRPr="00565ADA">
        <w:rPr>
          <w:rFonts w:asciiTheme="majorBidi" w:hAnsiTheme="majorBidi" w:cs="B Nazanin"/>
          <w:color w:val="000000"/>
          <w:rtl/>
        </w:rPr>
        <w:t xml:space="preserve"> یا عامل تورم واریانس برای تک تک متغیرها نیز محاسبه گردید که با عدد 2 فاصله زیادی دارد که گویای عدم هم‌خطی  بین متغیرهای مستقل است.جدول (</w:t>
      </w:r>
      <w:r w:rsidRPr="00565ADA">
        <w:rPr>
          <w:rFonts w:asciiTheme="majorBidi" w:hAnsiTheme="majorBidi" w:cs="B Nazanin"/>
          <w:rtl/>
        </w:rPr>
        <w:t>4)</w:t>
      </w:r>
    </w:p>
    <w:p w:rsidR="001C4C61" w:rsidRPr="00565ADA" w:rsidRDefault="001C4C61" w:rsidP="001C4C61">
      <w:pPr>
        <w:rPr>
          <w:rFonts w:asciiTheme="majorBidi" w:hAnsiTheme="majorBidi" w:cs="B Nazanin"/>
          <w:b/>
          <w:bCs/>
          <w:rtl/>
        </w:rPr>
      </w:pPr>
    </w:p>
    <w:p w:rsidR="001C4C61" w:rsidRPr="00565ADA" w:rsidRDefault="001C4C61" w:rsidP="001C4C61">
      <w:pPr>
        <w:rPr>
          <w:rFonts w:asciiTheme="majorBidi" w:hAnsiTheme="majorBidi" w:cs="B Nazanin"/>
          <w:b/>
          <w:bCs/>
          <w:rtl/>
        </w:rPr>
      </w:pPr>
    </w:p>
    <w:p w:rsidR="001C4C61" w:rsidRPr="00565ADA" w:rsidRDefault="001C4C61" w:rsidP="001C4C61">
      <w:pPr>
        <w:rPr>
          <w:rFonts w:asciiTheme="majorBidi" w:hAnsiTheme="majorBidi" w:cs="B Nazanin"/>
          <w:b/>
          <w:bCs/>
          <w:rtl/>
        </w:rPr>
      </w:pPr>
      <w:r w:rsidRPr="00565ADA">
        <w:rPr>
          <w:rFonts w:asciiTheme="majorBidi" w:hAnsiTheme="majorBidi" w:cs="B Nazanin"/>
          <w:b/>
          <w:bCs/>
          <w:rtl/>
        </w:rPr>
        <w:t>بحث و نتیجه گیری</w:t>
      </w:r>
    </w:p>
    <w:p w:rsidR="001C4C61" w:rsidRPr="00565ADA" w:rsidRDefault="001C4C61" w:rsidP="001C4C61">
      <w:pPr>
        <w:tabs>
          <w:tab w:val="left" w:pos="8505"/>
        </w:tabs>
        <w:ind w:right="260"/>
        <w:jc w:val="both"/>
        <w:rPr>
          <w:rFonts w:asciiTheme="majorBidi" w:hAnsiTheme="majorBidi" w:cs="B Nazanin"/>
          <w:rtl/>
        </w:rPr>
      </w:pPr>
      <w:r w:rsidRPr="00565ADA">
        <w:rPr>
          <w:rFonts w:asciiTheme="majorBidi" w:hAnsiTheme="majorBidi" w:cs="B Nazanin"/>
          <w:rtl/>
        </w:rPr>
        <w:t xml:space="preserve">مصرف بي رويه کودها،سموم شيميايي واقدامات نامناسب زراعي موجب ازبين رفتن موجودات زنده درخاک،گرم شدن زمين،کاهش لايه ازن،تخريب ساختمان وبافت خاک زراعي،آلودگيهاي آبهاي سطحي وزيرزميني،ايجادمقاومت درحشرات،اثرات معکوس روي گونه هاي  مفيدازجمله شکارچيها،كم شدن شيريني ميوه جات،كم بارشدندرختان ميوه وخاصيت گياه سوزني،كاهش تنوع  ژنتيكي ودرنتيجه تهديد سلامت موجودات به ويژه انسان‌ها مي‌شود. ازاين روضرورت برنامه ريزي براي  پيدايش  تعادلي پايدارمورد تأكيدقرارگرفته است ودرراهكارهاي فراواني مطرح شده است. اما بهترين   راهكاري كه مطرح  شده است،كشاورزي دقيق مي‌باشدكه ازمصرف زيادنهاده‌ها وبيش ازنيازگياه،ضايعات كشاورزي وبه ويژه دربرداشت اتلاف آب آبياري و ... كه همگي درراستاي كشاورزي پايداروجلوگيري ازآلودگي محيط زيست وحفظ منابع طبيعي مي‌باشند،جلوگيري مي‌كند وباتوجه به چالش‌هاي عمده‌اي كه جهان امروزدرزمينه آب،غذا،آلودگي </w:t>
      </w:r>
      <w:r w:rsidRPr="00565ADA">
        <w:rPr>
          <w:rFonts w:asciiTheme="majorBidi" w:hAnsiTheme="majorBidi" w:cs="B Nazanin"/>
          <w:rtl/>
        </w:rPr>
        <w:lastRenderedPageBreak/>
        <w:t>محيط زيست ومنابع انرژي باآنها مواجه است،نسل‌هاي آينده ناگريزبه روي آوردن به چنين شيوه‌هايي خواهندبود (اميدي وبهرام نژاد، 1389).</w:t>
      </w:r>
    </w:p>
    <w:p w:rsidR="001C4C61" w:rsidRPr="00565ADA" w:rsidRDefault="001C4C61" w:rsidP="001C4C61">
      <w:pPr>
        <w:tabs>
          <w:tab w:val="left" w:pos="8505"/>
        </w:tabs>
        <w:ind w:right="260"/>
        <w:jc w:val="both"/>
        <w:rPr>
          <w:rFonts w:asciiTheme="majorBidi" w:hAnsiTheme="majorBidi" w:cs="B Nazanin"/>
        </w:rPr>
      </w:pPr>
      <w:r w:rsidRPr="00565ADA">
        <w:rPr>
          <w:rFonts w:asciiTheme="majorBidi" w:hAnsiTheme="majorBidi" w:cs="B Nazanin"/>
          <w:rtl/>
        </w:rPr>
        <w:t>یافته‌های این پژوهش نشان می‌دهدکه بین برخی ازویژگی‌های فردی یعنی سن،جنسیت،سطح تحصیلات،وضعیت استخدامی،میزان سابقه ی کار،بازدید از مزارع تحقیقاتی، شرکت در دوره های آموزشی واستلزامات پذیرش کشاورزی دقیق از دیدگاه کارشناسان و محققان جهاد کشاورزی استان ایلام رابطه ی معنی‌داری وجودندارد.</w:t>
      </w:r>
    </w:p>
    <w:p w:rsidR="001C4C61" w:rsidRPr="00565ADA" w:rsidRDefault="001C4C61" w:rsidP="001C4C61">
      <w:pPr>
        <w:tabs>
          <w:tab w:val="left" w:pos="8505"/>
        </w:tabs>
        <w:ind w:right="260" w:firstLine="237"/>
        <w:jc w:val="both"/>
        <w:rPr>
          <w:rFonts w:asciiTheme="majorBidi" w:hAnsiTheme="majorBidi" w:cs="B Nazanin"/>
          <w:rtl/>
        </w:rPr>
      </w:pPr>
      <w:r w:rsidRPr="00565ADA">
        <w:rPr>
          <w:rFonts w:asciiTheme="majorBidi" w:hAnsiTheme="majorBidi" w:cs="B Nazanin"/>
          <w:rtl/>
        </w:rPr>
        <w:t>اين نتايج بانتايج شيرخاني (1389) که نشان دادبين سابقه کار و ميزان آشنايي با کشاورزي دقيق رابطه ي منفي ومعني داري وجوددارد همخواني ندارد. همچنين بانتايج ذوقي (1376) که نشان دادبين ميزان آشنايي کارشناسان ترويج نسبت به کشاورزي پايداروسابقه کاررابطه ي منفي ومعني داري وجود داردنيزهمخواني ندارد. همچنين اين نتايج با نتايج (اشرف، 2007)که دريک مطالعه درموردشناسايي نيازهاي آموزشي فني کارشناسان کشاورزي براي پذيرش سنجش ازراه دوردرکشاورزي دقيق درپاکستان مشخص کردکه متغيرسابقه کاربادانش نسبت به کشاورزي دقيق رابطه ي مثبت ومعني داري وجوددارد مغايرت دارد.همچنين اين نتايج بانتايج(آدرین و همکاران، 2005)که نشان دادندبين سطح تحصيلات وتمايل به پذيرش کشاورزي دقيق رابطه ي معني داري وجودداردمغايرت دارد.</w:t>
      </w:r>
    </w:p>
    <w:p w:rsidR="001C4C61" w:rsidRPr="00565ADA" w:rsidRDefault="001C4C61" w:rsidP="001C4C61">
      <w:pPr>
        <w:tabs>
          <w:tab w:val="left" w:pos="8505"/>
        </w:tabs>
        <w:ind w:right="260"/>
        <w:jc w:val="both"/>
        <w:rPr>
          <w:rFonts w:asciiTheme="majorBidi" w:hAnsiTheme="majorBidi" w:cs="B Nazanin"/>
          <w:rtl/>
        </w:rPr>
      </w:pPr>
      <w:r w:rsidRPr="00565ADA">
        <w:rPr>
          <w:rFonts w:asciiTheme="majorBidi" w:hAnsiTheme="majorBidi" w:cs="B Nazanin"/>
          <w:rtl/>
        </w:rPr>
        <w:t>نتایج هم‌چنین نشان می‌دهدکه عوامل اقتصادی،عوامل اجتماعی،عوامل آموزشی وعوامل فنی، نگرش کارشناسان و میزان آگاهی داشتن از کشاورزی دقیق و استلزامات پذیرش کشاورزی دقیقاز دیدگاه کارشناسان و محققان جهاد کشاورزی استان ایلام رابطه معنی‌داری دارد.اين نتايج بانتايج شيرخاني (1389) درتحقيقی به عنوان امکانسنجي کشاورزي دقيق ازديدگاه کارشناسان کشاورزي استان تهران همخواني دارد.</w:t>
      </w:r>
    </w:p>
    <w:p w:rsidR="001C4C61" w:rsidRPr="00565ADA" w:rsidRDefault="001C4C61" w:rsidP="001C4C61">
      <w:pPr>
        <w:tabs>
          <w:tab w:val="left" w:pos="8505"/>
        </w:tabs>
        <w:ind w:right="260"/>
        <w:jc w:val="both"/>
        <w:rPr>
          <w:rFonts w:asciiTheme="majorBidi" w:hAnsiTheme="majorBidi" w:cs="B Nazanin"/>
          <w:rtl/>
        </w:rPr>
      </w:pPr>
      <w:r w:rsidRPr="00565ADA">
        <w:rPr>
          <w:rFonts w:asciiTheme="majorBidi" w:hAnsiTheme="majorBidi" w:cs="B Nazanin"/>
          <w:color w:val="000000"/>
          <w:rtl/>
        </w:rPr>
        <w:t xml:space="preserve">     بر اساس یافته‌های این پژوهش و به منظور  بررسی استلزامات پذیرش کشاورزی دقیق در مرحله سنجش رابطه در آزمون‌های همبستگی معنی‌دار شده بودند شامل برخی از ویژگی‌های فردی، ویژگیهای حرفه ای، عوامل اقتصادی، عوامل اجتماعی، عوامل آموزشی و عوامل مدیریتی وارد تحلیل رگرسیون چندگانه توأم شدند که نتایج نشان می‌دهد استلزامات پذیرش کشاورزی دقیق در حد 502/0درصد تحت تأثیر عوامل فوق می‌باشد و این عوامل و برخی عوامل دیگر که در این پژوهش به آن‌ها پرداخته نشده است در مجموع می‌توانند استلزامات پذیرش کشاورزی دقیق را فراهم سازند.</w:t>
      </w:r>
    </w:p>
    <w:p w:rsidR="001C4C61" w:rsidRPr="00565ADA" w:rsidRDefault="001C4C61" w:rsidP="001C4C61">
      <w:pPr>
        <w:tabs>
          <w:tab w:val="left" w:pos="8505"/>
        </w:tabs>
        <w:ind w:right="260"/>
        <w:jc w:val="both"/>
        <w:rPr>
          <w:rFonts w:asciiTheme="majorBidi" w:hAnsiTheme="majorBidi" w:cs="B Nazanin"/>
          <w:b/>
          <w:bCs/>
          <w:rtl/>
        </w:rPr>
      </w:pPr>
    </w:p>
    <w:p w:rsidR="001C4C61" w:rsidRPr="00565ADA" w:rsidRDefault="001C4C61" w:rsidP="001C4C61">
      <w:pPr>
        <w:tabs>
          <w:tab w:val="left" w:pos="8505"/>
        </w:tabs>
        <w:ind w:right="260"/>
        <w:jc w:val="both"/>
        <w:rPr>
          <w:rFonts w:asciiTheme="majorBidi" w:hAnsiTheme="majorBidi" w:cs="B Nazanin"/>
          <w:b/>
          <w:bCs/>
          <w:rtl/>
        </w:rPr>
      </w:pPr>
      <w:r w:rsidRPr="00565ADA">
        <w:rPr>
          <w:rFonts w:asciiTheme="majorBidi" w:hAnsiTheme="majorBidi" w:cs="B Nazanin"/>
          <w:b/>
          <w:bCs/>
          <w:rtl/>
        </w:rPr>
        <w:t>منابع و مآخذ</w:t>
      </w:r>
    </w:p>
    <w:p w:rsidR="001C4C61" w:rsidRPr="00565ADA" w:rsidRDefault="001C4C61" w:rsidP="001C4C61">
      <w:pPr>
        <w:tabs>
          <w:tab w:val="left" w:pos="8505"/>
        </w:tabs>
        <w:ind w:right="260"/>
        <w:jc w:val="both"/>
        <w:rPr>
          <w:rFonts w:asciiTheme="majorBidi" w:hAnsiTheme="majorBidi" w:cs="B Nazanin"/>
          <w:rtl/>
        </w:rPr>
      </w:pPr>
      <w:r w:rsidRPr="00565ADA">
        <w:rPr>
          <w:rFonts w:asciiTheme="majorBidi" w:hAnsiTheme="majorBidi" w:cs="B Nazanin"/>
          <w:rtl/>
        </w:rPr>
        <w:t>البوزهر،ا. (1384). مبانی کشاورزی دقیق وزمینه کاربردآن درکشاورزی کشور. نشریهسنبله،شماره 47. صص147، 149، 150.</w:t>
      </w:r>
    </w:p>
    <w:p w:rsidR="001C4C61" w:rsidRPr="00565ADA" w:rsidRDefault="001C4C61" w:rsidP="001C4C61">
      <w:pPr>
        <w:tabs>
          <w:tab w:val="left" w:pos="8505"/>
        </w:tabs>
        <w:ind w:right="260"/>
        <w:jc w:val="both"/>
        <w:rPr>
          <w:rFonts w:asciiTheme="majorBidi" w:hAnsiTheme="majorBidi" w:cs="B Nazanin"/>
          <w:rtl/>
        </w:rPr>
      </w:pPr>
      <w:r w:rsidRPr="00565ADA">
        <w:rPr>
          <w:rFonts w:asciiTheme="majorBidi" w:hAnsiTheme="majorBidi" w:cs="B Nazanin"/>
          <w:rtl/>
        </w:rPr>
        <w:t>امیدی،مریم وبهرام نژاد،سمیه. (1389). مزایای کشاورزی دقیق وکاربردهای اقتصادی وزیست محیطی. مجله کشاورزی وصنعت. شماره 126،اردیبهشت 1389.</w:t>
      </w:r>
    </w:p>
    <w:p w:rsidR="001C4C61" w:rsidRPr="00565ADA" w:rsidRDefault="001C4C61" w:rsidP="001C4C61">
      <w:pPr>
        <w:jc w:val="both"/>
        <w:rPr>
          <w:rFonts w:asciiTheme="majorBidi" w:hAnsiTheme="majorBidi" w:cs="B Nazanin"/>
          <w:rtl/>
        </w:rPr>
      </w:pPr>
      <w:r w:rsidRPr="00565ADA">
        <w:rPr>
          <w:rFonts w:asciiTheme="majorBidi" w:hAnsiTheme="majorBidi" w:cs="B Nazanin"/>
          <w:rtl/>
        </w:rPr>
        <w:t xml:space="preserve">زراعی،ز. (1386). فنآوری اطلاعات واثربخشی آن دربسترگسترش کشاورزی دقیقق ابلدسترساز:   </w:t>
      </w:r>
      <w:hyperlink r:id="rId7" w:history="1">
        <w:r w:rsidRPr="00565ADA">
          <w:rPr>
            <w:rStyle w:val="Hyperlink"/>
            <w:rFonts w:asciiTheme="majorBidi" w:hAnsiTheme="majorBidi" w:cs="B Nazanin"/>
          </w:rPr>
          <w:t>www.aftabir.com</w:t>
        </w:r>
      </w:hyperlink>
    </w:p>
    <w:p w:rsidR="001C4C61" w:rsidRPr="00565ADA" w:rsidRDefault="001C4C61" w:rsidP="001C4C61">
      <w:pPr>
        <w:jc w:val="both"/>
        <w:rPr>
          <w:rFonts w:asciiTheme="majorBidi" w:hAnsiTheme="majorBidi" w:cs="B Nazanin"/>
          <w:rtl/>
        </w:rPr>
      </w:pPr>
      <w:r w:rsidRPr="00565ADA">
        <w:rPr>
          <w:rFonts w:asciiTheme="majorBidi" w:hAnsiTheme="majorBidi" w:cs="B Nazanin"/>
          <w:rtl/>
        </w:rPr>
        <w:t>ذوقی،م. (1376). بررسی نگرشها ونیازهای آموزشی کارشناسان ترویج سازمان کشاورزی خراسان نسبت به کشاورزی پایدار. پایان نامه کارشناسی ارشددانشگاه تربیت مدرس تهران.</w:t>
      </w:r>
    </w:p>
    <w:p w:rsidR="001C4C61" w:rsidRPr="00565ADA" w:rsidRDefault="001C4C61" w:rsidP="001C4C61">
      <w:pPr>
        <w:jc w:val="both"/>
        <w:rPr>
          <w:rFonts w:asciiTheme="majorBidi" w:hAnsiTheme="majorBidi" w:cs="B Nazanin"/>
          <w:rtl/>
        </w:rPr>
      </w:pPr>
      <w:r w:rsidRPr="00565ADA">
        <w:rPr>
          <w:rFonts w:asciiTheme="majorBidi" w:hAnsiTheme="majorBidi" w:cs="B Nazanin"/>
          <w:rtl/>
        </w:rPr>
        <w:t>شیرخانی،م. (1388). امکان سنجی کشاورزی دقیق ازدیدگاه کارشناسان سازمان جهادکشاورزی دراستان تهران. پایان نامه کارشناسی ارشددانشگاه تربیت مدرس.</w:t>
      </w:r>
    </w:p>
    <w:p w:rsidR="001C4C61" w:rsidRPr="00565ADA" w:rsidRDefault="001C4C61" w:rsidP="001C4C61">
      <w:pPr>
        <w:jc w:val="both"/>
        <w:rPr>
          <w:rFonts w:asciiTheme="majorBidi" w:hAnsiTheme="majorBidi" w:cs="B Nazanin"/>
          <w:rtl/>
        </w:rPr>
      </w:pPr>
      <w:r w:rsidRPr="00565ADA">
        <w:rPr>
          <w:rFonts w:asciiTheme="majorBidi" w:hAnsiTheme="majorBidi" w:cs="B Nazanin"/>
          <w:rtl/>
        </w:rPr>
        <w:t>غفاری،ح. (بی. تا.). ب. معرفی الگوی کشاورزی دقیق براساس فناوریهای موجوددرچین جهت توسعه پایدارکشاورزی درایران. قابل دسترس در:</w:t>
      </w:r>
    </w:p>
    <w:p w:rsidR="001C4C61" w:rsidRPr="00565ADA" w:rsidRDefault="001C4C61" w:rsidP="001C4C61">
      <w:pPr>
        <w:tabs>
          <w:tab w:val="left" w:pos="8505"/>
        </w:tabs>
        <w:ind w:right="260"/>
        <w:jc w:val="both"/>
        <w:rPr>
          <w:rFonts w:asciiTheme="majorBidi" w:hAnsiTheme="majorBidi" w:cs="B Nazanin"/>
          <w:rtl/>
        </w:rPr>
      </w:pPr>
      <w:hyperlink r:id="rId8" w:history="1">
        <w:r w:rsidRPr="00565ADA">
          <w:rPr>
            <w:rStyle w:val="Hyperlink"/>
            <w:rFonts w:asciiTheme="majorBidi" w:hAnsiTheme="majorBidi" w:cs="B Nazanin"/>
          </w:rPr>
          <w:t>http://ict.org.ir/-ICT/documents/moditiyat/37.pdf</w:t>
        </w:r>
      </w:hyperlink>
    </w:p>
    <w:p w:rsidR="001C4C61" w:rsidRPr="00565ADA" w:rsidRDefault="001C4C61" w:rsidP="001C4C61">
      <w:pPr>
        <w:jc w:val="both"/>
        <w:rPr>
          <w:rFonts w:asciiTheme="majorBidi" w:hAnsiTheme="majorBidi" w:cs="B Nazanin"/>
          <w:rtl/>
        </w:rPr>
      </w:pPr>
      <w:r w:rsidRPr="00565ADA">
        <w:rPr>
          <w:rFonts w:asciiTheme="majorBidi" w:hAnsiTheme="majorBidi" w:cs="B Nazanin"/>
          <w:rtl/>
        </w:rPr>
        <w:t>مورگان،م. واس،د. (1382). راهنمای کشاورزی دقیق برای متخصصین کشاورزی (چاپاول)    (م. لغوی،مترجم).</w:t>
      </w:r>
    </w:p>
    <w:p w:rsidR="001C4C61" w:rsidRPr="00565ADA" w:rsidRDefault="001C4C61" w:rsidP="001C4C61">
      <w:pPr>
        <w:jc w:val="both"/>
        <w:rPr>
          <w:rFonts w:asciiTheme="majorBidi" w:hAnsiTheme="majorBidi" w:cs="B Nazanin"/>
          <w:rtl/>
        </w:rPr>
      </w:pPr>
      <w:r w:rsidRPr="00565ADA">
        <w:rPr>
          <w:rFonts w:asciiTheme="majorBidi" w:hAnsiTheme="majorBidi" w:cs="B Nazanin"/>
          <w:rtl/>
        </w:rPr>
        <w:t>نیکبخت،ع. م. وزکی دیزجی،ح. (1389)،چالشهاودورنمای آن درایران. مجله ی تکتا،سال نهم،آبان 1389.</w:t>
      </w:r>
    </w:p>
    <w:p w:rsidR="001C4C61" w:rsidRPr="00565ADA" w:rsidRDefault="001C4C61" w:rsidP="001C4C61">
      <w:pPr>
        <w:tabs>
          <w:tab w:val="left" w:pos="8505"/>
        </w:tabs>
        <w:bidi w:val="0"/>
        <w:ind w:right="260"/>
        <w:jc w:val="both"/>
        <w:rPr>
          <w:rFonts w:asciiTheme="majorBidi" w:hAnsiTheme="majorBidi" w:cstheme="majorBidi"/>
          <w:sz w:val="20"/>
          <w:szCs w:val="20"/>
          <w:rtl/>
        </w:rPr>
      </w:pPr>
      <w:r w:rsidRPr="00565ADA">
        <w:rPr>
          <w:rFonts w:asciiTheme="majorBidi" w:hAnsiTheme="majorBidi" w:cstheme="majorBidi"/>
          <w:sz w:val="20"/>
          <w:szCs w:val="20"/>
        </w:rPr>
        <w:lastRenderedPageBreak/>
        <w:t>- Adrin, A. M. Norwood, S.H., &amp; Mask, P. L. (</w:t>
      </w:r>
      <w:r w:rsidRPr="00565ADA">
        <w:rPr>
          <w:rFonts w:asciiTheme="majorBidi" w:hAnsiTheme="majorBidi" w:cstheme="majorBidi"/>
          <w:sz w:val="20"/>
          <w:szCs w:val="20"/>
          <w:rtl/>
        </w:rPr>
        <w:t>200</w:t>
      </w:r>
      <w:r w:rsidRPr="00565ADA">
        <w:rPr>
          <w:rFonts w:asciiTheme="majorBidi" w:hAnsiTheme="majorBidi" w:cstheme="majorBidi"/>
          <w:sz w:val="20"/>
          <w:szCs w:val="20"/>
        </w:rPr>
        <w:t>7). Producers’ perceptions and attitudes toward precision agriculture technologies. Computers and  Electronics in Agriculture, pp: 256–271. Available on the: http:// www. sciencedirect. com/ science</w:t>
      </w:r>
      <w:r w:rsidRPr="00565ADA">
        <w:rPr>
          <w:rFonts w:asciiTheme="majorBidi" w:hAnsiTheme="majorBidi" w:cstheme="majorBidi"/>
          <w:sz w:val="20"/>
          <w:szCs w:val="20"/>
          <w:rtl/>
        </w:rPr>
        <w:t>.</w:t>
      </w:r>
    </w:p>
    <w:p w:rsidR="001C4C61" w:rsidRPr="00565ADA" w:rsidRDefault="001C4C61" w:rsidP="001C4C61">
      <w:pPr>
        <w:tabs>
          <w:tab w:val="left" w:pos="8505"/>
        </w:tabs>
        <w:bidi w:val="0"/>
        <w:ind w:right="260"/>
        <w:jc w:val="both"/>
        <w:rPr>
          <w:rFonts w:asciiTheme="majorBidi" w:hAnsiTheme="majorBidi" w:cstheme="majorBidi"/>
          <w:sz w:val="20"/>
          <w:szCs w:val="20"/>
        </w:rPr>
      </w:pPr>
      <w:r w:rsidRPr="00565ADA">
        <w:rPr>
          <w:rFonts w:asciiTheme="majorBidi" w:hAnsiTheme="majorBidi" w:cstheme="majorBidi"/>
          <w:sz w:val="20"/>
          <w:szCs w:val="20"/>
        </w:rPr>
        <w:t>- Ashraf, E. (</w:t>
      </w:r>
      <w:r w:rsidRPr="00565ADA">
        <w:rPr>
          <w:rFonts w:asciiTheme="majorBidi" w:hAnsiTheme="majorBidi" w:cstheme="majorBidi"/>
          <w:sz w:val="20"/>
          <w:szCs w:val="20"/>
          <w:rtl/>
        </w:rPr>
        <w:t>200</w:t>
      </w:r>
      <w:r w:rsidRPr="00565ADA">
        <w:rPr>
          <w:rFonts w:asciiTheme="majorBidi" w:hAnsiTheme="majorBidi" w:cstheme="majorBidi"/>
          <w:sz w:val="20"/>
          <w:szCs w:val="20"/>
        </w:rPr>
        <w:t xml:space="preserve">7). In-service educational needs of agricultural officers for adaptation of Remote Sensing technology  for precision agriculture in the province of Balochistan, Pakistan. Unpublished doctoral dissertation, Mississippi State University, Mississippi State, Mississippi. Available on the: </w:t>
      </w:r>
      <w:hyperlink r:id="rId9" w:history="1">
        <w:r w:rsidRPr="00565ADA">
          <w:rPr>
            <w:rStyle w:val="Hyperlink"/>
            <w:rFonts w:asciiTheme="majorBidi" w:hAnsiTheme="majorBidi" w:cstheme="majorBidi"/>
            <w:sz w:val="20"/>
            <w:szCs w:val="20"/>
          </w:rPr>
          <w:t>http://proquest.umi.com/pqdweb</w:t>
        </w:r>
      </w:hyperlink>
      <w:r w:rsidRPr="00565ADA">
        <w:rPr>
          <w:rFonts w:asciiTheme="majorBidi" w:hAnsiTheme="majorBidi" w:cstheme="majorBidi"/>
          <w:sz w:val="20"/>
          <w:szCs w:val="20"/>
        </w:rPr>
        <w:t>.</w:t>
      </w:r>
    </w:p>
    <w:p w:rsidR="001C4C61" w:rsidRPr="00565ADA" w:rsidRDefault="001C4C61" w:rsidP="001C4C61">
      <w:pPr>
        <w:bidi w:val="0"/>
        <w:jc w:val="both"/>
        <w:rPr>
          <w:rFonts w:asciiTheme="majorBidi" w:hAnsiTheme="majorBidi" w:cstheme="majorBidi"/>
          <w:sz w:val="20"/>
          <w:szCs w:val="20"/>
        </w:rPr>
      </w:pPr>
      <w:r w:rsidRPr="00565ADA">
        <w:rPr>
          <w:rFonts w:asciiTheme="majorBidi" w:hAnsiTheme="majorBidi" w:cstheme="majorBidi"/>
          <w:sz w:val="20"/>
          <w:szCs w:val="20"/>
        </w:rPr>
        <w:t>- Blackmore, S. (2002). Precision farming: An introduction. Outlook On Agriculture, 23(4), 280-275</w:t>
      </w:r>
      <w:r w:rsidRPr="00565ADA">
        <w:rPr>
          <w:rFonts w:asciiTheme="majorBidi" w:hAnsiTheme="majorBidi" w:cstheme="majorBidi"/>
          <w:sz w:val="20"/>
          <w:szCs w:val="20"/>
          <w:rtl/>
        </w:rPr>
        <w:t>.</w:t>
      </w:r>
    </w:p>
    <w:p w:rsidR="001C4C61" w:rsidRPr="00565ADA" w:rsidRDefault="001C4C61" w:rsidP="001C4C61">
      <w:pPr>
        <w:tabs>
          <w:tab w:val="left" w:pos="8505"/>
        </w:tabs>
        <w:bidi w:val="0"/>
        <w:ind w:right="260"/>
        <w:jc w:val="both"/>
        <w:rPr>
          <w:rFonts w:asciiTheme="majorBidi" w:hAnsiTheme="majorBidi" w:cstheme="majorBidi"/>
          <w:sz w:val="20"/>
          <w:szCs w:val="20"/>
        </w:rPr>
      </w:pPr>
      <w:r w:rsidRPr="00565ADA">
        <w:rPr>
          <w:rFonts w:asciiTheme="majorBidi" w:hAnsiTheme="majorBidi" w:cstheme="majorBidi"/>
          <w:sz w:val="20"/>
          <w:szCs w:val="20"/>
        </w:rPr>
        <w:t>- Mishra, A., Sundaramoorthi, K., Chidambara Raj. P., Balaji, D. (2003). Operalization of precision farming in india. Available on thehttp:// ictupdate.cta. int/en/Regulars -Precision-farming-andsmallholders</w:t>
      </w:r>
    </w:p>
    <w:p w:rsidR="001C4C61" w:rsidRPr="00565ADA" w:rsidRDefault="001C4C61" w:rsidP="001C4C61">
      <w:pPr>
        <w:tabs>
          <w:tab w:val="left" w:pos="8505"/>
        </w:tabs>
        <w:bidi w:val="0"/>
        <w:ind w:right="260"/>
        <w:jc w:val="both"/>
        <w:rPr>
          <w:rFonts w:asciiTheme="majorBidi" w:hAnsiTheme="majorBidi" w:cstheme="majorBidi"/>
          <w:sz w:val="20"/>
          <w:szCs w:val="20"/>
        </w:rPr>
      </w:pPr>
      <w:r w:rsidRPr="00565ADA">
        <w:rPr>
          <w:rFonts w:asciiTheme="majorBidi" w:hAnsiTheme="majorBidi" w:cstheme="majorBidi"/>
          <w:sz w:val="20"/>
          <w:szCs w:val="20"/>
        </w:rPr>
        <w:t>- Robert, R. K., English, B. C., &amp; Larson, J. A. (</w:t>
      </w:r>
      <w:r w:rsidRPr="00565ADA">
        <w:rPr>
          <w:rFonts w:asciiTheme="majorBidi" w:hAnsiTheme="majorBidi" w:cstheme="majorBidi"/>
          <w:sz w:val="20"/>
          <w:szCs w:val="20"/>
          <w:rtl/>
        </w:rPr>
        <w:t>20</w:t>
      </w:r>
      <w:r w:rsidRPr="00565ADA">
        <w:rPr>
          <w:rFonts w:asciiTheme="majorBidi" w:hAnsiTheme="majorBidi" w:cstheme="majorBidi"/>
          <w:sz w:val="20"/>
          <w:szCs w:val="20"/>
        </w:rPr>
        <w:t>01). Factors Affecting the Location of Precision Farming Technology Adoption in Tennessee.Journal of Extension, [On-line], 40(1). Available on the</w:t>
      </w:r>
      <w:r w:rsidRPr="00565ADA">
        <w:rPr>
          <w:rFonts w:asciiTheme="majorBidi" w:hAnsiTheme="majorBidi" w:cstheme="majorBidi"/>
          <w:sz w:val="20"/>
          <w:szCs w:val="20"/>
          <w:rtl/>
        </w:rPr>
        <w:t>:</w:t>
      </w:r>
      <w:r w:rsidRPr="00565ADA">
        <w:rPr>
          <w:rFonts w:asciiTheme="majorBidi" w:hAnsiTheme="majorBidi" w:cstheme="majorBidi"/>
          <w:sz w:val="20"/>
          <w:szCs w:val="20"/>
        </w:rPr>
        <w:t>http://www.joe. org/joe/ 2002 february/rb3.html.</w:t>
      </w:r>
    </w:p>
    <w:p w:rsidR="001C4C61" w:rsidRPr="00565ADA" w:rsidRDefault="001C4C61" w:rsidP="001C4C61">
      <w:pPr>
        <w:bidi w:val="0"/>
        <w:jc w:val="both"/>
        <w:rPr>
          <w:rFonts w:asciiTheme="majorBidi" w:hAnsiTheme="majorBidi" w:cstheme="majorBidi"/>
          <w:sz w:val="20"/>
          <w:szCs w:val="20"/>
        </w:rPr>
      </w:pPr>
      <w:r w:rsidRPr="00565ADA">
        <w:rPr>
          <w:rFonts w:asciiTheme="majorBidi" w:hAnsiTheme="majorBidi" w:cstheme="majorBidi"/>
          <w:sz w:val="20"/>
          <w:szCs w:val="20"/>
        </w:rPr>
        <w:t>- Wang, D., Prato, T., Qiu, Z., Kitchen, N., &amp;Sudduth, K. (2001). Economic and environmental evaluation of variable rate nitrogen and lime application for claypan soil fields. Precision Agriculture, 4 (1), 35-52.</w:t>
      </w:r>
    </w:p>
    <w:p w:rsidR="001C4C61" w:rsidRPr="00565ADA" w:rsidRDefault="001C4C61" w:rsidP="001C4C61">
      <w:pPr>
        <w:tabs>
          <w:tab w:val="left" w:pos="8505"/>
        </w:tabs>
        <w:bidi w:val="0"/>
        <w:ind w:right="260"/>
        <w:jc w:val="both"/>
        <w:rPr>
          <w:rFonts w:asciiTheme="majorBidi" w:hAnsiTheme="majorBidi" w:cstheme="majorBidi"/>
          <w:sz w:val="20"/>
          <w:szCs w:val="20"/>
        </w:rPr>
      </w:pPr>
    </w:p>
    <w:p w:rsidR="001C4C61" w:rsidRPr="00565ADA" w:rsidRDefault="001C4C61" w:rsidP="001C4C61">
      <w:pPr>
        <w:tabs>
          <w:tab w:val="left" w:pos="8505"/>
        </w:tabs>
        <w:bidi w:val="0"/>
        <w:ind w:right="260"/>
        <w:jc w:val="both"/>
        <w:rPr>
          <w:rFonts w:asciiTheme="majorBidi" w:hAnsiTheme="majorBidi" w:cstheme="majorBidi"/>
          <w:sz w:val="20"/>
          <w:szCs w:val="20"/>
        </w:rPr>
      </w:pPr>
    </w:p>
    <w:p w:rsidR="001C4C61" w:rsidRPr="00565ADA" w:rsidRDefault="001C4C61" w:rsidP="001C4C61">
      <w:pPr>
        <w:tabs>
          <w:tab w:val="left" w:pos="8505"/>
        </w:tabs>
        <w:bidi w:val="0"/>
        <w:ind w:right="260"/>
        <w:jc w:val="both"/>
        <w:rPr>
          <w:rFonts w:asciiTheme="majorBidi" w:hAnsiTheme="majorBidi" w:cstheme="majorBidi"/>
          <w:sz w:val="20"/>
          <w:szCs w:val="20"/>
        </w:rPr>
      </w:pPr>
    </w:p>
    <w:p w:rsidR="001C4C61" w:rsidRPr="00565ADA" w:rsidRDefault="001C4C61" w:rsidP="001C4C61">
      <w:pPr>
        <w:rPr>
          <w:rFonts w:asciiTheme="majorBidi" w:hAnsiTheme="majorBidi" w:cstheme="majorBidi"/>
          <w:sz w:val="20"/>
          <w:szCs w:val="20"/>
        </w:rPr>
      </w:pPr>
    </w:p>
    <w:p w:rsidR="00D05DDF" w:rsidRPr="00565ADA" w:rsidRDefault="00D05DDF">
      <w:pPr>
        <w:rPr>
          <w:rFonts w:asciiTheme="majorBidi" w:hAnsiTheme="majorBidi" w:cstheme="majorBidi"/>
          <w:noProof/>
          <w:sz w:val="20"/>
          <w:szCs w:val="20"/>
          <w:rtl/>
        </w:rPr>
      </w:pPr>
    </w:p>
    <w:p w:rsidR="00D05DDF" w:rsidRPr="00565ADA" w:rsidRDefault="00D05DDF">
      <w:pPr>
        <w:rPr>
          <w:rFonts w:asciiTheme="majorBidi" w:hAnsiTheme="majorBidi" w:cstheme="majorBidi"/>
          <w:noProof/>
          <w:sz w:val="20"/>
          <w:szCs w:val="20"/>
          <w:rtl/>
        </w:rPr>
      </w:pPr>
    </w:p>
    <w:p w:rsidR="00D05DDF" w:rsidRPr="00565ADA" w:rsidRDefault="00D05DDF">
      <w:pPr>
        <w:rPr>
          <w:rFonts w:asciiTheme="majorBidi" w:hAnsiTheme="majorBidi" w:cstheme="majorBidi"/>
          <w:noProof/>
          <w:sz w:val="20"/>
          <w:szCs w:val="20"/>
          <w:rtl/>
        </w:rPr>
      </w:pPr>
    </w:p>
    <w:p w:rsidR="00D05DDF" w:rsidRPr="00565ADA" w:rsidRDefault="00D05DDF">
      <w:pPr>
        <w:rPr>
          <w:rFonts w:asciiTheme="majorBidi" w:hAnsiTheme="majorBidi" w:cstheme="majorBidi"/>
          <w:noProof/>
          <w:sz w:val="20"/>
          <w:szCs w:val="20"/>
          <w:rtl/>
        </w:rPr>
      </w:pPr>
    </w:p>
    <w:p w:rsidR="004B0AE7" w:rsidRPr="00565ADA" w:rsidRDefault="004B0AE7">
      <w:pPr>
        <w:rPr>
          <w:rFonts w:asciiTheme="majorBidi" w:hAnsiTheme="majorBidi" w:cstheme="majorBidi"/>
          <w:noProof/>
          <w:sz w:val="20"/>
          <w:szCs w:val="20"/>
          <w:rtl/>
        </w:rPr>
      </w:pPr>
    </w:p>
    <w:p w:rsidR="004B0AE7" w:rsidRPr="00565ADA" w:rsidRDefault="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Default="004B0AE7"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Pr="00565ADA" w:rsidRDefault="00565ADA"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Pr="00565ADA" w:rsidRDefault="004B0AE7" w:rsidP="004B0AE7">
      <w:pPr>
        <w:rPr>
          <w:rFonts w:asciiTheme="majorBidi" w:hAnsiTheme="majorBidi" w:cstheme="majorBidi"/>
          <w:sz w:val="20"/>
          <w:szCs w:val="20"/>
        </w:rPr>
      </w:pPr>
    </w:p>
    <w:p w:rsidR="004B0AE7" w:rsidRDefault="004B0AE7"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Default="00565ADA" w:rsidP="004B0AE7">
      <w:pPr>
        <w:rPr>
          <w:rFonts w:asciiTheme="majorBidi" w:hAnsiTheme="majorBidi" w:cstheme="majorBidi"/>
          <w:sz w:val="20"/>
          <w:szCs w:val="20"/>
          <w:rtl/>
        </w:rPr>
      </w:pPr>
    </w:p>
    <w:p w:rsidR="00565ADA" w:rsidRPr="00565ADA" w:rsidRDefault="00565ADA" w:rsidP="004B0AE7">
      <w:pPr>
        <w:rPr>
          <w:rFonts w:asciiTheme="majorBidi" w:hAnsiTheme="majorBidi" w:cstheme="majorBidi"/>
          <w:sz w:val="20"/>
          <w:szCs w:val="20"/>
        </w:rPr>
      </w:pPr>
    </w:p>
    <w:p w:rsidR="001C4C61" w:rsidRPr="00565ADA" w:rsidRDefault="001C4C61" w:rsidP="001C4C61">
      <w:pPr>
        <w:autoSpaceDE w:val="0"/>
        <w:autoSpaceDN w:val="0"/>
        <w:bidi w:val="0"/>
        <w:adjustRightInd w:val="0"/>
        <w:rPr>
          <w:rFonts w:asciiTheme="majorBidi" w:eastAsiaTheme="minorHAnsi" w:hAnsiTheme="majorBidi" w:cstheme="majorBidi"/>
          <w:b/>
          <w:bCs/>
          <w:sz w:val="20"/>
          <w:szCs w:val="20"/>
        </w:rPr>
      </w:pPr>
      <w:r w:rsidRPr="00565ADA">
        <w:rPr>
          <w:rFonts w:asciiTheme="majorBidi" w:eastAsiaTheme="minorHAnsi" w:hAnsiTheme="majorBidi" w:cstheme="majorBidi"/>
          <w:b/>
          <w:bCs/>
          <w:sz w:val="20"/>
          <w:szCs w:val="20"/>
        </w:rPr>
        <w:lastRenderedPageBreak/>
        <w:t>Abstract</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In order to access optimized inputs, maximized produces and minimized environmental</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destruction, famers must consider condition in farms and then use in puts hn suitable</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places for different section of Forms, wich are described as precision Agriculture. The</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main purpose of this A study on the implication of precision agricultural from the</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viewpoint of agricultural experts and researchers in Ilam province in Ilam provinign. In</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this research, we have used the survey method. Our data collection tool was a</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questionnaire, in which formal validity was based onexperts’ point of view, and final</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validity used Cronbach's alpha factor (</w:t>
      </w:r>
      <w:r w:rsidRPr="00565ADA">
        <w:rPr>
          <w:rFonts w:asciiTheme="majorBidi" w:eastAsiaTheme="minorHAnsi" w:hAnsiTheme="majorBidi" w:cstheme="majorBidi"/>
          <w:sz w:val="20"/>
          <w:szCs w:val="20"/>
          <w:rtl/>
        </w:rPr>
        <w:t>٠</w:t>
      </w:r>
      <w:r w:rsidRPr="00565ADA">
        <w:rPr>
          <w:rFonts w:asciiTheme="majorBidi" w:eastAsiaTheme="minorHAnsi" w:hAnsiTheme="majorBidi" w:cstheme="majorBidi"/>
          <w:sz w:val="20"/>
          <w:szCs w:val="20"/>
        </w:rPr>
        <w:t>.</w:t>
      </w:r>
      <w:r w:rsidRPr="00565ADA">
        <w:rPr>
          <w:rFonts w:asciiTheme="majorBidi" w:eastAsiaTheme="minorHAnsi" w:hAnsiTheme="majorBidi" w:cstheme="majorBidi"/>
          <w:sz w:val="20"/>
          <w:szCs w:val="20"/>
          <w:rtl/>
        </w:rPr>
        <w:t>٧٧٨</w:t>
      </w:r>
      <w:r w:rsidRPr="00565ADA">
        <w:rPr>
          <w:rFonts w:asciiTheme="majorBidi" w:eastAsiaTheme="minorHAnsi" w:hAnsiTheme="majorBidi" w:cstheme="majorBidi"/>
          <w:sz w:val="20"/>
          <w:szCs w:val="20"/>
        </w:rPr>
        <w:t>).The statistical population was (N=</w:t>
      </w:r>
      <w:r w:rsidRPr="00565ADA">
        <w:rPr>
          <w:rFonts w:asciiTheme="majorBidi" w:eastAsiaTheme="minorHAnsi" w:hAnsiTheme="majorBidi" w:cstheme="majorBidi"/>
          <w:sz w:val="20"/>
          <w:szCs w:val="20"/>
          <w:rtl/>
        </w:rPr>
        <w:t>٣٦٠</w:t>
      </w:r>
      <w:r w:rsidRPr="00565ADA">
        <w:rPr>
          <w:rFonts w:asciiTheme="majorBidi" w:eastAsiaTheme="minorHAnsi" w:hAnsiTheme="majorBidi" w:cstheme="majorBidi"/>
          <w:sz w:val="20"/>
          <w:szCs w:val="20"/>
        </w:rPr>
        <w:t>)</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employees of Jihad agriculture organization of Ilam. The sample size was determined</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using Morgan Table (S=</w:t>
      </w:r>
      <w:r w:rsidRPr="00565ADA">
        <w:rPr>
          <w:rFonts w:asciiTheme="majorBidi" w:eastAsiaTheme="minorHAnsi" w:hAnsiTheme="majorBidi" w:cstheme="majorBidi"/>
          <w:sz w:val="20"/>
          <w:szCs w:val="20"/>
          <w:rtl/>
        </w:rPr>
        <w:t>١٨٨</w:t>
      </w:r>
      <w:r w:rsidRPr="00565ADA">
        <w:rPr>
          <w:rFonts w:asciiTheme="majorBidi" w:eastAsiaTheme="minorHAnsi" w:hAnsiTheme="majorBidi" w:cstheme="majorBidi"/>
          <w:sz w:val="20"/>
          <w:szCs w:val="20"/>
        </w:rPr>
        <w:t>) in which the choosing method was performed using simple</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random selection techniques. Data analysis was performed based on the research</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hypotheses, using the descriptive and inferential statistics methods (Pearson and</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correlation coefficient, Manwhite and Kruskal-Wallis’s test and multiple regression) with</w:t>
      </w:r>
    </w:p>
    <w:p w:rsidR="001C4C61" w:rsidRPr="00565ADA" w:rsidRDefault="001C4C61" w:rsidP="001C4C61">
      <w:pPr>
        <w:autoSpaceDE w:val="0"/>
        <w:autoSpaceDN w:val="0"/>
        <w:bidi w:val="0"/>
        <w:adjustRightInd w:val="0"/>
        <w:rPr>
          <w:rFonts w:asciiTheme="majorBidi" w:eastAsiaTheme="minorHAnsi" w:hAnsiTheme="majorBidi" w:cstheme="majorBidi"/>
          <w:sz w:val="20"/>
          <w:szCs w:val="20"/>
        </w:rPr>
      </w:pPr>
      <w:r w:rsidRPr="00565ADA">
        <w:rPr>
          <w:rFonts w:asciiTheme="majorBidi" w:eastAsiaTheme="minorHAnsi" w:hAnsiTheme="majorBidi" w:cstheme="majorBidi"/>
          <w:sz w:val="20"/>
          <w:szCs w:val="20"/>
        </w:rPr>
        <w:t xml:space="preserve">the help of (SPSS </w:t>
      </w:r>
      <w:r w:rsidRPr="00565ADA">
        <w:rPr>
          <w:rFonts w:asciiTheme="majorBidi" w:eastAsiaTheme="minorHAnsi" w:hAnsiTheme="majorBidi" w:cstheme="majorBidi"/>
          <w:sz w:val="20"/>
          <w:szCs w:val="20"/>
          <w:rtl/>
        </w:rPr>
        <w:t>٢٠</w:t>
      </w:r>
      <w:r w:rsidRPr="00565ADA">
        <w:rPr>
          <w:rFonts w:asciiTheme="majorBidi" w:eastAsiaTheme="minorHAnsi" w:hAnsiTheme="majorBidi" w:cstheme="majorBidi"/>
          <w:sz w:val="20"/>
          <w:szCs w:val="20"/>
        </w:rPr>
        <w:t>) software.</w:t>
      </w:r>
    </w:p>
    <w:p w:rsidR="004B0AE7" w:rsidRPr="00565ADA" w:rsidRDefault="001C4C61" w:rsidP="001C4C61">
      <w:pPr>
        <w:rPr>
          <w:rFonts w:asciiTheme="majorBidi" w:hAnsiTheme="majorBidi" w:cstheme="majorBidi"/>
          <w:sz w:val="20"/>
          <w:szCs w:val="20"/>
        </w:rPr>
      </w:pPr>
      <w:r w:rsidRPr="00565ADA">
        <w:rPr>
          <w:rFonts w:asciiTheme="majorBidi" w:eastAsiaTheme="minorHAnsi" w:hAnsiTheme="majorBidi" w:cstheme="majorBidi"/>
          <w:sz w:val="20"/>
          <w:szCs w:val="20"/>
        </w:rPr>
        <w:t>Keywords:Precision Agriculture, experts and researchers agricultural, implication</w:t>
      </w: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tl/>
        </w:rPr>
      </w:pPr>
    </w:p>
    <w:p w:rsidR="004B0AE7" w:rsidRPr="00565ADA" w:rsidRDefault="004B0AE7" w:rsidP="004B0AE7">
      <w:pPr>
        <w:rPr>
          <w:rFonts w:asciiTheme="majorBidi" w:hAnsiTheme="majorBidi" w:cstheme="majorBidi"/>
          <w:sz w:val="20"/>
          <w:szCs w:val="20"/>
        </w:rPr>
      </w:pPr>
    </w:p>
    <w:sectPr w:rsidR="004B0AE7" w:rsidRPr="00565ADA" w:rsidSect="00D84715">
      <w:head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B67" w:rsidRDefault="004B0B67" w:rsidP="004B0AE7">
      <w:r>
        <w:separator/>
      </w:r>
    </w:p>
  </w:endnote>
  <w:endnote w:type="continuationSeparator" w:id="0">
    <w:p w:rsidR="004B0B67" w:rsidRDefault="004B0B67"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B67" w:rsidRDefault="004B0B67" w:rsidP="004B0AE7">
      <w:r>
        <w:separator/>
      </w:r>
    </w:p>
  </w:footnote>
  <w:footnote w:type="continuationSeparator" w:id="0">
    <w:p w:rsidR="004B0B67" w:rsidRDefault="004B0B67" w:rsidP="004B0AE7">
      <w:r>
        <w:continuationSeparator/>
      </w:r>
    </w:p>
  </w:footnote>
  <w:footnote w:id="1">
    <w:p w:rsidR="001C4C61" w:rsidRDefault="001C4C61" w:rsidP="001C4C61">
      <w:pPr>
        <w:pStyle w:val="FootnoteText"/>
        <w:spacing w:line="240" w:lineRule="auto"/>
        <w:rPr>
          <w:rFonts w:asciiTheme="majorBidi" w:hAnsiTheme="majorBidi" w:cstheme="majorBidi"/>
          <w:sz w:val="18"/>
          <w:szCs w:val="18"/>
          <w:rtl/>
          <w:lang w:bidi="fa-IR"/>
        </w:rPr>
      </w:pPr>
      <w:r>
        <w:rPr>
          <w:rStyle w:val="FootnoteReference"/>
          <w:rFonts w:asciiTheme="majorBidi" w:hAnsiTheme="majorBidi" w:cstheme="majorBidi"/>
          <w:sz w:val="18"/>
          <w:szCs w:val="18"/>
        </w:rPr>
        <w:footnoteRef/>
      </w:r>
      <w:r>
        <w:rPr>
          <w:rFonts w:asciiTheme="majorBidi" w:hAnsiTheme="majorBidi" w:cstheme="majorBidi"/>
          <w:sz w:val="18"/>
          <w:szCs w:val="18"/>
          <w:rtl/>
          <w:lang w:bidi="fa-IR"/>
        </w:rPr>
        <w:t>.</w:t>
      </w:r>
      <w:r>
        <w:rPr>
          <w:rFonts w:asciiTheme="majorBidi" w:hAnsiTheme="majorBidi" w:cstheme="majorBidi"/>
          <w:sz w:val="18"/>
          <w:szCs w:val="18"/>
          <w:lang w:val="en-US" w:bidi="fa-IR"/>
        </w:rPr>
        <w:t xml:space="preserve"> Blackmore</w:t>
      </w:r>
    </w:p>
  </w:footnote>
  <w:footnote w:id="2">
    <w:p w:rsidR="001C4C61" w:rsidRDefault="001C4C61" w:rsidP="001C4C61">
      <w:pPr>
        <w:pStyle w:val="FootnoteText"/>
        <w:spacing w:line="240" w:lineRule="auto"/>
        <w:rPr>
          <w:rFonts w:asciiTheme="majorBidi" w:hAnsiTheme="majorBidi" w:cstheme="majorBidi"/>
          <w:sz w:val="18"/>
          <w:szCs w:val="18"/>
        </w:rPr>
      </w:pPr>
      <w:r>
        <w:rPr>
          <w:rStyle w:val="FootnoteReference"/>
          <w:rFonts w:asciiTheme="majorBidi" w:hAnsiTheme="majorBidi" w:cstheme="majorBidi"/>
          <w:sz w:val="18"/>
          <w:szCs w:val="18"/>
        </w:rPr>
        <w:footnoteRef/>
      </w:r>
      <w:r>
        <w:rPr>
          <w:rFonts w:asciiTheme="majorBidi" w:hAnsiTheme="majorBidi" w:cstheme="majorBidi"/>
          <w:sz w:val="18"/>
          <w:szCs w:val="18"/>
          <w:lang w:val="en-US"/>
        </w:rPr>
        <w:t>.</w:t>
      </w:r>
      <w:r>
        <w:rPr>
          <w:rFonts w:asciiTheme="majorBidi" w:hAnsiTheme="majorBidi" w:cstheme="majorBidi"/>
          <w:sz w:val="18"/>
          <w:szCs w:val="18"/>
          <w:lang w:bidi="fa-IR"/>
        </w:rPr>
        <w:t>Global positioning system</w:t>
      </w:r>
    </w:p>
  </w:footnote>
  <w:footnote w:id="3">
    <w:p w:rsidR="001C4C61" w:rsidRDefault="001C4C61" w:rsidP="001C4C61">
      <w:pPr>
        <w:pStyle w:val="FootnoteText"/>
        <w:spacing w:before="120" w:after="0" w:line="240" w:lineRule="auto"/>
        <w:rPr>
          <w:rFonts w:asciiTheme="majorBidi" w:hAnsiTheme="majorBidi" w:cstheme="majorBidi"/>
          <w:sz w:val="18"/>
          <w:szCs w:val="18"/>
        </w:rPr>
      </w:pPr>
      <w:r>
        <w:rPr>
          <w:rStyle w:val="FootnoteReference"/>
          <w:rFonts w:asciiTheme="majorBidi" w:hAnsiTheme="majorBidi" w:cstheme="majorBidi"/>
          <w:sz w:val="18"/>
          <w:szCs w:val="18"/>
          <w:lang w:val="en-US"/>
        </w:rPr>
        <w:t>3</w:t>
      </w:r>
      <w:r>
        <w:rPr>
          <w:rFonts w:asciiTheme="majorBidi" w:hAnsiTheme="majorBidi" w:cstheme="majorBidi"/>
          <w:color w:val="000000"/>
          <w:sz w:val="18"/>
          <w:szCs w:val="18"/>
          <w:lang w:bidi="fa-IR"/>
        </w:rPr>
        <w:t>.Remote Sensing</w:t>
      </w:r>
    </w:p>
  </w:footnote>
  <w:footnote w:id="4">
    <w:p w:rsidR="001C4C61" w:rsidRDefault="001C4C61" w:rsidP="001C4C61">
      <w:pPr>
        <w:pStyle w:val="FootnoteText"/>
        <w:spacing w:before="120" w:after="0" w:line="240" w:lineRule="auto"/>
        <w:rPr>
          <w:rFonts w:asciiTheme="majorBidi" w:hAnsiTheme="majorBidi" w:cstheme="majorBidi"/>
          <w:sz w:val="18"/>
          <w:szCs w:val="18"/>
        </w:rPr>
      </w:pPr>
      <w:r>
        <w:rPr>
          <w:rStyle w:val="FootnoteReference"/>
          <w:rFonts w:asciiTheme="majorBidi" w:hAnsiTheme="majorBidi" w:cstheme="majorBidi"/>
          <w:sz w:val="18"/>
          <w:szCs w:val="18"/>
          <w:lang w:val="en-US"/>
        </w:rPr>
        <w:t>4</w:t>
      </w:r>
      <w:r>
        <w:rPr>
          <w:rFonts w:asciiTheme="majorBidi" w:hAnsiTheme="majorBidi" w:cstheme="majorBidi"/>
          <w:sz w:val="18"/>
          <w:szCs w:val="18"/>
        </w:rPr>
        <w:t>.</w:t>
      </w:r>
      <w:r>
        <w:rPr>
          <w:rFonts w:asciiTheme="majorBidi" w:hAnsiTheme="majorBidi" w:cstheme="majorBidi"/>
          <w:color w:val="000000"/>
          <w:sz w:val="18"/>
          <w:szCs w:val="18"/>
          <w:lang w:bidi="fa-IR"/>
        </w:rPr>
        <w:t>Geographic Information system</w:t>
      </w:r>
    </w:p>
  </w:footnote>
  <w:footnote w:id="5">
    <w:p w:rsidR="001C4C61" w:rsidRDefault="001C4C61" w:rsidP="001C4C61">
      <w:pPr>
        <w:pStyle w:val="FootnoteText"/>
        <w:spacing w:before="120" w:after="0" w:line="240" w:lineRule="auto"/>
        <w:rPr>
          <w:rFonts w:asciiTheme="majorBidi" w:hAnsiTheme="majorBidi" w:cstheme="majorBidi"/>
          <w:sz w:val="18"/>
          <w:szCs w:val="18"/>
        </w:rPr>
      </w:pPr>
      <w:r>
        <w:rPr>
          <w:rStyle w:val="FootnoteReference"/>
          <w:rFonts w:asciiTheme="majorBidi" w:hAnsiTheme="majorBidi" w:cstheme="majorBidi"/>
          <w:sz w:val="18"/>
          <w:szCs w:val="18"/>
          <w:lang w:val="en-US"/>
        </w:rPr>
        <w:t>5</w:t>
      </w:r>
      <w:r>
        <w:rPr>
          <w:rFonts w:asciiTheme="majorBidi" w:hAnsiTheme="majorBidi" w:cstheme="majorBidi"/>
          <w:color w:val="000000"/>
          <w:sz w:val="18"/>
          <w:szCs w:val="18"/>
          <w:lang w:bidi="fa-IR"/>
        </w:rPr>
        <w:t>.Variable Rate Tecnology</w:t>
      </w:r>
    </w:p>
  </w:footnote>
  <w:footnote w:id="6">
    <w:p w:rsidR="001C4C61" w:rsidRDefault="001C4C61" w:rsidP="001C4C61">
      <w:pPr>
        <w:pStyle w:val="FootnoteText"/>
        <w:rPr>
          <w:rFonts w:asciiTheme="majorBidi" w:hAnsiTheme="majorBidi" w:cstheme="majorBidi"/>
          <w:lang w:bidi="fa-IR"/>
        </w:rPr>
      </w:pPr>
      <w:r>
        <w:rPr>
          <w:rStyle w:val="FootnoteReference"/>
          <w:rFonts w:asciiTheme="majorBidi" w:hAnsiTheme="majorBidi" w:cstheme="majorBidi"/>
          <w:sz w:val="18"/>
          <w:szCs w:val="18"/>
        </w:rPr>
        <w:footnoteRef/>
      </w:r>
      <w:r>
        <w:rPr>
          <w:rFonts w:asciiTheme="majorBidi" w:hAnsiTheme="majorBidi" w:cstheme="majorBidi"/>
          <w:sz w:val="18"/>
          <w:szCs w:val="18"/>
          <w:lang w:val="en-US"/>
        </w:rPr>
        <w:t>.</w:t>
      </w:r>
      <w:r>
        <w:rPr>
          <w:rFonts w:asciiTheme="majorBidi" w:hAnsiTheme="majorBidi" w:cstheme="majorBidi"/>
          <w:sz w:val="18"/>
          <w:szCs w:val="18"/>
          <w:lang w:val="en-US" w:bidi="fa-IR"/>
        </w:rPr>
        <w:t>Fountas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565ADA">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565ADA" w:rsidRPr="00565ADA">
      <w:rPr>
        <w:rFonts w:cs="B Mitra"/>
        <w:b/>
        <w:bCs/>
        <w:noProof/>
        <w:rtl/>
      </w:rPr>
      <w:t>2</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4C61"/>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0B6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5ADA"/>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42C2FF-24E7-42EC-A402-EEE74B15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C4C61"/>
    <w:rPr>
      <w:color w:val="0563C1" w:themeColor="hyperlink"/>
      <w:u w:val="single"/>
    </w:rPr>
  </w:style>
  <w:style w:type="paragraph" w:styleId="FootnoteText">
    <w:name w:val="footnote text"/>
    <w:basedOn w:val="Normal"/>
    <w:link w:val="FootnoteTextChar"/>
    <w:semiHidden/>
    <w:unhideWhenUsed/>
    <w:rsid w:val="001C4C61"/>
    <w:pPr>
      <w:bidi w:val="0"/>
      <w:spacing w:after="200" w:line="276" w:lineRule="auto"/>
    </w:pPr>
    <w:rPr>
      <w:rFonts w:ascii="Calibri" w:eastAsia="Calibri" w:hAnsi="Calibri"/>
      <w:sz w:val="20"/>
      <w:szCs w:val="20"/>
      <w:lang w:val="x-none" w:eastAsia="x-none"/>
    </w:rPr>
  </w:style>
  <w:style w:type="character" w:customStyle="1" w:styleId="FootnoteTextChar">
    <w:name w:val="Footnote Text Char"/>
    <w:basedOn w:val="DefaultParagraphFont"/>
    <w:link w:val="FootnoteText"/>
    <w:semiHidden/>
    <w:rsid w:val="001C4C61"/>
    <w:rPr>
      <w:rFonts w:ascii="Calibri" w:eastAsia="Calibri" w:hAnsi="Calibri" w:cs="Times New Roman"/>
      <w:sz w:val="20"/>
      <w:szCs w:val="20"/>
      <w:lang w:val="x-none" w:eastAsia="x-none"/>
    </w:rPr>
  </w:style>
  <w:style w:type="paragraph" w:styleId="ListParagraph">
    <w:name w:val="List Paragraph"/>
    <w:basedOn w:val="Normal"/>
    <w:uiPriority w:val="34"/>
    <w:qFormat/>
    <w:rsid w:val="001C4C61"/>
    <w:pPr>
      <w:bidi w:val="0"/>
      <w:spacing w:after="200" w:line="276" w:lineRule="auto"/>
      <w:ind w:left="720"/>
      <w:contextualSpacing/>
    </w:pPr>
    <w:rPr>
      <w:rFonts w:ascii="Calibri" w:eastAsia="Calibri" w:hAnsi="Calibri"/>
      <w:sz w:val="22"/>
      <w:szCs w:val="22"/>
    </w:rPr>
  </w:style>
  <w:style w:type="character" w:styleId="FootnoteReference">
    <w:name w:val="footnote reference"/>
    <w:semiHidden/>
    <w:unhideWhenUsed/>
    <w:rsid w:val="001C4C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5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ct.org.ir/-ICT/documents/moditiyat/37.pdf" TargetMode="External"/><Relationship Id="rId3" Type="http://schemas.openxmlformats.org/officeDocument/2006/relationships/settings" Target="settings.xml"/><Relationship Id="rId7" Type="http://schemas.openxmlformats.org/officeDocument/2006/relationships/hyperlink" Target="http://www.aftabi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roquest.umi.com/pqdwe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2D137-0B0C-428F-95A9-963FD81FF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3005</Words>
  <Characters>17129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omidi</cp:lastModifiedBy>
  <cp:revision>2</cp:revision>
  <dcterms:created xsi:type="dcterms:W3CDTF">2016-07-05T12:29:00Z</dcterms:created>
  <dcterms:modified xsi:type="dcterms:W3CDTF">2016-07-05T12:29:00Z</dcterms:modified>
</cp:coreProperties>
</file>