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B5D3A1" w14:textId="77777777" w:rsidR="004E2088" w:rsidRDefault="004E2088" w:rsidP="006663E2">
      <w:pPr>
        <w:jc w:val="center"/>
        <w:rPr>
          <w:rFonts w:cs="B Nazanin"/>
          <w:b/>
          <w:bCs/>
          <w:noProof/>
          <w:sz w:val="36"/>
          <w:szCs w:val="36"/>
          <w:rtl/>
          <w:lang w:bidi="fa-IR"/>
        </w:rPr>
      </w:pPr>
      <w:bookmarkStart w:id="0" w:name="_GoBack"/>
      <w:bookmarkEnd w:id="0"/>
      <w:r w:rsidRPr="004E2088">
        <w:rPr>
          <w:rFonts w:cs="B Nazanin"/>
          <w:b/>
          <w:bCs/>
          <w:noProof/>
          <w:sz w:val="36"/>
          <w:szCs w:val="36"/>
          <w:rtl/>
          <w:lang w:bidi="fa-IR"/>
        </w:rPr>
        <w:t>امن</w:t>
      </w:r>
      <w:r w:rsidRPr="004E2088">
        <w:rPr>
          <w:rFonts w:cs="B Nazanin" w:hint="cs"/>
          <w:b/>
          <w:bCs/>
          <w:noProof/>
          <w:sz w:val="36"/>
          <w:szCs w:val="36"/>
          <w:rtl/>
          <w:lang w:bidi="fa-IR"/>
        </w:rPr>
        <w:t>ی</w:t>
      </w:r>
      <w:r w:rsidRPr="004E2088">
        <w:rPr>
          <w:rFonts w:cs="B Nazanin" w:hint="eastAsia"/>
          <w:b/>
          <w:bCs/>
          <w:noProof/>
          <w:sz w:val="36"/>
          <w:szCs w:val="36"/>
          <w:rtl/>
          <w:lang w:bidi="fa-IR"/>
        </w:rPr>
        <w:t>ت</w:t>
      </w:r>
      <w:r w:rsidRPr="004E2088">
        <w:rPr>
          <w:rFonts w:cs="B Nazanin"/>
          <w:b/>
          <w:bCs/>
          <w:noProof/>
          <w:sz w:val="36"/>
          <w:szCs w:val="36"/>
          <w:rtl/>
          <w:lang w:bidi="fa-IR"/>
        </w:rPr>
        <w:t xml:space="preserve"> غذا</w:t>
      </w:r>
      <w:r w:rsidRPr="004E2088">
        <w:rPr>
          <w:rFonts w:cs="B Nazanin" w:hint="cs"/>
          <w:b/>
          <w:bCs/>
          <w:noProof/>
          <w:sz w:val="36"/>
          <w:szCs w:val="36"/>
          <w:rtl/>
          <w:lang w:bidi="fa-IR"/>
        </w:rPr>
        <w:t>یی</w:t>
      </w:r>
      <w:r w:rsidRPr="004E2088">
        <w:rPr>
          <w:rFonts w:cs="B Nazanin"/>
          <w:b/>
          <w:bCs/>
          <w:noProof/>
          <w:sz w:val="36"/>
          <w:szCs w:val="36"/>
          <w:rtl/>
          <w:lang w:bidi="fa-IR"/>
        </w:rPr>
        <w:t xml:space="preserve"> و کاهش فقر در جامعه روستا</w:t>
      </w:r>
      <w:r w:rsidRPr="004E2088">
        <w:rPr>
          <w:rFonts w:cs="B Nazanin" w:hint="cs"/>
          <w:b/>
          <w:bCs/>
          <w:noProof/>
          <w:sz w:val="36"/>
          <w:szCs w:val="36"/>
          <w:rtl/>
          <w:lang w:bidi="fa-IR"/>
        </w:rPr>
        <w:t>یی</w:t>
      </w:r>
    </w:p>
    <w:p w14:paraId="2092B537" w14:textId="77777777" w:rsidR="004E2088" w:rsidRDefault="004E2088" w:rsidP="006663E2">
      <w:pPr>
        <w:jc w:val="center"/>
        <w:rPr>
          <w:rFonts w:cs="B Nazanin"/>
          <w:b/>
          <w:bCs/>
          <w:noProof/>
          <w:sz w:val="36"/>
          <w:szCs w:val="36"/>
          <w:rtl/>
          <w:lang w:bidi="fa-IR"/>
        </w:rPr>
      </w:pPr>
    </w:p>
    <w:p w14:paraId="72855151" w14:textId="5821B7BD" w:rsidR="006663E2" w:rsidRDefault="006663E2" w:rsidP="004E2088">
      <w:pPr>
        <w:jc w:val="center"/>
        <w:rPr>
          <w:rFonts w:cs="B Nazanin"/>
          <w:b/>
          <w:bCs/>
          <w:noProof/>
          <w:sz w:val="32"/>
          <w:szCs w:val="32"/>
          <w:rtl/>
          <w:lang w:bidi="fa-IR"/>
        </w:rPr>
      </w:pPr>
      <w:r w:rsidRPr="006663E2">
        <w:rPr>
          <w:rFonts w:cs="B Nazanin"/>
          <w:b/>
          <w:bCs/>
          <w:noProof/>
          <w:sz w:val="32"/>
          <w:szCs w:val="32"/>
          <w:rtl/>
          <w:lang w:bidi="fa-IR"/>
        </w:rPr>
        <w:t>بررس</w:t>
      </w:r>
      <w:r w:rsidRPr="006663E2">
        <w:rPr>
          <w:rFonts w:cs="B Nazanin" w:hint="cs"/>
          <w:b/>
          <w:bCs/>
          <w:noProof/>
          <w:sz w:val="32"/>
          <w:szCs w:val="32"/>
          <w:rtl/>
          <w:lang w:bidi="fa-IR"/>
        </w:rPr>
        <w:t>ی</w:t>
      </w:r>
      <w:r w:rsidRPr="006663E2">
        <w:rPr>
          <w:rFonts w:cs="B Nazanin"/>
          <w:b/>
          <w:bCs/>
          <w:noProof/>
          <w:sz w:val="32"/>
          <w:szCs w:val="32"/>
          <w:rtl/>
          <w:lang w:bidi="fa-IR"/>
        </w:rPr>
        <w:t xml:space="preserve"> عوامل موثر بر نگرش کشاورزان شهرستان ممسن</w:t>
      </w:r>
      <w:r w:rsidRPr="006663E2">
        <w:rPr>
          <w:rFonts w:cs="B Nazanin" w:hint="cs"/>
          <w:b/>
          <w:bCs/>
          <w:noProof/>
          <w:sz w:val="32"/>
          <w:szCs w:val="32"/>
          <w:rtl/>
          <w:lang w:bidi="fa-IR"/>
        </w:rPr>
        <w:t>ی</w:t>
      </w:r>
      <w:r w:rsidRPr="006663E2">
        <w:rPr>
          <w:rFonts w:cs="B Nazanin"/>
          <w:b/>
          <w:bCs/>
          <w:noProof/>
          <w:sz w:val="32"/>
          <w:szCs w:val="32"/>
          <w:rtl/>
          <w:lang w:bidi="fa-IR"/>
        </w:rPr>
        <w:t xml:space="preserve"> در پذ</w:t>
      </w:r>
      <w:r w:rsidRPr="006663E2">
        <w:rPr>
          <w:rFonts w:cs="B Nazanin" w:hint="cs"/>
          <w:b/>
          <w:bCs/>
          <w:noProof/>
          <w:sz w:val="32"/>
          <w:szCs w:val="32"/>
          <w:rtl/>
          <w:lang w:bidi="fa-IR"/>
        </w:rPr>
        <w:t>ی</w:t>
      </w:r>
      <w:r w:rsidRPr="006663E2">
        <w:rPr>
          <w:rFonts w:cs="B Nazanin" w:hint="eastAsia"/>
          <w:b/>
          <w:bCs/>
          <w:noProof/>
          <w:sz w:val="32"/>
          <w:szCs w:val="32"/>
          <w:rtl/>
          <w:lang w:bidi="fa-IR"/>
        </w:rPr>
        <w:t>رش</w:t>
      </w:r>
      <w:r w:rsidRPr="006663E2">
        <w:rPr>
          <w:rFonts w:cs="B Nazanin"/>
          <w:b/>
          <w:bCs/>
          <w:noProof/>
          <w:sz w:val="32"/>
          <w:szCs w:val="32"/>
          <w:rtl/>
          <w:lang w:bidi="fa-IR"/>
        </w:rPr>
        <w:t xml:space="preserve"> کشاورز</w:t>
      </w:r>
      <w:r w:rsidRPr="006663E2">
        <w:rPr>
          <w:rFonts w:cs="B Nazanin" w:hint="cs"/>
          <w:b/>
          <w:bCs/>
          <w:noProof/>
          <w:sz w:val="32"/>
          <w:szCs w:val="32"/>
          <w:rtl/>
          <w:lang w:bidi="fa-IR"/>
        </w:rPr>
        <w:t>ی</w:t>
      </w:r>
      <w:r w:rsidRPr="006663E2">
        <w:rPr>
          <w:rFonts w:cs="B Nazanin"/>
          <w:b/>
          <w:bCs/>
          <w:noProof/>
          <w:sz w:val="32"/>
          <w:szCs w:val="32"/>
          <w:rtl/>
          <w:lang w:bidi="fa-IR"/>
        </w:rPr>
        <w:t xml:space="preserve"> ارگان</w:t>
      </w:r>
      <w:r w:rsidRPr="006663E2">
        <w:rPr>
          <w:rFonts w:cs="B Nazanin" w:hint="cs"/>
          <w:b/>
          <w:bCs/>
          <w:noProof/>
          <w:sz w:val="32"/>
          <w:szCs w:val="32"/>
          <w:rtl/>
          <w:lang w:bidi="fa-IR"/>
        </w:rPr>
        <w:t>ی</w:t>
      </w:r>
      <w:r w:rsidRPr="006663E2">
        <w:rPr>
          <w:rFonts w:cs="B Nazanin" w:hint="eastAsia"/>
          <w:b/>
          <w:bCs/>
          <w:noProof/>
          <w:sz w:val="32"/>
          <w:szCs w:val="32"/>
          <w:rtl/>
          <w:lang w:bidi="fa-IR"/>
        </w:rPr>
        <w:t>ک</w:t>
      </w:r>
    </w:p>
    <w:p w14:paraId="0C20C7B2" w14:textId="77777777" w:rsidR="006663E2" w:rsidRDefault="006663E2" w:rsidP="006663E2">
      <w:pPr>
        <w:rPr>
          <w:rFonts w:cs="B Nazanin"/>
          <w:b/>
          <w:bCs/>
          <w:noProof/>
          <w:sz w:val="26"/>
          <w:szCs w:val="26"/>
          <w:rtl/>
        </w:rPr>
      </w:pPr>
    </w:p>
    <w:p w14:paraId="31D099B0" w14:textId="77777777" w:rsidR="006663E2" w:rsidRPr="00F07E47" w:rsidRDefault="006663E2" w:rsidP="006663E2">
      <w:pPr>
        <w:rPr>
          <w:rFonts w:cs="B Nazanin"/>
          <w:b/>
          <w:bCs/>
          <w:sz w:val="28"/>
          <w:szCs w:val="28"/>
          <w:rtl/>
          <w:lang w:bidi="fa-IR"/>
        </w:rPr>
      </w:pPr>
      <w:r w:rsidRPr="00F07E47">
        <w:rPr>
          <w:rFonts w:cs="B Nazanin" w:hint="cs"/>
          <w:b/>
          <w:bCs/>
          <w:sz w:val="28"/>
          <w:szCs w:val="28"/>
          <w:rtl/>
          <w:lang w:bidi="fa-IR"/>
        </w:rPr>
        <w:t>چکیده</w:t>
      </w:r>
    </w:p>
    <w:p w14:paraId="2AA4C15E" w14:textId="2239E110" w:rsidR="006663E2" w:rsidRDefault="006663E2" w:rsidP="00012F0E">
      <w:pPr>
        <w:jc w:val="both"/>
        <w:rPr>
          <w:rFonts w:cs="B Nazanin"/>
          <w:sz w:val="28"/>
          <w:szCs w:val="28"/>
          <w:rtl/>
          <w:lang w:bidi="fa-IR"/>
        </w:rPr>
      </w:pPr>
      <w:r>
        <w:rPr>
          <w:rFonts w:cs="B Nazanin" w:hint="cs"/>
          <w:sz w:val="28"/>
          <w:szCs w:val="28"/>
          <w:rtl/>
          <w:lang w:bidi="fa-IR"/>
        </w:rPr>
        <w:t xml:space="preserve">استفاده از روش‌های کشت محصولات ارگانیک موجب تولید محصولات کشاورزی سالم در بخش کشاورزی شده است. همچنین، باعث کاهش اثرات منفی حاصل از کاربرد بیش از حد سموم شیمیایی در تولید محصولات کشاورزی شده است. بعضی از اثرات مثبت کشاورزی ارگانیک شامل تولید مواد غذایی سالم و حفظ محیط زیست و کاهش بیماری می‌باشد. به علاوه، افزایش مرگ و میر انسان‌ها به علت استفاده ناامن‌تر از مواد شیمیایی در کشت محصولات کشاورزی بخصوص در کشورهای حهان سوم افزایش پیداه کرده است. بنابراین، هدف از این مقاله بررسی نگرش کشاورزان در خصوص تولید محصولات کشاورزی ارگانیک می‌باشد. برای دستیابی به این هدف، این مطالعه با کمک کشاورزان مورد مطالعه در شهرستان ممسنی از توابع استان فارس به اجرا درآمد. با استفاده از روش نمونه‌گیری تصادفی سهمیه‌ای، 265 نفر از کشاورزان در بخش‌های مرکزی، ماهورمیلاتی و دشمن‌زیاری شهرستان ممسنی انتخاب گردیدند. نتایج نشان داد، همبستگی مثبت و معناداری بین سه متغیر کارایی، ارتباطات و دانش تولید محصولات کشاورزی ارگانیک وجود دارد. همچنین تجزیه و تحلیل رگرسیون نشان داد، سه متغیر تحقیق در مجموع </w:t>
      </w:r>
      <w:r w:rsidR="00012F0E">
        <w:rPr>
          <w:rFonts w:cs="B Nazanin" w:hint="cs"/>
          <w:sz w:val="28"/>
          <w:szCs w:val="28"/>
          <w:rtl/>
          <w:lang w:bidi="fa-IR"/>
        </w:rPr>
        <w:t>8</w:t>
      </w:r>
      <w:r>
        <w:rPr>
          <w:rFonts w:cs="B Nazanin" w:hint="cs"/>
          <w:sz w:val="28"/>
          <w:szCs w:val="28"/>
          <w:rtl/>
          <w:lang w:bidi="fa-IR"/>
        </w:rPr>
        <w:t xml:space="preserve">/43 درصد از وارایانس را در نگرش کشاورزان به کشت محصولات کشاورزی ارگانیک تبیین می‌نماید. </w:t>
      </w:r>
    </w:p>
    <w:p w14:paraId="0D9AF11E" w14:textId="77777777" w:rsidR="006663E2" w:rsidRPr="00A7182F" w:rsidRDefault="006663E2" w:rsidP="006663E2">
      <w:pPr>
        <w:jc w:val="both"/>
        <w:rPr>
          <w:rFonts w:cs="B Nazanin"/>
          <w:sz w:val="28"/>
          <w:szCs w:val="28"/>
          <w:rtl/>
          <w:lang w:bidi="fa-IR"/>
        </w:rPr>
      </w:pPr>
      <w:r w:rsidRPr="005B52A8">
        <w:rPr>
          <w:rFonts w:cs="B Nazanin" w:hint="cs"/>
          <w:b/>
          <w:bCs/>
          <w:rtl/>
          <w:lang w:bidi="fa-IR"/>
        </w:rPr>
        <w:t>کلیدواژه:</w:t>
      </w:r>
      <w:r>
        <w:rPr>
          <w:rFonts w:cs="B Nazanin" w:hint="cs"/>
          <w:b/>
          <w:bCs/>
          <w:rtl/>
          <w:lang w:bidi="fa-IR"/>
        </w:rPr>
        <w:t xml:space="preserve"> </w:t>
      </w:r>
      <w:r w:rsidRPr="0002347C">
        <w:rPr>
          <w:rFonts w:cs="B Nazanin" w:hint="cs"/>
          <w:rtl/>
          <w:lang w:bidi="fa-IR"/>
        </w:rPr>
        <w:t>کشاورزی ارگانیک، عوامل موثر، نگرش، کشاورزان</w:t>
      </w:r>
    </w:p>
    <w:p w14:paraId="396EA4CE" w14:textId="77777777" w:rsidR="00896340" w:rsidRDefault="00896340" w:rsidP="008B5555">
      <w:pPr>
        <w:jc w:val="both"/>
        <w:rPr>
          <w:rFonts w:cs="B Nazanin"/>
          <w:noProof/>
          <w:color w:val="FF0000"/>
          <w:sz w:val="22"/>
          <w:szCs w:val="22"/>
          <w:rtl/>
          <w:lang w:bidi="fa-IR"/>
        </w:rPr>
      </w:pPr>
    </w:p>
    <w:p w14:paraId="551E63B5" w14:textId="77777777" w:rsidR="006663E2" w:rsidRDefault="006663E2" w:rsidP="008B5555">
      <w:pPr>
        <w:jc w:val="both"/>
        <w:rPr>
          <w:rFonts w:cs="B Nazanin"/>
          <w:b/>
          <w:bCs/>
          <w:noProof/>
          <w:sz w:val="26"/>
          <w:szCs w:val="26"/>
          <w:rtl/>
        </w:rPr>
      </w:pPr>
    </w:p>
    <w:p w14:paraId="00932AF8" w14:textId="77777777" w:rsidR="006663E2" w:rsidRDefault="006663E2" w:rsidP="008B5555">
      <w:pPr>
        <w:jc w:val="both"/>
        <w:rPr>
          <w:rFonts w:cs="B Nazanin"/>
          <w:b/>
          <w:bCs/>
          <w:noProof/>
          <w:sz w:val="26"/>
          <w:szCs w:val="26"/>
          <w:rtl/>
        </w:rPr>
      </w:pPr>
    </w:p>
    <w:p w14:paraId="28E4275D" w14:textId="77777777" w:rsidR="006663E2" w:rsidRDefault="006663E2" w:rsidP="008B5555">
      <w:pPr>
        <w:jc w:val="both"/>
        <w:rPr>
          <w:rFonts w:cs="B Nazanin"/>
          <w:b/>
          <w:bCs/>
          <w:noProof/>
          <w:sz w:val="26"/>
          <w:szCs w:val="26"/>
          <w:rtl/>
        </w:rPr>
      </w:pPr>
    </w:p>
    <w:p w14:paraId="53C6E843" w14:textId="77777777" w:rsidR="006663E2" w:rsidRDefault="006663E2" w:rsidP="008B5555">
      <w:pPr>
        <w:jc w:val="both"/>
        <w:rPr>
          <w:rFonts w:cs="B Nazanin"/>
          <w:b/>
          <w:bCs/>
          <w:noProof/>
          <w:sz w:val="26"/>
          <w:szCs w:val="26"/>
          <w:rtl/>
        </w:rPr>
      </w:pPr>
    </w:p>
    <w:p w14:paraId="10C930A4" w14:textId="77777777" w:rsidR="006663E2" w:rsidRDefault="006663E2" w:rsidP="008B5555">
      <w:pPr>
        <w:jc w:val="both"/>
        <w:rPr>
          <w:rFonts w:cs="B Nazanin"/>
          <w:b/>
          <w:bCs/>
          <w:noProof/>
          <w:sz w:val="26"/>
          <w:szCs w:val="26"/>
          <w:rtl/>
        </w:rPr>
      </w:pPr>
    </w:p>
    <w:p w14:paraId="115BBABB" w14:textId="77777777" w:rsidR="006663E2" w:rsidRDefault="006663E2" w:rsidP="008B5555">
      <w:pPr>
        <w:jc w:val="both"/>
        <w:rPr>
          <w:rFonts w:cs="B Nazanin"/>
          <w:b/>
          <w:bCs/>
          <w:noProof/>
          <w:sz w:val="26"/>
          <w:szCs w:val="26"/>
          <w:rtl/>
        </w:rPr>
      </w:pPr>
    </w:p>
    <w:p w14:paraId="4A12B6E4" w14:textId="77777777" w:rsidR="004E2088" w:rsidRDefault="004E2088" w:rsidP="008B5555">
      <w:pPr>
        <w:jc w:val="both"/>
        <w:rPr>
          <w:rFonts w:cs="B Nazanin"/>
          <w:b/>
          <w:bCs/>
          <w:noProof/>
          <w:sz w:val="26"/>
          <w:szCs w:val="26"/>
          <w:rtl/>
        </w:rPr>
      </w:pPr>
    </w:p>
    <w:p w14:paraId="2B683BBF" w14:textId="77777777" w:rsidR="001F46C6" w:rsidRDefault="001F46C6" w:rsidP="008B5555">
      <w:pPr>
        <w:jc w:val="both"/>
        <w:rPr>
          <w:rFonts w:cs="B Nazanin"/>
          <w:b/>
          <w:bCs/>
          <w:noProof/>
          <w:sz w:val="26"/>
          <w:szCs w:val="26"/>
          <w:rtl/>
        </w:rPr>
      </w:pPr>
    </w:p>
    <w:p w14:paraId="58C8E7B3" w14:textId="77777777" w:rsidR="001F46C6" w:rsidRDefault="001F46C6" w:rsidP="008B5555">
      <w:pPr>
        <w:jc w:val="both"/>
        <w:rPr>
          <w:rFonts w:cs="B Nazanin"/>
          <w:b/>
          <w:bCs/>
          <w:noProof/>
          <w:sz w:val="26"/>
          <w:szCs w:val="26"/>
          <w:rtl/>
        </w:rPr>
      </w:pPr>
    </w:p>
    <w:p w14:paraId="2E6DABA6" w14:textId="77777777" w:rsidR="001F46C6" w:rsidRDefault="001F46C6" w:rsidP="008B5555">
      <w:pPr>
        <w:jc w:val="both"/>
        <w:rPr>
          <w:rFonts w:cs="B Nazanin"/>
          <w:b/>
          <w:bCs/>
          <w:noProof/>
          <w:sz w:val="26"/>
          <w:szCs w:val="26"/>
          <w:rtl/>
        </w:rPr>
      </w:pPr>
    </w:p>
    <w:p w14:paraId="405ECF2E" w14:textId="77777777" w:rsidR="001F46C6" w:rsidRDefault="001F46C6" w:rsidP="008B5555">
      <w:pPr>
        <w:jc w:val="both"/>
        <w:rPr>
          <w:rFonts w:cs="B Nazanin"/>
          <w:b/>
          <w:bCs/>
          <w:noProof/>
          <w:sz w:val="26"/>
          <w:szCs w:val="26"/>
          <w:rtl/>
        </w:rPr>
      </w:pPr>
    </w:p>
    <w:p w14:paraId="103EE351" w14:textId="77777777" w:rsidR="001F46C6" w:rsidRDefault="001F46C6" w:rsidP="008B5555">
      <w:pPr>
        <w:jc w:val="both"/>
        <w:rPr>
          <w:rFonts w:cs="B Nazanin"/>
          <w:b/>
          <w:bCs/>
          <w:noProof/>
          <w:sz w:val="26"/>
          <w:szCs w:val="26"/>
          <w:rtl/>
        </w:rPr>
      </w:pPr>
    </w:p>
    <w:p w14:paraId="64B54EEC" w14:textId="77777777" w:rsidR="008B5555" w:rsidRPr="008B5555" w:rsidRDefault="003E343E" w:rsidP="008B5555">
      <w:pPr>
        <w:jc w:val="both"/>
        <w:rPr>
          <w:rFonts w:cs="B Nazanin"/>
          <w:b/>
          <w:bCs/>
          <w:noProof/>
          <w:sz w:val="26"/>
          <w:szCs w:val="26"/>
          <w:rtl/>
          <w:lang w:bidi="fa-IR"/>
        </w:rPr>
      </w:pPr>
      <w:r>
        <w:rPr>
          <w:rFonts w:cs="B Nazanin"/>
          <w:b/>
          <w:bCs/>
          <w:noProof/>
          <w:sz w:val="26"/>
          <w:szCs w:val="26"/>
          <w:rtl/>
        </w:rPr>
        <w:lastRenderedPageBreak/>
        <w:t>مقدمه</w:t>
      </w:r>
    </w:p>
    <w:p w14:paraId="21E8E183" w14:textId="77777777" w:rsidR="006663E2" w:rsidRDefault="006663E2" w:rsidP="006663E2">
      <w:pPr>
        <w:jc w:val="both"/>
        <w:rPr>
          <w:rFonts w:cs="B Nazanin"/>
          <w:sz w:val="28"/>
          <w:szCs w:val="28"/>
          <w:rtl/>
          <w:lang w:bidi="fa-IR"/>
        </w:rPr>
      </w:pPr>
      <w:r w:rsidRPr="00B349A4">
        <w:rPr>
          <w:rFonts w:cs="B Nazanin" w:hint="cs"/>
          <w:sz w:val="28"/>
          <w:szCs w:val="28"/>
          <w:rtl/>
          <w:lang w:bidi="fa-IR"/>
        </w:rPr>
        <w:t xml:space="preserve">در هزاره سوم امنیت و سلامت غذا به عنوان مساله اصلی در بسیاری از کشورها </w:t>
      </w:r>
      <w:r>
        <w:rPr>
          <w:rFonts w:cs="B Nazanin" w:hint="cs"/>
          <w:sz w:val="28"/>
          <w:szCs w:val="28"/>
          <w:rtl/>
          <w:lang w:bidi="fa-IR"/>
        </w:rPr>
        <w:t>و بزرگترین دغدغه بسیاری از دولت‌</w:t>
      </w:r>
      <w:r w:rsidRPr="00B349A4">
        <w:rPr>
          <w:rFonts w:cs="B Nazanin" w:hint="cs"/>
          <w:sz w:val="28"/>
          <w:szCs w:val="28"/>
          <w:rtl/>
          <w:lang w:bidi="fa-IR"/>
        </w:rPr>
        <w:t>ها شناخته شده است. بطوری</w:t>
      </w:r>
      <w:r>
        <w:rPr>
          <w:rFonts w:cs="B Nazanin" w:hint="cs"/>
          <w:sz w:val="28"/>
          <w:szCs w:val="28"/>
          <w:rtl/>
          <w:lang w:bidi="fa-IR"/>
        </w:rPr>
        <w:t xml:space="preserve"> که پیش بینی‌</w:t>
      </w:r>
      <w:r w:rsidRPr="00B349A4">
        <w:rPr>
          <w:rFonts w:cs="B Nazanin" w:hint="cs"/>
          <w:sz w:val="28"/>
          <w:szCs w:val="28"/>
          <w:rtl/>
          <w:lang w:bidi="fa-IR"/>
        </w:rPr>
        <w:t>ها حاکی از آنست که در سال 2050 جمعیت کره زمین به حدود 11 میلیارد و 30 میلیون خواهد رسید ( پورسعید و همکاران، 1392).</w:t>
      </w:r>
      <w:r>
        <w:rPr>
          <w:rFonts w:cs="B Nazanin" w:hint="cs"/>
          <w:sz w:val="28"/>
          <w:szCs w:val="28"/>
          <w:rtl/>
          <w:lang w:bidi="fa-IR"/>
        </w:rPr>
        <w:t xml:space="preserve"> </w:t>
      </w:r>
      <w:r w:rsidRPr="00F64743">
        <w:rPr>
          <w:rFonts w:cs="B Nazanin" w:hint="cs"/>
          <w:sz w:val="28"/>
          <w:szCs w:val="28"/>
          <w:rtl/>
          <w:lang w:bidi="fa-IR"/>
        </w:rPr>
        <w:t xml:space="preserve">در همین راستا در طول اعصار و قرون کشاورزی دچار تغییرات </w:t>
      </w:r>
      <w:r>
        <w:rPr>
          <w:rFonts w:cs="B Nazanin" w:hint="cs"/>
          <w:sz w:val="28"/>
          <w:szCs w:val="28"/>
          <w:rtl/>
          <w:lang w:bidi="fa-IR"/>
        </w:rPr>
        <w:t>گوناگونی شده و همواره انسان مهم‌</w:t>
      </w:r>
      <w:r w:rsidRPr="00F64743">
        <w:rPr>
          <w:rFonts w:cs="B Nazanin" w:hint="cs"/>
          <w:sz w:val="28"/>
          <w:szCs w:val="28"/>
          <w:rtl/>
          <w:lang w:bidi="fa-IR"/>
        </w:rPr>
        <w:t>ترین</w:t>
      </w:r>
      <w:r>
        <w:rPr>
          <w:rFonts w:cs="B Nazanin" w:hint="cs"/>
          <w:sz w:val="28"/>
          <w:szCs w:val="28"/>
          <w:rtl/>
          <w:lang w:bidi="fa-IR"/>
        </w:rPr>
        <w:t xml:space="preserve"> عامل تغییر آن بوده است. در قرن‌</w:t>
      </w:r>
      <w:r w:rsidRPr="00F64743">
        <w:rPr>
          <w:rFonts w:cs="B Nazanin" w:hint="cs"/>
          <w:sz w:val="28"/>
          <w:szCs w:val="28"/>
          <w:rtl/>
          <w:lang w:bidi="fa-IR"/>
        </w:rPr>
        <w:t>های اخیر به علت رشد روزافزون جمعیت نگرش اولیه انسان به طبیعت که نگرشی دوستانه بوده جای خود را به تعاملی یک جانبه و بر علیه طبیعت داده. بدین صورت که کودهای شیمیای</w:t>
      </w:r>
      <w:r>
        <w:rPr>
          <w:rFonts w:cs="B Nazanin" w:hint="cs"/>
          <w:sz w:val="28"/>
          <w:szCs w:val="28"/>
          <w:rtl/>
          <w:lang w:bidi="fa-IR"/>
        </w:rPr>
        <w:t>ی، سموم دفع آفات نباتی، فراورده‌</w:t>
      </w:r>
      <w:r w:rsidRPr="00F64743">
        <w:rPr>
          <w:rFonts w:cs="B Nazanin" w:hint="cs"/>
          <w:sz w:val="28"/>
          <w:szCs w:val="28"/>
          <w:rtl/>
          <w:lang w:bidi="fa-IR"/>
        </w:rPr>
        <w:t xml:space="preserve">های هورمونی و غیره به بخش </w:t>
      </w:r>
      <w:r>
        <w:rPr>
          <w:rFonts w:cs="B Nazanin" w:hint="cs"/>
          <w:sz w:val="28"/>
          <w:szCs w:val="28"/>
          <w:rtl/>
          <w:lang w:bidi="fa-IR"/>
        </w:rPr>
        <w:t>کشاورزی وارد شدند و به مدد بهره‌</w:t>
      </w:r>
      <w:r w:rsidRPr="00F64743">
        <w:rPr>
          <w:rFonts w:cs="B Nazanin" w:hint="cs"/>
          <w:sz w:val="28"/>
          <w:szCs w:val="28"/>
          <w:rtl/>
          <w:lang w:bidi="fa-IR"/>
        </w:rPr>
        <w:t xml:space="preserve">گیری از ارقام اصلاح شده </w:t>
      </w:r>
      <w:r>
        <w:rPr>
          <w:rFonts w:cs="B Nazanin" w:hint="cs"/>
          <w:sz w:val="28"/>
          <w:szCs w:val="28"/>
          <w:rtl/>
          <w:lang w:bidi="fa-IR"/>
        </w:rPr>
        <w:t>جهش‌</w:t>
      </w:r>
      <w:r w:rsidRPr="00F64743">
        <w:rPr>
          <w:rFonts w:cs="B Nazanin" w:hint="cs"/>
          <w:sz w:val="28"/>
          <w:szCs w:val="28"/>
          <w:rtl/>
          <w:lang w:bidi="fa-IR"/>
        </w:rPr>
        <w:t>های بزرگی در افزایش تولید محصولات کشاورزی بوجود آمد تا به تقاضای روبه رشد مواد غذایی پاسخ داده شود (رجبی و همکاران، 1392).</w:t>
      </w:r>
      <w:r>
        <w:rPr>
          <w:rFonts w:cs="B Nazanin" w:hint="cs"/>
          <w:sz w:val="28"/>
          <w:szCs w:val="28"/>
          <w:rtl/>
          <w:lang w:bidi="fa-IR"/>
        </w:rPr>
        <w:t xml:space="preserve"> اما استفاده بیش از حد از نهادهای شیمیایی، خسارت و هزینه جبران‌ناپذیری را به انسان و محیط‌زیست، بویژه در کشورهای در حال توسعه از جمله: آسیب به زمین‌های کشاورزی، شیلات، جانوران و گیاهان، از بین بردن غیرعمدی حشرات مفید همچنین مرگ و میر انسان‌ها بخاطر قرار گرفتن در معرض آفت کش‌ها وارد نموده است (</w:t>
      </w:r>
      <w:r w:rsidRPr="00FB635E">
        <w:rPr>
          <w:rFonts w:asciiTheme="majorBidi" w:hAnsiTheme="majorBidi" w:cstheme="majorBidi"/>
          <w:lang w:bidi="fa-IR"/>
        </w:rPr>
        <w:t>Wilson and Tisdell, 2001</w:t>
      </w:r>
      <w:r>
        <w:rPr>
          <w:rFonts w:cs="B Nazanin" w:hint="cs"/>
          <w:sz w:val="28"/>
          <w:szCs w:val="28"/>
          <w:rtl/>
          <w:lang w:bidi="fa-IR"/>
        </w:rPr>
        <w:t>). بنابراین امروزه</w:t>
      </w:r>
      <w:r w:rsidRPr="006706DF">
        <w:rPr>
          <w:rFonts w:cs="B Nazanin" w:hint="cs"/>
          <w:sz w:val="28"/>
          <w:szCs w:val="28"/>
          <w:rtl/>
          <w:lang w:bidi="fa-IR"/>
        </w:rPr>
        <w:t xml:space="preserve"> دستیابی به یک ن</w:t>
      </w:r>
      <w:r>
        <w:rPr>
          <w:rFonts w:cs="B Nazanin" w:hint="cs"/>
          <w:sz w:val="28"/>
          <w:szCs w:val="28"/>
          <w:rtl/>
          <w:lang w:bidi="fa-IR"/>
        </w:rPr>
        <w:t>ظام پایدار کشاورزی یکی از سیاست‌</w:t>
      </w:r>
      <w:r w:rsidRPr="006706DF">
        <w:rPr>
          <w:rFonts w:cs="B Nazanin" w:hint="cs"/>
          <w:sz w:val="28"/>
          <w:szCs w:val="28"/>
          <w:rtl/>
          <w:lang w:bidi="fa-IR"/>
        </w:rPr>
        <w:t>های مهم بخش کشاورزی کشورهاست. بطوری</w:t>
      </w:r>
      <w:r>
        <w:rPr>
          <w:rFonts w:cs="B Nazanin" w:hint="cs"/>
          <w:sz w:val="28"/>
          <w:szCs w:val="28"/>
          <w:rtl/>
          <w:lang w:bidi="fa-IR"/>
        </w:rPr>
        <w:t xml:space="preserve"> </w:t>
      </w:r>
      <w:r w:rsidRPr="006706DF">
        <w:rPr>
          <w:rFonts w:cs="B Nazanin" w:hint="cs"/>
          <w:sz w:val="28"/>
          <w:szCs w:val="28"/>
          <w:rtl/>
          <w:lang w:bidi="fa-IR"/>
        </w:rPr>
        <w:t>که در این راستا بسیاری از صاحب نظران علوم ک</w:t>
      </w:r>
      <w:r>
        <w:rPr>
          <w:rFonts w:cs="B Nazanin" w:hint="cs"/>
          <w:sz w:val="28"/>
          <w:szCs w:val="28"/>
          <w:rtl/>
          <w:lang w:bidi="fa-IR"/>
        </w:rPr>
        <w:t>شاورزی، اجتماعی، اقتصادی و زیست‌</w:t>
      </w:r>
      <w:r w:rsidRPr="006706DF">
        <w:rPr>
          <w:rFonts w:cs="B Nazanin" w:hint="cs"/>
          <w:sz w:val="28"/>
          <w:szCs w:val="28"/>
          <w:rtl/>
          <w:lang w:bidi="fa-IR"/>
        </w:rPr>
        <w:t>محیطی معتقدند نظ</w:t>
      </w:r>
      <w:r>
        <w:rPr>
          <w:rFonts w:cs="B Nazanin" w:hint="cs"/>
          <w:sz w:val="28"/>
          <w:szCs w:val="28"/>
          <w:rtl/>
          <w:lang w:bidi="fa-IR"/>
        </w:rPr>
        <w:t>ام متعارف کشاورزی که بر مصرف بی‌</w:t>
      </w:r>
      <w:r w:rsidRPr="006706DF">
        <w:rPr>
          <w:rFonts w:cs="B Nazanin" w:hint="cs"/>
          <w:sz w:val="28"/>
          <w:szCs w:val="28"/>
          <w:rtl/>
          <w:lang w:bidi="fa-IR"/>
        </w:rPr>
        <w:t>رویه سموم و منابع کشاورزی تاکید دارد باید با نظامی که ا</w:t>
      </w:r>
      <w:r>
        <w:rPr>
          <w:rFonts w:cs="B Nazanin" w:hint="cs"/>
          <w:sz w:val="28"/>
          <w:szCs w:val="28"/>
          <w:rtl/>
          <w:lang w:bidi="fa-IR"/>
        </w:rPr>
        <w:t>صول آن بر مبنای مصرف کمتر نهاده‌</w:t>
      </w:r>
      <w:r w:rsidRPr="006706DF">
        <w:rPr>
          <w:rFonts w:cs="B Nazanin" w:hint="cs"/>
          <w:sz w:val="28"/>
          <w:szCs w:val="28"/>
          <w:rtl/>
          <w:lang w:bidi="fa-IR"/>
        </w:rPr>
        <w:t>های خارجی، تعادل در ب</w:t>
      </w:r>
      <w:r>
        <w:rPr>
          <w:rFonts w:cs="B Nazanin" w:hint="cs"/>
          <w:sz w:val="28"/>
          <w:szCs w:val="28"/>
          <w:rtl/>
          <w:lang w:bidi="fa-IR"/>
        </w:rPr>
        <w:t>هره‌برداری از منابع، حفظ محیط‌</w:t>
      </w:r>
      <w:r w:rsidRPr="006706DF">
        <w:rPr>
          <w:rFonts w:cs="B Nazanin" w:hint="cs"/>
          <w:sz w:val="28"/>
          <w:szCs w:val="28"/>
          <w:rtl/>
          <w:lang w:bidi="fa-IR"/>
        </w:rPr>
        <w:t>زیست، بهبود کیفیت منابع آب و اراضی کشاورزی است جایگزین شود ( ملک سعیدی و همکاران، 1389).</w:t>
      </w:r>
      <w:r>
        <w:rPr>
          <w:rFonts w:cs="B Nazanin" w:hint="cs"/>
          <w:sz w:val="28"/>
          <w:szCs w:val="28"/>
          <w:rtl/>
          <w:lang w:bidi="fa-IR"/>
        </w:rPr>
        <w:t xml:space="preserve"> </w:t>
      </w:r>
      <w:r w:rsidRPr="000657FD">
        <w:rPr>
          <w:rFonts w:cs="B Nazanin" w:hint="cs"/>
          <w:sz w:val="28"/>
          <w:szCs w:val="28"/>
          <w:rtl/>
          <w:lang w:bidi="fa-IR"/>
        </w:rPr>
        <w:t>به همین منظور با توجه به نقش مهم کشاورزی در تامین مو</w:t>
      </w:r>
      <w:r>
        <w:rPr>
          <w:rFonts w:cs="B Nazanin" w:hint="cs"/>
          <w:sz w:val="28"/>
          <w:szCs w:val="28"/>
          <w:rtl/>
          <w:lang w:bidi="fa-IR"/>
        </w:rPr>
        <w:t>اد غذایی و نقش مهم آن در اشتغال‌</w:t>
      </w:r>
      <w:r w:rsidRPr="000657FD">
        <w:rPr>
          <w:rFonts w:cs="B Nazanin" w:hint="cs"/>
          <w:sz w:val="28"/>
          <w:szCs w:val="28"/>
          <w:rtl/>
          <w:lang w:bidi="fa-IR"/>
        </w:rPr>
        <w:t>زایی و همچنین با توجه به پیامدهای عنوان شده برای توسع</w:t>
      </w:r>
      <w:r>
        <w:rPr>
          <w:rFonts w:cs="B Nazanin" w:hint="cs"/>
          <w:sz w:val="28"/>
          <w:szCs w:val="28"/>
          <w:rtl/>
          <w:lang w:bidi="fa-IR"/>
        </w:rPr>
        <w:t>ه کشاورزی متداول در سال‌</w:t>
      </w:r>
      <w:r w:rsidRPr="000657FD">
        <w:rPr>
          <w:rFonts w:cs="B Nazanin" w:hint="cs"/>
          <w:sz w:val="28"/>
          <w:szCs w:val="28"/>
          <w:rtl/>
          <w:lang w:bidi="fa-IR"/>
        </w:rPr>
        <w:t>های گذشته ضرورت دارد در کشاورزی معم</w:t>
      </w:r>
      <w:r>
        <w:rPr>
          <w:rFonts w:cs="B Nazanin" w:hint="cs"/>
          <w:sz w:val="28"/>
          <w:szCs w:val="28"/>
          <w:rtl/>
          <w:lang w:bidi="fa-IR"/>
        </w:rPr>
        <w:t>ول تغییراتی جهت کاهش مصرف نهاده‌</w:t>
      </w:r>
      <w:r w:rsidRPr="000657FD">
        <w:rPr>
          <w:rFonts w:cs="B Nazanin" w:hint="cs"/>
          <w:sz w:val="28"/>
          <w:szCs w:val="28"/>
          <w:rtl/>
          <w:lang w:bidi="fa-IR"/>
        </w:rPr>
        <w:t>های شیمیایی و کاهش خسارات</w:t>
      </w:r>
      <w:r>
        <w:rPr>
          <w:rFonts w:cs="B Nazanin" w:hint="cs"/>
          <w:sz w:val="28"/>
          <w:szCs w:val="28"/>
          <w:rtl/>
          <w:lang w:bidi="fa-IR"/>
        </w:rPr>
        <w:t xml:space="preserve"> وارد شده به منابع طبیعی و محیط‌</w:t>
      </w:r>
      <w:r w:rsidRPr="000657FD">
        <w:rPr>
          <w:rFonts w:cs="B Nazanin" w:hint="cs"/>
          <w:sz w:val="28"/>
          <w:szCs w:val="28"/>
          <w:rtl/>
          <w:lang w:bidi="fa-IR"/>
        </w:rPr>
        <w:t>زیست و همچنین کیفیت محصولات کشاورزی صورت گیرد که در این راستا کشاو</w:t>
      </w:r>
      <w:r>
        <w:rPr>
          <w:rFonts w:cs="B Nazanin" w:hint="cs"/>
          <w:sz w:val="28"/>
          <w:szCs w:val="28"/>
          <w:rtl/>
          <w:lang w:bidi="fa-IR"/>
        </w:rPr>
        <w:t>رزی ارگانیک به عنوان یکی از مهم‌</w:t>
      </w:r>
      <w:r w:rsidRPr="000657FD">
        <w:rPr>
          <w:rFonts w:cs="B Nazanin" w:hint="cs"/>
          <w:sz w:val="28"/>
          <w:szCs w:val="28"/>
          <w:rtl/>
          <w:lang w:bidi="fa-IR"/>
        </w:rPr>
        <w:t>ترین سیاست</w:t>
      </w:r>
      <w:r>
        <w:rPr>
          <w:rFonts w:cs="B Nazanin" w:hint="cs"/>
          <w:sz w:val="28"/>
          <w:szCs w:val="28"/>
          <w:rtl/>
          <w:lang w:bidi="fa-IR"/>
        </w:rPr>
        <w:t>‌</w:t>
      </w:r>
      <w:r w:rsidRPr="000657FD">
        <w:rPr>
          <w:rFonts w:cs="B Nazanin" w:hint="cs"/>
          <w:sz w:val="28"/>
          <w:szCs w:val="28"/>
          <w:rtl/>
          <w:lang w:bidi="fa-IR"/>
        </w:rPr>
        <w:t>های کشاورزی جایگزین برای تولید مواد غذایی سالم و بدون هر</w:t>
      </w:r>
      <w:r>
        <w:rPr>
          <w:rFonts w:cs="B Nazanin" w:hint="cs"/>
          <w:sz w:val="28"/>
          <w:szCs w:val="28"/>
          <w:rtl/>
          <w:lang w:bidi="fa-IR"/>
        </w:rPr>
        <w:t xml:space="preserve"> </w:t>
      </w:r>
      <w:r w:rsidRPr="000657FD">
        <w:rPr>
          <w:rFonts w:cs="B Nazanin" w:hint="cs"/>
          <w:sz w:val="28"/>
          <w:szCs w:val="28"/>
          <w:rtl/>
          <w:lang w:bidi="fa-IR"/>
        </w:rPr>
        <w:t>گونه مواد شیمیایی مورد توجه قرار گرفته است (</w:t>
      </w:r>
      <w:r w:rsidRPr="007840D3">
        <w:rPr>
          <w:rFonts w:eastAsia="Calibri"/>
          <w:lang w:bidi="fa-IR"/>
        </w:rPr>
        <w:t>Sharma, 2005</w:t>
      </w:r>
      <w:r w:rsidRPr="000657FD">
        <w:rPr>
          <w:rFonts w:cs="B Nazanin" w:hint="cs"/>
          <w:sz w:val="28"/>
          <w:szCs w:val="28"/>
          <w:rtl/>
          <w:lang w:bidi="fa-IR"/>
        </w:rPr>
        <w:t>).</w:t>
      </w:r>
      <w:r>
        <w:rPr>
          <w:rFonts w:cs="B Nazanin"/>
          <w:sz w:val="28"/>
          <w:szCs w:val="28"/>
          <w:lang w:bidi="fa-IR"/>
        </w:rPr>
        <w:t xml:space="preserve"> </w:t>
      </w:r>
      <w:r>
        <w:rPr>
          <w:rFonts w:cs="B Nazanin" w:hint="cs"/>
          <w:sz w:val="28"/>
          <w:szCs w:val="28"/>
          <w:rtl/>
          <w:lang w:bidi="fa-IR"/>
        </w:rPr>
        <w:t>کشاورزی ارگانیک سیستمی است که چرخه اکولوژیکی را بهبود و فعالیت خاک را ارتقا می‌بخشد و کمترین استفاده از نهادهای شیمیایی با هدف سلامت و کیفیت محصولات تولیدی درون مزرعه را مدنظر دارد (</w:t>
      </w:r>
      <w:r w:rsidRPr="007C3BB3">
        <w:t>Willer</w:t>
      </w:r>
      <w:r>
        <w:t xml:space="preserve"> et l.,</w:t>
      </w:r>
      <w:r w:rsidRPr="007C3BB3">
        <w:t xml:space="preserve"> 2010</w:t>
      </w:r>
      <w:r>
        <w:rPr>
          <w:rFonts w:cs="B Nazanin" w:hint="cs"/>
          <w:sz w:val="28"/>
          <w:szCs w:val="28"/>
          <w:rtl/>
          <w:lang w:bidi="fa-IR"/>
        </w:rPr>
        <w:t>).</w:t>
      </w:r>
    </w:p>
    <w:p w14:paraId="2937BF27" w14:textId="30649C36" w:rsidR="006663E2" w:rsidRDefault="006663E2" w:rsidP="006663E2">
      <w:pPr>
        <w:jc w:val="both"/>
        <w:rPr>
          <w:rFonts w:cs="B Nazanin"/>
          <w:sz w:val="28"/>
          <w:szCs w:val="28"/>
          <w:rtl/>
          <w:lang w:bidi="fa-IR"/>
        </w:rPr>
      </w:pPr>
      <w:r>
        <w:rPr>
          <w:rFonts w:cs="B Nazanin" w:hint="cs"/>
          <w:sz w:val="28"/>
          <w:szCs w:val="28"/>
          <w:rtl/>
          <w:lang w:bidi="fa-IR"/>
        </w:rPr>
        <w:t>بنابراین محصولات غذایی سالم علاوه بر سلامت غذایی فواید فراوانی دارند که از جمله آن‌ها به طعم بهتر آن‌ها نسبت به انواع متداول، ارزش غذایی بالاتر، حفاظت از منابع آبی، بهبود تنوع زیستی، حفاظت خاک، بهبود وضعیت اقتصاد جوامع روستایی و افزایش صادرات اشاره نمود (حق جو و همکاران، 1390). بر همین اساس امروزه تمایل شدیدی در بین مصرف کنندگان وجود دارد که محصولات سالم را خریداری نموده و مصرف نمایند.</w:t>
      </w:r>
    </w:p>
    <w:p w14:paraId="4C366E3F" w14:textId="33C2102F" w:rsidR="006663E2" w:rsidRDefault="006663E2" w:rsidP="006663E2">
      <w:pPr>
        <w:jc w:val="both"/>
        <w:rPr>
          <w:rFonts w:cs="B Nazanin"/>
          <w:sz w:val="28"/>
          <w:szCs w:val="28"/>
          <w:rtl/>
          <w:lang w:bidi="fa-IR"/>
        </w:rPr>
      </w:pPr>
      <w:r>
        <w:rPr>
          <w:rFonts w:cs="B Nazanin" w:hint="cs"/>
          <w:sz w:val="28"/>
          <w:szCs w:val="28"/>
          <w:rtl/>
          <w:lang w:bidi="fa-IR"/>
        </w:rPr>
        <w:t>امروزه نیاز به حفظ عملکرد بالای کشاوری از یک طرف و وجود نگرانی در رابطه با موضوعاتی همچون بهداشت و ساختار خاک تولید مواد غذایی سالم و عاری از بقایای مواد شیمیایی برای حفظ سلامت انسان از طرف دیگر باعث افزایش علاقه به اتخاذ سیاست‌های مناسب‌تر و روش‌های مدیریتی بهتر برای پاسخ به تغییرات محیطی و دستیابی به کشاوری پایدار شده است (</w:t>
      </w:r>
      <w:r w:rsidRPr="007840D3">
        <w:rPr>
          <w:lang w:bidi="fa-IR"/>
        </w:rPr>
        <w:t>Schnug</w:t>
      </w:r>
      <w:r>
        <w:rPr>
          <w:lang w:bidi="fa-IR"/>
        </w:rPr>
        <w:t xml:space="preserve"> et al.,</w:t>
      </w:r>
      <w:r w:rsidRPr="007840D3">
        <w:rPr>
          <w:lang w:bidi="fa-IR"/>
        </w:rPr>
        <w:t xml:space="preserve"> 2006</w:t>
      </w:r>
      <w:r>
        <w:rPr>
          <w:rFonts w:cs="B Nazanin" w:hint="cs"/>
          <w:sz w:val="28"/>
          <w:szCs w:val="28"/>
          <w:rtl/>
          <w:lang w:bidi="fa-IR"/>
        </w:rPr>
        <w:t>). این در حالی است که با وجود تمایل به ایجاد یک کشاورزی پایدار در سطح جهان توافق بر روی چگونگی پیشرفت آن همچنان مبهم است. در حال حاضر پایداری در رابطه با کشاورزی ارگانیک مورد ملاحظه قرار گرفته و مصرف غذاهای ارگانیک به عنوان یک جایگزین به مصرف کنندگان معرفی شده است (</w:t>
      </w:r>
      <w:r>
        <w:rPr>
          <w:lang w:bidi="fa-IR"/>
        </w:rPr>
        <w:t>Rigby and Caceres, 2001</w:t>
      </w:r>
      <w:r>
        <w:rPr>
          <w:rFonts w:cs="B Nazanin" w:hint="cs"/>
          <w:sz w:val="28"/>
          <w:szCs w:val="28"/>
          <w:rtl/>
          <w:lang w:bidi="fa-IR"/>
        </w:rPr>
        <w:t>). رشد کشاورزی ارگانیک در سراسر جهان و بخصوص در اروپا، چین و بسیاری از کشورهای در حال توسعه و همچنین مصرف مواد غذایی و فیبرهای بدست آمده از آن به ویژه درآمریکا، ژاپن و کشورهای اروپایی بسیار شگفت‌آور بوده و کارشناسان پیش‌بینی می‌کنند که گسترش این سیستم کشاورزی همچنان به سرعت ادامه یابد (</w:t>
      </w:r>
      <w:r>
        <w:rPr>
          <w:lang w:bidi="fa-IR"/>
        </w:rPr>
        <w:t>Suntucci, 2002</w:t>
      </w:r>
      <w:r>
        <w:rPr>
          <w:rFonts w:cs="B Nazanin" w:hint="cs"/>
          <w:sz w:val="28"/>
          <w:szCs w:val="28"/>
          <w:rtl/>
          <w:lang w:bidi="fa-IR"/>
        </w:rPr>
        <w:t>). پذیرش کشاورزی ارگانیک به عنوان یک نوآوری به طیف وسیعی از عوامل فردی، اجتماعی، اقتصادی و فرهنگی وابسته است (پنل و همکاران، 2006). طبق مطالعات صورت گرفته عوامل بساری بر پذیرش کشت محصولات سالم اثر می‌گذارند که از جمله آن می‌توان به سن، بازارفروش محصولات (</w:t>
      </w:r>
      <w:r>
        <w:rPr>
          <w:lang w:bidi="fa-IR"/>
        </w:rPr>
        <w:t>Souza et al., 1993</w:t>
      </w:r>
      <w:r>
        <w:rPr>
          <w:rFonts w:cs="B Nazanin" w:hint="cs"/>
          <w:sz w:val="28"/>
          <w:szCs w:val="28"/>
          <w:rtl/>
          <w:lang w:bidi="fa-IR"/>
        </w:rPr>
        <w:t>)، کیفیت خاک، دسترسی به نهاده‌ها و عضویت در گروه‌های محلی (ویسی و همکاران، 1389) اشاره کرد. همچنین عوامل بسیاری همچون وابستگی به بازارهای خارجی، ضعف حمایت‌های دولتی و فعالیت‌های ناکافی تحقیق و توسعه در داخل کشور (لنگرودی و خراسانی، 1389) بر عدم پذیرش کشت محصول سالم اثر خواهند گذاشت. همچنین پارامترهای مختلفی به عنوان عوامل موثر بر پذیرش کشاورزی ارگانیک توسط کشاورزان شناسایی شده است. دانشمندان علوم اجتماعی با بررسی رفتار کشاورزانی که کشت ارگانیک را پذیرفتند دریافتند که ویژگی‌های فردی، ویژگی‌های فن آوری، منبع اطلاعات، دانش و آگاهی نگرش پذیرش به این روش را تحت تاثیر قرار می‌دهد (</w:t>
      </w:r>
      <w:r>
        <w:rPr>
          <w:lang w:bidi="fa-IR"/>
        </w:rPr>
        <w:t>Oladele, 2005</w:t>
      </w:r>
      <w:r>
        <w:rPr>
          <w:rFonts w:cs="B Nazanin" w:hint="cs"/>
          <w:sz w:val="28"/>
          <w:szCs w:val="28"/>
          <w:rtl/>
          <w:lang w:bidi="fa-IR"/>
        </w:rPr>
        <w:t>). در همین راستا ریسگارد و همکاران(</w:t>
      </w:r>
      <w:r>
        <w:t>Risgaard et al., 2007</w:t>
      </w:r>
      <w:r>
        <w:rPr>
          <w:rFonts w:cs="B Nazanin" w:hint="cs"/>
          <w:sz w:val="28"/>
          <w:szCs w:val="28"/>
          <w:rtl/>
          <w:lang w:bidi="fa-IR"/>
        </w:rPr>
        <w:t>)، دریافتند که سه عامل موفقیت کشاورزان، اثر همسایه‌ها و نقش مروجان، در پذیرش کشاورزی ارگانیک توسط کشاورزان دخالت دارد. به منظور پذیرش کشاورزی ارگانیک جنبه‌های مختلفی را باید در نظر گرفته شود که یکی از آن‌ها ایجاد تعادل در فعالیت‌های زیست محیطی است. جنبه دیگر بعد اجتماعی است. مسائل مهمی که منجر به ثبات اجتماعی در فعالیت‌های کشاورزی می‌شود شامل: جلوگیری از مهاجرت مردم روستایی، بهبود کیفیت زندگی در مناطق روستایی، بهبود دانش فنی کشاورزان در کشاورزی ارگانیک و توسعه مشارکت و همکاری در میان جمعیت روستایی می‌باشد. یکی از جنبه‌های دیگری که پذیرش کشاورزی ارگانیک را تحت تاثیر قرار می‌دهد ثبات اقتصادی است. به منظور دستیابی به ثبات اقتصادی عوامل زیر باید در نظر گرفته شود: ایجاد ثبات در قیمت‌های مختلف در محصولات کشاورزی، کاهش نقش واسطه‌گران در بازاریابی محصولات، ایجاد توازن بین عرضه و تقاضا در محصولات کشاورزی، افزایش زمینه برای رقابت در میان کشاورزان و پیدا کردن راهبردی مناسب برای جذب سرمایه‌گذاری در بخش کشاورزی (</w:t>
      </w:r>
      <w:r>
        <w:rPr>
          <w:lang w:bidi="fa-IR"/>
        </w:rPr>
        <w:t>Hersman, 2004</w:t>
      </w:r>
      <w:r>
        <w:rPr>
          <w:rFonts w:cs="B Nazanin" w:hint="cs"/>
          <w:sz w:val="28"/>
          <w:szCs w:val="28"/>
          <w:rtl/>
          <w:lang w:bidi="fa-IR"/>
        </w:rPr>
        <w:t>). نتایج تحقیق لنگرودی و خراسانی(1389) با عنوان فرصت‌ها و تهدیدهای موجود در حوزه تولید محصولات سالم در ایران نشان می‌دهد دسترسی به نیروی کار خانوادگی، سطح پایین میزان ورود نهاده‌های کود و سم به مزرعه، شرایط طبیعی و اقلیمی مناسب برای تولید محصولات و ساختار متنوع کشاورزی از نقاط قوت، سطح پایین آموزش، فقدان دانش در مورد سیستم‌های مدیریت تولید محصولات سالم، قطعات کوچک و پراکنده اراضی، فرسایش بالای خاک و سطح پایین درآمد از جمله نقاط ضعف می‌باشند. همچنین بر اساس تحقیقات هاشمی‌نژاد و رضوانفر(1389)، مشکلات فراروی کشاورزان تولید کننده محصولات ارگانیک پنج عامل نگرشی، تولیدی، بازار، حمل و نقل، نهاده‌ای و حمایتی می‌باشد.</w:t>
      </w:r>
    </w:p>
    <w:p w14:paraId="5F3037CF" w14:textId="77777777" w:rsidR="006663E2" w:rsidRDefault="006663E2" w:rsidP="006663E2">
      <w:pPr>
        <w:jc w:val="both"/>
        <w:rPr>
          <w:rFonts w:cs="B Nazanin"/>
          <w:b/>
          <w:bCs/>
          <w:sz w:val="28"/>
          <w:szCs w:val="28"/>
          <w:rtl/>
          <w:lang w:bidi="fa-IR"/>
        </w:rPr>
      </w:pPr>
      <w:r>
        <w:rPr>
          <w:rFonts w:cs="B Nazanin" w:hint="cs"/>
          <w:b/>
          <w:bCs/>
          <w:sz w:val="28"/>
          <w:szCs w:val="28"/>
          <w:rtl/>
          <w:lang w:bidi="fa-IR"/>
        </w:rPr>
        <w:t>روش پژوهش</w:t>
      </w:r>
    </w:p>
    <w:p w14:paraId="57D9E0A1" w14:textId="77777777" w:rsidR="006663E2" w:rsidRPr="004A0F0C" w:rsidRDefault="006663E2" w:rsidP="006663E2">
      <w:pPr>
        <w:jc w:val="both"/>
        <w:rPr>
          <w:rFonts w:cs="B Nazanin"/>
          <w:sz w:val="28"/>
          <w:szCs w:val="28"/>
          <w:rtl/>
          <w:lang w:bidi="fa-IR"/>
        </w:rPr>
      </w:pPr>
      <w:r w:rsidRPr="00115D20">
        <w:rPr>
          <w:rFonts w:cs="B Nazanin" w:hint="cs"/>
          <w:sz w:val="28"/>
          <w:szCs w:val="28"/>
          <w:rtl/>
          <w:lang w:bidi="fa-IR"/>
        </w:rPr>
        <w:t>اين</w:t>
      </w:r>
      <w:r w:rsidRPr="00115D20">
        <w:rPr>
          <w:rFonts w:cs="B Nazanin"/>
          <w:sz w:val="28"/>
          <w:szCs w:val="28"/>
          <w:rtl/>
          <w:lang w:bidi="fa-IR"/>
        </w:rPr>
        <w:t xml:space="preserve"> </w:t>
      </w:r>
      <w:r w:rsidRPr="00115D20">
        <w:rPr>
          <w:rFonts w:cs="B Nazanin" w:hint="cs"/>
          <w:sz w:val="28"/>
          <w:szCs w:val="28"/>
          <w:rtl/>
          <w:lang w:bidi="fa-IR"/>
        </w:rPr>
        <w:t>پژوهش</w:t>
      </w:r>
      <w:r>
        <w:rPr>
          <w:rFonts w:cs="B Nazanin" w:hint="cs"/>
          <w:sz w:val="28"/>
          <w:szCs w:val="28"/>
          <w:rtl/>
          <w:lang w:bidi="fa-IR"/>
        </w:rPr>
        <w:t xml:space="preserve"> به‌منظور شناخت عوامل موثر بر نگرش کشاورزان در راستای کشت محصولات کشاورزی ارگانیک در استان فارس، شهرستان ممسنی اجرا شد. این پزوهش با استفاده از روش پیمایش انجان شده است. جامعه آماری در این پژوهش تمام کشاورزان شهرستان ممسنی می‌باشد. 265 کشاورز به عنوان نمونه تحقیق به روش نمونه‌گیری تصادفی سهمیه‌ای در سه بخش مرکزی، ماهورمیلاتی و دشمن‌زیاری انتخاب گردیدند. جمع‌آوری داده‌ها توسط پرسشنامه محقق ساخت انجام گردید. به منظور سنجش متغیرهای تحقیق از تعداد سوالات متفاوتی استفاده گردید(جدول 1) که در یک طیف لیکرت 5 گزینه‌ای خیلی کم، کم، متوسط، زیاد و خیلی زیاد سنجیده گردیدند. به منظور طراحی متغییرهای تحقیق سعی گردید از تحقیقات قبلی کمک گرفته شود. همچنین روایی صوری پرسشنامه توسط گروهی از متخصصان تایید شده و پایایی آن توسط ضریب آلفای کرونباخ برای هر یک از متغیرها محاسبه گردید، که همگی در سطح قابل قبولی بودند(جدول2). </w:t>
      </w:r>
      <w:r w:rsidRPr="00115D20">
        <w:rPr>
          <w:rFonts w:cs="B Nazanin" w:hint="cs"/>
          <w:sz w:val="28"/>
          <w:szCs w:val="28"/>
          <w:rtl/>
          <w:lang w:bidi="fa-IR"/>
        </w:rPr>
        <w:t>داده‌هاي</w:t>
      </w:r>
      <w:r w:rsidRPr="00115D20">
        <w:rPr>
          <w:rFonts w:cs="B Nazanin"/>
          <w:sz w:val="28"/>
          <w:szCs w:val="28"/>
          <w:rtl/>
          <w:lang w:bidi="fa-IR"/>
        </w:rPr>
        <w:t xml:space="preserve"> </w:t>
      </w:r>
      <w:r>
        <w:rPr>
          <w:rFonts w:cs="B Nazanin" w:hint="cs"/>
          <w:sz w:val="28"/>
          <w:szCs w:val="28"/>
          <w:rtl/>
          <w:lang w:bidi="fa-IR"/>
        </w:rPr>
        <w:t>به‌دست‌آمده</w:t>
      </w:r>
      <w:r w:rsidRPr="00115D20">
        <w:rPr>
          <w:rFonts w:cs="B Nazanin"/>
          <w:sz w:val="28"/>
          <w:szCs w:val="28"/>
          <w:rtl/>
          <w:lang w:bidi="fa-IR"/>
        </w:rPr>
        <w:t xml:space="preserve"> </w:t>
      </w:r>
      <w:r w:rsidRPr="00115D20">
        <w:rPr>
          <w:rFonts w:cs="B Nazanin" w:hint="cs"/>
          <w:sz w:val="28"/>
          <w:szCs w:val="28"/>
          <w:rtl/>
          <w:lang w:bidi="fa-IR"/>
        </w:rPr>
        <w:t>از</w:t>
      </w:r>
      <w:r w:rsidRPr="00115D20">
        <w:rPr>
          <w:rFonts w:cs="B Nazanin"/>
          <w:sz w:val="28"/>
          <w:szCs w:val="28"/>
          <w:rtl/>
          <w:lang w:bidi="fa-IR"/>
        </w:rPr>
        <w:t xml:space="preserve"> </w:t>
      </w:r>
      <w:r w:rsidRPr="00115D20">
        <w:rPr>
          <w:rFonts w:cs="B Nazanin" w:hint="cs"/>
          <w:sz w:val="28"/>
          <w:szCs w:val="28"/>
          <w:rtl/>
          <w:lang w:bidi="fa-IR"/>
        </w:rPr>
        <w:t>پرسشنامه،</w:t>
      </w:r>
      <w:r w:rsidRPr="00115D20">
        <w:rPr>
          <w:rFonts w:cs="B Nazanin"/>
          <w:sz w:val="28"/>
          <w:szCs w:val="28"/>
          <w:rtl/>
          <w:lang w:bidi="fa-IR"/>
        </w:rPr>
        <w:t xml:space="preserve"> </w:t>
      </w:r>
      <w:r w:rsidRPr="00115D20">
        <w:rPr>
          <w:rFonts w:cs="B Nazanin" w:hint="cs"/>
          <w:sz w:val="28"/>
          <w:szCs w:val="28"/>
          <w:rtl/>
          <w:lang w:bidi="fa-IR"/>
        </w:rPr>
        <w:t>با</w:t>
      </w:r>
      <w:r w:rsidRPr="00115D20">
        <w:rPr>
          <w:rFonts w:cs="B Nazanin"/>
          <w:sz w:val="28"/>
          <w:szCs w:val="28"/>
          <w:rtl/>
          <w:lang w:bidi="fa-IR"/>
        </w:rPr>
        <w:t xml:space="preserve"> </w:t>
      </w:r>
      <w:r w:rsidRPr="00115D20">
        <w:rPr>
          <w:rFonts w:cs="B Nazanin" w:hint="cs"/>
          <w:sz w:val="28"/>
          <w:szCs w:val="28"/>
          <w:rtl/>
          <w:lang w:bidi="fa-IR"/>
        </w:rPr>
        <w:t>استفاده</w:t>
      </w:r>
      <w:r w:rsidRPr="00115D20">
        <w:rPr>
          <w:rFonts w:cs="B Nazanin"/>
          <w:sz w:val="28"/>
          <w:szCs w:val="28"/>
          <w:rtl/>
          <w:lang w:bidi="fa-IR"/>
        </w:rPr>
        <w:t xml:space="preserve"> </w:t>
      </w:r>
      <w:r w:rsidRPr="00115D20">
        <w:rPr>
          <w:rFonts w:cs="B Nazanin" w:hint="cs"/>
          <w:sz w:val="28"/>
          <w:szCs w:val="28"/>
          <w:rtl/>
          <w:lang w:bidi="fa-IR"/>
        </w:rPr>
        <w:t>از</w:t>
      </w:r>
      <w:r w:rsidRPr="00115D20">
        <w:rPr>
          <w:rFonts w:cs="B Nazanin"/>
          <w:sz w:val="28"/>
          <w:szCs w:val="28"/>
          <w:rtl/>
          <w:lang w:bidi="fa-IR"/>
        </w:rPr>
        <w:t xml:space="preserve"> </w:t>
      </w:r>
      <w:r>
        <w:rPr>
          <w:rFonts w:cs="B Nazanin" w:hint="cs"/>
          <w:sz w:val="28"/>
          <w:szCs w:val="28"/>
          <w:rtl/>
          <w:lang w:bidi="fa-IR"/>
        </w:rPr>
        <w:t>نرم‌افزار</w:t>
      </w:r>
      <w:r w:rsidRPr="00115D20">
        <w:rPr>
          <w:rFonts w:cs="B Nazanin"/>
          <w:sz w:val="28"/>
          <w:szCs w:val="28"/>
          <w:rtl/>
          <w:lang w:bidi="fa-IR"/>
        </w:rPr>
        <w:t xml:space="preserve"> </w:t>
      </w:r>
      <w:r w:rsidRPr="00115D20">
        <w:rPr>
          <w:rFonts w:cs="B Nazanin" w:hint="cs"/>
          <w:sz w:val="28"/>
          <w:szCs w:val="28"/>
          <w:rtl/>
          <w:lang w:bidi="fa-IR"/>
        </w:rPr>
        <w:t>آماري</w:t>
      </w:r>
      <w:r w:rsidRPr="00115D20">
        <w:rPr>
          <w:rFonts w:cs="B Nazanin"/>
          <w:sz w:val="28"/>
          <w:szCs w:val="28"/>
          <w:rtl/>
          <w:lang w:bidi="fa-IR"/>
        </w:rPr>
        <w:t xml:space="preserve"> </w:t>
      </w:r>
      <w:r w:rsidRPr="00FB635E">
        <w:rPr>
          <w:rFonts w:asciiTheme="majorBidi" w:hAnsiTheme="majorBidi" w:cstheme="majorBidi"/>
          <w:lang w:bidi="fa-IR"/>
        </w:rPr>
        <w:t>SPSS</w:t>
      </w:r>
      <w:r w:rsidRPr="00FB635E">
        <w:rPr>
          <w:rFonts w:asciiTheme="majorBidi" w:hAnsiTheme="majorBidi" w:cstheme="majorBidi"/>
          <w:vertAlign w:val="subscript"/>
          <w:lang w:bidi="fa-IR"/>
        </w:rPr>
        <w:t>win20</w:t>
      </w:r>
      <w:r w:rsidRPr="00115D20">
        <w:rPr>
          <w:rFonts w:cs="B Nazanin"/>
          <w:sz w:val="28"/>
          <w:szCs w:val="28"/>
          <w:rtl/>
          <w:lang w:bidi="fa-IR"/>
        </w:rPr>
        <w:t xml:space="preserve"> </w:t>
      </w:r>
      <w:r w:rsidRPr="00115D20">
        <w:rPr>
          <w:rFonts w:cs="B Nazanin" w:hint="cs"/>
          <w:sz w:val="28"/>
          <w:szCs w:val="28"/>
          <w:rtl/>
          <w:lang w:bidi="fa-IR"/>
        </w:rPr>
        <w:t>مورد</w:t>
      </w:r>
      <w:r w:rsidRPr="00115D20">
        <w:rPr>
          <w:rFonts w:cs="B Nazanin"/>
          <w:sz w:val="28"/>
          <w:szCs w:val="28"/>
          <w:rtl/>
          <w:lang w:bidi="fa-IR"/>
        </w:rPr>
        <w:t xml:space="preserve"> </w:t>
      </w:r>
      <w:r>
        <w:rPr>
          <w:rFonts w:cs="B Nazanin" w:hint="cs"/>
          <w:sz w:val="28"/>
          <w:szCs w:val="28"/>
          <w:rtl/>
          <w:lang w:bidi="fa-IR"/>
        </w:rPr>
        <w:t>تجزیه‌</w:t>
      </w:r>
      <w:r>
        <w:rPr>
          <w:rFonts w:cs="B Nazanin"/>
          <w:sz w:val="28"/>
          <w:szCs w:val="28"/>
          <w:lang w:bidi="fa-IR"/>
        </w:rPr>
        <w:t xml:space="preserve"> </w:t>
      </w:r>
      <w:r>
        <w:rPr>
          <w:rFonts w:cs="B Nazanin" w:hint="cs"/>
          <w:sz w:val="28"/>
          <w:szCs w:val="28"/>
          <w:rtl/>
          <w:lang w:bidi="fa-IR"/>
        </w:rPr>
        <w:t>و</w:t>
      </w:r>
      <w:r>
        <w:rPr>
          <w:rFonts w:cs="B Nazanin"/>
          <w:sz w:val="28"/>
          <w:szCs w:val="28"/>
          <w:lang w:bidi="fa-IR"/>
        </w:rPr>
        <w:t xml:space="preserve"> </w:t>
      </w:r>
      <w:r>
        <w:rPr>
          <w:rFonts w:cs="B Nazanin" w:hint="cs"/>
          <w:sz w:val="28"/>
          <w:szCs w:val="28"/>
          <w:rtl/>
          <w:lang w:bidi="fa-IR"/>
        </w:rPr>
        <w:t>تحلیل</w:t>
      </w:r>
      <w:r w:rsidRPr="00115D20">
        <w:rPr>
          <w:rFonts w:cs="B Nazanin"/>
          <w:sz w:val="28"/>
          <w:szCs w:val="28"/>
          <w:rtl/>
          <w:lang w:bidi="fa-IR"/>
        </w:rPr>
        <w:t xml:space="preserve"> </w:t>
      </w:r>
      <w:r w:rsidRPr="00115D20">
        <w:rPr>
          <w:rFonts w:cs="B Nazanin" w:hint="cs"/>
          <w:sz w:val="28"/>
          <w:szCs w:val="28"/>
          <w:rtl/>
          <w:lang w:bidi="fa-IR"/>
        </w:rPr>
        <w:t>قرار</w:t>
      </w:r>
      <w:r w:rsidRPr="00115D20">
        <w:rPr>
          <w:rFonts w:cs="B Nazanin"/>
          <w:sz w:val="28"/>
          <w:szCs w:val="28"/>
          <w:rtl/>
          <w:lang w:bidi="fa-IR"/>
        </w:rPr>
        <w:t xml:space="preserve"> </w:t>
      </w:r>
      <w:r w:rsidRPr="00115D20">
        <w:rPr>
          <w:rFonts w:cs="B Nazanin" w:hint="cs"/>
          <w:sz w:val="28"/>
          <w:szCs w:val="28"/>
          <w:rtl/>
          <w:lang w:bidi="fa-IR"/>
        </w:rPr>
        <w:t>گرفت</w:t>
      </w:r>
      <w:r>
        <w:rPr>
          <w:rFonts w:cs="B Nazanin" w:hint="cs"/>
          <w:sz w:val="28"/>
          <w:szCs w:val="28"/>
          <w:rtl/>
          <w:lang w:bidi="fa-IR"/>
        </w:rPr>
        <w:t>ند.</w:t>
      </w:r>
      <w:r>
        <w:rPr>
          <w:rFonts w:cs="B Nazanin"/>
          <w:sz w:val="28"/>
          <w:szCs w:val="28"/>
          <w:rtl/>
          <w:lang w:bidi="fa-IR"/>
        </w:rPr>
        <w:t xml:space="preserve"> </w:t>
      </w:r>
    </w:p>
    <w:p w14:paraId="5C8B77EC" w14:textId="77777777" w:rsidR="006663E2" w:rsidRDefault="006663E2" w:rsidP="006663E2">
      <w:pPr>
        <w:jc w:val="both"/>
        <w:rPr>
          <w:rFonts w:eastAsia="Calibri" w:cs="B Nazanin"/>
          <w:b/>
          <w:bCs/>
          <w:sz w:val="28"/>
          <w:szCs w:val="28"/>
          <w:rtl/>
          <w:lang w:bidi="fa-IR"/>
        </w:rPr>
      </w:pPr>
      <w:r>
        <w:rPr>
          <w:rFonts w:eastAsia="Calibri" w:cs="B Nazanin" w:hint="cs"/>
          <w:b/>
          <w:bCs/>
          <w:sz w:val="28"/>
          <w:szCs w:val="28"/>
          <w:rtl/>
          <w:lang w:bidi="fa-IR"/>
        </w:rPr>
        <w:t>یافته‌ها و بحث</w:t>
      </w:r>
    </w:p>
    <w:p w14:paraId="6D84871A" w14:textId="77777777" w:rsidR="006663E2" w:rsidRDefault="006663E2" w:rsidP="006663E2">
      <w:pPr>
        <w:jc w:val="both"/>
        <w:rPr>
          <w:rFonts w:cs="B Nazanin"/>
          <w:sz w:val="28"/>
          <w:szCs w:val="28"/>
          <w:rtl/>
          <w:lang w:bidi="fa-IR"/>
        </w:rPr>
      </w:pPr>
      <w:r w:rsidRPr="00F23F00">
        <w:rPr>
          <w:rFonts w:cs="B Nazanin" w:hint="cs"/>
          <w:sz w:val="28"/>
          <w:szCs w:val="28"/>
          <w:rtl/>
          <w:lang w:bidi="fa-IR"/>
        </w:rPr>
        <w:t>آمار توصیفی نشان داد، متوسط سن کشاورزان نمونه تحقیق 49/45 سال بود که دامنه 20-80 ساله پراکنده بودند. همچنین میانگین تجربه‌کاری کشاورزان مورد تحقیق 78/12 سال بود، که در یک دامنه 2 تا 45 ساله تقسیم شده‌اند. آمار توصیفی نشان داد، در حالی است که از نظر مالکیت زمین زراعی، 5/ 58 درصد از پاسخگویان دارای مالکیت شخصی، 3/ 25 درصد استیجاره‌ای و 2/16 سهم‌بری هستند. همچنین 86 درصد از پاسخگویان مرد و 14 درصد از آ‌ن‌ها زن هستند. از نظر میزان سواد نیز 9/24 درصد از پاسخگویان بی‌سواد، 26 درصد در سطح ابتدایی، 5/21 در سطح راهنمایی، 17 درصد دبیرستان، 2/7 دیپلم و 4/3 در سطح فوق دیپلم و بالاتر هستند.</w:t>
      </w:r>
    </w:p>
    <w:p w14:paraId="36F39CCA" w14:textId="77777777" w:rsidR="006663E2" w:rsidRPr="00F23F00" w:rsidRDefault="006663E2" w:rsidP="006663E2">
      <w:pPr>
        <w:jc w:val="both"/>
        <w:rPr>
          <w:rFonts w:cs="B Nazanin"/>
          <w:sz w:val="28"/>
          <w:szCs w:val="28"/>
          <w:rtl/>
          <w:lang w:bidi="fa-IR"/>
        </w:rPr>
      </w:pPr>
    </w:p>
    <w:p w14:paraId="103FDFA4" w14:textId="77777777" w:rsidR="006663E2" w:rsidRPr="00F23F00" w:rsidRDefault="006663E2" w:rsidP="006663E2">
      <w:pPr>
        <w:jc w:val="center"/>
        <w:rPr>
          <w:rFonts w:cs="B Nazanin"/>
          <w:b/>
          <w:bCs/>
          <w:lang w:bidi="fa-IR"/>
        </w:rPr>
      </w:pPr>
      <w:r w:rsidRPr="00F23F00">
        <w:rPr>
          <w:rFonts w:cs="B Nazanin" w:hint="cs"/>
          <w:b/>
          <w:bCs/>
          <w:rtl/>
          <w:lang w:bidi="fa-IR"/>
        </w:rPr>
        <w:t>جدول1- آمار توصیفی متغیرهای تحقیق</w:t>
      </w:r>
    </w:p>
    <w:tbl>
      <w:tblPr>
        <w:tblStyle w:val="PlainTable21"/>
        <w:bidiVisual/>
        <w:tblW w:w="9367" w:type="dxa"/>
        <w:tblLook w:val="04A0" w:firstRow="1" w:lastRow="0" w:firstColumn="1" w:lastColumn="0" w:noHBand="0" w:noVBand="1"/>
      </w:tblPr>
      <w:tblGrid>
        <w:gridCol w:w="671"/>
        <w:gridCol w:w="2815"/>
        <w:gridCol w:w="704"/>
        <w:gridCol w:w="1488"/>
        <w:gridCol w:w="767"/>
        <w:gridCol w:w="797"/>
        <w:gridCol w:w="864"/>
        <w:gridCol w:w="1261"/>
      </w:tblGrid>
      <w:tr w:rsidR="006663E2" w14:paraId="081E9620" w14:textId="77777777" w:rsidTr="006663E2">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671" w:type="dxa"/>
          </w:tcPr>
          <w:p w14:paraId="7D735F54" w14:textId="77777777" w:rsidR="006663E2" w:rsidRPr="003D40F7" w:rsidRDefault="006663E2" w:rsidP="00922D15">
            <w:pPr>
              <w:jc w:val="center"/>
              <w:rPr>
                <w:rFonts w:cs="B Nazanin"/>
                <w:rtl/>
                <w:lang w:bidi="fa-IR"/>
              </w:rPr>
            </w:pPr>
            <w:r>
              <w:rPr>
                <w:rFonts w:cs="B Nazanin" w:hint="cs"/>
                <w:rtl/>
                <w:lang w:bidi="fa-IR"/>
              </w:rPr>
              <w:t>ردیف</w:t>
            </w:r>
          </w:p>
        </w:tc>
        <w:tc>
          <w:tcPr>
            <w:tcW w:w="2815" w:type="dxa"/>
          </w:tcPr>
          <w:p w14:paraId="4E1D2807" w14:textId="77777777" w:rsidR="006663E2" w:rsidRPr="003D40F7" w:rsidRDefault="006663E2" w:rsidP="00922D15">
            <w:pPr>
              <w:jc w:val="center"/>
              <w:cnfStyle w:val="100000000000" w:firstRow="1" w:lastRow="0" w:firstColumn="0" w:lastColumn="0" w:oddVBand="0" w:evenVBand="0" w:oddHBand="0" w:evenHBand="0" w:firstRowFirstColumn="0" w:firstRowLastColumn="0" w:lastRowFirstColumn="0" w:lastRowLastColumn="0"/>
              <w:rPr>
                <w:rFonts w:cs="B Nazanin"/>
                <w:rtl/>
                <w:lang w:bidi="fa-IR"/>
              </w:rPr>
            </w:pPr>
            <w:r>
              <w:rPr>
                <w:rFonts w:cs="B Nazanin" w:hint="cs"/>
                <w:rtl/>
                <w:lang w:bidi="fa-IR"/>
              </w:rPr>
              <w:t>متغیر</w:t>
            </w:r>
          </w:p>
        </w:tc>
        <w:tc>
          <w:tcPr>
            <w:tcW w:w="704" w:type="dxa"/>
          </w:tcPr>
          <w:p w14:paraId="4F9580F7" w14:textId="77777777" w:rsidR="006663E2" w:rsidRPr="003D40F7" w:rsidRDefault="006663E2" w:rsidP="00922D15">
            <w:pPr>
              <w:jc w:val="center"/>
              <w:cnfStyle w:val="100000000000" w:firstRow="1" w:lastRow="0" w:firstColumn="0" w:lastColumn="0" w:oddVBand="0" w:evenVBand="0" w:oddHBand="0" w:evenHBand="0" w:firstRowFirstColumn="0" w:firstRowLastColumn="0" w:lastRowFirstColumn="0" w:lastRowLastColumn="0"/>
              <w:rPr>
                <w:rFonts w:cs="B Nazanin"/>
                <w:rtl/>
                <w:lang w:bidi="fa-IR"/>
              </w:rPr>
            </w:pPr>
            <w:r w:rsidRPr="003D40F7">
              <w:rPr>
                <w:rFonts w:cs="B Nazanin" w:hint="cs"/>
                <w:rtl/>
                <w:lang w:bidi="fa-IR"/>
              </w:rPr>
              <w:t>تعداد</w:t>
            </w:r>
          </w:p>
        </w:tc>
        <w:tc>
          <w:tcPr>
            <w:tcW w:w="1488" w:type="dxa"/>
          </w:tcPr>
          <w:p w14:paraId="35815734" w14:textId="77777777" w:rsidR="006663E2" w:rsidRPr="003D40F7" w:rsidRDefault="006663E2" w:rsidP="00922D15">
            <w:pPr>
              <w:jc w:val="center"/>
              <w:cnfStyle w:val="100000000000" w:firstRow="1" w:lastRow="0" w:firstColumn="0" w:lastColumn="0" w:oddVBand="0" w:evenVBand="0" w:oddHBand="0" w:evenHBand="0" w:firstRowFirstColumn="0" w:firstRowLastColumn="0" w:lastRowFirstColumn="0" w:lastRowLastColumn="0"/>
              <w:rPr>
                <w:rFonts w:cs="B Nazanin"/>
                <w:rtl/>
                <w:lang w:bidi="fa-IR"/>
              </w:rPr>
            </w:pPr>
            <w:r w:rsidRPr="003D40F7">
              <w:rPr>
                <w:rFonts w:cs="B Nazanin" w:hint="cs"/>
                <w:rtl/>
                <w:lang w:bidi="fa-IR"/>
              </w:rPr>
              <w:t>آلفای کرون</w:t>
            </w:r>
            <w:r>
              <w:rPr>
                <w:rFonts w:cs="B Nazanin" w:hint="cs"/>
                <w:rtl/>
                <w:lang w:bidi="fa-IR"/>
              </w:rPr>
              <w:t>ب</w:t>
            </w:r>
            <w:r w:rsidRPr="003D40F7">
              <w:rPr>
                <w:rFonts w:cs="B Nazanin" w:hint="cs"/>
                <w:rtl/>
                <w:lang w:bidi="fa-IR"/>
              </w:rPr>
              <w:t>اخ</w:t>
            </w:r>
          </w:p>
        </w:tc>
        <w:tc>
          <w:tcPr>
            <w:tcW w:w="767" w:type="dxa"/>
          </w:tcPr>
          <w:p w14:paraId="3DFB26B4" w14:textId="77777777" w:rsidR="006663E2" w:rsidRPr="003D40F7" w:rsidRDefault="006663E2" w:rsidP="00922D15">
            <w:pPr>
              <w:jc w:val="center"/>
              <w:cnfStyle w:val="100000000000" w:firstRow="1" w:lastRow="0" w:firstColumn="0" w:lastColumn="0" w:oddVBand="0" w:evenVBand="0" w:oddHBand="0" w:evenHBand="0" w:firstRowFirstColumn="0" w:firstRowLastColumn="0" w:lastRowFirstColumn="0" w:lastRowLastColumn="0"/>
              <w:rPr>
                <w:rFonts w:cs="B Nazanin"/>
                <w:rtl/>
                <w:lang w:bidi="fa-IR"/>
              </w:rPr>
            </w:pPr>
            <w:r w:rsidRPr="003D40F7">
              <w:rPr>
                <w:rFonts w:cs="B Nazanin" w:hint="eastAsia"/>
                <w:rtl/>
                <w:lang w:bidi="fa-IR"/>
              </w:rPr>
              <w:t>کم</w:t>
            </w:r>
            <w:r w:rsidRPr="003D40F7">
              <w:rPr>
                <w:rFonts w:cs="B Nazanin" w:hint="cs"/>
                <w:rtl/>
                <w:lang w:bidi="fa-IR"/>
              </w:rPr>
              <w:t>ی</w:t>
            </w:r>
            <w:r w:rsidRPr="003D40F7">
              <w:rPr>
                <w:rFonts w:cs="B Nazanin" w:hint="eastAsia"/>
                <w:rtl/>
                <w:lang w:bidi="fa-IR"/>
              </w:rPr>
              <w:t>نه</w:t>
            </w:r>
          </w:p>
        </w:tc>
        <w:tc>
          <w:tcPr>
            <w:tcW w:w="797" w:type="dxa"/>
          </w:tcPr>
          <w:p w14:paraId="6708A5CC" w14:textId="77777777" w:rsidR="006663E2" w:rsidRPr="003D40F7" w:rsidRDefault="006663E2" w:rsidP="00922D15">
            <w:pPr>
              <w:jc w:val="center"/>
              <w:cnfStyle w:val="100000000000" w:firstRow="1" w:lastRow="0" w:firstColumn="0" w:lastColumn="0" w:oddVBand="0" w:evenVBand="0" w:oddHBand="0" w:evenHBand="0" w:firstRowFirstColumn="0" w:firstRowLastColumn="0" w:lastRowFirstColumn="0" w:lastRowLastColumn="0"/>
              <w:rPr>
                <w:rFonts w:cs="B Nazanin"/>
                <w:rtl/>
                <w:lang w:bidi="fa-IR"/>
              </w:rPr>
            </w:pPr>
            <w:r w:rsidRPr="003D40F7">
              <w:rPr>
                <w:rFonts w:cs="B Nazanin" w:hint="eastAsia"/>
                <w:rtl/>
                <w:lang w:bidi="fa-IR"/>
              </w:rPr>
              <w:t>ب</w:t>
            </w:r>
            <w:r w:rsidRPr="003D40F7">
              <w:rPr>
                <w:rFonts w:cs="B Nazanin" w:hint="cs"/>
                <w:rtl/>
                <w:lang w:bidi="fa-IR"/>
              </w:rPr>
              <w:t>ی</w:t>
            </w:r>
            <w:r w:rsidRPr="003D40F7">
              <w:rPr>
                <w:rFonts w:cs="B Nazanin" w:hint="eastAsia"/>
                <w:rtl/>
                <w:lang w:bidi="fa-IR"/>
              </w:rPr>
              <w:t>ش</w:t>
            </w:r>
            <w:r w:rsidRPr="003D40F7">
              <w:rPr>
                <w:rFonts w:cs="B Nazanin" w:hint="cs"/>
                <w:rtl/>
                <w:lang w:bidi="fa-IR"/>
              </w:rPr>
              <w:t>ی</w:t>
            </w:r>
            <w:r w:rsidRPr="003D40F7">
              <w:rPr>
                <w:rFonts w:cs="B Nazanin" w:hint="eastAsia"/>
                <w:rtl/>
                <w:lang w:bidi="fa-IR"/>
              </w:rPr>
              <w:t>نه</w:t>
            </w:r>
          </w:p>
        </w:tc>
        <w:tc>
          <w:tcPr>
            <w:tcW w:w="864" w:type="dxa"/>
          </w:tcPr>
          <w:p w14:paraId="51CD7E37" w14:textId="77777777" w:rsidR="006663E2" w:rsidRPr="003D40F7" w:rsidRDefault="006663E2" w:rsidP="00922D15">
            <w:pPr>
              <w:jc w:val="center"/>
              <w:cnfStyle w:val="100000000000" w:firstRow="1" w:lastRow="0" w:firstColumn="0" w:lastColumn="0" w:oddVBand="0" w:evenVBand="0" w:oddHBand="0" w:evenHBand="0" w:firstRowFirstColumn="0" w:firstRowLastColumn="0" w:lastRowFirstColumn="0" w:lastRowLastColumn="0"/>
              <w:rPr>
                <w:rFonts w:cs="B Nazanin"/>
                <w:rtl/>
                <w:lang w:bidi="fa-IR"/>
              </w:rPr>
            </w:pPr>
            <w:r w:rsidRPr="003D40F7">
              <w:rPr>
                <w:rFonts w:cs="B Nazanin" w:hint="cs"/>
                <w:rtl/>
                <w:lang w:bidi="fa-IR"/>
              </w:rPr>
              <w:t>میانگین</w:t>
            </w:r>
          </w:p>
        </w:tc>
        <w:tc>
          <w:tcPr>
            <w:tcW w:w="1261" w:type="dxa"/>
          </w:tcPr>
          <w:p w14:paraId="536FEE87" w14:textId="77777777" w:rsidR="006663E2" w:rsidRPr="003D40F7" w:rsidRDefault="006663E2" w:rsidP="00922D15">
            <w:pPr>
              <w:jc w:val="center"/>
              <w:cnfStyle w:val="100000000000" w:firstRow="1" w:lastRow="0" w:firstColumn="0" w:lastColumn="0" w:oddVBand="0" w:evenVBand="0" w:oddHBand="0" w:evenHBand="0" w:firstRowFirstColumn="0" w:firstRowLastColumn="0" w:lastRowFirstColumn="0" w:lastRowLastColumn="0"/>
              <w:rPr>
                <w:rFonts w:cs="B Nazanin"/>
                <w:rtl/>
                <w:lang w:bidi="fa-IR"/>
              </w:rPr>
            </w:pPr>
            <w:r w:rsidRPr="003D40F7">
              <w:rPr>
                <w:rFonts w:cs="B Nazanin" w:hint="eastAsia"/>
                <w:rtl/>
                <w:lang w:bidi="fa-IR"/>
              </w:rPr>
              <w:t>انحراف</w:t>
            </w:r>
            <w:r w:rsidRPr="003D40F7">
              <w:rPr>
                <w:rFonts w:cs="B Nazanin"/>
                <w:rtl/>
                <w:lang w:bidi="fa-IR"/>
              </w:rPr>
              <w:t xml:space="preserve"> </w:t>
            </w:r>
            <w:r w:rsidRPr="003D40F7">
              <w:rPr>
                <w:rFonts w:cs="B Nazanin" w:hint="eastAsia"/>
                <w:rtl/>
                <w:lang w:bidi="fa-IR"/>
              </w:rPr>
              <w:t>مع</w:t>
            </w:r>
            <w:r w:rsidRPr="003D40F7">
              <w:rPr>
                <w:rFonts w:cs="B Nazanin" w:hint="cs"/>
                <w:rtl/>
                <w:lang w:bidi="fa-IR"/>
              </w:rPr>
              <w:t>ی</w:t>
            </w:r>
            <w:r w:rsidRPr="003D40F7">
              <w:rPr>
                <w:rFonts w:cs="B Nazanin" w:hint="eastAsia"/>
                <w:rtl/>
                <w:lang w:bidi="fa-IR"/>
              </w:rPr>
              <w:t>ار</w:t>
            </w:r>
          </w:p>
        </w:tc>
      </w:tr>
      <w:tr w:rsidR="006663E2" w14:paraId="40F09CA3" w14:textId="77777777" w:rsidTr="006663E2">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671" w:type="dxa"/>
            <w:tcBorders>
              <w:bottom w:val="nil"/>
            </w:tcBorders>
          </w:tcPr>
          <w:p w14:paraId="1871FE61" w14:textId="77777777" w:rsidR="006663E2" w:rsidRPr="004A0F0C" w:rsidRDefault="006663E2" w:rsidP="00922D15">
            <w:pPr>
              <w:jc w:val="center"/>
              <w:rPr>
                <w:rFonts w:cs="B Nazanin"/>
                <w:rtl/>
                <w:lang w:bidi="fa-IR"/>
              </w:rPr>
            </w:pPr>
            <w:r w:rsidRPr="004A0F0C">
              <w:rPr>
                <w:rFonts w:cs="B Nazanin" w:hint="cs"/>
                <w:rtl/>
                <w:lang w:bidi="fa-IR"/>
              </w:rPr>
              <w:t>1</w:t>
            </w:r>
          </w:p>
        </w:tc>
        <w:tc>
          <w:tcPr>
            <w:tcW w:w="2815" w:type="dxa"/>
            <w:tcBorders>
              <w:bottom w:val="nil"/>
            </w:tcBorders>
          </w:tcPr>
          <w:p w14:paraId="68387DEB" w14:textId="77777777" w:rsidR="006663E2" w:rsidRPr="003D40F7"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3D40F7">
              <w:rPr>
                <w:rFonts w:cs="B Nazanin" w:hint="cs"/>
                <w:b/>
                <w:bCs/>
                <w:rtl/>
                <w:lang w:bidi="fa-IR"/>
              </w:rPr>
              <w:t>ارتباطات اجتماعی</w:t>
            </w:r>
          </w:p>
        </w:tc>
        <w:tc>
          <w:tcPr>
            <w:tcW w:w="704" w:type="dxa"/>
            <w:tcBorders>
              <w:bottom w:val="nil"/>
            </w:tcBorders>
          </w:tcPr>
          <w:p w14:paraId="5A43806E" w14:textId="77777777" w:rsidR="006663E2" w:rsidRPr="004A0F0C"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sidRPr="004A0F0C">
              <w:rPr>
                <w:rFonts w:cs="B Nazanin" w:hint="cs"/>
                <w:rtl/>
                <w:lang w:bidi="fa-IR"/>
              </w:rPr>
              <w:t>7</w:t>
            </w:r>
          </w:p>
        </w:tc>
        <w:tc>
          <w:tcPr>
            <w:tcW w:w="1488" w:type="dxa"/>
            <w:tcBorders>
              <w:bottom w:val="nil"/>
            </w:tcBorders>
          </w:tcPr>
          <w:p w14:paraId="6AA2D08D" w14:textId="77777777" w:rsidR="006663E2" w:rsidRPr="004A0F0C"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sidRPr="004A0F0C">
              <w:rPr>
                <w:rFonts w:cs="B Nazanin" w:hint="cs"/>
                <w:rtl/>
                <w:lang w:bidi="fa-IR"/>
              </w:rPr>
              <w:t>73/0</w:t>
            </w:r>
          </w:p>
        </w:tc>
        <w:tc>
          <w:tcPr>
            <w:tcW w:w="767" w:type="dxa"/>
            <w:tcBorders>
              <w:bottom w:val="nil"/>
            </w:tcBorders>
          </w:tcPr>
          <w:p w14:paraId="0327B434" w14:textId="77777777" w:rsidR="006663E2" w:rsidRPr="004A0F0C"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sidRPr="004A0F0C">
              <w:rPr>
                <w:rFonts w:cs="B Nazanin" w:hint="cs"/>
                <w:rtl/>
                <w:lang w:bidi="fa-IR"/>
              </w:rPr>
              <w:t>21</w:t>
            </w:r>
          </w:p>
        </w:tc>
        <w:tc>
          <w:tcPr>
            <w:tcW w:w="797" w:type="dxa"/>
            <w:tcBorders>
              <w:bottom w:val="nil"/>
            </w:tcBorders>
          </w:tcPr>
          <w:p w14:paraId="2538CF7D" w14:textId="77777777" w:rsidR="006663E2" w:rsidRPr="004A0F0C"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sidRPr="004A0F0C">
              <w:rPr>
                <w:rFonts w:cs="B Nazanin" w:hint="cs"/>
                <w:rtl/>
                <w:lang w:bidi="fa-IR"/>
              </w:rPr>
              <w:t>35</w:t>
            </w:r>
          </w:p>
        </w:tc>
        <w:tc>
          <w:tcPr>
            <w:tcW w:w="864" w:type="dxa"/>
            <w:tcBorders>
              <w:bottom w:val="nil"/>
            </w:tcBorders>
          </w:tcPr>
          <w:p w14:paraId="0F7CA26B" w14:textId="77777777" w:rsidR="006663E2" w:rsidRPr="004A0F0C"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sidRPr="004A0F0C">
              <w:rPr>
                <w:rFonts w:cs="B Nazanin" w:hint="cs"/>
                <w:rtl/>
                <w:lang w:bidi="fa-IR"/>
              </w:rPr>
              <w:t>30/27</w:t>
            </w:r>
          </w:p>
        </w:tc>
        <w:tc>
          <w:tcPr>
            <w:tcW w:w="1261" w:type="dxa"/>
            <w:tcBorders>
              <w:bottom w:val="nil"/>
            </w:tcBorders>
          </w:tcPr>
          <w:p w14:paraId="3B6F893C" w14:textId="77777777" w:rsidR="006663E2" w:rsidRPr="004A0F0C"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sidRPr="004A0F0C">
              <w:rPr>
                <w:rFonts w:cs="B Nazanin" w:hint="cs"/>
                <w:rtl/>
                <w:lang w:bidi="fa-IR"/>
              </w:rPr>
              <w:t>15/3</w:t>
            </w:r>
          </w:p>
        </w:tc>
      </w:tr>
      <w:tr w:rsidR="006663E2" w14:paraId="33BEDE8C" w14:textId="77777777" w:rsidTr="006663E2">
        <w:trPr>
          <w:trHeight w:val="452"/>
        </w:trPr>
        <w:tc>
          <w:tcPr>
            <w:cnfStyle w:val="001000000000" w:firstRow="0" w:lastRow="0" w:firstColumn="1" w:lastColumn="0" w:oddVBand="0" w:evenVBand="0" w:oddHBand="0" w:evenHBand="0" w:firstRowFirstColumn="0" w:firstRowLastColumn="0" w:lastRowFirstColumn="0" w:lastRowLastColumn="0"/>
            <w:tcW w:w="671" w:type="dxa"/>
            <w:tcBorders>
              <w:top w:val="nil"/>
              <w:bottom w:val="nil"/>
            </w:tcBorders>
          </w:tcPr>
          <w:p w14:paraId="69B5EAE2" w14:textId="77777777" w:rsidR="006663E2" w:rsidRPr="004A0F0C" w:rsidRDefault="006663E2" w:rsidP="00922D15">
            <w:pPr>
              <w:jc w:val="center"/>
              <w:rPr>
                <w:rFonts w:cs="B Nazanin"/>
                <w:rtl/>
                <w:lang w:bidi="fa-IR"/>
              </w:rPr>
            </w:pPr>
            <w:r w:rsidRPr="004A0F0C">
              <w:rPr>
                <w:rFonts w:cs="B Nazanin" w:hint="cs"/>
                <w:rtl/>
                <w:lang w:bidi="fa-IR"/>
              </w:rPr>
              <w:t>2</w:t>
            </w:r>
          </w:p>
        </w:tc>
        <w:tc>
          <w:tcPr>
            <w:tcW w:w="2815" w:type="dxa"/>
            <w:tcBorders>
              <w:top w:val="nil"/>
              <w:bottom w:val="nil"/>
            </w:tcBorders>
          </w:tcPr>
          <w:p w14:paraId="0300DFDC" w14:textId="77777777" w:rsidR="006663E2" w:rsidRPr="003D40F7"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3D40F7">
              <w:rPr>
                <w:rFonts w:cs="B Nazanin" w:hint="cs"/>
                <w:b/>
                <w:bCs/>
                <w:rtl/>
                <w:lang w:bidi="fa-IR"/>
              </w:rPr>
              <w:t>نگرش کشاورزان نسبت به کشاورزی ارگانیک</w:t>
            </w:r>
          </w:p>
        </w:tc>
        <w:tc>
          <w:tcPr>
            <w:tcW w:w="704" w:type="dxa"/>
            <w:tcBorders>
              <w:top w:val="nil"/>
              <w:bottom w:val="nil"/>
            </w:tcBorders>
          </w:tcPr>
          <w:p w14:paraId="5398A2C8" w14:textId="77777777" w:rsidR="006663E2" w:rsidRPr="004A0F0C"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sidRPr="004A0F0C">
              <w:rPr>
                <w:rFonts w:cs="B Nazanin" w:hint="cs"/>
                <w:rtl/>
                <w:lang w:bidi="fa-IR"/>
              </w:rPr>
              <w:t>13</w:t>
            </w:r>
          </w:p>
        </w:tc>
        <w:tc>
          <w:tcPr>
            <w:tcW w:w="1488" w:type="dxa"/>
            <w:tcBorders>
              <w:top w:val="nil"/>
              <w:bottom w:val="nil"/>
            </w:tcBorders>
          </w:tcPr>
          <w:p w14:paraId="21A9C4C7" w14:textId="77777777" w:rsidR="006663E2" w:rsidRPr="004A0F0C"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sidRPr="004A0F0C">
              <w:rPr>
                <w:rFonts w:cs="B Nazanin" w:hint="cs"/>
                <w:rtl/>
                <w:lang w:bidi="fa-IR"/>
              </w:rPr>
              <w:t>61/0</w:t>
            </w:r>
          </w:p>
        </w:tc>
        <w:tc>
          <w:tcPr>
            <w:tcW w:w="767" w:type="dxa"/>
            <w:tcBorders>
              <w:top w:val="nil"/>
              <w:bottom w:val="nil"/>
            </w:tcBorders>
          </w:tcPr>
          <w:p w14:paraId="08EEC2EA" w14:textId="77777777" w:rsidR="006663E2" w:rsidRPr="004A0F0C"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sidRPr="004A0F0C">
              <w:rPr>
                <w:rFonts w:cs="B Nazanin" w:hint="cs"/>
                <w:rtl/>
                <w:lang w:bidi="fa-IR"/>
              </w:rPr>
              <w:t>34</w:t>
            </w:r>
          </w:p>
        </w:tc>
        <w:tc>
          <w:tcPr>
            <w:tcW w:w="797" w:type="dxa"/>
            <w:tcBorders>
              <w:top w:val="nil"/>
              <w:bottom w:val="nil"/>
            </w:tcBorders>
          </w:tcPr>
          <w:p w14:paraId="4AB83C76" w14:textId="77777777" w:rsidR="006663E2" w:rsidRPr="004A0F0C"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sidRPr="004A0F0C">
              <w:rPr>
                <w:rFonts w:cs="B Nazanin" w:hint="cs"/>
                <w:rtl/>
                <w:lang w:bidi="fa-IR"/>
              </w:rPr>
              <w:t>62</w:t>
            </w:r>
          </w:p>
        </w:tc>
        <w:tc>
          <w:tcPr>
            <w:tcW w:w="864" w:type="dxa"/>
            <w:tcBorders>
              <w:top w:val="nil"/>
              <w:bottom w:val="nil"/>
            </w:tcBorders>
          </w:tcPr>
          <w:p w14:paraId="18F45037" w14:textId="77777777" w:rsidR="006663E2" w:rsidRPr="004A0F0C"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sidRPr="004A0F0C">
              <w:rPr>
                <w:rFonts w:cs="B Nazanin" w:hint="cs"/>
                <w:rtl/>
                <w:lang w:bidi="fa-IR"/>
              </w:rPr>
              <w:t>49/50</w:t>
            </w:r>
          </w:p>
        </w:tc>
        <w:tc>
          <w:tcPr>
            <w:tcW w:w="1261" w:type="dxa"/>
            <w:tcBorders>
              <w:top w:val="nil"/>
              <w:bottom w:val="nil"/>
            </w:tcBorders>
          </w:tcPr>
          <w:p w14:paraId="6FB5FD2F" w14:textId="77777777" w:rsidR="006663E2" w:rsidRPr="004A0F0C"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sidRPr="004A0F0C">
              <w:rPr>
                <w:rFonts w:cs="B Nazanin" w:hint="cs"/>
                <w:rtl/>
                <w:lang w:bidi="fa-IR"/>
              </w:rPr>
              <w:t>38/6</w:t>
            </w:r>
          </w:p>
        </w:tc>
      </w:tr>
      <w:tr w:rsidR="006663E2" w14:paraId="5012076C" w14:textId="77777777" w:rsidTr="006663E2">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671" w:type="dxa"/>
            <w:tcBorders>
              <w:top w:val="nil"/>
              <w:bottom w:val="nil"/>
            </w:tcBorders>
          </w:tcPr>
          <w:p w14:paraId="3C6C7F0B" w14:textId="77777777" w:rsidR="006663E2" w:rsidRPr="004A0F0C" w:rsidRDefault="006663E2" w:rsidP="00922D15">
            <w:pPr>
              <w:jc w:val="center"/>
              <w:rPr>
                <w:rFonts w:cs="B Nazanin"/>
                <w:rtl/>
                <w:lang w:bidi="fa-IR"/>
              </w:rPr>
            </w:pPr>
            <w:r w:rsidRPr="004A0F0C">
              <w:rPr>
                <w:rFonts w:cs="B Nazanin" w:hint="cs"/>
                <w:rtl/>
                <w:lang w:bidi="fa-IR"/>
              </w:rPr>
              <w:t>3</w:t>
            </w:r>
          </w:p>
        </w:tc>
        <w:tc>
          <w:tcPr>
            <w:tcW w:w="2815" w:type="dxa"/>
            <w:tcBorders>
              <w:top w:val="nil"/>
              <w:bottom w:val="nil"/>
            </w:tcBorders>
          </w:tcPr>
          <w:p w14:paraId="2952AF33" w14:textId="77777777" w:rsidR="006663E2" w:rsidRPr="003D40F7"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3D40F7">
              <w:rPr>
                <w:rFonts w:cs="B Nazanin" w:hint="cs"/>
                <w:b/>
                <w:bCs/>
                <w:rtl/>
                <w:lang w:bidi="fa-IR"/>
              </w:rPr>
              <w:t>کارایی کشت محصولات ارگانیک</w:t>
            </w:r>
          </w:p>
        </w:tc>
        <w:tc>
          <w:tcPr>
            <w:tcW w:w="704" w:type="dxa"/>
            <w:tcBorders>
              <w:top w:val="nil"/>
              <w:bottom w:val="nil"/>
            </w:tcBorders>
          </w:tcPr>
          <w:p w14:paraId="64180813" w14:textId="77777777" w:rsidR="006663E2" w:rsidRPr="004A0F0C"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sidRPr="004A0F0C">
              <w:rPr>
                <w:rFonts w:cs="B Nazanin" w:hint="cs"/>
                <w:rtl/>
                <w:lang w:bidi="fa-IR"/>
              </w:rPr>
              <w:t>10</w:t>
            </w:r>
          </w:p>
        </w:tc>
        <w:tc>
          <w:tcPr>
            <w:tcW w:w="1488" w:type="dxa"/>
            <w:tcBorders>
              <w:top w:val="nil"/>
              <w:bottom w:val="nil"/>
            </w:tcBorders>
          </w:tcPr>
          <w:p w14:paraId="08FAA4DC" w14:textId="77777777" w:rsidR="006663E2" w:rsidRPr="004A0F0C"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sidRPr="004A0F0C">
              <w:rPr>
                <w:rFonts w:cs="B Nazanin" w:hint="cs"/>
                <w:rtl/>
                <w:lang w:bidi="fa-IR"/>
              </w:rPr>
              <w:t>78/0</w:t>
            </w:r>
          </w:p>
        </w:tc>
        <w:tc>
          <w:tcPr>
            <w:tcW w:w="767" w:type="dxa"/>
            <w:tcBorders>
              <w:top w:val="nil"/>
              <w:bottom w:val="nil"/>
            </w:tcBorders>
          </w:tcPr>
          <w:p w14:paraId="12934B3D" w14:textId="77777777" w:rsidR="006663E2" w:rsidRPr="004A0F0C"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sidRPr="004A0F0C">
              <w:rPr>
                <w:rFonts w:cs="B Nazanin" w:hint="cs"/>
                <w:rtl/>
                <w:lang w:bidi="fa-IR"/>
              </w:rPr>
              <w:t>20</w:t>
            </w:r>
          </w:p>
        </w:tc>
        <w:tc>
          <w:tcPr>
            <w:tcW w:w="797" w:type="dxa"/>
            <w:tcBorders>
              <w:top w:val="nil"/>
              <w:bottom w:val="nil"/>
            </w:tcBorders>
          </w:tcPr>
          <w:p w14:paraId="37BA294B" w14:textId="77777777" w:rsidR="006663E2" w:rsidRPr="004A0F0C"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sidRPr="004A0F0C">
              <w:rPr>
                <w:rFonts w:cs="B Nazanin" w:hint="cs"/>
                <w:rtl/>
                <w:lang w:bidi="fa-IR"/>
              </w:rPr>
              <w:t>50</w:t>
            </w:r>
          </w:p>
        </w:tc>
        <w:tc>
          <w:tcPr>
            <w:tcW w:w="864" w:type="dxa"/>
            <w:tcBorders>
              <w:top w:val="nil"/>
              <w:bottom w:val="nil"/>
            </w:tcBorders>
          </w:tcPr>
          <w:p w14:paraId="7BCEFCAE" w14:textId="77777777" w:rsidR="006663E2" w:rsidRPr="004A0F0C"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sidRPr="004A0F0C">
              <w:rPr>
                <w:rFonts w:cs="B Nazanin" w:hint="cs"/>
                <w:rtl/>
                <w:lang w:bidi="fa-IR"/>
              </w:rPr>
              <w:t>06/39</w:t>
            </w:r>
          </w:p>
        </w:tc>
        <w:tc>
          <w:tcPr>
            <w:tcW w:w="1261" w:type="dxa"/>
            <w:tcBorders>
              <w:top w:val="nil"/>
              <w:bottom w:val="nil"/>
            </w:tcBorders>
          </w:tcPr>
          <w:p w14:paraId="4EC0A8A1" w14:textId="77777777" w:rsidR="006663E2" w:rsidRPr="004A0F0C"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sidRPr="004A0F0C">
              <w:rPr>
                <w:rFonts w:cs="B Nazanin" w:hint="cs"/>
                <w:rtl/>
                <w:lang w:bidi="fa-IR"/>
              </w:rPr>
              <w:t>74/4</w:t>
            </w:r>
          </w:p>
        </w:tc>
      </w:tr>
      <w:tr w:rsidR="006663E2" w14:paraId="0B49A806" w14:textId="77777777" w:rsidTr="006663E2">
        <w:trPr>
          <w:trHeight w:val="470"/>
        </w:trPr>
        <w:tc>
          <w:tcPr>
            <w:cnfStyle w:val="001000000000" w:firstRow="0" w:lastRow="0" w:firstColumn="1" w:lastColumn="0" w:oddVBand="0" w:evenVBand="0" w:oddHBand="0" w:evenHBand="0" w:firstRowFirstColumn="0" w:firstRowLastColumn="0" w:lastRowFirstColumn="0" w:lastRowLastColumn="0"/>
            <w:tcW w:w="671" w:type="dxa"/>
            <w:tcBorders>
              <w:top w:val="nil"/>
            </w:tcBorders>
          </w:tcPr>
          <w:p w14:paraId="5EB39964" w14:textId="77777777" w:rsidR="006663E2" w:rsidRPr="004A0F0C" w:rsidRDefault="006663E2" w:rsidP="00922D15">
            <w:pPr>
              <w:jc w:val="center"/>
              <w:rPr>
                <w:rFonts w:cs="B Nazanin"/>
                <w:rtl/>
                <w:lang w:bidi="fa-IR"/>
              </w:rPr>
            </w:pPr>
            <w:r w:rsidRPr="004A0F0C">
              <w:rPr>
                <w:rFonts w:cs="B Nazanin" w:hint="cs"/>
                <w:rtl/>
                <w:lang w:bidi="fa-IR"/>
              </w:rPr>
              <w:t>4</w:t>
            </w:r>
          </w:p>
        </w:tc>
        <w:tc>
          <w:tcPr>
            <w:tcW w:w="2815" w:type="dxa"/>
            <w:tcBorders>
              <w:top w:val="nil"/>
            </w:tcBorders>
          </w:tcPr>
          <w:p w14:paraId="2B108565" w14:textId="77777777" w:rsidR="006663E2" w:rsidRPr="003D40F7"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3D40F7">
              <w:rPr>
                <w:rFonts w:cs="B Nazanin" w:hint="cs"/>
                <w:b/>
                <w:bCs/>
                <w:rtl/>
                <w:lang w:bidi="fa-IR"/>
              </w:rPr>
              <w:t>دانش کشاورزان نسبت به کشاورزی ارگانیک</w:t>
            </w:r>
          </w:p>
        </w:tc>
        <w:tc>
          <w:tcPr>
            <w:tcW w:w="704" w:type="dxa"/>
            <w:tcBorders>
              <w:top w:val="nil"/>
            </w:tcBorders>
          </w:tcPr>
          <w:p w14:paraId="33DA3508" w14:textId="77777777" w:rsidR="006663E2" w:rsidRPr="004A0F0C"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sidRPr="004A0F0C">
              <w:rPr>
                <w:rFonts w:cs="B Nazanin" w:hint="cs"/>
                <w:rtl/>
                <w:lang w:bidi="fa-IR"/>
              </w:rPr>
              <w:t>15</w:t>
            </w:r>
          </w:p>
        </w:tc>
        <w:tc>
          <w:tcPr>
            <w:tcW w:w="1488" w:type="dxa"/>
            <w:tcBorders>
              <w:top w:val="nil"/>
            </w:tcBorders>
          </w:tcPr>
          <w:p w14:paraId="5531365E" w14:textId="77777777" w:rsidR="006663E2" w:rsidRPr="004A0F0C"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sidRPr="004A0F0C">
              <w:rPr>
                <w:rFonts w:cs="B Nazanin" w:hint="cs"/>
                <w:rtl/>
                <w:lang w:bidi="fa-IR"/>
              </w:rPr>
              <w:t>74/0</w:t>
            </w:r>
          </w:p>
        </w:tc>
        <w:tc>
          <w:tcPr>
            <w:tcW w:w="767" w:type="dxa"/>
            <w:tcBorders>
              <w:top w:val="nil"/>
            </w:tcBorders>
          </w:tcPr>
          <w:p w14:paraId="5BFF9268" w14:textId="77777777" w:rsidR="006663E2" w:rsidRPr="004A0F0C"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lang w:bidi="fa-IR"/>
              </w:rPr>
            </w:pPr>
            <w:r w:rsidRPr="004A0F0C">
              <w:rPr>
                <w:rFonts w:cs="B Nazanin" w:hint="cs"/>
                <w:rtl/>
                <w:lang w:bidi="fa-IR"/>
              </w:rPr>
              <w:t>49</w:t>
            </w:r>
          </w:p>
        </w:tc>
        <w:tc>
          <w:tcPr>
            <w:tcW w:w="797" w:type="dxa"/>
            <w:tcBorders>
              <w:top w:val="nil"/>
            </w:tcBorders>
          </w:tcPr>
          <w:p w14:paraId="76A08CF3" w14:textId="77777777" w:rsidR="006663E2" w:rsidRPr="004A0F0C"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sidRPr="004A0F0C">
              <w:rPr>
                <w:rFonts w:cs="B Nazanin" w:hint="cs"/>
                <w:rtl/>
                <w:lang w:bidi="fa-IR"/>
              </w:rPr>
              <w:t>75</w:t>
            </w:r>
          </w:p>
        </w:tc>
        <w:tc>
          <w:tcPr>
            <w:tcW w:w="864" w:type="dxa"/>
            <w:tcBorders>
              <w:top w:val="nil"/>
            </w:tcBorders>
          </w:tcPr>
          <w:p w14:paraId="084C3912" w14:textId="77777777" w:rsidR="006663E2" w:rsidRPr="004A0F0C"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sidRPr="004A0F0C">
              <w:rPr>
                <w:rFonts w:cs="B Nazanin" w:hint="cs"/>
                <w:rtl/>
                <w:lang w:bidi="fa-IR"/>
              </w:rPr>
              <w:t>15/62</w:t>
            </w:r>
          </w:p>
        </w:tc>
        <w:tc>
          <w:tcPr>
            <w:tcW w:w="1261" w:type="dxa"/>
            <w:tcBorders>
              <w:top w:val="nil"/>
            </w:tcBorders>
          </w:tcPr>
          <w:p w14:paraId="6F362581" w14:textId="77777777" w:rsidR="006663E2" w:rsidRPr="004A0F0C"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sidRPr="004A0F0C">
              <w:rPr>
                <w:rFonts w:cs="B Nazanin" w:hint="cs"/>
                <w:rtl/>
                <w:lang w:bidi="fa-IR"/>
              </w:rPr>
              <w:t>35/6</w:t>
            </w:r>
          </w:p>
        </w:tc>
      </w:tr>
    </w:tbl>
    <w:p w14:paraId="23BF9FDC" w14:textId="56181873" w:rsidR="006663E2" w:rsidRPr="006663E2" w:rsidRDefault="006663E2" w:rsidP="006663E2">
      <w:pPr>
        <w:jc w:val="both"/>
        <w:rPr>
          <w:rFonts w:cs="B Nazanin"/>
          <w:rtl/>
        </w:rPr>
      </w:pPr>
      <w:r w:rsidRPr="006663E2">
        <w:rPr>
          <w:rFonts w:cs="B Nazanin" w:hint="cs"/>
          <w:rtl/>
        </w:rPr>
        <w:t>منبع: یافته‌های پژوهش</w:t>
      </w:r>
    </w:p>
    <w:p w14:paraId="1E13121C" w14:textId="77777777" w:rsidR="006663E2" w:rsidRDefault="006663E2" w:rsidP="006663E2">
      <w:pPr>
        <w:jc w:val="both"/>
        <w:rPr>
          <w:rFonts w:cs="B Nazanin"/>
          <w:sz w:val="28"/>
          <w:szCs w:val="28"/>
          <w:rtl/>
        </w:rPr>
      </w:pPr>
    </w:p>
    <w:p w14:paraId="5CAA83CD" w14:textId="77777777" w:rsidR="006663E2" w:rsidRDefault="006663E2" w:rsidP="006663E2">
      <w:pPr>
        <w:jc w:val="both"/>
        <w:rPr>
          <w:rFonts w:cs="B Nazanin"/>
          <w:sz w:val="28"/>
          <w:szCs w:val="28"/>
          <w:rtl/>
          <w:lang w:bidi="fa-IR"/>
        </w:rPr>
      </w:pPr>
      <w:r>
        <w:rPr>
          <w:rFonts w:cs="B Nazanin" w:hint="cs"/>
          <w:sz w:val="28"/>
          <w:szCs w:val="28"/>
          <w:rtl/>
          <w:lang w:bidi="fa-IR"/>
        </w:rPr>
        <w:t>نتایج حاصل از ضرایب جدول همبستگی نشان می‌دهد که بیشترین ضریب همبستگی متغیرهای مستقل تحقیق با متغیر وابسته مربوط به دانش کشاورزان نسبت به کشاورزی ارگانیک که دارای یک رابطه مثبت و معنی‌دار در سطح 001/0 می‌باشد. به این مفهوم می‌باشد که هر چقدر میزان دانش کشاورزان مورد مطالعه در زمینه کشاورزی ارگانیک بالا باشد. نگرش کشاورزان به بکارگیری این روش کشاورزی در سطح بالاتری می‌باشد(جدول2).</w:t>
      </w:r>
    </w:p>
    <w:p w14:paraId="756ECF30" w14:textId="77777777" w:rsidR="006663E2" w:rsidRPr="00FD0532" w:rsidRDefault="006663E2" w:rsidP="006663E2">
      <w:pPr>
        <w:jc w:val="both"/>
        <w:rPr>
          <w:rFonts w:cs="B Nazanin"/>
          <w:sz w:val="28"/>
          <w:szCs w:val="28"/>
          <w:rtl/>
          <w:lang w:bidi="fa-IR"/>
        </w:rPr>
      </w:pPr>
    </w:p>
    <w:p w14:paraId="148F4231" w14:textId="77777777" w:rsidR="006663E2" w:rsidRPr="00F23F00" w:rsidRDefault="006663E2" w:rsidP="006663E2">
      <w:pPr>
        <w:jc w:val="center"/>
        <w:rPr>
          <w:rFonts w:cs="B Nazanin"/>
          <w:b/>
          <w:bCs/>
          <w:rtl/>
        </w:rPr>
      </w:pPr>
      <w:r w:rsidRPr="00F23F00">
        <w:rPr>
          <w:rFonts w:cs="B Nazanin" w:hint="cs"/>
          <w:b/>
          <w:bCs/>
          <w:rtl/>
        </w:rPr>
        <w:t>جدول2</w:t>
      </w:r>
      <w:r>
        <w:rPr>
          <w:rFonts w:cs="B Nazanin" w:hint="cs"/>
          <w:b/>
          <w:bCs/>
          <w:rtl/>
        </w:rPr>
        <w:t xml:space="preserve">- </w:t>
      </w:r>
      <w:r w:rsidRPr="00F23F00">
        <w:rPr>
          <w:rFonts w:cs="B Nazanin" w:hint="cs"/>
          <w:b/>
          <w:bCs/>
          <w:rtl/>
        </w:rPr>
        <w:t>ماتریس ضرایب همبستگی بین متغیرهای تحقیق</w:t>
      </w:r>
    </w:p>
    <w:tbl>
      <w:tblPr>
        <w:bidiVisual/>
        <w:tblW w:w="11170" w:type="dxa"/>
        <w:tblInd w:w="-597" w:type="dxa"/>
        <w:tblBorders>
          <w:top w:val="single" w:sz="4" w:space="0" w:color="7F7F7F"/>
          <w:bottom w:val="single" w:sz="4" w:space="0" w:color="7F7F7F"/>
        </w:tblBorders>
        <w:tblLook w:val="04A0" w:firstRow="1" w:lastRow="0" w:firstColumn="1" w:lastColumn="0" w:noHBand="0" w:noVBand="1"/>
      </w:tblPr>
      <w:tblGrid>
        <w:gridCol w:w="671"/>
        <w:gridCol w:w="3568"/>
        <w:gridCol w:w="1374"/>
        <w:gridCol w:w="1895"/>
        <w:gridCol w:w="1896"/>
        <w:gridCol w:w="1766"/>
      </w:tblGrid>
      <w:tr w:rsidR="006663E2" w:rsidRPr="00F157F1" w14:paraId="07C8432F" w14:textId="77777777" w:rsidTr="00922D15">
        <w:trPr>
          <w:trHeight w:val="1045"/>
        </w:trPr>
        <w:tc>
          <w:tcPr>
            <w:tcW w:w="388" w:type="dxa"/>
            <w:tcBorders>
              <w:bottom w:val="single" w:sz="4" w:space="0" w:color="7F7F7F"/>
            </w:tcBorders>
            <w:vAlign w:val="center"/>
          </w:tcPr>
          <w:p w14:paraId="56EB08CC" w14:textId="77777777" w:rsidR="006663E2" w:rsidRDefault="006663E2" w:rsidP="00922D15">
            <w:pPr>
              <w:jc w:val="center"/>
              <w:rPr>
                <w:rFonts w:cs="B Nazanin"/>
                <w:b/>
                <w:bCs/>
                <w:rtl/>
                <w:lang w:bidi="fa-IR"/>
              </w:rPr>
            </w:pPr>
            <w:r>
              <w:rPr>
                <w:rFonts w:cs="B Nazanin" w:hint="cs"/>
                <w:b/>
                <w:bCs/>
                <w:rtl/>
                <w:lang w:bidi="fa-IR"/>
              </w:rPr>
              <w:t>ردیف</w:t>
            </w:r>
          </w:p>
        </w:tc>
        <w:tc>
          <w:tcPr>
            <w:tcW w:w="3700" w:type="dxa"/>
            <w:tcBorders>
              <w:bottom w:val="single" w:sz="4" w:space="0" w:color="7F7F7F"/>
            </w:tcBorders>
            <w:vAlign w:val="center"/>
          </w:tcPr>
          <w:p w14:paraId="11BD6064" w14:textId="77777777" w:rsidR="006663E2" w:rsidRPr="00F23F00" w:rsidRDefault="006663E2" w:rsidP="00922D15">
            <w:pPr>
              <w:jc w:val="center"/>
              <w:rPr>
                <w:rFonts w:cs="B Nazanin"/>
                <w:b/>
                <w:bCs/>
                <w:rtl/>
                <w:lang w:bidi="fa-IR"/>
              </w:rPr>
            </w:pPr>
            <w:r>
              <w:rPr>
                <w:rFonts w:cs="B Nazanin" w:hint="cs"/>
                <w:b/>
                <w:bCs/>
                <w:rtl/>
                <w:lang w:bidi="fa-IR"/>
              </w:rPr>
              <w:t>متغ</w:t>
            </w:r>
            <w:r w:rsidRPr="00F23F00">
              <w:rPr>
                <w:rFonts w:cs="B Nazanin" w:hint="cs"/>
                <w:b/>
                <w:bCs/>
                <w:rtl/>
                <w:lang w:bidi="fa-IR"/>
              </w:rPr>
              <w:t>یر</w:t>
            </w:r>
          </w:p>
        </w:tc>
        <w:tc>
          <w:tcPr>
            <w:tcW w:w="1396" w:type="dxa"/>
            <w:tcBorders>
              <w:bottom w:val="single" w:sz="4" w:space="0" w:color="7F7F7F"/>
            </w:tcBorders>
            <w:vAlign w:val="center"/>
          </w:tcPr>
          <w:p w14:paraId="29278D7C" w14:textId="77777777" w:rsidR="006663E2" w:rsidRPr="00F23F00" w:rsidRDefault="006663E2" w:rsidP="00922D15">
            <w:pPr>
              <w:jc w:val="center"/>
              <w:rPr>
                <w:rFonts w:cs="B Nazanin"/>
                <w:b/>
                <w:bCs/>
                <w:rtl/>
                <w:lang w:bidi="fa-IR"/>
              </w:rPr>
            </w:pPr>
            <w:r w:rsidRPr="00F23F00">
              <w:rPr>
                <w:rFonts w:cs="B Nazanin" w:hint="cs"/>
                <w:b/>
                <w:bCs/>
                <w:rtl/>
                <w:lang w:bidi="fa-IR"/>
              </w:rPr>
              <w:t>ارتباطات اجتماعی</w:t>
            </w:r>
          </w:p>
        </w:tc>
        <w:tc>
          <w:tcPr>
            <w:tcW w:w="1940" w:type="dxa"/>
            <w:tcBorders>
              <w:bottom w:val="single" w:sz="4" w:space="0" w:color="7F7F7F"/>
            </w:tcBorders>
            <w:vAlign w:val="center"/>
          </w:tcPr>
          <w:p w14:paraId="6D6B8784" w14:textId="77777777" w:rsidR="006663E2" w:rsidRPr="00F23F00" w:rsidRDefault="006663E2" w:rsidP="00922D15">
            <w:pPr>
              <w:jc w:val="center"/>
              <w:rPr>
                <w:rFonts w:cs="B Nazanin"/>
                <w:b/>
                <w:bCs/>
                <w:rtl/>
                <w:lang w:bidi="fa-IR"/>
              </w:rPr>
            </w:pPr>
            <w:r w:rsidRPr="00F23F00">
              <w:rPr>
                <w:rFonts w:cs="B Nazanin" w:hint="cs"/>
                <w:b/>
                <w:bCs/>
                <w:rtl/>
                <w:lang w:bidi="fa-IR"/>
              </w:rPr>
              <w:t>نگرش کشاورزان نسبت به کشاورزی ارگانیک</w:t>
            </w:r>
          </w:p>
        </w:tc>
        <w:tc>
          <w:tcPr>
            <w:tcW w:w="1941" w:type="dxa"/>
            <w:tcBorders>
              <w:bottom w:val="single" w:sz="4" w:space="0" w:color="7F7F7F"/>
            </w:tcBorders>
            <w:vAlign w:val="center"/>
          </w:tcPr>
          <w:p w14:paraId="513AB901" w14:textId="77777777" w:rsidR="006663E2" w:rsidRPr="00F23F00" w:rsidRDefault="006663E2" w:rsidP="00922D15">
            <w:pPr>
              <w:jc w:val="center"/>
              <w:rPr>
                <w:rFonts w:cs="B Nazanin"/>
                <w:b/>
                <w:bCs/>
                <w:rtl/>
                <w:lang w:bidi="fa-IR"/>
              </w:rPr>
            </w:pPr>
            <w:r w:rsidRPr="00F23F00">
              <w:rPr>
                <w:rFonts w:cs="B Nazanin" w:hint="cs"/>
                <w:b/>
                <w:bCs/>
                <w:rtl/>
                <w:lang w:bidi="fa-IR"/>
              </w:rPr>
              <w:t>نگرش کشاورزان نسبت به کشاورزی ارگانیک</w:t>
            </w:r>
          </w:p>
        </w:tc>
        <w:tc>
          <w:tcPr>
            <w:tcW w:w="1805" w:type="dxa"/>
            <w:tcBorders>
              <w:bottom w:val="single" w:sz="4" w:space="0" w:color="7F7F7F"/>
            </w:tcBorders>
            <w:vAlign w:val="center"/>
          </w:tcPr>
          <w:p w14:paraId="54D8447D" w14:textId="77777777" w:rsidR="006663E2" w:rsidRPr="00F23F00" w:rsidRDefault="006663E2" w:rsidP="00922D15">
            <w:pPr>
              <w:jc w:val="center"/>
              <w:rPr>
                <w:rFonts w:cs="B Nazanin"/>
                <w:b/>
                <w:bCs/>
                <w:rtl/>
                <w:lang w:bidi="fa-IR"/>
              </w:rPr>
            </w:pPr>
            <w:r w:rsidRPr="00F23F00">
              <w:rPr>
                <w:rFonts w:cs="B Nazanin" w:hint="cs"/>
                <w:b/>
                <w:bCs/>
                <w:rtl/>
                <w:lang w:bidi="fa-IR"/>
              </w:rPr>
              <w:t>دانش کشاورزان نسبت به کشاورزی ارگانیک</w:t>
            </w:r>
          </w:p>
        </w:tc>
      </w:tr>
      <w:tr w:rsidR="006663E2" w:rsidRPr="00F157F1" w14:paraId="6C0338E2" w14:textId="77777777" w:rsidTr="00922D15">
        <w:trPr>
          <w:trHeight w:val="703"/>
        </w:trPr>
        <w:tc>
          <w:tcPr>
            <w:tcW w:w="388" w:type="dxa"/>
            <w:tcBorders>
              <w:top w:val="single" w:sz="4" w:space="0" w:color="7F7F7F"/>
              <w:bottom w:val="single" w:sz="4" w:space="0" w:color="7F7F7F"/>
            </w:tcBorders>
            <w:vAlign w:val="center"/>
          </w:tcPr>
          <w:p w14:paraId="28C61866" w14:textId="77777777" w:rsidR="006663E2" w:rsidRPr="003D40F7" w:rsidRDefault="006663E2" w:rsidP="00922D15">
            <w:pPr>
              <w:jc w:val="center"/>
              <w:rPr>
                <w:rFonts w:cs="B Nazanin"/>
                <w:b/>
                <w:bCs/>
                <w:rtl/>
                <w:lang w:bidi="fa-IR"/>
              </w:rPr>
            </w:pPr>
            <w:r>
              <w:rPr>
                <w:rFonts w:cs="B Nazanin" w:hint="cs"/>
                <w:b/>
                <w:bCs/>
                <w:rtl/>
                <w:lang w:bidi="fa-IR"/>
              </w:rPr>
              <w:t>1</w:t>
            </w:r>
          </w:p>
        </w:tc>
        <w:tc>
          <w:tcPr>
            <w:tcW w:w="3700" w:type="dxa"/>
            <w:tcBorders>
              <w:top w:val="single" w:sz="4" w:space="0" w:color="7F7F7F"/>
              <w:bottom w:val="single" w:sz="4" w:space="0" w:color="7F7F7F"/>
            </w:tcBorders>
            <w:vAlign w:val="center"/>
          </w:tcPr>
          <w:p w14:paraId="52A2CEFB" w14:textId="77777777" w:rsidR="006663E2" w:rsidRPr="003D40F7" w:rsidRDefault="006663E2" w:rsidP="00922D15">
            <w:pPr>
              <w:jc w:val="center"/>
              <w:rPr>
                <w:rFonts w:cs="B Nazanin"/>
                <w:b/>
                <w:bCs/>
                <w:rtl/>
                <w:lang w:bidi="fa-IR"/>
              </w:rPr>
            </w:pPr>
            <w:r w:rsidRPr="003D40F7">
              <w:rPr>
                <w:rFonts w:cs="B Nazanin" w:hint="cs"/>
                <w:b/>
                <w:bCs/>
                <w:rtl/>
                <w:lang w:bidi="fa-IR"/>
              </w:rPr>
              <w:t>ارتباطات اجتماعی</w:t>
            </w:r>
          </w:p>
        </w:tc>
        <w:tc>
          <w:tcPr>
            <w:tcW w:w="1396" w:type="dxa"/>
            <w:tcBorders>
              <w:top w:val="single" w:sz="4" w:space="0" w:color="7F7F7F"/>
              <w:bottom w:val="single" w:sz="4" w:space="0" w:color="7F7F7F"/>
            </w:tcBorders>
            <w:vAlign w:val="center"/>
          </w:tcPr>
          <w:p w14:paraId="4AEB496D" w14:textId="77777777" w:rsidR="006663E2" w:rsidRPr="00F23F00" w:rsidRDefault="006663E2" w:rsidP="00922D15">
            <w:pPr>
              <w:jc w:val="center"/>
              <w:rPr>
                <w:rFonts w:cs="B Nazanin"/>
                <w:rtl/>
                <w:lang w:bidi="fa-IR"/>
              </w:rPr>
            </w:pPr>
            <w:r w:rsidRPr="00F23F00">
              <w:rPr>
                <w:rFonts w:cs="B Nazanin" w:hint="cs"/>
                <w:rtl/>
                <w:lang w:bidi="fa-IR"/>
              </w:rPr>
              <w:t>1</w:t>
            </w:r>
          </w:p>
        </w:tc>
        <w:tc>
          <w:tcPr>
            <w:tcW w:w="1940" w:type="dxa"/>
            <w:tcBorders>
              <w:top w:val="single" w:sz="4" w:space="0" w:color="7F7F7F"/>
              <w:bottom w:val="single" w:sz="4" w:space="0" w:color="7F7F7F"/>
            </w:tcBorders>
            <w:vAlign w:val="center"/>
          </w:tcPr>
          <w:p w14:paraId="3F6CB70F" w14:textId="77777777" w:rsidR="006663E2" w:rsidRPr="00F23F00" w:rsidRDefault="006663E2" w:rsidP="00922D15">
            <w:pPr>
              <w:jc w:val="center"/>
              <w:rPr>
                <w:rFonts w:cs="B Nazanin"/>
                <w:rtl/>
                <w:lang w:bidi="fa-IR"/>
              </w:rPr>
            </w:pPr>
          </w:p>
        </w:tc>
        <w:tc>
          <w:tcPr>
            <w:tcW w:w="1941" w:type="dxa"/>
            <w:tcBorders>
              <w:top w:val="single" w:sz="4" w:space="0" w:color="7F7F7F"/>
              <w:bottom w:val="single" w:sz="4" w:space="0" w:color="7F7F7F"/>
            </w:tcBorders>
            <w:vAlign w:val="center"/>
          </w:tcPr>
          <w:p w14:paraId="48B799D5" w14:textId="77777777" w:rsidR="006663E2" w:rsidRPr="00F23F00" w:rsidRDefault="006663E2" w:rsidP="00922D15">
            <w:pPr>
              <w:jc w:val="center"/>
              <w:rPr>
                <w:rFonts w:cs="B Nazanin"/>
                <w:rtl/>
                <w:lang w:bidi="fa-IR"/>
              </w:rPr>
            </w:pPr>
          </w:p>
        </w:tc>
        <w:tc>
          <w:tcPr>
            <w:tcW w:w="1805" w:type="dxa"/>
            <w:tcBorders>
              <w:top w:val="single" w:sz="4" w:space="0" w:color="7F7F7F"/>
              <w:bottom w:val="single" w:sz="4" w:space="0" w:color="7F7F7F"/>
            </w:tcBorders>
            <w:vAlign w:val="center"/>
          </w:tcPr>
          <w:p w14:paraId="469562FC" w14:textId="77777777" w:rsidR="006663E2" w:rsidRPr="00F23F00" w:rsidRDefault="006663E2" w:rsidP="00922D15">
            <w:pPr>
              <w:jc w:val="center"/>
              <w:rPr>
                <w:rFonts w:cs="B Nazanin"/>
                <w:rtl/>
                <w:lang w:bidi="fa-IR"/>
              </w:rPr>
            </w:pPr>
          </w:p>
        </w:tc>
      </w:tr>
      <w:tr w:rsidR="006663E2" w:rsidRPr="00F157F1" w14:paraId="3243C61A" w14:textId="77777777" w:rsidTr="00922D15">
        <w:trPr>
          <w:trHeight w:val="690"/>
        </w:trPr>
        <w:tc>
          <w:tcPr>
            <w:tcW w:w="388" w:type="dxa"/>
            <w:vAlign w:val="center"/>
          </w:tcPr>
          <w:p w14:paraId="52AA200D" w14:textId="77777777" w:rsidR="006663E2" w:rsidRPr="003D40F7" w:rsidRDefault="006663E2" w:rsidP="00922D15">
            <w:pPr>
              <w:jc w:val="center"/>
              <w:rPr>
                <w:rFonts w:cs="B Nazanin"/>
                <w:b/>
                <w:bCs/>
                <w:rtl/>
                <w:lang w:bidi="fa-IR"/>
              </w:rPr>
            </w:pPr>
            <w:r>
              <w:rPr>
                <w:rFonts w:cs="B Nazanin" w:hint="cs"/>
                <w:b/>
                <w:bCs/>
                <w:rtl/>
                <w:lang w:bidi="fa-IR"/>
              </w:rPr>
              <w:t>2</w:t>
            </w:r>
          </w:p>
        </w:tc>
        <w:tc>
          <w:tcPr>
            <w:tcW w:w="3700" w:type="dxa"/>
            <w:vAlign w:val="center"/>
          </w:tcPr>
          <w:p w14:paraId="639C6691" w14:textId="77777777" w:rsidR="006663E2" w:rsidRPr="003D40F7" w:rsidRDefault="006663E2" w:rsidP="00922D15">
            <w:pPr>
              <w:jc w:val="center"/>
              <w:rPr>
                <w:rFonts w:cs="B Nazanin"/>
                <w:b/>
                <w:bCs/>
                <w:rtl/>
                <w:lang w:bidi="fa-IR"/>
              </w:rPr>
            </w:pPr>
            <w:r w:rsidRPr="003D40F7">
              <w:rPr>
                <w:rFonts w:cs="B Nazanin" w:hint="cs"/>
                <w:b/>
                <w:bCs/>
                <w:rtl/>
                <w:lang w:bidi="fa-IR"/>
              </w:rPr>
              <w:t>نگرش کشاورزان نسبت به کشاورزی ارگانیک</w:t>
            </w:r>
          </w:p>
        </w:tc>
        <w:tc>
          <w:tcPr>
            <w:tcW w:w="1396" w:type="dxa"/>
            <w:vAlign w:val="center"/>
          </w:tcPr>
          <w:p w14:paraId="0217AC56" w14:textId="77777777" w:rsidR="006663E2" w:rsidRPr="00F23F00" w:rsidRDefault="006663E2" w:rsidP="00922D15">
            <w:pPr>
              <w:jc w:val="center"/>
              <w:rPr>
                <w:rFonts w:cs="B Nazanin"/>
                <w:rtl/>
                <w:lang w:bidi="fa-IR"/>
              </w:rPr>
            </w:pPr>
            <w:r w:rsidRPr="00F23F00">
              <w:rPr>
                <w:rFonts w:cs="B Nazanin" w:hint="cs"/>
                <w:vertAlign w:val="superscript"/>
                <w:rtl/>
                <w:lang w:bidi="fa-IR"/>
              </w:rPr>
              <w:t>**</w:t>
            </w:r>
            <w:r w:rsidRPr="00F23F00">
              <w:rPr>
                <w:rFonts w:cs="B Nazanin" w:hint="cs"/>
                <w:rtl/>
                <w:lang w:bidi="fa-IR"/>
              </w:rPr>
              <w:t>436/0</w:t>
            </w:r>
          </w:p>
        </w:tc>
        <w:tc>
          <w:tcPr>
            <w:tcW w:w="1940" w:type="dxa"/>
            <w:vAlign w:val="center"/>
          </w:tcPr>
          <w:p w14:paraId="613B02AE" w14:textId="77777777" w:rsidR="006663E2" w:rsidRPr="00F23F00" w:rsidRDefault="006663E2" w:rsidP="00922D15">
            <w:pPr>
              <w:jc w:val="center"/>
              <w:rPr>
                <w:rFonts w:cs="B Nazanin"/>
                <w:rtl/>
                <w:lang w:bidi="fa-IR"/>
              </w:rPr>
            </w:pPr>
            <w:r w:rsidRPr="00F23F00">
              <w:rPr>
                <w:rFonts w:cs="B Nazanin" w:hint="cs"/>
                <w:rtl/>
                <w:lang w:bidi="fa-IR"/>
              </w:rPr>
              <w:t>1</w:t>
            </w:r>
          </w:p>
        </w:tc>
        <w:tc>
          <w:tcPr>
            <w:tcW w:w="1941" w:type="dxa"/>
            <w:vAlign w:val="center"/>
          </w:tcPr>
          <w:p w14:paraId="2FE2CA32" w14:textId="77777777" w:rsidR="006663E2" w:rsidRPr="00F23F00" w:rsidRDefault="006663E2" w:rsidP="00922D15">
            <w:pPr>
              <w:jc w:val="center"/>
              <w:rPr>
                <w:rFonts w:cs="B Nazanin"/>
                <w:rtl/>
                <w:lang w:bidi="fa-IR"/>
              </w:rPr>
            </w:pPr>
          </w:p>
        </w:tc>
        <w:tc>
          <w:tcPr>
            <w:tcW w:w="1805" w:type="dxa"/>
            <w:vAlign w:val="center"/>
          </w:tcPr>
          <w:p w14:paraId="2A73A9BF" w14:textId="77777777" w:rsidR="006663E2" w:rsidRPr="00F23F00" w:rsidRDefault="006663E2" w:rsidP="00922D15">
            <w:pPr>
              <w:jc w:val="center"/>
              <w:rPr>
                <w:rFonts w:cs="B Nazanin"/>
                <w:rtl/>
                <w:lang w:bidi="fa-IR"/>
              </w:rPr>
            </w:pPr>
          </w:p>
        </w:tc>
      </w:tr>
      <w:tr w:rsidR="006663E2" w:rsidRPr="00F157F1" w14:paraId="6F018429" w14:textId="77777777" w:rsidTr="00922D15">
        <w:trPr>
          <w:trHeight w:val="584"/>
        </w:trPr>
        <w:tc>
          <w:tcPr>
            <w:tcW w:w="388" w:type="dxa"/>
            <w:tcBorders>
              <w:top w:val="single" w:sz="4" w:space="0" w:color="7F7F7F"/>
              <w:bottom w:val="single" w:sz="4" w:space="0" w:color="7F7F7F"/>
            </w:tcBorders>
            <w:vAlign w:val="center"/>
          </w:tcPr>
          <w:p w14:paraId="6D139262" w14:textId="77777777" w:rsidR="006663E2" w:rsidRPr="003D40F7" w:rsidRDefault="006663E2" w:rsidP="00922D15">
            <w:pPr>
              <w:jc w:val="center"/>
              <w:rPr>
                <w:rFonts w:cs="B Nazanin"/>
                <w:b/>
                <w:bCs/>
                <w:rtl/>
                <w:lang w:bidi="fa-IR"/>
              </w:rPr>
            </w:pPr>
            <w:r>
              <w:rPr>
                <w:rFonts w:cs="B Nazanin" w:hint="cs"/>
                <w:b/>
                <w:bCs/>
                <w:rtl/>
                <w:lang w:bidi="fa-IR"/>
              </w:rPr>
              <w:t>3</w:t>
            </w:r>
          </w:p>
        </w:tc>
        <w:tc>
          <w:tcPr>
            <w:tcW w:w="3700" w:type="dxa"/>
            <w:tcBorders>
              <w:top w:val="single" w:sz="4" w:space="0" w:color="7F7F7F"/>
              <w:bottom w:val="single" w:sz="4" w:space="0" w:color="7F7F7F"/>
            </w:tcBorders>
            <w:vAlign w:val="center"/>
          </w:tcPr>
          <w:p w14:paraId="22E3A99F" w14:textId="77777777" w:rsidR="006663E2" w:rsidRPr="003D40F7" w:rsidRDefault="006663E2" w:rsidP="00922D15">
            <w:pPr>
              <w:jc w:val="center"/>
              <w:rPr>
                <w:rFonts w:cs="B Nazanin"/>
                <w:b/>
                <w:bCs/>
                <w:rtl/>
                <w:lang w:bidi="fa-IR"/>
              </w:rPr>
            </w:pPr>
            <w:r w:rsidRPr="003D40F7">
              <w:rPr>
                <w:rFonts w:cs="B Nazanin" w:hint="cs"/>
                <w:b/>
                <w:bCs/>
                <w:rtl/>
                <w:lang w:bidi="fa-IR"/>
              </w:rPr>
              <w:t>کارایی کشت محصولات ارگانیک</w:t>
            </w:r>
          </w:p>
        </w:tc>
        <w:tc>
          <w:tcPr>
            <w:tcW w:w="1396" w:type="dxa"/>
            <w:tcBorders>
              <w:top w:val="single" w:sz="4" w:space="0" w:color="7F7F7F"/>
              <w:bottom w:val="single" w:sz="4" w:space="0" w:color="7F7F7F"/>
            </w:tcBorders>
            <w:vAlign w:val="center"/>
          </w:tcPr>
          <w:p w14:paraId="12EF0185" w14:textId="77777777" w:rsidR="006663E2" w:rsidRPr="00F23F00" w:rsidRDefault="006663E2" w:rsidP="00922D15">
            <w:pPr>
              <w:jc w:val="center"/>
              <w:rPr>
                <w:rFonts w:cs="B Nazanin"/>
                <w:rtl/>
                <w:lang w:bidi="fa-IR"/>
              </w:rPr>
            </w:pPr>
            <w:r w:rsidRPr="00F23F00">
              <w:rPr>
                <w:rFonts w:cs="B Nazanin" w:hint="cs"/>
                <w:vertAlign w:val="superscript"/>
                <w:rtl/>
                <w:lang w:bidi="fa-IR"/>
              </w:rPr>
              <w:t>**</w:t>
            </w:r>
            <w:r w:rsidRPr="00F23F00">
              <w:rPr>
                <w:rFonts w:cs="B Nazanin" w:hint="cs"/>
                <w:rtl/>
                <w:lang w:bidi="fa-IR"/>
              </w:rPr>
              <w:t>268/0</w:t>
            </w:r>
          </w:p>
        </w:tc>
        <w:tc>
          <w:tcPr>
            <w:tcW w:w="1940" w:type="dxa"/>
            <w:tcBorders>
              <w:top w:val="single" w:sz="4" w:space="0" w:color="7F7F7F"/>
              <w:bottom w:val="single" w:sz="4" w:space="0" w:color="7F7F7F"/>
            </w:tcBorders>
            <w:vAlign w:val="center"/>
          </w:tcPr>
          <w:p w14:paraId="761A0D1A" w14:textId="77777777" w:rsidR="006663E2" w:rsidRPr="00F23F00" w:rsidRDefault="006663E2" w:rsidP="00922D15">
            <w:pPr>
              <w:jc w:val="center"/>
              <w:rPr>
                <w:rFonts w:cs="B Nazanin"/>
                <w:vertAlign w:val="superscript"/>
                <w:rtl/>
                <w:lang w:bidi="fa-IR"/>
              </w:rPr>
            </w:pPr>
            <w:r w:rsidRPr="00F23F00">
              <w:rPr>
                <w:rFonts w:cs="B Nazanin" w:hint="cs"/>
                <w:vertAlign w:val="superscript"/>
                <w:rtl/>
                <w:lang w:bidi="fa-IR"/>
              </w:rPr>
              <w:t>*</w:t>
            </w:r>
            <w:r w:rsidRPr="00F23F00">
              <w:rPr>
                <w:rFonts w:cs="B Nazanin" w:hint="cs"/>
                <w:rtl/>
                <w:lang w:bidi="fa-IR"/>
              </w:rPr>
              <w:t>154/0</w:t>
            </w:r>
          </w:p>
        </w:tc>
        <w:tc>
          <w:tcPr>
            <w:tcW w:w="1941" w:type="dxa"/>
            <w:tcBorders>
              <w:top w:val="single" w:sz="4" w:space="0" w:color="7F7F7F"/>
              <w:bottom w:val="single" w:sz="4" w:space="0" w:color="7F7F7F"/>
            </w:tcBorders>
            <w:vAlign w:val="center"/>
          </w:tcPr>
          <w:p w14:paraId="60758AB7" w14:textId="77777777" w:rsidR="006663E2" w:rsidRPr="00F23F00" w:rsidRDefault="006663E2" w:rsidP="00922D15">
            <w:pPr>
              <w:jc w:val="center"/>
              <w:rPr>
                <w:rFonts w:cs="B Nazanin"/>
                <w:rtl/>
                <w:lang w:bidi="fa-IR"/>
              </w:rPr>
            </w:pPr>
            <w:r w:rsidRPr="00F23F00">
              <w:rPr>
                <w:rFonts w:cs="B Nazanin" w:hint="cs"/>
                <w:rtl/>
                <w:lang w:bidi="fa-IR"/>
              </w:rPr>
              <w:t>1</w:t>
            </w:r>
          </w:p>
        </w:tc>
        <w:tc>
          <w:tcPr>
            <w:tcW w:w="1805" w:type="dxa"/>
            <w:tcBorders>
              <w:top w:val="single" w:sz="4" w:space="0" w:color="7F7F7F"/>
              <w:bottom w:val="single" w:sz="4" w:space="0" w:color="7F7F7F"/>
            </w:tcBorders>
            <w:vAlign w:val="center"/>
          </w:tcPr>
          <w:p w14:paraId="18577A74" w14:textId="77777777" w:rsidR="006663E2" w:rsidRPr="00F23F00" w:rsidRDefault="006663E2" w:rsidP="00922D15">
            <w:pPr>
              <w:jc w:val="center"/>
              <w:rPr>
                <w:rFonts w:cs="B Nazanin"/>
                <w:rtl/>
                <w:lang w:bidi="fa-IR"/>
              </w:rPr>
            </w:pPr>
          </w:p>
        </w:tc>
      </w:tr>
      <w:tr w:rsidR="006663E2" w:rsidRPr="00F157F1" w14:paraId="7FC20E0C" w14:textId="77777777" w:rsidTr="00922D15">
        <w:trPr>
          <w:trHeight w:val="599"/>
        </w:trPr>
        <w:tc>
          <w:tcPr>
            <w:tcW w:w="388" w:type="dxa"/>
            <w:vAlign w:val="center"/>
          </w:tcPr>
          <w:p w14:paraId="283818CD" w14:textId="77777777" w:rsidR="006663E2" w:rsidRPr="003D40F7" w:rsidRDefault="006663E2" w:rsidP="00922D15">
            <w:pPr>
              <w:jc w:val="center"/>
              <w:rPr>
                <w:rFonts w:cs="B Nazanin"/>
                <w:b/>
                <w:bCs/>
                <w:rtl/>
                <w:lang w:bidi="fa-IR"/>
              </w:rPr>
            </w:pPr>
            <w:r>
              <w:rPr>
                <w:rFonts w:cs="B Nazanin" w:hint="cs"/>
                <w:b/>
                <w:bCs/>
                <w:rtl/>
                <w:lang w:bidi="fa-IR"/>
              </w:rPr>
              <w:t>4</w:t>
            </w:r>
          </w:p>
        </w:tc>
        <w:tc>
          <w:tcPr>
            <w:tcW w:w="3700" w:type="dxa"/>
            <w:vAlign w:val="center"/>
          </w:tcPr>
          <w:p w14:paraId="0B1C265A" w14:textId="77777777" w:rsidR="006663E2" w:rsidRPr="003D40F7" w:rsidRDefault="006663E2" w:rsidP="00922D15">
            <w:pPr>
              <w:jc w:val="center"/>
              <w:rPr>
                <w:rFonts w:cs="B Nazanin"/>
                <w:b/>
                <w:bCs/>
                <w:rtl/>
                <w:lang w:bidi="fa-IR"/>
              </w:rPr>
            </w:pPr>
            <w:r w:rsidRPr="003D40F7">
              <w:rPr>
                <w:rFonts w:cs="B Nazanin" w:hint="cs"/>
                <w:b/>
                <w:bCs/>
                <w:rtl/>
                <w:lang w:bidi="fa-IR"/>
              </w:rPr>
              <w:t>دانش کشاورزان نسبت به کشاورزی ارگانیک</w:t>
            </w:r>
          </w:p>
        </w:tc>
        <w:tc>
          <w:tcPr>
            <w:tcW w:w="1396" w:type="dxa"/>
            <w:vAlign w:val="center"/>
          </w:tcPr>
          <w:p w14:paraId="51F7EECF" w14:textId="77777777" w:rsidR="006663E2" w:rsidRPr="00F23F00" w:rsidRDefault="006663E2" w:rsidP="00922D15">
            <w:pPr>
              <w:jc w:val="center"/>
              <w:rPr>
                <w:rFonts w:cs="B Nazanin"/>
                <w:lang w:bidi="fa-IR"/>
              </w:rPr>
            </w:pPr>
            <w:r w:rsidRPr="00F23F00">
              <w:rPr>
                <w:rFonts w:cs="B Nazanin" w:hint="cs"/>
                <w:vertAlign w:val="superscript"/>
                <w:rtl/>
                <w:lang w:bidi="fa-IR"/>
              </w:rPr>
              <w:t>**</w:t>
            </w:r>
            <w:r w:rsidRPr="00F23F00">
              <w:rPr>
                <w:rFonts w:cs="B Nazanin" w:hint="cs"/>
                <w:rtl/>
                <w:lang w:bidi="fa-IR"/>
              </w:rPr>
              <w:t>776/0</w:t>
            </w:r>
          </w:p>
        </w:tc>
        <w:tc>
          <w:tcPr>
            <w:tcW w:w="1940" w:type="dxa"/>
            <w:vAlign w:val="center"/>
          </w:tcPr>
          <w:p w14:paraId="2F916A2B" w14:textId="77777777" w:rsidR="006663E2" w:rsidRPr="00F23F00" w:rsidRDefault="006663E2" w:rsidP="00922D15">
            <w:pPr>
              <w:jc w:val="center"/>
              <w:rPr>
                <w:rFonts w:cs="B Nazanin"/>
                <w:rtl/>
                <w:lang w:bidi="fa-IR"/>
              </w:rPr>
            </w:pPr>
            <w:r w:rsidRPr="00F23F00">
              <w:rPr>
                <w:rFonts w:cs="B Nazanin" w:hint="cs"/>
                <w:vertAlign w:val="superscript"/>
                <w:rtl/>
                <w:lang w:bidi="fa-IR"/>
              </w:rPr>
              <w:t>*</w:t>
            </w:r>
            <w:r w:rsidRPr="00F23F00">
              <w:rPr>
                <w:rFonts w:cs="B Nazanin" w:hint="cs"/>
                <w:rtl/>
                <w:lang w:bidi="fa-IR"/>
              </w:rPr>
              <w:t>656/0</w:t>
            </w:r>
          </w:p>
        </w:tc>
        <w:tc>
          <w:tcPr>
            <w:tcW w:w="1941" w:type="dxa"/>
            <w:vAlign w:val="center"/>
          </w:tcPr>
          <w:p w14:paraId="78A2CDD5" w14:textId="77777777" w:rsidR="006663E2" w:rsidRPr="00F23F00" w:rsidRDefault="006663E2" w:rsidP="00922D15">
            <w:pPr>
              <w:jc w:val="center"/>
              <w:rPr>
                <w:rFonts w:cs="B Nazanin"/>
                <w:rtl/>
                <w:lang w:bidi="fa-IR"/>
              </w:rPr>
            </w:pPr>
            <w:r w:rsidRPr="00F23F00">
              <w:rPr>
                <w:rFonts w:cs="B Nazanin" w:hint="cs"/>
                <w:vertAlign w:val="superscript"/>
                <w:rtl/>
                <w:lang w:bidi="fa-IR"/>
              </w:rPr>
              <w:t>**</w:t>
            </w:r>
            <w:r w:rsidRPr="00F23F00">
              <w:rPr>
                <w:rFonts w:cs="B Nazanin" w:hint="cs"/>
                <w:rtl/>
                <w:lang w:bidi="fa-IR"/>
              </w:rPr>
              <w:t>320/0</w:t>
            </w:r>
          </w:p>
        </w:tc>
        <w:tc>
          <w:tcPr>
            <w:tcW w:w="1805" w:type="dxa"/>
            <w:vAlign w:val="center"/>
          </w:tcPr>
          <w:p w14:paraId="18BF58E5" w14:textId="77777777" w:rsidR="006663E2" w:rsidRPr="00F23F00" w:rsidRDefault="006663E2" w:rsidP="00922D15">
            <w:pPr>
              <w:jc w:val="center"/>
              <w:rPr>
                <w:rFonts w:cs="B Nazanin"/>
                <w:rtl/>
                <w:lang w:bidi="fa-IR"/>
              </w:rPr>
            </w:pPr>
            <w:r w:rsidRPr="00F23F00">
              <w:rPr>
                <w:rFonts w:cs="B Nazanin" w:hint="cs"/>
                <w:rtl/>
                <w:lang w:bidi="fa-IR"/>
              </w:rPr>
              <w:t>1</w:t>
            </w:r>
          </w:p>
        </w:tc>
      </w:tr>
    </w:tbl>
    <w:p w14:paraId="52A1DFCA" w14:textId="77777777" w:rsidR="006663E2" w:rsidRPr="006663E2" w:rsidRDefault="006663E2" w:rsidP="006663E2">
      <w:pPr>
        <w:jc w:val="both"/>
        <w:rPr>
          <w:rFonts w:cs="B Nazanin"/>
          <w:rtl/>
          <w:lang w:bidi="fa-IR"/>
        </w:rPr>
      </w:pPr>
      <w:r w:rsidRPr="006663E2">
        <w:rPr>
          <w:rFonts w:ascii="Tahoma" w:hAnsi="Tahoma" w:cs="B Nazanin" w:hint="cs"/>
          <w:rtl/>
          <w:lang w:bidi="fa-IR"/>
        </w:rPr>
        <w:t>*معنی</w:t>
      </w:r>
      <w:r w:rsidRPr="006663E2">
        <w:rPr>
          <w:rFonts w:cs="B Nazanin" w:hint="cs"/>
          <w:rtl/>
          <w:lang w:bidi="fa-IR"/>
        </w:rPr>
        <w:t xml:space="preserve"> دار در سطح 05/0</w:t>
      </w:r>
    </w:p>
    <w:p w14:paraId="271324EC" w14:textId="77777777" w:rsidR="006663E2" w:rsidRPr="006663E2" w:rsidRDefault="006663E2" w:rsidP="006663E2">
      <w:pPr>
        <w:jc w:val="both"/>
        <w:rPr>
          <w:rFonts w:cs="B Nazanin"/>
          <w:rtl/>
          <w:lang w:bidi="fa-IR"/>
        </w:rPr>
      </w:pPr>
      <w:r w:rsidRPr="006663E2">
        <w:rPr>
          <w:rFonts w:cs="B Nazanin" w:hint="cs"/>
          <w:rtl/>
          <w:lang w:bidi="fa-IR"/>
        </w:rPr>
        <w:t xml:space="preserve">**معنی داری در سطح 01/0 </w:t>
      </w:r>
    </w:p>
    <w:p w14:paraId="247C31BA" w14:textId="587A23D0" w:rsidR="006663E2" w:rsidRPr="006663E2" w:rsidRDefault="006663E2" w:rsidP="006663E2">
      <w:pPr>
        <w:jc w:val="both"/>
        <w:rPr>
          <w:rFonts w:cs="B Nazanin"/>
          <w:rtl/>
          <w:lang w:bidi="fa-IR"/>
        </w:rPr>
      </w:pPr>
      <w:r w:rsidRPr="006663E2">
        <w:rPr>
          <w:rFonts w:cs="B Nazanin" w:hint="cs"/>
          <w:rtl/>
          <w:lang w:bidi="fa-IR"/>
        </w:rPr>
        <w:t>منبع: یافته‌های پژوهش</w:t>
      </w:r>
    </w:p>
    <w:p w14:paraId="624A53B5" w14:textId="77777777" w:rsidR="006663E2" w:rsidRDefault="006663E2" w:rsidP="006663E2">
      <w:pPr>
        <w:jc w:val="both"/>
        <w:rPr>
          <w:rFonts w:cs="B Nazanin"/>
          <w:szCs w:val="28"/>
          <w:rtl/>
          <w:lang w:bidi="fa-IR"/>
        </w:rPr>
      </w:pPr>
    </w:p>
    <w:p w14:paraId="4B8C64B1" w14:textId="23290099" w:rsidR="006663E2" w:rsidRDefault="006663E2" w:rsidP="00012F0E">
      <w:pPr>
        <w:jc w:val="both"/>
        <w:rPr>
          <w:rFonts w:cs="B Nazanin"/>
          <w:szCs w:val="28"/>
          <w:rtl/>
          <w:lang w:bidi="fa-IR"/>
        </w:rPr>
      </w:pPr>
      <w:r>
        <w:rPr>
          <w:rFonts w:cs="B Nazanin" w:hint="cs"/>
          <w:szCs w:val="28"/>
          <w:rtl/>
          <w:lang w:bidi="fa-IR"/>
        </w:rPr>
        <w:t>ب</w:t>
      </w:r>
      <w:r w:rsidRPr="00A3055D">
        <w:rPr>
          <w:rFonts w:cs="B Nazanin" w:hint="cs"/>
          <w:szCs w:val="28"/>
          <w:rtl/>
          <w:lang w:bidi="fa-IR"/>
        </w:rPr>
        <w:t xml:space="preserve">منظور پیش‌بینی عوامل موثر بر نگرش کشاورزان در جهت بکارگیری کشاورزی ارگانیک، بین این متغیر و متغیرهای تحقیق کانال‌های ازتباطی، دانش بکارگیری کشاورزی ارگانیک و کارایی استفاده از کشاورزی ارگانیک وارد معادله شدند. این متغیرها در کل </w:t>
      </w:r>
      <w:r w:rsidR="00012F0E">
        <w:rPr>
          <w:rFonts w:cs="B Nazanin" w:hint="cs"/>
          <w:szCs w:val="28"/>
          <w:rtl/>
          <w:lang w:bidi="fa-IR"/>
        </w:rPr>
        <w:t>8</w:t>
      </w:r>
      <w:r w:rsidRPr="00A3055D">
        <w:rPr>
          <w:rFonts w:cs="B Nazanin" w:hint="cs"/>
          <w:szCs w:val="28"/>
          <w:rtl/>
          <w:lang w:bidi="fa-IR"/>
        </w:rPr>
        <w:t>/43 درصد از تغییرات در نگرش کشاورزان را در سطح معنی‌داری توضیح می‌دهند(</w:t>
      </w:r>
      <w:r w:rsidR="00012F0E">
        <w:rPr>
          <w:rFonts w:cs="B Nazanin" w:hint="cs"/>
          <w:sz w:val="28"/>
          <w:szCs w:val="28"/>
          <w:rtl/>
          <w:lang w:bidi="fa-IR"/>
        </w:rPr>
        <w:t>8</w:t>
      </w:r>
      <w:r w:rsidRPr="00E22B09">
        <w:rPr>
          <w:rFonts w:cs="B Nazanin" w:hint="cs"/>
          <w:sz w:val="28"/>
          <w:szCs w:val="28"/>
          <w:rtl/>
          <w:lang w:bidi="fa-IR"/>
        </w:rPr>
        <w:t>/</w:t>
      </w:r>
      <w:r w:rsidR="00012F0E">
        <w:rPr>
          <w:rFonts w:cs="B Nazanin" w:hint="cs"/>
          <w:sz w:val="28"/>
          <w:szCs w:val="28"/>
          <w:rtl/>
          <w:lang w:bidi="fa-IR"/>
        </w:rPr>
        <w:t>4</w:t>
      </w:r>
      <w:r w:rsidRPr="00E22B09">
        <w:rPr>
          <w:rFonts w:cs="B Nazanin" w:hint="cs"/>
          <w:sz w:val="28"/>
          <w:szCs w:val="28"/>
          <w:rtl/>
          <w:lang w:bidi="fa-IR"/>
        </w:rPr>
        <w:t>3</w:t>
      </w:r>
      <w:r w:rsidRPr="00E22B09">
        <w:rPr>
          <w:rFonts w:cs="B Nazanin"/>
          <w:sz w:val="28"/>
          <w:szCs w:val="28"/>
          <w:lang w:bidi="fa-IR"/>
        </w:rPr>
        <w:t xml:space="preserve">, </w:t>
      </w:r>
      <w:r w:rsidRPr="00E22B09">
        <w:rPr>
          <w:rFonts w:cs="B Nazanin"/>
          <w:sz w:val="28"/>
          <w:szCs w:val="32"/>
          <w:lang w:bidi="fa-IR"/>
        </w:rPr>
        <w:t>R</w:t>
      </w:r>
      <w:r w:rsidRPr="00E22B09">
        <w:rPr>
          <w:rFonts w:cs="B Nazanin"/>
          <w:sz w:val="28"/>
          <w:szCs w:val="32"/>
          <w:vertAlign w:val="superscript"/>
          <w:lang w:bidi="fa-IR"/>
        </w:rPr>
        <w:t>2</w:t>
      </w:r>
      <w:r w:rsidRPr="00E22B09">
        <w:rPr>
          <w:rFonts w:cs="B Nazanin"/>
          <w:sz w:val="28"/>
          <w:szCs w:val="32"/>
          <w:lang w:bidi="fa-IR"/>
        </w:rPr>
        <w:t>=</w:t>
      </w:r>
      <w:r>
        <w:rPr>
          <w:rFonts w:cs="B Nazanin"/>
          <w:szCs w:val="28"/>
          <w:lang w:bidi="fa-IR"/>
        </w:rPr>
        <w:t xml:space="preserve"> </w:t>
      </w:r>
      <w:r>
        <w:rPr>
          <w:rFonts w:cs="B Nazanin" w:hint="cs"/>
          <w:szCs w:val="28"/>
          <w:rtl/>
          <w:lang w:bidi="fa-IR"/>
        </w:rPr>
        <w:t xml:space="preserve"> </w:t>
      </w:r>
      <w:r w:rsidRPr="00E22B09">
        <w:rPr>
          <w:rFonts w:cs="B Nazanin" w:hint="cs"/>
          <w:sz w:val="28"/>
          <w:szCs w:val="28"/>
          <w:rtl/>
          <w:lang w:bidi="fa-IR"/>
        </w:rPr>
        <w:t>00</w:t>
      </w:r>
      <w:r>
        <w:rPr>
          <w:rFonts w:cs="B Nazanin" w:hint="cs"/>
          <w:sz w:val="28"/>
          <w:szCs w:val="28"/>
          <w:rtl/>
          <w:lang w:bidi="fa-IR"/>
        </w:rPr>
        <w:t>1</w:t>
      </w:r>
      <w:r w:rsidRPr="00E22B09">
        <w:rPr>
          <w:rFonts w:cs="B Nazanin" w:hint="cs"/>
          <w:sz w:val="28"/>
          <w:szCs w:val="28"/>
          <w:rtl/>
          <w:lang w:bidi="fa-IR"/>
        </w:rPr>
        <w:t>/0</w:t>
      </w:r>
      <w:r w:rsidRPr="00E22B09">
        <w:rPr>
          <w:rFonts w:cs="B Nazanin"/>
          <w:sz w:val="28"/>
          <w:szCs w:val="28"/>
          <w:lang w:bidi="fa-IR"/>
        </w:rPr>
        <w:t>, sig=</w:t>
      </w:r>
      <w:r w:rsidRPr="00A3055D">
        <w:rPr>
          <w:rFonts w:cs="B Nazanin"/>
          <w:szCs w:val="28"/>
          <w:lang w:bidi="fa-IR"/>
        </w:rPr>
        <w:t xml:space="preserve"> </w:t>
      </w:r>
      <w:r w:rsidR="00012F0E">
        <w:rPr>
          <w:rFonts w:cs="B Nazanin" w:hint="cs"/>
          <w:szCs w:val="28"/>
          <w:rtl/>
          <w:lang w:bidi="fa-IR"/>
        </w:rPr>
        <w:t>60</w:t>
      </w:r>
      <w:r w:rsidRPr="00A3055D">
        <w:rPr>
          <w:rFonts w:cs="B Nazanin" w:hint="cs"/>
          <w:szCs w:val="28"/>
          <w:rtl/>
          <w:lang w:bidi="fa-IR"/>
        </w:rPr>
        <w:t>/</w:t>
      </w:r>
      <w:r w:rsidR="00012F0E">
        <w:rPr>
          <w:rFonts w:cs="B Nazanin" w:hint="cs"/>
          <w:szCs w:val="28"/>
          <w:rtl/>
          <w:lang w:bidi="fa-IR"/>
        </w:rPr>
        <w:t>6</w:t>
      </w:r>
      <w:r w:rsidRPr="00A3055D">
        <w:rPr>
          <w:rFonts w:cs="B Nazanin" w:hint="cs"/>
          <w:szCs w:val="28"/>
          <w:rtl/>
          <w:lang w:bidi="fa-IR"/>
        </w:rPr>
        <w:t>3</w:t>
      </w:r>
      <w:r w:rsidRPr="00E22B09">
        <w:rPr>
          <w:rFonts w:cs="B Nazanin"/>
          <w:sz w:val="28"/>
          <w:szCs w:val="32"/>
          <w:lang w:bidi="fa-IR"/>
        </w:rPr>
        <w:t xml:space="preserve">F= </w:t>
      </w:r>
      <w:r w:rsidRPr="00A3055D">
        <w:rPr>
          <w:rFonts w:cs="B Nazanin" w:hint="cs"/>
          <w:szCs w:val="28"/>
          <w:rtl/>
          <w:lang w:bidi="fa-IR"/>
        </w:rPr>
        <w:t xml:space="preserve">). به عبارت دیگر این سه متغیر قادر به تبین میزان </w:t>
      </w:r>
      <w:r w:rsidR="00012F0E">
        <w:rPr>
          <w:rFonts w:cs="B Nazanin" w:hint="cs"/>
          <w:szCs w:val="28"/>
          <w:rtl/>
          <w:lang w:bidi="fa-IR"/>
        </w:rPr>
        <w:t>8</w:t>
      </w:r>
      <w:r w:rsidRPr="00A3055D">
        <w:rPr>
          <w:rFonts w:cs="B Nazanin" w:hint="cs"/>
          <w:szCs w:val="28"/>
          <w:rtl/>
          <w:lang w:bidi="fa-IR"/>
        </w:rPr>
        <w:t xml:space="preserve">/43 درصد از تغییرات نگرش پاسخگویان در راستای بکارگیری کشاورزی ارگانیک می‌باشند. مقدار </w:t>
      </w:r>
      <w:r w:rsidRPr="00E22B09">
        <w:rPr>
          <w:rFonts w:cs="B Nazanin"/>
          <w:sz w:val="28"/>
          <w:szCs w:val="32"/>
          <w:lang w:bidi="fa-IR"/>
        </w:rPr>
        <w:t>Beta</w:t>
      </w:r>
      <w:r w:rsidRPr="00E22B09">
        <w:rPr>
          <w:rFonts w:cs="B Nazanin" w:hint="cs"/>
          <w:sz w:val="28"/>
          <w:szCs w:val="32"/>
          <w:rtl/>
          <w:lang w:bidi="fa-IR"/>
        </w:rPr>
        <w:t xml:space="preserve"> </w:t>
      </w:r>
      <w:r w:rsidRPr="00A3055D">
        <w:rPr>
          <w:rFonts w:cs="B Nazanin" w:hint="cs"/>
          <w:szCs w:val="28"/>
          <w:rtl/>
          <w:lang w:bidi="fa-IR"/>
        </w:rPr>
        <w:t xml:space="preserve">بدست آمده </w:t>
      </w:r>
      <w:r w:rsidRPr="00F66F1A">
        <w:rPr>
          <w:rFonts w:cs="B Nazanin" w:hint="cs"/>
          <w:szCs w:val="28"/>
          <w:rtl/>
          <w:lang w:bidi="fa-IR"/>
        </w:rPr>
        <w:t>در جدول</w:t>
      </w:r>
      <w:r>
        <w:rPr>
          <w:rFonts w:cs="B Nazanin" w:hint="cs"/>
          <w:szCs w:val="28"/>
          <w:rtl/>
          <w:lang w:bidi="fa-IR"/>
        </w:rPr>
        <w:t xml:space="preserve">3 نشان می‌دهد، </w:t>
      </w:r>
      <w:r w:rsidRPr="00F66F1A">
        <w:rPr>
          <w:rFonts w:cs="B Nazanin" w:hint="cs"/>
          <w:szCs w:val="28"/>
          <w:rtl/>
          <w:lang w:bidi="fa-IR"/>
        </w:rPr>
        <w:t>با توجه به یافته‌ها، مهم</w:t>
      </w:r>
      <w:r>
        <w:rPr>
          <w:rFonts w:cs="B Nazanin" w:hint="cs"/>
          <w:szCs w:val="28"/>
          <w:rtl/>
          <w:lang w:bidi="fa-IR"/>
        </w:rPr>
        <w:t>‌</w:t>
      </w:r>
      <w:r w:rsidRPr="00F66F1A">
        <w:rPr>
          <w:rFonts w:cs="B Nazanin" w:hint="cs"/>
          <w:szCs w:val="28"/>
          <w:rtl/>
          <w:lang w:bidi="fa-IR"/>
        </w:rPr>
        <w:t xml:space="preserve">ترین متغیر وارد شده به مدل تبیین کننده </w:t>
      </w:r>
      <w:r>
        <w:rPr>
          <w:rFonts w:cs="B Nazanin" w:hint="cs"/>
          <w:szCs w:val="28"/>
          <w:rtl/>
          <w:lang w:bidi="fa-IR"/>
        </w:rPr>
        <w:t>نگرش کشاورزان به استفاده از کشاورزی ارگانیک</w:t>
      </w:r>
      <w:r w:rsidRPr="00F66F1A">
        <w:rPr>
          <w:rFonts w:cs="B Nazanin" w:hint="cs"/>
          <w:szCs w:val="28"/>
          <w:rtl/>
          <w:lang w:bidi="fa-IR"/>
        </w:rPr>
        <w:t xml:space="preserve">، </w:t>
      </w:r>
      <w:r>
        <w:rPr>
          <w:rFonts w:cs="B Nazanin" w:hint="cs"/>
          <w:szCs w:val="28"/>
          <w:rtl/>
          <w:lang w:bidi="fa-IR"/>
        </w:rPr>
        <w:t>دانش کشاورزی ارگانیک</w:t>
      </w:r>
      <w:r w:rsidRPr="00F66F1A">
        <w:rPr>
          <w:rFonts w:cs="B Nazanin" w:hint="cs"/>
          <w:szCs w:val="28"/>
          <w:rtl/>
          <w:lang w:bidi="fa-IR"/>
        </w:rPr>
        <w:t xml:space="preserve"> است که با افزایش یک انحراف معیار در این متغیر، </w:t>
      </w:r>
      <w:r>
        <w:rPr>
          <w:rFonts w:cs="B Nazanin" w:hint="cs"/>
          <w:szCs w:val="28"/>
          <w:rtl/>
          <w:lang w:bidi="fa-IR"/>
        </w:rPr>
        <w:t>نگرش کشاورزان</w:t>
      </w:r>
      <w:r w:rsidRPr="00F66F1A">
        <w:rPr>
          <w:rFonts w:cs="B Nazanin" w:hint="cs"/>
          <w:szCs w:val="28"/>
          <w:rtl/>
          <w:lang w:bidi="fa-IR"/>
        </w:rPr>
        <w:t xml:space="preserve"> </w:t>
      </w:r>
      <w:r>
        <w:rPr>
          <w:rFonts w:cs="B Nazanin" w:hint="cs"/>
          <w:szCs w:val="28"/>
          <w:rtl/>
          <w:lang w:bidi="fa-IR"/>
        </w:rPr>
        <w:t>به استفاده از کشاورزی ارگانیک</w:t>
      </w:r>
      <w:r w:rsidRPr="00F66F1A">
        <w:rPr>
          <w:rFonts w:cs="B Nazanin" w:hint="cs"/>
          <w:szCs w:val="28"/>
          <w:rtl/>
          <w:lang w:bidi="fa-IR"/>
        </w:rPr>
        <w:t xml:space="preserve"> به میزان </w:t>
      </w:r>
      <w:r w:rsidRPr="00452FC1">
        <w:rPr>
          <w:rFonts w:cs="B Nazanin" w:hint="cs"/>
          <w:sz w:val="28"/>
          <w:szCs w:val="28"/>
          <w:rtl/>
          <w:lang w:bidi="fa-IR"/>
        </w:rPr>
        <w:t>7</w:t>
      </w:r>
      <w:r>
        <w:rPr>
          <w:rFonts w:cs="B Nazanin" w:hint="cs"/>
          <w:sz w:val="28"/>
          <w:szCs w:val="28"/>
          <w:rtl/>
          <w:lang w:bidi="fa-IR"/>
        </w:rPr>
        <w:t>60</w:t>
      </w:r>
      <w:r w:rsidRPr="00452FC1">
        <w:rPr>
          <w:rFonts w:cs="B Nazanin" w:hint="cs"/>
          <w:sz w:val="28"/>
          <w:szCs w:val="28"/>
          <w:rtl/>
          <w:lang w:bidi="fa-IR"/>
        </w:rPr>
        <w:t xml:space="preserve">/0 </w:t>
      </w:r>
      <w:r w:rsidRPr="00F66F1A">
        <w:rPr>
          <w:rFonts w:cs="B Nazanin" w:hint="cs"/>
          <w:szCs w:val="28"/>
          <w:rtl/>
          <w:lang w:bidi="fa-IR"/>
        </w:rPr>
        <w:t xml:space="preserve">انحراف معیار افزایش خواهد یافت. این موضوع موید این امر است که در صورتی که </w:t>
      </w:r>
      <w:r>
        <w:rPr>
          <w:rFonts w:cs="B Nazanin" w:hint="cs"/>
          <w:szCs w:val="28"/>
          <w:rtl/>
          <w:lang w:bidi="fa-IR"/>
        </w:rPr>
        <w:t>دانش کشاورزان در زمینه کشاورزی ارگانیک بالاتر باشد احتمال بکارگیری این روش</w:t>
      </w:r>
      <w:r w:rsidRPr="00CE0BF3">
        <w:rPr>
          <w:rFonts w:cs="B Nazanin" w:hint="cs"/>
          <w:szCs w:val="28"/>
          <w:rtl/>
          <w:lang w:bidi="fa-IR"/>
        </w:rPr>
        <w:t xml:space="preserve"> </w:t>
      </w:r>
      <w:r w:rsidRPr="00F66F1A">
        <w:rPr>
          <w:rFonts w:cs="B Nazanin" w:hint="cs"/>
          <w:szCs w:val="28"/>
          <w:rtl/>
          <w:lang w:bidi="fa-IR"/>
        </w:rPr>
        <w:t>افزایش می</w:t>
      </w:r>
      <w:r>
        <w:rPr>
          <w:rFonts w:cs="B Nazanin" w:hint="cs"/>
          <w:szCs w:val="28"/>
          <w:rtl/>
          <w:lang w:bidi="fa-IR"/>
        </w:rPr>
        <w:t>‌ی</w:t>
      </w:r>
      <w:r w:rsidRPr="00F66F1A">
        <w:rPr>
          <w:rFonts w:cs="B Nazanin" w:hint="cs"/>
          <w:szCs w:val="28"/>
          <w:rtl/>
          <w:lang w:bidi="fa-IR"/>
        </w:rPr>
        <w:t xml:space="preserve">ابد. دومین متغیر </w:t>
      </w:r>
      <w:r>
        <w:rPr>
          <w:rFonts w:cs="B Nazanin" w:hint="cs"/>
          <w:szCs w:val="28"/>
          <w:rtl/>
          <w:lang w:bidi="fa-IR"/>
        </w:rPr>
        <w:t>دارای بیشترین تاثیر بر</w:t>
      </w:r>
      <w:r w:rsidRPr="00F66F1A">
        <w:rPr>
          <w:rFonts w:cs="B Nazanin" w:hint="cs"/>
          <w:szCs w:val="28"/>
          <w:rtl/>
          <w:lang w:bidi="fa-IR"/>
        </w:rPr>
        <w:t xml:space="preserve"> </w:t>
      </w:r>
      <w:r>
        <w:rPr>
          <w:rFonts w:cs="B Nazanin" w:hint="cs"/>
          <w:szCs w:val="28"/>
          <w:rtl/>
          <w:lang w:bidi="fa-IR"/>
        </w:rPr>
        <w:t xml:space="preserve">نگرش کشاورزان، کارایی بکارگیری کشاورزی ارگانیک </w:t>
      </w:r>
      <w:r w:rsidRPr="00F66F1A">
        <w:rPr>
          <w:rFonts w:cs="B Nazanin" w:hint="cs"/>
          <w:szCs w:val="28"/>
          <w:rtl/>
          <w:lang w:bidi="fa-IR"/>
        </w:rPr>
        <w:t xml:space="preserve">است که با افزایش یک انحراف معیار در این متغیر، </w:t>
      </w:r>
      <w:r>
        <w:rPr>
          <w:rFonts w:cs="B Nazanin" w:hint="cs"/>
          <w:szCs w:val="28"/>
          <w:rtl/>
          <w:lang w:bidi="fa-IR"/>
        </w:rPr>
        <w:t>نگرش کشاورزان در بکارگیری این روش به میزان</w:t>
      </w:r>
      <w:r w:rsidRPr="00E22B09">
        <w:rPr>
          <w:rFonts w:cs="B Nazanin" w:hint="cs"/>
          <w:sz w:val="28"/>
          <w:szCs w:val="32"/>
          <w:rtl/>
          <w:lang w:bidi="fa-IR"/>
        </w:rPr>
        <w:t xml:space="preserve"> </w:t>
      </w:r>
      <w:r w:rsidRPr="00E22B09">
        <w:rPr>
          <w:rFonts w:cs="B Nazanin" w:hint="cs"/>
          <w:sz w:val="28"/>
          <w:szCs w:val="28"/>
          <w:rtl/>
          <w:lang w:bidi="fa-IR"/>
        </w:rPr>
        <w:t xml:space="preserve">057/0- </w:t>
      </w:r>
      <w:r w:rsidRPr="00F66F1A">
        <w:rPr>
          <w:rFonts w:cs="B Nazanin" w:hint="cs"/>
          <w:szCs w:val="28"/>
          <w:rtl/>
          <w:lang w:bidi="fa-IR"/>
        </w:rPr>
        <w:t>انحراف معیار افزایش خواهد یافت. این موضوع به این مفهوم است</w:t>
      </w:r>
      <w:r>
        <w:rPr>
          <w:rFonts w:cs="B Nazanin" w:hint="cs"/>
          <w:szCs w:val="28"/>
          <w:rtl/>
          <w:lang w:bidi="fa-IR"/>
        </w:rPr>
        <w:t>،</w:t>
      </w:r>
      <w:r w:rsidRPr="00F66F1A">
        <w:rPr>
          <w:rFonts w:cs="B Nazanin" w:hint="cs"/>
          <w:szCs w:val="28"/>
          <w:rtl/>
          <w:lang w:bidi="fa-IR"/>
        </w:rPr>
        <w:t xml:space="preserve"> که </w:t>
      </w:r>
      <w:r>
        <w:rPr>
          <w:rFonts w:cs="B Nazanin" w:hint="cs"/>
          <w:szCs w:val="28"/>
          <w:rtl/>
          <w:lang w:bidi="fa-IR"/>
        </w:rPr>
        <w:t xml:space="preserve">با بالا بودن کارایی استفاده از کشاورزی ارگانیک باعث افزایش نگرش کشاورزان منطقه در استفاده از این روش می‌شود. </w:t>
      </w:r>
      <w:r w:rsidRPr="00F66F1A">
        <w:rPr>
          <w:rFonts w:cs="B Nazanin" w:hint="cs"/>
          <w:szCs w:val="28"/>
          <w:rtl/>
          <w:lang w:bidi="fa-IR"/>
        </w:rPr>
        <w:t xml:space="preserve">سومین متغیر </w:t>
      </w:r>
      <w:r>
        <w:rPr>
          <w:rFonts w:cs="B Nazanin" w:hint="cs"/>
          <w:szCs w:val="28"/>
          <w:rtl/>
          <w:lang w:bidi="fa-IR"/>
        </w:rPr>
        <w:t>اثرگذار بر نگرش کشاورزان در استفاده از این روش،</w:t>
      </w:r>
      <w:r w:rsidRPr="00F66F1A">
        <w:rPr>
          <w:rFonts w:cs="B Nazanin" w:hint="cs"/>
          <w:szCs w:val="28"/>
          <w:rtl/>
          <w:lang w:bidi="fa-IR"/>
        </w:rPr>
        <w:t xml:space="preserve"> </w:t>
      </w:r>
      <w:r>
        <w:rPr>
          <w:rFonts w:cs="B Nazanin" w:hint="cs"/>
          <w:szCs w:val="28"/>
          <w:rtl/>
          <w:lang w:bidi="fa-IR"/>
        </w:rPr>
        <w:t>کانال‌های دریافت اطلاعات در مورد کشاورزی ارگانیک</w:t>
      </w:r>
      <w:r w:rsidRPr="00F66F1A">
        <w:rPr>
          <w:rFonts w:cs="B Nazanin" w:hint="cs"/>
          <w:szCs w:val="28"/>
          <w:rtl/>
          <w:lang w:bidi="fa-IR"/>
        </w:rPr>
        <w:t xml:space="preserve"> است که با افزایش یک انحراف معیار در این متغیر، </w:t>
      </w:r>
      <w:r>
        <w:rPr>
          <w:rFonts w:cs="B Nazanin" w:hint="cs"/>
          <w:szCs w:val="28"/>
          <w:rtl/>
          <w:lang w:bidi="fa-IR"/>
        </w:rPr>
        <w:t xml:space="preserve">نگرش استفاده از این روش </w:t>
      </w:r>
      <w:r w:rsidRPr="00F66F1A">
        <w:rPr>
          <w:rFonts w:cs="B Nazanin" w:hint="cs"/>
          <w:szCs w:val="28"/>
          <w:rtl/>
          <w:lang w:bidi="fa-IR"/>
        </w:rPr>
        <w:t xml:space="preserve">به میزان </w:t>
      </w:r>
      <w:r w:rsidRPr="00CB4AE5">
        <w:rPr>
          <w:rFonts w:cs="B Nazanin" w:hint="cs"/>
          <w:szCs w:val="28"/>
          <w:rtl/>
          <w:lang w:bidi="fa-IR"/>
        </w:rPr>
        <w:t>113/0-</w:t>
      </w:r>
      <w:r w:rsidRPr="00F66F1A">
        <w:rPr>
          <w:rFonts w:cs="B Nazanin" w:hint="cs"/>
          <w:szCs w:val="28"/>
          <w:rtl/>
          <w:lang w:bidi="fa-IR"/>
        </w:rPr>
        <w:t xml:space="preserve"> انحراف معیار افزایش خواهد یافت، این موضوع موید این امر است که هر چه </w:t>
      </w:r>
      <w:r>
        <w:rPr>
          <w:rFonts w:cs="B Nazanin" w:hint="cs"/>
          <w:szCs w:val="28"/>
          <w:rtl/>
          <w:lang w:bidi="fa-IR"/>
        </w:rPr>
        <w:t>کشاورزان</w:t>
      </w:r>
      <w:r w:rsidRPr="00F66F1A">
        <w:rPr>
          <w:rFonts w:cs="B Nazanin" w:hint="cs"/>
          <w:szCs w:val="28"/>
          <w:rtl/>
          <w:lang w:bidi="fa-IR"/>
        </w:rPr>
        <w:t xml:space="preserve"> </w:t>
      </w:r>
      <w:r>
        <w:rPr>
          <w:rFonts w:cs="B Nazanin" w:hint="cs"/>
          <w:szCs w:val="28"/>
          <w:rtl/>
          <w:lang w:bidi="fa-IR"/>
        </w:rPr>
        <w:t>از ارتباطات اجتماعی بالا برخوردار باشند.</w:t>
      </w:r>
      <w:r w:rsidRPr="00F66F1A">
        <w:rPr>
          <w:rFonts w:cs="B Nazanin" w:hint="cs"/>
          <w:szCs w:val="28"/>
          <w:rtl/>
          <w:lang w:bidi="fa-IR"/>
        </w:rPr>
        <w:t xml:space="preserve"> احتمال </w:t>
      </w:r>
      <w:r>
        <w:rPr>
          <w:rFonts w:cs="B Nazanin" w:hint="cs"/>
          <w:szCs w:val="28"/>
          <w:rtl/>
          <w:lang w:bidi="fa-IR"/>
        </w:rPr>
        <w:t>افزایش نگرش آنان در استفاده از این روش</w:t>
      </w:r>
      <w:r w:rsidRPr="00F66F1A">
        <w:rPr>
          <w:rFonts w:cs="B Nazanin" w:hint="cs"/>
          <w:szCs w:val="28"/>
          <w:rtl/>
          <w:lang w:bidi="fa-IR"/>
        </w:rPr>
        <w:t xml:space="preserve"> افزایش می</w:t>
      </w:r>
      <w:r>
        <w:rPr>
          <w:rFonts w:cs="B Nazanin" w:hint="cs"/>
          <w:szCs w:val="28"/>
          <w:rtl/>
          <w:lang w:bidi="fa-IR"/>
        </w:rPr>
        <w:t>‌ی</w:t>
      </w:r>
      <w:r w:rsidRPr="00F66F1A">
        <w:rPr>
          <w:rFonts w:cs="B Nazanin" w:hint="cs"/>
          <w:szCs w:val="28"/>
          <w:rtl/>
          <w:lang w:bidi="fa-IR"/>
        </w:rPr>
        <w:t>ابد.</w:t>
      </w:r>
    </w:p>
    <w:p w14:paraId="0BA5CD92" w14:textId="77777777" w:rsidR="006663E2" w:rsidRPr="00A3055D" w:rsidRDefault="006663E2" w:rsidP="006663E2">
      <w:pPr>
        <w:jc w:val="both"/>
        <w:rPr>
          <w:rFonts w:cs="B Nazanin"/>
          <w:szCs w:val="28"/>
          <w:rtl/>
          <w:lang w:bidi="fa-IR"/>
        </w:rPr>
      </w:pPr>
    </w:p>
    <w:p w14:paraId="63FFB603" w14:textId="77777777" w:rsidR="006663E2" w:rsidRPr="00CB4AE5" w:rsidRDefault="006663E2" w:rsidP="006663E2">
      <w:pPr>
        <w:pStyle w:val="Header"/>
        <w:jc w:val="center"/>
        <w:rPr>
          <w:rFonts w:cs="B Nazanin"/>
          <w:b/>
          <w:bCs/>
          <w:lang w:bidi="fa-IR"/>
        </w:rPr>
      </w:pPr>
      <w:bookmarkStart w:id="1" w:name="_Toc452326008"/>
      <w:r w:rsidRPr="00CB4AE5">
        <w:rPr>
          <w:rFonts w:cs="B Nazanin" w:hint="cs"/>
          <w:b/>
          <w:bCs/>
          <w:rtl/>
          <w:lang w:bidi="fa-IR"/>
        </w:rPr>
        <w:t xml:space="preserve">جدول3- مقادیر رگرسیون چندگانه تاثیر متغیرهای مستقل بر </w:t>
      </w:r>
      <w:bookmarkEnd w:id="1"/>
      <w:r w:rsidRPr="00CB4AE5">
        <w:rPr>
          <w:rFonts w:cs="B Nazanin" w:hint="cs"/>
          <w:b/>
          <w:bCs/>
          <w:rtl/>
          <w:lang w:bidi="fa-IR"/>
        </w:rPr>
        <w:t>نگرش کشاورزان در بکارگیری از کشاورزی ارگانیک</w:t>
      </w:r>
    </w:p>
    <w:tbl>
      <w:tblPr>
        <w:tblStyle w:val="LightShading1"/>
        <w:tblpPr w:leftFromText="180" w:rightFromText="180" w:vertAnchor="text" w:tblpXSpec="center" w:tblpY="1"/>
        <w:tblW w:w="0" w:type="auto"/>
        <w:tblLook w:val="04A0" w:firstRow="1" w:lastRow="0" w:firstColumn="1" w:lastColumn="0" w:noHBand="0" w:noVBand="1"/>
      </w:tblPr>
      <w:tblGrid>
        <w:gridCol w:w="1668"/>
        <w:gridCol w:w="851"/>
        <w:gridCol w:w="1563"/>
        <w:gridCol w:w="3823"/>
        <w:gridCol w:w="1671"/>
      </w:tblGrid>
      <w:tr w:rsidR="006663E2" w:rsidRPr="001059F0" w14:paraId="7F9CDFCE" w14:textId="77777777" w:rsidTr="00922D15">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63F67784" w14:textId="77777777" w:rsidR="006663E2" w:rsidRPr="00CB4AE5" w:rsidRDefault="006663E2" w:rsidP="00922D15">
            <w:pPr>
              <w:jc w:val="center"/>
              <w:rPr>
                <w:rFonts w:cs="B Nazanin"/>
                <w:lang w:bidi="fa-IR"/>
              </w:rPr>
            </w:pPr>
            <w:r w:rsidRPr="00CB4AE5">
              <w:rPr>
                <w:rFonts w:cs="B Nazanin" w:hint="cs"/>
                <w:rtl/>
                <w:lang w:bidi="fa-IR"/>
              </w:rPr>
              <w:t>سطح معنی‌داری</w:t>
            </w:r>
          </w:p>
        </w:tc>
        <w:tc>
          <w:tcPr>
            <w:tcW w:w="851" w:type="dxa"/>
            <w:vAlign w:val="center"/>
          </w:tcPr>
          <w:p w14:paraId="0153E869" w14:textId="77777777" w:rsidR="006663E2" w:rsidRPr="00CB4AE5" w:rsidRDefault="006663E2" w:rsidP="00922D15">
            <w:pPr>
              <w:jc w:val="center"/>
              <w:cnfStyle w:val="100000000000" w:firstRow="1" w:lastRow="0" w:firstColumn="0" w:lastColumn="0" w:oddVBand="0" w:evenVBand="0" w:oddHBand="0" w:evenHBand="0" w:firstRowFirstColumn="0" w:firstRowLastColumn="0" w:lastRowFirstColumn="0" w:lastRowLastColumn="0"/>
              <w:rPr>
                <w:rFonts w:cs="B Nazanin"/>
                <w:lang w:bidi="fa-IR"/>
              </w:rPr>
            </w:pPr>
            <w:r w:rsidRPr="00CB4AE5">
              <w:rPr>
                <w:rFonts w:cs="B Nazanin"/>
                <w:lang w:bidi="fa-IR"/>
              </w:rPr>
              <w:t>Beta</w:t>
            </w:r>
          </w:p>
        </w:tc>
        <w:tc>
          <w:tcPr>
            <w:tcW w:w="1563" w:type="dxa"/>
            <w:vAlign w:val="center"/>
          </w:tcPr>
          <w:p w14:paraId="0B07B560" w14:textId="77777777" w:rsidR="006663E2" w:rsidRPr="00CB4AE5" w:rsidRDefault="006663E2" w:rsidP="00922D15">
            <w:pPr>
              <w:jc w:val="center"/>
              <w:cnfStyle w:val="100000000000" w:firstRow="1" w:lastRow="0" w:firstColumn="0" w:lastColumn="0" w:oddVBand="0" w:evenVBand="0" w:oddHBand="0" w:evenHBand="0" w:firstRowFirstColumn="0" w:firstRowLastColumn="0" w:lastRowFirstColumn="0" w:lastRowLastColumn="0"/>
              <w:rPr>
                <w:rFonts w:cs="B Nazanin"/>
                <w:lang w:bidi="fa-IR"/>
              </w:rPr>
            </w:pPr>
            <w:r w:rsidRPr="00CB4AE5">
              <w:rPr>
                <w:rFonts w:cs="B Nazanin"/>
                <w:lang w:bidi="fa-IR"/>
              </w:rPr>
              <w:t>B</w:t>
            </w:r>
          </w:p>
        </w:tc>
        <w:tc>
          <w:tcPr>
            <w:tcW w:w="3823" w:type="dxa"/>
            <w:vAlign w:val="center"/>
          </w:tcPr>
          <w:p w14:paraId="41C5E451" w14:textId="77777777" w:rsidR="006663E2" w:rsidRPr="00CB4AE5" w:rsidRDefault="006663E2" w:rsidP="00922D15">
            <w:pPr>
              <w:jc w:val="center"/>
              <w:cnfStyle w:val="100000000000" w:firstRow="1" w:lastRow="0" w:firstColumn="0" w:lastColumn="0" w:oddVBand="0" w:evenVBand="0" w:oddHBand="0" w:evenHBand="0" w:firstRowFirstColumn="0" w:firstRowLastColumn="0" w:lastRowFirstColumn="0" w:lastRowLastColumn="0"/>
              <w:rPr>
                <w:rFonts w:cs="B Nazanin"/>
                <w:rtl/>
                <w:lang w:bidi="fa-IR"/>
              </w:rPr>
            </w:pPr>
            <w:r w:rsidRPr="00CB4AE5">
              <w:rPr>
                <w:rFonts w:cs="B Nazanin" w:hint="cs"/>
                <w:rtl/>
                <w:lang w:bidi="fa-IR"/>
              </w:rPr>
              <w:t>متغیر</w:t>
            </w:r>
          </w:p>
        </w:tc>
        <w:tc>
          <w:tcPr>
            <w:tcW w:w="1671" w:type="dxa"/>
            <w:vAlign w:val="center"/>
          </w:tcPr>
          <w:p w14:paraId="5FD4BE7E" w14:textId="77777777" w:rsidR="006663E2" w:rsidRPr="00CB4AE5" w:rsidRDefault="006663E2" w:rsidP="00922D15">
            <w:pPr>
              <w:jc w:val="center"/>
              <w:cnfStyle w:val="100000000000" w:firstRow="1" w:lastRow="0" w:firstColumn="0" w:lastColumn="0" w:oddVBand="0" w:evenVBand="0" w:oddHBand="0" w:evenHBand="0" w:firstRowFirstColumn="0" w:firstRowLastColumn="0" w:lastRowFirstColumn="0" w:lastRowLastColumn="0"/>
              <w:rPr>
                <w:rFonts w:cs="B Nazanin"/>
                <w:rtl/>
                <w:lang w:bidi="fa-IR"/>
              </w:rPr>
            </w:pPr>
            <w:r w:rsidRPr="00CB4AE5">
              <w:rPr>
                <w:rFonts w:cs="B Nazanin" w:hint="cs"/>
                <w:rtl/>
                <w:lang w:bidi="fa-IR"/>
              </w:rPr>
              <w:t>ردیف</w:t>
            </w:r>
          </w:p>
        </w:tc>
      </w:tr>
      <w:tr w:rsidR="006663E2" w:rsidRPr="00F66F1A" w14:paraId="7A50B623" w14:textId="77777777" w:rsidTr="00922D15">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1668" w:type="dxa"/>
          </w:tcPr>
          <w:p w14:paraId="4042E197" w14:textId="77777777" w:rsidR="006663E2" w:rsidRPr="001059F0" w:rsidRDefault="006663E2" w:rsidP="00922D15">
            <w:pPr>
              <w:jc w:val="center"/>
              <w:rPr>
                <w:rFonts w:cs="B Nazanin"/>
                <w:lang w:bidi="fa-IR"/>
              </w:rPr>
            </w:pPr>
            <w:r>
              <w:rPr>
                <w:rFonts w:cs="B Nazanin" w:hint="cs"/>
                <w:rtl/>
                <w:lang w:bidi="fa-IR"/>
              </w:rPr>
              <w:t>-</w:t>
            </w:r>
          </w:p>
        </w:tc>
        <w:tc>
          <w:tcPr>
            <w:tcW w:w="851" w:type="dxa"/>
          </w:tcPr>
          <w:p w14:paraId="60D52C27" w14:textId="77777777" w:rsidR="006663E2" w:rsidRPr="001059F0"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lang w:bidi="fa-IR"/>
              </w:rPr>
            </w:pPr>
            <w:r w:rsidRPr="001059F0">
              <w:rPr>
                <w:rFonts w:cs="B Nazanin" w:hint="cs"/>
                <w:rtl/>
                <w:lang w:bidi="fa-IR"/>
              </w:rPr>
              <w:t>-</w:t>
            </w:r>
          </w:p>
        </w:tc>
        <w:tc>
          <w:tcPr>
            <w:tcW w:w="1563" w:type="dxa"/>
          </w:tcPr>
          <w:p w14:paraId="6D0BCD40" w14:textId="77777777" w:rsidR="006663E2" w:rsidRPr="001059F0"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Pr>
                <w:rFonts w:cs="B Nazanin" w:hint="cs"/>
                <w:rtl/>
                <w:lang w:bidi="fa-IR"/>
              </w:rPr>
              <w:t>61</w:t>
            </w:r>
            <w:r w:rsidRPr="001059F0">
              <w:rPr>
                <w:rFonts w:cs="B Nazanin" w:hint="cs"/>
                <w:rtl/>
                <w:lang w:bidi="fa-IR"/>
              </w:rPr>
              <w:t>/</w:t>
            </w:r>
            <w:r>
              <w:rPr>
                <w:rFonts w:cs="B Nazanin" w:hint="cs"/>
                <w:rtl/>
                <w:lang w:bidi="fa-IR"/>
              </w:rPr>
              <w:t>11</w:t>
            </w:r>
          </w:p>
        </w:tc>
        <w:tc>
          <w:tcPr>
            <w:tcW w:w="3823" w:type="dxa"/>
          </w:tcPr>
          <w:p w14:paraId="78CDFE77" w14:textId="77777777" w:rsidR="006663E2" w:rsidRPr="00A2091E"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b/>
                <w:bCs/>
                <w:lang w:bidi="fa-IR"/>
              </w:rPr>
            </w:pPr>
            <w:r w:rsidRPr="00A2091E">
              <w:rPr>
                <w:rFonts w:cs="B Nazanin" w:hint="cs"/>
                <w:b/>
                <w:bCs/>
                <w:rtl/>
                <w:lang w:bidi="fa-IR"/>
              </w:rPr>
              <w:t>مقدار ثابت</w:t>
            </w:r>
          </w:p>
        </w:tc>
        <w:tc>
          <w:tcPr>
            <w:tcW w:w="1671" w:type="dxa"/>
          </w:tcPr>
          <w:p w14:paraId="11A822EE" w14:textId="77777777" w:rsidR="006663E2" w:rsidRPr="00A2091E"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A2091E">
              <w:rPr>
                <w:rFonts w:cs="B Nazanin" w:hint="cs"/>
                <w:b/>
                <w:bCs/>
                <w:rtl/>
                <w:lang w:bidi="fa-IR"/>
              </w:rPr>
              <w:t>1</w:t>
            </w:r>
          </w:p>
        </w:tc>
      </w:tr>
      <w:tr w:rsidR="006663E2" w:rsidRPr="00F66F1A" w14:paraId="0627A9B8" w14:textId="77777777" w:rsidTr="00922D15">
        <w:trPr>
          <w:trHeight w:val="417"/>
        </w:trPr>
        <w:tc>
          <w:tcPr>
            <w:cnfStyle w:val="001000000000" w:firstRow="0" w:lastRow="0" w:firstColumn="1" w:lastColumn="0" w:oddVBand="0" w:evenVBand="0" w:oddHBand="0" w:evenHBand="0" w:firstRowFirstColumn="0" w:firstRowLastColumn="0" w:lastRowFirstColumn="0" w:lastRowLastColumn="0"/>
            <w:tcW w:w="1668" w:type="dxa"/>
          </w:tcPr>
          <w:p w14:paraId="056846F8" w14:textId="77777777" w:rsidR="006663E2" w:rsidRPr="00CB4AE5" w:rsidRDefault="006663E2" w:rsidP="00922D15">
            <w:pPr>
              <w:jc w:val="center"/>
              <w:rPr>
                <w:rFonts w:cs="B Nazanin"/>
                <w:b w:val="0"/>
                <w:bCs w:val="0"/>
                <w:rtl/>
                <w:lang w:bidi="fa-IR"/>
              </w:rPr>
            </w:pPr>
            <w:r w:rsidRPr="00CB4AE5">
              <w:rPr>
                <w:rFonts w:cs="B Nazanin" w:hint="cs"/>
                <w:b w:val="0"/>
                <w:bCs w:val="0"/>
                <w:rtl/>
                <w:lang w:bidi="fa-IR"/>
              </w:rPr>
              <w:t>135/0</w:t>
            </w:r>
          </w:p>
        </w:tc>
        <w:tc>
          <w:tcPr>
            <w:tcW w:w="851" w:type="dxa"/>
          </w:tcPr>
          <w:p w14:paraId="0C773B17" w14:textId="77777777" w:rsidR="006663E2" w:rsidRPr="001059F0"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Pr>
                <w:rFonts w:cs="B Nazanin" w:hint="cs"/>
                <w:rtl/>
                <w:lang w:bidi="fa-IR"/>
              </w:rPr>
              <w:t>113</w:t>
            </w:r>
            <w:r w:rsidRPr="001059F0">
              <w:rPr>
                <w:rFonts w:cs="B Nazanin" w:hint="cs"/>
                <w:rtl/>
                <w:lang w:bidi="fa-IR"/>
              </w:rPr>
              <w:t>/0-</w:t>
            </w:r>
          </w:p>
        </w:tc>
        <w:tc>
          <w:tcPr>
            <w:tcW w:w="1563" w:type="dxa"/>
          </w:tcPr>
          <w:p w14:paraId="55228E29" w14:textId="77777777" w:rsidR="006663E2"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Pr>
                <w:rFonts w:cs="B Nazanin" w:hint="cs"/>
                <w:rtl/>
                <w:lang w:bidi="fa-IR"/>
              </w:rPr>
              <w:t>234</w:t>
            </w:r>
            <w:r w:rsidRPr="001059F0">
              <w:rPr>
                <w:rFonts w:cs="B Nazanin" w:hint="cs"/>
                <w:rtl/>
                <w:lang w:bidi="fa-IR"/>
              </w:rPr>
              <w:t>/0-</w:t>
            </w:r>
          </w:p>
        </w:tc>
        <w:tc>
          <w:tcPr>
            <w:tcW w:w="3823" w:type="dxa"/>
          </w:tcPr>
          <w:p w14:paraId="29B4AC90" w14:textId="77777777" w:rsidR="006663E2" w:rsidRPr="003D40F7"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3D40F7">
              <w:rPr>
                <w:rFonts w:cs="B Nazanin" w:hint="cs"/>
                <w:b/>
                <w:bCs/>
                <w:rtl/>
                <w:lang w:bidi="fa-IR"/>
              </w:rPr>
              <w:t>ارتباطات اجتماعی</w:t>
            </w:r>
          </w:p>
        </w:tc>
        <w:tc>
          <w:tcPr>
            <w:tcW w:w="1671" w:type="dxa"/>
          </w:tcPr>
          <w:p w14:paraId="134CD8D9" w14:textId="77777777" w:rsidR="006663E2" w:rsidRPr="00A2091E"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A2091E">
              <w:rPr>
                <w:rFonts w:cs="B Nazanin" w:hint="cs"/>
                <w:b/>
                <w:bCs/>
                <w:rtl/>
                <w:lang w:bidi="fa-IR"/>
              </w:rPr>
              <w:t>2</w:t>
            </w:r>
          </w:p>
        </w:tc>
      </w:tr>
      <w:tr w:rsidR="006663E2" w:rsidRPr="00F66F1A" w14:paraId="42DC6285" w14:textId="77777777" w:rsidTr="00922D15">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1668" w:type="dxa"/>
          </w:tcPr>
          <w:p w14:paraId="3AA6A3C1" w14:textId="77777777" w:rsidR="006663E2" w:rsidRPr="00CB4AE5" w:rsidRDefault="006663E2" w:rsidP="00922D15">
            <w:pPr>
              <w:jc w:val="center"/>
              <w:rPr>
                <w:rFonts w:cs="B Nazanin"/>
                <w:b w:val="0"/>
                <w:bCs w:val="0"/>
                <w:rtl/>
                <w:lang w:bidi="fa-IR"/>
              </w:rPr>
            </w:pPr>
            <w:r w:rsidRPr="00CB4AE5">
              <w:rPr>
                <w:rFonts w:cs="B Nazanin" w:hint="cs"/>
                <w:b w:val="0"/>
                <w:bCs w:val="0"/>
                <w:rtl/>
                <w:lang w:bidi="fa-IR"/>
              </w:rPr>
              <w:t>261/0</w:t>
            </w:r>
          </w:p>
        </w:tc>
        <w:tc>
          <w:tcPr>
            <w:tcW w:w="851" w:type="dxa"/>
          </w:tcPr>
          <w:p w14:paraId="25E4E786" w14:textId="77777777" w:rsidR="006663E2" w:rsidRPr="001059F0"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Pr>
                <w:rFonts w:cs="B Nazanin" w:hint="cs"/>
                <w:rtl/>
                <w:lang w:bidi="fa-IR"/>
              </w:rPr>
              <w:t>057</w:t>
            </w:r>
            <w:r w:rsidRPr="001059F0">
              <w:rPr>
                <w:rFonts w:cs="B Nazanin" w:hint="cs"/>
                <w:rtl/>
                <w:lang w:bidi="fa-IR"/>
              </w:rPr>
              <w:t>/0</w:t>
            </w:r>
            <w:r>
              <w:rPr>
                <w:rFonts w:cs="B Nazanin" w:hint="cs"/>
                <w:rtl/>
                <w:lang w:bidi="fa-IR"/>
              </w:rPr>
              <w:t>-</w:t>
            </w:r>
          </w:p>
        </w:tc>
        <w:tc>
          <w:tcPr>
            <w:tcW w:w="1563" w:type="dxa"/>
          </w:tcPr>
          <w:p w14:paraId="5992D34C" w14:textId="77777777" w:rsidR="006663E2"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rtl/>
                <w:lang w:bidi="fa-IR"/>
              </w:rPr>
            </w:pPr>
            <w:r>
              <w:rPr>
                <w:rFonts w:cs="B Nazanin" w:hint="cs"/>
                <w:rtl/>
                <w:lang w:bidi="fa-IR"/>
              </w:rPr>
              <w:t>079</w:t>
            </w:r>
            <w:r w:rsidRPr="001059F0">
              <w:rPr>
                <w:rFonts w:cs="B Nazanin" w:hint="cs"/>
                <w:rtl/>
                <w:lang w:bidi="fa-IR"/>
              </w:rPr>
              <w:t>/0</w:t>
            </w:r>
            <w:r>
              <w:rPr>
                <w:rFonts w:cs="B Nazanin" w:hint="cs"/>
                <w:rtl/>
                <w:lang w:bidi="fa-IR"/>
              </w:rPr>
              <w:t>-</w:t>
            </w:r>
          </w:p>
        </w:tc>
        <w:tc>
          <w:tcPr>
            <w:tcW w:w="3823" w:type="dxa"/>
          </w:tcPr>
          <w:p w14:paraId="70C0FFB8" w14:textId="77777777" w:rsidR="006663E2" w:rsidRPr="003D40F7"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3D40F7">
              <w:rPr>
                <w:rFonts w:cs="B Nazanin" w:hint="cs"/>
                <w:b/>
                <w:bCs/>
                <w:rtl/>
                <w:lang w:bidi="fa-IR"/>
              </w:rPr>
              <w:t>کارایی کشت محصولات ارگانیک</w:t>
            </w:r>
          </w:p>
        </w:tc>
        <w:tc>
          <w:tcPr>
            <w:tcW w:w="1671" w:type="dxa"/>
          </w:tcPr>
          <w:p w14:paraId="371F3260" w14:textId="77777777" w:rsidR="006663E2" w:rsidRPr="00A2091E" w:rsidRDefault="006663E2" w:rsidP="00922D15">
            <w:pPr>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A2091E">
              <w:rPr>
                <w:rFonts w:cs="B Nazanin" w:hint="cs"/>
                <w:b/>
                <w:bCs/>
                <w:rtl/>
                <w:lang w:bidi="fa-IR"/>
              </w:rPr>
              <w:t>3</w:t>
            </w:r>
          </w:p>
        </w:tc>
      </w:tr>
      <w:tr w:rsidR="006663E2" w:rsidRPr="00F66F1A" w14:paraId="0B56B778" w14:textId="77777777" w:rsidTr="00922D15">
        <w:trPr>
          <w:trHeight w:val="403"/>
        </w:trPr>
        <w:tc>
          <w:tcPr>
            <w:cnfStyle w:val="001000000000" w:firstRow="0" w:lastRow="0" w:firstColumn="1" w:lastColumn="0" w:oddVBand="0" w:evenVBand="0" w:oddHBand="0" w:evenHBand="0" w:firstRowFirstColumn="0" w:firstRowLastColumn="0" w:lastRowFirstColumn="0" w:lastRowLastColumn="0"/>
            <w:tcW w:w="1668" w:type="dxa"/>
          </w:tcPr>
          <w:p w14:paraId="1BBC5366" w14:textId="77777777" w:rsidR="006663E2" w:rsidRPr="00CB4AE5" w:rsidRDefault="006663E2" w:rsidP="00922D15">
            <w:pPr>
              <w:jc w:val="center"/>
              <w:rPr>
                <w:rFonts w:cs="B Nazanin"/>
                <w:b w:val="0"/>
                <w:bCs w:val="0"/>
                <w:rtl/>
                <w:lang w:bidi="fa-IR"/>
              </w:rPr>
            </w:pPr>
            <w:r w:rsidRPr="00CB4AE5">
              <w:rPr>
                <w:rFonts w:cs="B Nazanin" w:hint="cs"/>
                <w:b w:val="0"/>
                <w:bCs w:val="0"/>
                <w:rtl/>
                <w:lang w:bidi="fa-IR"/>
              </w:rPr>
              <w:t>000/0</w:t>
            </w:r>
          </w:p>
        </w:tc>
        <w:tc>
          <w:tcPr>
            <w:tcW w:w="851" w:type="dxa"/>
          </w:tcPr>
          <w:p w14:paraId="22D823AF" w14:textId="77777777" w:rsidR="006663E2" w:rsidRPr="001059F0"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Pr>
                <w:rFonts w:cs="B Nazanin" w:hint="cs"/>
                <w:rtl/>
                <w:lang w:bidi="fa-IR"/>
              </w:rPr>
              <w:t>760</w:t>
            </w:r>
            <w:r w:rsidRPr="001059F0">
              <w:rPr>
                <w:rFonts w:cs="B Nazanin" w:hint="cs"/>
                <w:rtl/>
                <w:lang w:bidi="fa-IR"/>
              </w:rPr>
              <w:t>/0</w:t>
            </w:r>
          </w:p>
        </w:tc>
        <w:tc>
          <w:tcPr>
            <w:tcW w:w="1563" w:type="dxa"/>
          </w:tcPr>
          <w:p w14:paraId="58DDA9D1" w14:textId="77777777" w:rsidR="006663E2"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rtl/>
                <w:lang w:bidi="fa-IR"/>
              </w:rPr>
            </w:pPr>
            <w:r w:rsidRPr="001059F0">
              <w:rPr>
                <w:rFonts w:cs="B Nazanin" w:hint="cs"/>
                <w:rtl/>
                <w:lang w:bidi="fa-IR"/>
              </w:rPr>
              <w:t>0</w:t>
            </w:r>
            <w:r>
              <w:rPr>
                <w:rFonts w:cs="B Nazanin" w:hint="cs"/>
                <w:rtl/>
                <w:lang w:bidi="fa-IR"/>
              </w:rPr>
              <w:t>779</w:t>
            </w:r>
            <w:r w:rsidRPr="001059F0">
              <w:rPr>
                <w:rFonts w:cs="B Nazanin" w:hint="cs"/>
                <w:rtl/>
                <w:lang w:bidi="fa-IR"/>
              </w:rPr>
              <w:t>/0</w:t>
            </w:r>
          </w:p>
        </w:tc>
        <w:tc>
          <w:tcPr>
            <w:tcW w:w="3823" w:type="dxa"/>
          </w:tcPr>
          <w:p w14:paraId="4AC8AE70" w14:textId="77777777" w:rsidR="006663E2" w:rsidRPr="003D40F7"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3D40F7">
              <w:rPr>
                <w:rFonts w:cs="B Nazanin" w:hint="cs"/>
                <w:b/>
                <w:bCs/>
                <w:rtl/>
                <w:lang w:bidi="fa-IR"/>
              </w:rPr>
              <w:t>دانش کشاورزان نسبت به کشاورزی ارگانیک</w:t>
            </w:r>
          </w:p>
        </w:tc>
        <w:tc>
          <w:tcPr>
            <w:tcW w:w="1671" w:type="dxa"/>
          </w:tcPr>
          <w:p w14:paraId="0FD8CDAA" w14:textId="77777777" w:rsidR="006663E2" w:rsidRPr="00A2091E" w:rsidRDefault="006663E2" w:rsidP="00922D15">
            <w:pPr>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A2091E">
              <w:rPr>
                <w:rFonts w:cs="B Nazanin" w:hint="cs"/>
                <w:b/>
                <w:bCs/>
                <w:rtl/>
                <w:lang w:bidi="fa-IR"/>
              </w:rPr>
              <w:t>4</w:t>
            </w:r>
          </w:p>
        </w:tc>
      </w:tr>
    </w:tbl>
    <w:p w14:paraId="18C93FBA" w14:textId="77777777" w:rsidR="006663E2" w:rsidRPr="00F42F83" w:rsidRDefault="006663E2" w:rsidP="006663E2">
      <w:pPr>
        <w:jc w:val="both"/>
        <w:rPr>
          <w:rFonts w:cs="B Nazanin"/>
          <w:lang w:bidi="fa-IR"/>
        </w:rPr>
      </w:pPr>
      <w:r w:rsidRPr="00F42F83">
        <w:rPr>
          <w:rFonts w:cs="B Nazanin" w:hint="cs"/>
          <w:rtl/>
          <w:lang w:bidi="fa-IR"/>
        </w:rPr>
        <w:t>منبع: یافته‌های پژوهش</w:t>
      </w:r>
    </w:p>
    <w:p w14:paraId="7B9E80D5" w14:textId="77777777" w:rsidR="006663E2" w:rsidRDefault="006663E2" w:rsidP="006663E2">
      <w:pPr>
        <w:jc w:val="both"/>
        <w:rPr>
          <w:rFonts w:cs="B Nazanin"/>
          <w:b/>
          <w:bCs/>
          <w:sz w:val="28"/>
          <w:szCs w:val="28"/>
          <w:lang w:bidi="fa-IR"/>
        </w:rPr>
      </w:pPr>
    </w:p>
    <w:p w14:paraId="0AC16969" w14:textId="6D386412" w:rsidR="006663E2" w:rsidRDefault="006663E2" w:rsidP="006663E2">
      <w:pPr>
        <w:jc w:val="both"/>
        <w:rPr>
          <w:rFonts w:cs="B Nazanin"/>
          <w:b/>
          <w:bCs/>
          <w:sz w:val="28"/>
          <w:szCs w:val="28"/>
          <w:rtl/>
          <w:lang w:bidi="fa-IR"/>
        </w:rPr>
      </w:pPr>
      <w:r>
        <w:rPr>
          <w:rFonts w:cs="B Nazanin" w:hint="cs"/>
          <w:b/>
          <w:bCs/>
          <w:sz w:val="28"/>
          <w:szCs w:val="28"/>
          <w:rtl/>
          <w:lang w:bidi="fa-IR"/>
        </w:rPr>
        <w:t>نتیجه‌گیری</w:t>
      </w:r>
    </w:p>
    <w:p w14:paraId="38F5A8B4" w14:textId="77777777" w:rsidR="006663E2" w:rsidRPr="00E677BA" w:rsidRDefault="006663E2" w:rsidP="006663E2">
      <w:pPr>
        <w:jc w:val="both"/>
        <w:rPr>
          <w:rFonts w:cs="B Nazanin"/>
          <w:sz w:val="28"/>
          <w:szCs w:val="28"/>
          <w:rtl/>
          <w:lang w:bidi="fa-IR"/>
        </w:rPr>
      </w:pPr>
      <w:r w:rsidRPr="00FE686A">
        <w:rPr>
          <w:rFonts w:cs="B Nazanin" w:hint="cs"/>
          <w:sz w:val="28"/>
          <w:szCs w:val="28"/>
          <w:rtl/>
          <w:lang w:bidi="fa-IR"/>
        </w:rPr>
        <w:t>آنچه که امروز تحت عنوان</w:t>
      </w:r>
      <w:r>
        <w:rPr>
          <w:rFonts w:cs="B Nazanin" w:hint="cs"/>
          <w:sz w:val="28"/>
          <w:szCs w:val="28"/>
          <w:rtl/>
          <w:lang w:bidi="fa-IR"/>
        </w:rPr>
        <w:t xml:space="preserve"> کشاورزی ارگانیک به عنوان زمینه‌ای نو در کشاورزی مطرح شده سابقه‌</w:t>
      </w:r>
      <w:r w:rsidRPr="00FE686A">
        <w:rPr>
          <w:rFonts w:cs="B Nazanin" w:hint="cs"/>
          <w:sz w:val="28"/>
          <w:szCs w:val="28"/>
          <w:rtl/>
          <w:lang w:bidi="fa-IR"/>
        </w:rPr>
        <w:t>ای بسیار ط</w:t>
      </w:r>
      <w:r>
        <w:rPr>
          <w:rFonts w:cs="B Nazanin" w:hint="cs"/>
          <w:sz w:val="28"/>
          <w:szCs w:val="28"/>
          <w:rtl/>
          <w:lang w:bidi="fa-IR"/>
        </w:rPr>
        <w:t>ولانی دارد و از بدو شروع فعالیت‌</w:t>
      </w:r>
      <w:r w:rsidRPr="00FE686A">
        <w:rPr>
          <w:rFonts w:cs="B Nazanin" w:hint="cs"/>
          <w:sz w:val="28"/>
          <w:szCs w:val="28"/>
          <w:rtl/>
          <w:lang w:bidi="fa-IR"/>
        </w:rPr>
        <w:t>های کشاورزی همیشه همگام و همراه انسان بوده است</w:t>
      </w:r>
      <w:r>
        <w:rPr>
          <w:rFonts w:cs="B Nazanin" w:hint="cs"/>
          <w:rtl/>
          <w:lang w:bidi="fa-IR"/>
        </w:rPr>
        <w:t xml:space="preserve">. </w:t>
      </w:r>
      <w:r w:rsidRPr="00FE686A">
        <w:rPr>
          <w:rFonts w:cs="B Nazanin" w:hint="cs"/>
          <w:sz w:val="28"/>
          <w:szCs w:val="28"/>
          <w:rtl/>
          <w:lang w:bidi="fa-IR"/>
        </w:rPr>
        <w:t>کشاورزی ارگانیک یک س</w:t>
      </w:r>
      <w:r>
        <w:rPr>
          <w:rFonts w:cs="B Nazanin" w:hint="cs"/>
          <w:sz w:val="28"/>
          <w:szCs w:val="28"/>
          <w:rtl/>
          <w:lang w:bidi="fa-IR"/>
        </w:rPr>
        <w:t>امانه کشاورزی است که در آن جنبه‌</w:t>
      </w:r>
      <w:r w:rsidRPr="00FE686A">
        <w:rPr>
          <w:rFonts w:cs="B Nazanin" w:hint="cs"/>
          <w:sz w:val="28"/>
          <w:szCs w:val="28"/>
          <w:rtl/>
          <w:lang w:bidi="fa-IR"/>
        </w:rPr>
        <w:t>های زیستی، اجتماعی، اقتصادی، ت</w:t>
      </w:r>
      <w:r>
        <w:rPr>
          <w:rFonts w:cs="B Nazanin" w:hint="cs"/>
          <w:sz w:val="28"/>
          <w:szCs w:val="28"/>
          <w:rtl/>
          <w:lang w:bidi="fa-IR"/>
        </w:rPr>
        <w:t>ولید پایدار غذا، پوشاک، فراورده‌های چوبی و غیره بهبود می‌</w:t>
      </w:r>
      <w:r w:rsidRPr="00FE686A">
        <w:rPr>
          <w:rFonts w:cs="B Nazanin" w:hint="cs"/>
          <w:sz w:val="28"/>
          <w:szCs w:val="28"/>
          <w:rtl/>
          <w:lang w:bidi="fa-IR"/>
        </w:rPr>
        <w:t>یابد.</w:t>
      </w:r>
      <w:r w:rsidRPr="00FE686A">
        <w:rPr>
          <w:rFonts w:cs="B Nazanin" w:hint="cs"/>
          <w:rtl/>
          <w:lang w:bidi="fa-IR"/>
        </w:rPr>
        <w:t xml:space="preserve"> </w:t>
      </w:r>
      <w:r w:rsidRPr="00FE686A">
        <w:rPr>
          <w:rFonts w:cs="B Nazanin" w:hint="cs"/>
          <w:sz w:val="28"/>
          <w:szCs w:val="28"/>
          <w:rtl/>
          <w:lang w:bidi="fa-IR"/>
        </w:rPr>
        <w:t>همچنین کشاورزی ارگانیک دارای چهار اصل: سلامت، انصاف، اکولوژی و مراقبت است. از طرفی کشاورزی ارگانیک از طریق بهبود ارتقای قدرت مدیریت، حفظ محیط زیست سالم و ساختن سرمایه اجتماعی</w:t>
      </w:r>
      <w:r w:rsidRPr="00A43B81">
        <w:rPr>
          <w:rFonts w:cs="B Nazanin" w:hint="cs"/>
          <w:sz w:val="28"/>
          <w:szCs w:val="28"/>
          <w:rtl/>
          <w:lang w:bidi="fa-IR"/>
        </w:rPr>
        <w:t xml:space="preserve"> به</w:t>
      </w:r>
      <w:r w:rsidRPr="00FE686A">
        <w:rPr>
          <w:rFonts w:cs="B Nazanin" w:hint="cs"/>
          <w:b/>
          <w:bCs/>
          <w:sz w:val="28"/>
          <w:szCs w:val="28"/>
          <w:rtl/>
          <w:lang w:bidi="fa-IR"/>
        </w:rPr>
        <w:t xml:space="preserve"> </w:t>
      </w:r>
      <w:r>
        <w:rPr>
          <w:rFonts w:cs="B Nazanin" w:hint="cs"/>
          <w:sz w:val="28"/>
          <w:szCs w:val="28"/>
          <w:rtl/>
          <w:lang w:bidi="fa-IR"/>
        </w:rPr>
        <w:t>توسعه روستایی پایدار کمک می‌</w:t>
      </w:r>
      <w:r w:rsidRPr="00FE686A">
        <w:rPr>
          <w:rFonts w:cs="B Nazanin" w:hint="cs"/>
          <w:sz w:val="28"/>
          <w:szCs w:val="28"/>
          <w:rtl/>
          <w:lang w:bidi="fa-IR"/>
        </w:rPr>
        <w:t xml:space="preserve">کند. این در حالی است </w:t>
      </w:r>
      <w:r>
        <w:rPr>
          <w:rFonts w:cs="B Nazanin" w:hint="cs"/>
          <w:sz w:val="28"/>
          <w:szCs w:val="28"/>
          <w:rtl/>
          <w:lang w:bidi="fa-IR"/>
        </w:rPr>
        <w:t>که طبق آخرین بررسی فدراسیون بین‌</w:t>
      </w:r>
      <w:r w:rsidRPr="00FE686A">
        <w:rPr>
          <w:rFonts w:cs="B Nazanin" w:hint="cs"/>
          <w:sz w:val="28"/>
          <w:szCs w:val="28"/>
          <w:rtl/>
          <w:lang w:bidi="fa-IR"/>
        </w:rPr>
        <w:t xml:space="preserve">المللی جنبش کشاورزی ارگانیک اطلاعات آماری درباره کشاورزی ارگانیک تا پایان سال 2009 در 160 کشور </w:t>
      </w:r>
      <w:r>
        <w:rPr>
          <w:rFonts w:cs="B Nazanin" w:hint="cs"/>
          <w:sz w:val="28"/>
          <w:szCs w:val="28"/>
          <w:rtl/>
          <w:lang w:bidi="fa-IR"/>
        </w:rPr>
        <w:t>قابل دسترسی است که ایران در رده‌</w:t>
      </w:r>
      <w:r w:rsidRPr="00FE686A">
        <w:rPr>
          <w:rFonts w:cs="B Nazanin" w:hint="cs"/>
          <w:sz w:val="28"/>
          <w:szCs w:val="28"/>
          <w:rtl/>
          <w:lang w:bidi="fa-IR"/>
        </w:rPr>
        <w:t>های آخر جدول قرار دارد. در همین راستا کشاورز</w:t>
      </w:r>
      <w:r>
        <w:rPr>
          <w:rFonts w:cs="B Nazanin" w:hint="cs"/>
          <w:sz w:val="28"/>
          <w:szCs w:val="28"/>
          <w:rtl/>
          <w:lang w:bidi="fa-IR"/>
        </w:rPr>
        <w:t>ی ارگانیک در حال رشد و گسترش می‌</w:t>
      </w:r>
      <w:r w:rsidRPr="00FE686A">
        <w:rPr>
          <w:rFonts w:cs="B Nazanin" w:hint="cs"/>
          <w:sz w:val="28"/>
          <w:szCs w:val="28"/>
          <w:rtl/>
          <w:lang w:bidi="fa-IR"/>
        </w:rPr>
        <w:t>باشد و بسیاری از کشورها به ویژه کشورهای اروپایی توس</w:t>
      </w:r>
      <w:r>
        <w:rPr>
          <w:rFonts w:cs="B Nazanin" w:hint="cs"/>
          <w:sz w:val="28"/>
          <w:szCs w:val="28"/>
          <w:rtl/>
          <w:lang w:bidi="fa-IR"/>
        </w:rPr>
        <w:t>عه کشاورزی ارگانیک را در برنامه‌های اجرایی خود قرار داده‌</w:t>
      </w:r>
      <w:r w:rsidRPr="00FE686A">
        <w:rPr>
          <w:rFonts w:cs="B Nazanin" w:hint="cs"/>
          <w:sz w:val="28"/>
          <w:szCs w:val="28"/>
          <w:rtl/>
          <w:lang w:bidi="fa-IR"/>
        </w:rPr>
        <w:t>اند. این در حالی است که ایران از پتانسیل بالایی در تولید محصولات ارگانیک برخوردار است و باید از این پتانسیل به عنوان یک امتیاز در تولید محصولات ارگانیک استفاده شود. بطوری</w:t>
      </w:r>
      <w:r>
        <w:rPr>
          <w:rFonts w:cs="B Nazanin" w:hint="cs"/>
          <w:sz w:val="28"/>
          <w:szCs w:val="28"/>
          <w:rtl/>
          <w:lang w:bidi="fa-IR"/>
        </w:rPr>
        <w:t xml:space="preserve"> </w:t>
      </w:r>
      <w:r w:rsidRPr="00FE686A">
        <w:rPr>
          <w:rFonts w:cs="B Nazanin" w:hint="cs"/>
          <w:sz w:val="28"/>
          <w:szCs w:val="28"/>
          <w:rtl/>
          <w:lang w:bidi="fa-IR"/>
        </w:rPr>
        <w:t>که در کشور ایران با توجه به شرایط خشک محیطی و فراوانی نیروی کا</w:t>
      </w:r>
      <w:r>
        <w:rPr>
          <w:rFonts w:cs="B Nazanin" w:hint="cs"/>
          <w:sz w:val="28"/>
          <w:szCs w:val="28"/>
          <w:rtl/>
          <w:lang w:bidi="fa-IR"/>
        </w:rPr>
        <w:t>ر تولید محصولات ارگانیک اقتصادی‌تر و آسان‌</w:t>
      </w:r>
      <w:r w:rsidRPr="00FE686A">
        <w:rPr>
          <w:rFonts w:cs="B Nazanin" w:hint="cs"/>
          <w:sz w:val="28"/>
          <w:szCs w:val="28"/>
          <w:rtl/>
          <w:lang w:bidi="fa-IR"/>
        </w:rPr>
        <w:t>تر از</w:t>
      </w:r>
      <w:r>
        <w:rPr>
          <w:rFonts w:cs="B Nazanin" w:hint="cs"/>
          <w:sz w:val="28"/>
          <w:szCs w:val="28"/>
          <w:rtl/>
          <w:lang w:bidi="fa-IR"/>
        </w:rPr>
        <w:t xml:space="preserve"> بسیاری از مناطق جهان به نظر می‌</w:t>
      </w:r>
      <w:r w:rsidRPr="00FE686A">
        <w:rPr>
          <w:rFonts w:cs="B Nazanin" w:hint="cs"/>
          <w:sz w:val="28"/>
          <w:szCs w:val="28"/>
          <w:rtl/>
          <w:lang w:bidi="fa-IR"/>
        </w:rPr>
        <w:t xml:space="preserve">رسد. </w:t>
      </w:r>
      <w:r>
        <w:rPr>
          <w:rFonts w:cs="B Nazanin" w:hint="cs"/>
          <w:sz w:val="28"/>
          <w:szCs w:val="28"/>
          <w:rtl/>
          <w:lang w:bidi="fa-IR"/>
        </w:rPr>
        <w:t xml:space="preserve">بنابراین پژوهش حاضر به </w:t>
      </w:r>
      <w:r w:rsidRPr="009769F4">
        <w:rPr>
          <w:rFonts w:cs="B Nazanin" w:hint="cs"/>
          <w:sz w:val="28"/>
          <w:szCs w:val="28"/>
          <w:rtl/>
          <w:lang w:bidi="fa-IR"/>
        </w:rPr>
        <w:t xml:space="preserve">بررسی عوامل موثر بر </w:t>
      </w:r>
      <w:r>
        <w:rPr>
          <w:rFonts w:cs="B Nazanin" w:hint="cs"/>
          <w:sz w:val="28"/>
          <w:szCs w:val="28"/>
          <w:rtl/>
          <w:lang w:bidi="fa-IR"/>
        </w:rPr>
        <w:t xml:space="preserve">نگرش </w:t>
      </w:r>
      <w:r w:rsidRPr="009769F4">
        <w:rPr>
          <w:rFonts w:cs="B Nazanin" w:hint="cs"/>
          <w:sz w:val="28"/>
          <w:szCs w:val="28"/>
          <w:rtl/>
          <w:lang w:bidi="fa-IR"/>
        </w:rPr>
        <w:t>کشاورزان در پذیرش کشاورزی ارگانیک</w:t>
      </w:r>
      <w:r>
        <w:rPr>
          <w:rFonts w:cs="B Nazanin" w:hint="cs"/>
          <w:sz w:val="28"/>
          <w:szCs w:val="28"/>
          <w:rtl/>
          <w:lang w:bidi="fa-IR"/>
        </w:rPr>
        <w:t xml:space="preserve"> پرداخته است. یافته‌های این تحقیق حاکی از آن است که بین سه متغیر ارتباطات اجتماعی، </w:t>
      </w:r>
      <w:r w:rsidRPr="00C41F7F">
        <w:rPr>
          <w:rFonts w:cs="B Nazanin" w:hint="eastAsia"/>
          <w:sz w:val="28"/>
          <w:szCs w:val="28"/>
          <w:rtl/>
          <w:lang w:bidi="fa-IR"/>
        </w:rPr>
        <w:t>کارا</w:t>
      </w:r>
      <w:r w:rsidRPr="00C41F7F">
        <w:rPr>
          <w:rFonts w:cs="B Nazanin" w:hint="cs"/>
          <w:sz w:val="28"/>
          <w:szCs w:val="28"/>
          <w:rtl/>
          <w:lang w:bidi="fa-IR"/>
        </w:rPr>
        <w:t>یی</w:t>
      </w:r>
      <w:r w:rsidRPr="00C41F7F">
        <w:rPr>
          <w:rFonts w:cs="B Nazanin"/>
          <w:sz w:val="28"/>
          <w:szCs w:val="28"/>
          <w:rtl/>
          <w:lang w:bidi="fa-IR"/>
        </w:rPr>
        <w:t xml:space="preserve"> </w:t>
      </w:r>
      <w:r w:rsidRPr="00C41F7F">
        <w:rPr>
          <w:rFonts w:cs="B Nazanin" w:hint="eastAsia"/>
          <w:sz w:val="28"/>
          <w:szCs w:val="28"/>
          <w:rtl/>
          <w:lang w:bidi="fa-IR"/>
        </w:rPr>
        <w:t>کشت</w:t>
      </w:r>
      <w:r w:rsidRPr="00C41F7F">
        <w:rPr>
          <w:rFonts w:cs="B Nazanin"/>
          <w:sz w:val="28"/>
          <w:szCs w:val="28"/>
          <w:rtl/>
          <w:lang w:bidi="fa-IR"/>
        </w:rPr>
        <w:t xml:space="preserve"> </w:t>
      </w:r>
      <w:r w:rsidRPr="00C41F7F">
        <w:rPr>
          <w:rFonts w:cs="B Nazanin" w:hint="eastAsia"/>
          <w:sz w:val="28"/>
          <w:szCs w:val="28"/>
          <w:rtl/>
          <w:lang w:bidi="fa-IR"/>
        </w:rPr>
        <w:t>محصولات</w:t>
      </w:r>
      <w:r w:rsidRPr="00C41F7F">
        <w:rPr>
          <w:rFonts w:cs="B Nazanin"/>
          <w:sz w:val="28"/>
          <w:szCs w:val="28"/>
          <w:rtl/>
          <w:lang w:bidi="fa-IR"/>
        </w:rPr>
        <w:t xml:space="preserve"> </w:t>
      </w:r>
      <w:r w:rsidRPr="00C41F7F">
        <w:rPr>
          <w:rFonts w:cs="B Nazanin" w:hint="eastAsia"/>
          <w:sz w:val="28"/>
          <w:szCs w:val="28"/>
          <w:rtl/>
          <w:lang w:bidi="fa-IR"/>
        </w:rPr>
        <w:t>ارگان</w:t>
      </w:r>
      <w:r w:rsidRPr="00C41F7F">
        <w:rPr>
          <w:rFonts w:cs="B Nazanin" w:hint="cs"/>
          <w:sz w:val="28"/>
          <w:szCs w:val="28"/>
          <w:rtl/>
          <w:lang w:bidi="fa-IR"/>
        </w:rPr>
        <w:t>ی</w:t>
      </w:r>
      <w:r w:rsidRPr="00C41F7F">
        <w:rPr>
          <w:rFonts w:cs="B Nazanin" w:hint="eastAsia"/>
          <w:sz w:val="28"/>
          <w:szCs w:val="28"/>
          <w:rtl/>
          <w:lang w:bidi="fa-IR"/>
        </w:rPr>
        <w:t>ک</w:t>
      </w:r>
      <w:r>
        <w:rPr>
          <w:rFonts w:cs="B Nazanin" w:hint="cs"/>
          <w:sz w:val="28"/>
          <w:szCs w:val="28"/>
          <w:rtl/>
          <w:lang w:bidi="fa-IR"/>
        </w:rPr>
        <w:t xml:space="preserve"> و </w:t>
      </w:r>
      <w:r w:rsidRPr="00C41F7F">
        <w:rPr>
          <w:rFonts w:cs="B Nazanin" w:hint="eastAsia"/>
          <w:sz w:val="28"/>
          <w:szCs w:val="28"/>
          <w:rtl/>
          <w:lang w:bidi="fa-IR"/>
        </w:rPr>
        <w:t>دانش</w:t>
      </w:r>
      <w:r w:rsidRPr="00C41F7F">
        <w:rPr>
          <w:rFonts w:cs="B Nazanin"/>
          <w:sz w:val="28"/>
          <w:szCs w:val="28"/>
          <w:rtl/>
          <w:lang w:bidi="fa-IR"/>
        </w:rPr>
        <w:t xml:space="preserve"> </w:t>
      </w:r>
      <w:r w:rsidRPr="00C41F7F">
        <w:rPr>
          <w:rFonts w:cs="B Nazanin" w:hint="eastAsia"/>
          <w:sz w:val="28"/>
          <w:szCs w:val="28"/>
          <w:rtl/>
          <w:lang w:bidi="fa-IR"/>
        </w:rPr>
        <w:t>کشاورزان</w:t>
      </w:r>
      <w:r w:rsidRPr="00C41F7F">
        <w:rPr>
          <w:rFonts w:cs="B Nazanin"/>
          <w:sz w:val="28"/>
          <w:szCs w:val="28"/>
          <w:rtl/>
          <w:lang w:bidi="fa-IR"/>
        </w:rPr>
        <w:t xml:space="preserve"> </w:t>
      </w:r>
      <w:r w:rsidRPr="00C41F7F">
        <w:rPr>
          <w:rFonts w:cs="B Nazanin" w:hint="eastAsia"/>
          <w:sz w:val="28"/>
          <w:szCs w:val="28"/>
          <w:rtl/>
          <w:lang w:bidi="fa-IR"/>
        </w:rPr>
        <w:t>نسبت</w:t>
      </w:r>
      <w:r w:rsidRPr="00C41F7F">
        <w:rPr>
          <w:rFonts w:cs="B Nazanin"/>
          <w:sz w:val="28"/>
          <w:szCs w:val="28"/>
          <w:rtl/>
          <w:lang w:bidi="fa-IR"/>
        </w:rPr>
        <w:t xml:space="preserve"> </w:t>
      </w:r>
      <w:r w:rsidRPr="00C41F7F">
        <w:rPr>
          <w:rFonts w:cs="B Nazanin" w:hint="eastAsia"/>
          <w:sz w:val="28"/>
          <w:szCs w:val="28"/>
          <w:rtl/>
          <w:lang w:bidi="fa-IR"/>
        </w:rPr>
        <w:t>به</w:t>
      </w:r>
      <w:r w:rsidRPr="00C41F7F">
        <w:rPr>
          <w:rFonts w:cs="B Nazanin"/>
          <w:sz w:val="28"/>
          <w:szCs w:val="28"/>
          <w:rtl/>
          <w:lang w:bidi="fa-IR"/>
        </w:rPr>
        <w:t xml:space="preserve"> </w:t>
      </w:r>
      <w:r w:rsidRPr="00C41F7F">
        <w:rPr>
          <w:rFonts w:cs="B Nazanin" w:hint="eastAsia"/>
          <w:sz w:val="28"/>
          <w:szCs w:val="28"/>
          <w:rtl/>
          <w:lang w:bidi="fa-IR"/>
        </w:rPr>
        <w:t>کشاورز</w:t>
      </w:r>
      <w:r w:rsidRPr="00C41F7F">
        <w:rPr>
          <w:rFonts w:cs="B Nazanin" w:hint="cs"/>
          <w:sz w:val="28"/>
          <w:szCs w:val="28"/>
          <w:rtl/>
          <w:lang w:bidi="fa-IR"/>
        </w:rPr>
        <w:t>ی</w:t>
      </w:r>
      <w:r w:rsidRPr="00C41F7F">
        <w:rPr>
          <w:rFonts w:cs="B Nazanin"/>
          <w:sz w:val="28"/>
          <w:szCs w:val="28"/>
          <w:rtl/>
          <w:lang w:bidi="fa-IR"/>
        </w:rPr>
        <w:t xml:space="preserve"> </w:t>
      </w:r>
      <w:r w:rsidRPr="00C41F7F">
        <w:rPr>
          <w:rFonts w:cs="B Nazanin" w:hint="eastAsia"/>
          <w:sz w:val="28"/>
          <w:szCs w:val="28"/>
          <w:rtl/>
          <w:lang w:bidi="fa-IR"/>
        </w:rPr>
        <w:t>ارگان</w:t>
      </w:r>
      <w:r w:rsidRPr="00C41F7F">
        <w:rPr>
          <w:rFonts w:cs="B Nazanin" w:hint="cs"/>
          <w:sz w:val="28"/>
          <w:szCs w:val="28"/>
          <w:rtl/>
          <w:lang w:bidi="fa-IR"/>
        </w:rPr>
        <w:t>ی</w:t>
      </w:r>
      <w:r w:rsidRPr="00C41F7F">
        <w:rPr>
          <w:rFonts w:cs="B Nazanin" w:hint="eastAsia"/>
          <w:sz w:val="28"/>
          <w:szCs w:val="28"/>
          <w:rtl/>
          <w:lang w:bidi="fa-IR"/>
        </w:rPr>
        <w:t>ک</w:t>
      </w:r>
      <w:r>
        <w:rPr>
          <w:rFonts w:cs="B Nazanin" w:hint="cs"/>
          <w:sz w:val="28"/>
          <w:szCs w:val="28"/>
          <w:rtl/>
          <w:lang w:bidi="fa-IR"/>
        </w:rPr>
        <w:t xml:space="preserve"> رابطه مثبت و معناداری وجود دارد. به این معنا که هرچقدر ضریب همبستگی این متغیرها درسطح بالاتری باشد نگرش کشاورزن به پذیرش کشاورزی ارگانیک بالاتر می‌رود. همچنین با توجه به یافته‌های حاصل از معادله رگرسیون می‌توان دریافت که با توجه به بیشترین درصد پیش‌بینی کنندگی به وسیله متغیر دانش کشت محصولات ارگانیک پیشنهاد می‌شود که سازمان جهاد کشاورزی با همکاری بخش ترویج و آموزش کشاورزی با برگزاری کلاس‌های آموزشی به صورت تئوری، برشورهای ترویجی در زمینه نحوه کشت و فواید محصولات ارگانیک و همچنین برگزاری دوره‌های عملی بصورت آموزش‌های طریقه‌ای و نتیجه‌ای کشاورزان را با فواید و اثرات مفید این نوع کشت در حال و آینده آگاه کنند و با ارائه مشوق‌های مادی(مانند تسهیلات بانکی) از سوی سازمان جهاد کشاورزی با همکاری بانک کشاورزی و خرید محصولات ارگانیک با قیمت مناسب به نسبت سایر محصولات دیگر، کشاورزان را ترغیب به کشت این محصولات نمایند.</w:t>
      </w:r>
    </w:p>
    <w:p w14:paraId="3606510C" w14:textId="77777777" w:rsidR="006663E2" w:rsidRPr="00FE686A" w:rsidRDefault="006663E2" w:rsidP="006663E2">
      <w:pPr>
        <w:jc w:val="both"/>
        <w:rPr>
          <w:rFonts w:cs="B Nazanin"/>
          <w:b/>
          <w:bCs/>
          <w:sz w:val="28"/>
          <w:szCs w:val="28"/>
          <w:rtl/>
          <w:lang w:bidi="fa-IR"/>
        </w:rPr>
      </w:pPr>
    </w:p>
    <w:p w14:paraId="2B601466" w14:textId="77777777" w:rsidR="006663E2" w:rsidRDefault="006663E2" w:rsidP="006663E2">
      <w:pPr>
        <w:jc w:val="both"/>
        <w:rPr>
          <w:rFonts w:cs="B Nazanin"/>
          <w:b/>
          <w:bCs/>
          <w:sz w:val="28"/>
          <w:szCs w:val="28"/>
          <w:rtl/>
          <w:lang w:bidi="fa-IR"/>
        </w:rPr>
      </w:pPr>
      <w:r>
        <w:rPr>
          <w:rFonts w:cs="B Nazanin" w:hint="cs"/>
          <w:b/>
          <w:bCs/>
          <w:sz w:val="28"/>
          <w:szCs w:val="28"/>
          <w:rtl/>
          <w:lang w:bidi="fa-IR"/>
        </w:rPr>
        <w:t>منابع</w:t>
      </w:r>
    </w:p>
    <w:p w14:paraId="1FFB5B22" w14:textId="176B677A" w:rsidR="006663E2" w:rsidRPr="007C3BB3" w:rsidRDefault="006663E2" w:rsidP="006663E2">
      <w:pPr>
        <w:pStyle w:val="ListParagraph"/>
        <w:numPr>
          <w:ilvl w:val="0"/>
          <w:numId w:val="22"/>
        </w:numPr>
        <w:bidi/>
        <w:spacing w:after="200" w:line="276" w:lineRule="auto"/>
        <w:jc w:val="both"/>
        <w:rPr>
          <w:rFonts w:cs="B Nazanin"/>
          <w:sz w:val="28"/>
          <w:szCs w:val="28"/>
          <w:rtl/>
          <w:lang w:bidi="fa-IR"/>
        </w:rPr>
      </w:pPr>
      <w:r w:rsidRPr="007C3BB3">
        <w:rPr>
          <w:rFonts w:cs="B Nazanin" w:hint="cs"/>
          <w:sz w:val="28"/>
          <w:szCs w:val="28"/>
          <w:rtl/>
          <w:lang w:bidi="fa-IR"/>
        </w:rPr>
        <w:t>پورسعید، ع، اشراقی سامانی، ر، فتحی، ا و شریفی راد، م. (1392). بررسی دانش کارشناسان جهاد کشاورزی نسبت به کشاورزی ارگانیک. مجله تحقیقات نظام سلامت، سال نهم، شماره سوم، صص 331-320.</w:t>
      </w:r>
    </w:p>
    <w:p w14:paraId="08E3E52C" w14:textId="04D8EF81" w:rsidR="006663E2" w:rsidRPr="007C3BB3" w:rsidRDefault="006663E2" w:rsidP="006663E2">
      <w:pPr>
        <w:pStyle w:val="ListParagraph"/>
        <w:numPr>
          <w:ilvl w:val="0"/>
          <w:numId w:val="22"/>
        </w:numPr>
        <w:bidi/>
        <w:spacing w:after="200" w:line="276" w:lineRule="auto"/>
        <w:jc w:val="both"/>
        <w:rPr>
          <w:rFonts w:cs="B Nazanin"/>
          <w:sz w:val="28"/>
          <w:szCs w:val="28"/>
          <w:rtl/>
          <w:lang w:bidi="fa-IR"/>
        </w:rPr>
      </w:pPr>
      <w:r w:rsidRPr="007C3BB3">
        <w:rPr>
          <w:rFonts w:cs="B Nazanin" w:hint="cs"/>
          <w:sz w:val="28"/>
          <w:szCs w:val="28"/>
          <w:rtl/>
          <w:lang w:bidi="fa-IR"/>
        </w:rPr>
        <w:t>حق جو، م. حیاتی، ب. محمدرضایی، ر. پیش بهار، ا و دشتی، ق. (1390). عوامل موثر بر تمایل به پرداخت نرخ افزوده بالقوه مصرف کنندگان برای محصولات غذایی سالم( مطالعه موردی: کارکنان سازمان جهاد کشاورزی استان آذربایجان شرقی). نشریه دانش کشاورزی و تولید پایدار، جلد 21، شما</w:t>
      </w:r>
      <w:r>
        <w:rPr>
          <w:rFonts w:cs="B Nazanin" w:hint="cs"/>
          <w:sz w:val="28"/>
          <w:szCs w:val="28"/>
          <w:rtl/>
          <w:lang w:bidi="fa-IR"/>
        </w:rPr>
        <w:t>ره 3.</w:t>
      </w:r>
    </w:p>
    <w:p w14:paraId="1168DF17" w14:textId="77777777" w:rsidR="006663E2" w:rsidRDefault="006663E2" w:rsidP="006663E2">
      <w:pPr>
        <w:pStyle w:val="ListParagraph"/>
        <w:numPr>
          <w:ilvl w:val="0"/>
          <w:numId w:val="22"/>
        </w:numPr>
        <w:bidi/>
        <w:spacing w:after="200" w:line="276" w:lineRule="auto"/>
        <w:jc w:val="both"/>
        <w:rPr>
          <w:rFonts w:cs="B Nazanin"/>
          <w:sz w:val="28"/>
          <w:szCs w:val="28"/>
          <w:lang w:bidi="fa-IR"/>
        </w:rPr>
      </w:pPr>
      <w:r w:rsidRPr="007C3BB3">
        <w:rPr>
          <w:rFonts w:cs="B Nazanin" w:hint="cs"/>
          <w:sz w:val="28"/>
          <w:szCs w:val="28"/>
          <w:rtl/>
          <w:lang w:bidi="fa-IR"/>
        </w:rPr>
        <w:t>رجبی،</w:t>
      </w:r>
      <w:r>
        <w:rPr>
          <w:rFonts w:cs="B Nazanin" w:hint="cs"/>
          <w:sz w:val="28"/>
          <w:szCs w:val="28"/>
          <w:rtl/>
          <w:lang w:bidi="fa-IR"/>
        </w:rPr>
        <w:t xml:space="preserve"> </w:t>
      </w:r>
      <w:r w:rsidRPr="007C3BB3">
        <w:rPr>
          <w:rFonts w:cs="B Nazanin" w:hint="cs"/>
          <w:sz w:val="28"/>
          <w:szCs w:val="28"/>
          <w:rtl/>
        </w:rPr>
        <w:t>آ، شعبانعلي فمي،</w:t>
      </w:r>
      <w:r>
        <w:rPr>
          <w:rFonts w:cs="B Nazanin" w:hint="cs"/>
          <w:sz w:val="28"/>
          <w:szCs w:val="28"/>
          <w:rtl/>
        </w:rPr>
        <w:t xml:space="preserve"> </w:t>
      </w:r>
      <w:r w:rsidRPr="007C3BB3">
        <w:rPr>
          <w:rFonts w:cs="B Nazanin" w:hint="cs"/>
          <w:sz w:val="28"/>
          <w:szCs w:val="28"/>
          <w:rtl/>
        </w:rPr>
        <w:t>ح و پورآتشی،</w:t>
      </w:r>
      <w:r>
        <w:rPr>
          <w:rFonts w:cs="B Nazanin" w:hint="cs"/>
          <w:sz w:val="28"/>
          <w:szCs w:val="28"/>
          <w:rtl/>
        </w:rPr>
        <w:t xml:space="preserve"> </w:t>
      </w:r>
      <w:r w:rsidRPr="007C3BB3">
        <w:rPr>
          <w:rFonts w:cs="B Nazanin" w:hint="cs"/>
          <w:sz w:val="28"/>
          <w:szCs w:val="28"/>
          <w:rtl/>
        </w:rPr>
        <w:t>م. (1392). بررسي مولفه هاي پذيرش محصولات كشاورزي ارگانيك ازديدگاه مصرف</w:t>
      </w:r>
      <w:r>
        <w:rPr>
          <w:rFonts w:cs="B Nazanin" w:hint="cs"/>
          <w:sz w:val="28"/>
          <w:szCs w:val="28"/>
          <w:rtl/>
          <w:lang w:bidi="fa-IR"/>
        </w:rPr>
        <w:t>‌</w:t>
      </w:r>
      <w:r w:rsidRPr="007C3BB3">
        <w:rPr>
          <w:rFonts w:cs="B Nazanin" w:hint="cs"/>
          <w:sz w:val="28"/>
          <w:szCs w:val="28"/>
          <w:rtl/>
        </w:rPr>
        <w:t>كنندگ</w:t>
      </w:r>
      <w:r w:rsidRPr="007C3BB3">
        <w:rPr>
          <w:rFonts w:cs="B Nazanin" w:hint="cs"/>
          <w:sz w:val="28"/>
          <w:szCs w:val="28"/>
          <w:rtl/>
          <w:lang w:bidi="fa-IR"/>
        </w:rPr>
        <w:t>ان (</w:t>
      </w:r>
      <w:r w:rsidRPr="007C3BB3">
        <w:rPr>
          <w:rFonts w:cs="B Nazanin" w:hint="cs"/>
          <w:sz w:val="28"/>
          <w:szCs w:val="28"/>
          <w:rtl/>
        </w:rPr>
        <w:t>مطالعه موردي شهركرج</w:t>
      </w:r>
      <w:r w:rsidRPr="007C3BB3">
        <w:rPr>
          <w:rFonts w:cs="B Nazanin" w:hint="cs"/>
          <w:sz w:val="28"/>
          <w:szCs w:val="28"/>
          <w:rtl/>
          <w:lang w:bidi="fa-IR"/>
        </w:rPr>
        <w:t>).</w:t>
      </w:r>
      <w:r w:rsidRPr="007C3BB3">
        <w:rPr>
          <w:rFonts w:cs="B Nazanin" w:hint="cs"/>
          <w:sz w:val="28"/>
          <w:szCs w:val="28"/>
          <w:rtl/>
        </w:rPr>
        <w:t xml:space="preserve"> فصلنامه علوم وصنايع غذايي شماره</w:t>
      </w:r>
      <w:r w:rsidRPr="007C3BB3">
        <w:rPr>
          <w:rFonts w:cs="B Nazanin" w:hint="cs"/>
          <w:sz w:val="28"/>
          <w:szCs w:val="28"/>
          <w:rtl/>
          <w:lang w:bidi="fa-IR"/>
        </w:rPr>
        <w:t xml:space="preserve"> 38</w:t>
      </w:r>
      <w:r w:rsidRPr="007C3BB3">
        <w:rPr>
          <w:rFonts w:cs="B Nazanin" w:hint="cs"/>
          <w:sz w:val="28"/>
          <w:szCs w:val="28"/>
          <w:rtl/>
        </w:rPr>
        <w:t>، دوره</w:t>
      </w:r>
      <w:r w:rsidRPr="007C3BB3">
        <w:rPr>
          <w:rFonts w:cs="B Nazanin" w:hint="cs"/>
          <w:sz w:val="28"/>
          <w:szCs w:val="28"/>
          <w:rtl/>
          <w:lang w:bidi="fa-IR"/>
        </w:rPr>
        <w:t>10</w:t>
      </w:r>
      <w:r w:rsidRPr="007C3BB3">
        <w:rPr>
          <w:rFonts w:cs="B Nazanin" w:hint="cs"/>
          <w:sz w:val="28"/>
          <w:szCs w:val="28"/>
          <w:rtl/>
        </w:rPr>
        <w:t>،بهار</w:t>
      </w:r>
      <w:r w:rsidRPr="007C3BB3">
        <w:rPr>
          <w:rFonts w:cs="B Nazanin" w:hint="cs"/>
          <w:sz w:val="28"/>
          <w:szCs w:val="28"/>
          <w:rtl/>
          <w:lang w:bidi="fa-IR"/>
        </w:rPr>
        <w:t xml:space="preserve">1392، صص 43-33. </w:t>
      </w:r>
    </w:p>
    <w:p w14:paraId="29DB76D8" w14:textId="7F4323CF" w:rsidR="006663E2" w:rsidRPr="007C3BB3" w:rsidRDefault="006663E2" w:rsidP="006663E2">
      <w:pPr>
        <w:pStyle w:val="ListParagraph"/>
        <w:numPr>
          <w:ilvl w:val="0"/>
          <w:numId w:val="22"/>
        </w:numPr>
        <w:bidi/>
        <w:spacing w:after="200" w:line="276" w:lineRule="auto"/>
        <w:jc w:val="both"/>
        <w:rPr>
          <w:rFonts w:cs="B Nazanin"/>
          <w:sz w:val="28"/>
          <w:szCs w:val="28"/>
          <w:lang w:bidi="fa-IR"/>
        </w:rPr>
      </w:pPr>
      <w:r w:rsidRPr="007C3BB3">
        <w:rPr>
          <w:rFonts w:cs="B Nazanin" w:hint="cs"/>
          <w:sz w:val="28"/>
          <w:szCs w:val="28"/>
          <w:rtl/>
          <w:lang w:bidi="fa-IR"/>
        </w:rPr>
        <w:t>رضائیان زاده، ا. (1387). اصول کشاورزی زیستی</w:t>
      </w:r>
    </w:p>
    <w:p w14:paraId="636AF63D" w14:textId="1A322684" w:rsidR="006663E2" w:rsidRPr="007C3BB3" w:rsidRDefault="006663E2" w:rsidP="006663E2">
      <w:pPr>
        <w:pStyle w:val="ListParagraph"/>
        <w:numPr>
          <w:ilvl w:val="0"/>
          <w:numId w:val="22"/>
        </w:numPr>
        <w:bidi/>
        <w:spacing w:after="200" w:line="276" w:lineRule="auto"/>
        <w:jc w:val="both"/>
        <w:rPr>
          <w:rFonts w:cs="B Nazanin"/>
          <w:sz w:val="28"/>
          <w:szCs w:val="28"/>
          <w:rtl/>
          <w:lang w:bidi="fa-IR"/>
        </w:rPr>
      </w:pPr>
      <w:r>
        <w:rPr>
          <w:rFonts w:cs="B Nazanin" w:hint="cs"/>
          <w:sz w:val="28"/>
          <w:szCs w:val="28"/>
          <w:rtl/>
          <w:lang w:bidi="fa-IR"/>
        </w:rPr>
        <w:t>مطیعی لنگرودی، ح، خراسانی، م</w:t>
      </w:r>
      <w:r w:rsidRPr="007C3BB3">
        <w:rPr>
          <w:rFonts w:cs="B Nazanin" w:hint="cs"/>
          <w:sz w:val="28"/>
          <w:szCs w:val="28"/>
          <w:rtl/>
          <w:lang w:bidi="fa-IR"/>
        </w:rPr>
        <w:t>. (1389). فرصت</w:t>
      </w:r>
      <w:r w:rsidRPr="007C3BB3">
        <w:rPr>
          <w:rFonts w:cs="B Nazanin" w:hint="cs"/>
          <w:sz w:val="28"/>
          <w:szCs w:val="28"/>
          <w:rtl/>
          <w:lang w:bidi="fa-IR"/>
        </w:rPr>
        <w:softHyphen/>
        <w:t>ها و تهدیدهای موجود در حوزه تولید محصولات سالم در ایران. اولین همایش ملی کشاورزی پایدار و تولید محصول سالم، اصفهان، 20-19</w:t>
      </w:r>
      <w:r>
        <w:rPr>
          <w:rFonts w:cs="B Nazanin" w:hint="cs"/>
          <w:sz w:val="28"/>
          <w:szCs w:val="28"/>
          <w:rtl/>
          <w:lang w:bidi="fa-IR"/>
        </w:rPr>
        <w:t>.</w:t>
      </w:r>
    </w:p>
    <w:p w14:paraId="19755DBA" w14:textId="7C6DFA56" w:rsidR="006663E2" w:rsidRPr="007C3BB3" w:rsidRDefault="006663E2" w:rsidP="006663E2">
      <w:pPr>
        <w:pStyle w:val="ListParagraph"/>
        <w:numPr>
          <w:ilvl w:val="0"/>
          <w:numId w:val="22"/>
        </w:numPr>
        <w:bidi/>
        <w:spacing w:after="200" w:line="276" w:lineRule="auto"/>
        <w:jc w:val="both"/>
        <w:rPr>
          <w:rFonts w:cs="B Nazanin"/>
          <w:sz w:val="28"/>
          <w:szCs w:val="28"/>
          <w:lang w:bidi="fa-IR"/>
        </w:rPr>
      </w:pPr>
      <w:r w:rsidRPr="007C3BB3">
        <w:rPr>
          <w:rFonts w:cs="B Nazanin" w:hint="cs"/>
          <w:sz w:val="28"/>
          <w:szCs w:val="28"/>
          <w:rtl/>
        </w:rPr>
        <w:t>م</w:t>
      </w:r>
      <w:r w:rsidRPr="007C3BB3">
        <w:rPr>
          <w:rFonts w:cs="B Nazanin" w:hint="cs"/>
          <w:sz w:val="28"/>
          <w:szCs w:val="28"/>
          <w:rtl/>
          <w:lang w:bidi="fa-IR"/>
        </w:rPr>
        <w:t>لک سعیدی، ح، رضایی مقدم، ک و آجیلی، ع. (1389). مطالعه دانش کارشناسان جهاد کشاورزی استان فارس در زمینه کشاورزی ارگانیک. علوم ترویج و آموزش کشا</w:t>
      </w:r>
      <w:r>
        <w:rPr>
          <w:rFonts w:cs="B Nazanin" w:hint="cs"/>
          <w:sz w:val="28"/>
          <w:szCs w:val="28"/>
          <w:rtl/>
          <w:lang w:bidi="fa-IR"/>
        </w:rPr>
        <w:t>ورزی ایران: جلد6، شماره 2،</w:t>
      </w:r>
      <w:r w:rsidRPr="007C3BB3">
        <w:rPr>
          <w:rFonts w:cs="B Nazanin" w:hint="cs"/>
          <w:sz w:val="28"/>
          <w:szCs w:val="28"/>
          <w:rtl/>
          <w:lang w:bidi="fa-IR"/>
        </w:rPr>
        <w:t xml:space="preserve"> صص 61-49</w:t>
      </w:r>
      <w:r w:rsidRPr="007C3BB3">
        <w:rPr>
          <w:rFonts w:cs="B Nazanin"/>
          <w:sz w:val="28"/>
          <w:szCs w:val="28"/>
          <w:lang w:bidi="fa-IR"/>
        </w:rPr>
        <w:t>.</w:t>
      </w:r>
    </w:p>
    <w:p w14:paraId="46995AB3" w14:textId="2169F528" w:rsidR="006663E2" w:rsidRPr="007C3BB3" w:rsidRDefault="006663E2" w:rsidP="006663E2">
      <w:pPr>
        <w:pStyle w:val="ListParagraph"/>
        <w:numPr>
          <w:ilvl w:val="0"/>
          <w:numId w:val="22"/>
        </w:numPr>
        <w:bidi/>
        <w:spacing w:after="200" w:line="276" w:lineRule="auto"/>
        <w:jc w:val="both"/>
        <w:rPr>
          <w:rFonts w:cs="B Nazanin"/>
          <w:sz w:val="28"/>
          <w:szCs w:val="28"/>
          <w:rtl/>
          <w:lang w:bidi="fa-IR"/>
        </w:rPr>
      </w:pPr>
      <w:r w:rsidRPr="007C3BB3">
        <w:rPr>
          <w:rFonts w:cs="B Nazanin" w:hint="cs"/>
          <w:sz w:val="28"/>
          <w:szCs w:val="28"/>
          <w:rtl/>
          <w:lang w:bidi="fa-IR"/>
        </w:rPr>
        <w:t>وی</w:t>
      </w:r>
      <w:r>
        <w:rPr>
          <w:rFonts w:cs="B Nazanin" w:hint="cs"/>
          <w:sz w:val="28"/>
          <w:szCs w:val="28"/>
          <w:rtl/>
          <w:lang w:bidi="fa-IR"/>
        </w:rPr>
        <w:t>سی، ه. محمودی، ح. شریفی مقدم، م</w:t>
      </w:r>
      <w:r w:rsidRPr="007C3BB3">
        <w:rPr>
          <w:rFonts w:cs="B Nazanin" w:hint="cs"/>
          <w:sz w:val="28"/>
          <w:szCs w:val="28"/>
          <w:rtl/>
          <w:lang w:bidi="fa-IR"/>
        </w:rPr>
        <w:t>. (1389). تبیین</w:t>
      </w:r>
      <w:r>
        <w:rPr>
          <w:rFonts w:cs="B Nazanin" w:hint="cs"/>
          <w:sz w:val="28"/>
          <w:szCs w:val="28"/>
          <w:rtl/>
          <w:lang w:bidi="fa-IR"/>
        </w:rPr>
        <w:t xml:space="preserve"> رفتار کشاورزان در پذیرش فناوری‌</w:t>
      </w:r>
      <w:r w:rsidRPr="007C3BB3">
        <w:rPr>
          <w:rFonts w:cs="B Nazanin" w:hint="cs"/>
          <w:sz w:val="28"/>
          <w:szCs w:val="28"/>
          <w:rtl/>
          <w:lang w:bidi="fa-IR"/>
        </w:rPr>
        <w:t>های مدیریت تلفیقی آفات. تحقیقات و توسعه کشاورزی ایران، دو</w:t>
      </w:r>
      <w:r>
        <w:rPr>
          <w:rFonts w:cs="B Nazanin" w:hint="cs"/>
          <w:sz w:val="28"/>
          <w:szCs w:val="28"/>
          <w:rtl/>
          <w:lang w:bidi="fa-IR"/>
        </w:rPr>
        <w:t xml:space="preserve">ره 41-2 ، شماره 4، </w:t>
      </w:r>
      <w:r w:rsidRPr="007C3BB3">
        <w:rPr>
          <w:rFonts w:cs="B Nazanin" w:hint="cs"/>
          <w:sz w:val="28"/>
          <w:szCs w:val="28"/>
          <w:rtl/>
          <w:lang w:bidi="fa-IR"/>
        </w:rPr>
        <w:t>صص 490- 480.</w:t>
      </w:r>
    </w:p>
    <w:p w14:paraId="25333C44" w14:textId="69658630" w:rsidR="006663E2" w:rsidRDefault="006663E2" w:rsidP="006663E2">
      <w:pPr>
        <w:pStyle w:val="ListParagraph"/>
        <w:numPr>
          <w:ilvl w:val="0"/>
          <w:numId w:val="22"/>
        </w:numPr>
        <w:bidi/>
        <w:spacing w:after="200" w:line="276" w:lineRule="auto"/>
        <w:jc w:val="both"/>
        <w:rPr>
          <w:rFonts w:ascii="Times New Roman" w:hAnsi="Times New Roman" w:cs="Times New Roman"/>
          <w:sz w:val="24"/>
          <w:szCs w:val="24"/>
          <w:rtl/>
          <w:lang w:bidi="fa-IR"/>
        </w:rPr>
      </w:pPr>
      <w:r w:rsidRPr="007C3BB3">
        <w:rPr>
          <w:rFonts w:cs="B Nazanin" w:hint="cs"/>
          <w:sz w:val="28"/>
          <w:szCs w:val="28"/>
          <w:rtl/>
          <w:lang w:bidi="fa-IR"/>
        </w:rPr>
        <w:t>هاشمی نژاد، آ. و رضوانفر، ا. (1389). بررسی موانع و مشکلات کشاورزی ارگانیک از دیدگاه تولید کنندگان محصولات ارگانیک شهرستان روانسر. اولین کنگره چالشهای کود در ایران: نیم قرن مصرف کود</w:t>
      </w:r>
      <w:r>
        <w:rPr>
          <w:rFonts w:cs="B Nazanin" w:hint="cs"/>
          <w:sz w:val="28"/>
          <w:szCs w:val="28"/>
          <w:rtl/>
          <w:lang w:bidi="fa-IR"/>
        </w:rPr>
        <w:t>، صص</w:t>
      </w:r>
      <w:r w:rsidRPr="007C3BB3">
        <w:rPr>
          <w:rFonts w:cs="B Nazanin" w:hint="cs"/>
          <w:sz w:val="28"/>
          <w:szCs w:val="28"/>
          <w:rtl/>
          <w:lang w:bidi="fa-IR"/>
        </w:rPr>
        <w:t xml:space="preserve"> 12-</w:t>
      </w:r>
      <w:r>
        <w:rPr>
          <w:rFonts w:cs="B Nazanin" w:hint="cs"/>
          <w:sz w:val="28"/>
          <w:szCs w:val="28"/>
          <w:rtl/>
          <w:lang w:bidi="fa-IR"/>
        </w:rPr>
        <w:t>10.</w:t>
      </w:r>
    </w:p>
    <w:p w14:paraId="399BC42F" w14:textId="77777777" w:rsidR="006663E2" w:rsidRDefault="006663E2" w:rsidP="006663E2">
      <w:pPr>
        <w:jc w:val="both"/>
        <w:rPr>
          <w:rtl/>
          <w:lang w:bidi="fa-IR"/>
        </w:rPr>
      </w:pPr>
    </w:p>
    <w:p w14:paraId="720A44B3" w14:textId="77777777" w:rsidR="006663E2" w:rsidRPr="00FB635E" w:rsidRDefault="006663E2" w:rsidP="006663E2">
      <w:pPr>
        <w:jc w:val="both"/>
        <w:rPr>
          <w:lang w:bidi="fa-IR"/>
        </w:rPr>
      </w:pPr>
    </w:p>
    <w:p w14:paraId="27C223DB" w14:textId="77777777" w:rsidR="006663E2" w:rsidRPr="00FB635E" w:rsidRDefault="006663E2" w:rsidP="006663E2">
      <w:pPr>
        <w:pStyle w:val="ListParagraph"/>
        <w:numPr>
          <w:ilvl w:val="0"/>
          <w:numId w:val="23"/>
        </w:numPr>
        <w:spacing w:after="200" w:line="276" w:lineRule="auto"/>
        <w:jc w:val="both"/>
        <w:rPr>
          <w:rFonts w:ascii="Times New Roman" w:hAnsi="Times New Roman" w:cs="Times New Roman"/>
          <w:sz w:val="28"/>
          <w:szCs w:val="28"/>
          <w:rtl/>
          <w:lang w:bidi="fa-IR"/>
        </w:rPr>
      </w:pPr>
      <w:r w:rsidRPr="00FB635E">
        <w:rPr>
          <w:rFonts w:ascii="Times New Roman" w:hAnsi="Times New Roman" w:cs="Times New Roman"/>
          <w:sz w:val="28"/>
          <w:szCs w:val="28"/>
          <w:lang w:bidi="fa-IR"/>
        </w:rPr>
        <w:t>Hersman, E</w:t>
      </w:r>
      <w:r>
        <w:rPr>
          <w:rFonts w:ascii="Times New Roman" w:hAnsi="Times New Roman" w:cs="Times New Roman"/>
          <w:sz w:val="28"/>
          <w:szCs w:val="28"/>
          <w:lang w:bidi="fa-IR"/>
        </w:rPr>
        <w:t xml:space="preserve">. </w:t>
      </w:r>
      <w:r w:rsidRPr="00FB635E">
        <w:rPr>
          <w:rFonts w:ascii="Times New Roman" w:hAnsi="Times New Roman" w:cs="Times New Roman"/>
          <w:sz w:val="28"/>
          <w:szCs w:val="28"/>
          <w:lang w:bidi="fa-IR"/>
        </w:rPr>
        <w:t xml:space="preserve">M. </w:t>
      </w:r>
      <w:r>
        <w:rPr>
          <w:rFonts w:ascii="Times New Roman" w:hAnsi="Times New Roman" w:cs="Times New Roman"/>
          <w:sz w:val="28"/>
          <w:szCs w:val="28"/>
          <w:lang w:bidi="fa-IR"/>
        </w:rPr>
        <w:t>(</w:t>
      </w:r>
      <w:r w:rsidRPr="00FB635E">
        <w:rPr>
          <w:rFonts w:ascii="Times New Roman" w:hAnsi="Times New Roman" w:cs="Times New Roman"/>
          <w:sz w:val="28"/>
          <w:szCs w:val="28"/>
          <w:lang w:bidi="fa-IR"/>
        </w:rPr>
        <w:t>2004</w:t>
      </w:r>
      <w:r>
        <w:rPr>
          <w:rFonts w:ascii="Times New Roman" w:hAnsi="Times New Roman" w:cs="Times New Roman"/>
          <w:sz w:val="28"/>
          <w:szCs w:val="28"/>
          <w:lang w:bidi="fa-IR"/>
        </w:rPr>
        <w:t>)</w:t>
      </w:r>
      <w:r w:rsidRPr="00FB635E">
        <w:rPr>
          <w:rFonts w:ascii="Times New Roman" w:hAnsi="Times New Roman" w:cs="Times New Roman"/>
          <w:sz w:val="28"/>
          <w:szCs w:val="28"/>
          <w:lang w:bidi="fa-IR"/>
        </w:rPr>
        <w:t xml:space="preserve">. </w:t>
      </w:r>
      <w:r w:rsidRPr="00FB635E">
        <w:rPr>
          <w:rFonts w:ascii="TimesNewRoman" w:hAnsi="TimesNewRoman" w:cs="TimesNewRoman"/>
          <w:i/>
          <w:iCs/>
          <w:sz w:val="26"/>
          <w:szCs w:val="26"/>
        </w:rPr>
        <w:t>Knowledge and Dissemination of Sustainable Agriculture Practices by County Extension Agents in Ohio and Pennsylvania</w:t>
      </w:r>
      <w:r w:rsidRPr="00FB635E">
        <w:rPr>
          <w:rFonts w:ascii="TimesNewRoman" w:hAnsi="TimesNewRoman" w:cs="TimesNewRoman"/>
          <w:sz w:val="26"/>
          <w:szCs w:val="26"/>
        </w:rPr>
        <w:t>. IEEE International symposium, West Virginia University.</w:t>
      </w:r>
    </w:p>
    <w:p w14:paraId="5DE647CC" w14:textId="77777777" w:rsidR="006663E2" w:rsidRPr="00E22B09" w:rsidRDefault="006663E2" w:rsidP="006663E2">
      <w:pPr>
        <w:pStyle w:val="ListParagraph"/>
        <w:numPr>
          <w:ilvl w:val="0"/>
          <w:numId w:val="23"/>
        </w:numPr>
        <w:spacing w:after="0" w:line="240" w:lineRule="auto"/>
        <w:rPr>
          <w:rFonts w:ascii="Times New Roman" w:eastAsia="Times New Roman" w:hAnsi="Times New Roman" w:cs="Times New Roman"/>
          <w:sz w:val="28"/>
          <w:szCs w:val="28"/>
        </w:rPr>
      </w:pPr>
      <w:r w:rsidRPr="00E22B09">
        <w:rPr>
          <w:rFonts w:ascii="Times New Roman" w:eastAsia="Times New Roman" w:hAnsi="Times New Roman" w:cs="Times New Roman"/>
          <w:sz w:val="28"/>
          <w:szCs w:val="28"/>
        </w:rPr>
        <w:t xml:space="preserve">Oladele, O. I. (2006). A Tobit analysis of propensity to discontinue adoption of agricultural technology among farmers in Southwestern Nigeria. </w:t>
      </w:r>
      <w:r w:rsidRPr="00E22B09">
        <w:rPr>
          <w:rFonts w:ascii="Times New Roman" w:eastAsia="Times New Roman" w:hAnsi="Times New Roman" w:cs="Times New Roman"/>
          <w:i/>
          <w:iCs/>
          <w:sz w:val="28"/>
          <w:szCs w:val="28"/>
        </w:rPr>
        <w:t>Journal of Central European Agriculture</w:t>
      </w:r>
      <w:r w:rsidRPr="00E22B09">
        <w:rPr>
          <w:rFonts w:ascii="Times New Roman" w:eastAsia="Times New Roman" w:hAnsi="Times New Roman" w:cs="Times New Roman"/>
          <w:sz w:val="28"/>
          <w:szCs w:val="28"/>
        </w:rPr>
        <w:t xml:space="preserve">, </w:t>
      </w:r>
      <w:r w:rsidRPr="00E22B09">
        <w:rPr>
          <w:rFonts w:ascii="Times New Roman" w:eastAsia="Times New Roman" w:hAnsi="Times New Roman" w:cs="Times New Roman"/>
          <w:i/>
          <w:iCs/>
          <w:sz w:val="28"/>
          <w:szCs w:val="28"/>
        </w:rPr>
        <w:t>6</w:t>
      </w:r>
      <w:r w:rsidRPr="00E22B09">
        <w:rPr>
          <w:rFonts w:ascii="Times New Roman" w:eastAsia="Times New Roman" w:hAnsi="Times New Roman" w:cs="Times New Roman"/>
          <w:sz w:val="28"/>
          <w:szCs w:val="28"/>
        </w:rPr>
        <w:t>(3), 249-254.</w:t>
      </w:r>
    </w:p>
    <w:p w14:paraId="665D42A3" w14:textId="77777777" w:rsidR="006663E2" w:rsidRPr="00FB635E" w:rsidRDefault="006663E2" w:rsidP="006663E2">
      <w:pPr>
        <w:pStyle w:val="ListParagraph"/>
        <w:numPr>
          <w:ilvl w:val="0"/>
          <w:numId w:val="23"/>
        </w:numPr>
        <w:spacing w:after="200" w:line="276" w:lineRule="auto"/>
        <w:jc w:val="both"/>
        <w:rPr>
          <w:rFonts w:ascii="Times New Roman" w:hAnsi="Times New Roman" w:cs="Times New Roman"/>
          <w:sz w:val="28"/>
          <w:szCs w:val="28"/>
          <w:lang w:bidi="fa-IR"/>
        </w:rPr>
      </w:pPr>
      <w:r w:rsidRPr="00FB635E">
        <w:rPr>
          <w:rFonts w:ascii="Times New Roman" w:hAnsi="Times New Roman" w:cs="Times New Roman"/>
          <w:sz w:val="28"/>
          <w:szCs w:val="28"/>
          <w:lang w:bidi="fa-IR"/>
        </w:rPr>
        <w:t>Rigby,</w:t>
      </w:r>
      <w:r>
        <w:rPr>
          <w:rFonts w:ascii="Times New Roman" w:hAnsi="Times New Roman" w:cs="Times New Roman"/>
          <w:sz w:val="28"/>
          <w:szCs w:val="28"/>
          <w:lang w:bidi="fa-IR"/>
        </w:rPr>
        <w:t xml:space="preserve"> </w:t>
      </w:r>
      <w:r w:rsidRPr="00FB635E">
        <w:rPr>
          <w:rFonts w:ascii="Times New Roman" w:hAnsi="Times New Roman" w:cs="Times New Roman"/>
          <w:sz w:val="28"/>
          <w:szCs w:val="28"/>
          <w:lang w:bidi="fa-IR"/>
        </w:rPr>
        <w:t xml:space="preserve">D. </w:t>
      </w:r>
      <w:r>
        <w:rPr>
          <w:rFonts w:ascii="Times New Roman" w:hAnsi="Times New Roman" w:cs="Times New Roman"/>
          <w:sz w:val="28"/>
          <w:szCs w:val="28"/>
          <w:lang w:bidi="fa-IR"/>
        </w:rPr>
        <w:t>&amp;</w:t>
      </w:r>
      <w:r w:rsidRPr="00FB635E">
        <w:rPr>
          <w:rFonts w:ascii="Times New Roman" w:hAnsi="Times New Roman" w:cs="Times New Roman"/>
          <w:sz w:val="28"/>
          <w:szCs w:val="28"/>
          <w:lang w:bidi="fa-IR"/>
        </w:rPr>
        <w:t xml:space="preserve"> Caceres, D. </w:t>
      </w:r>
      <w:r>
        <w:rPr>
          <w:rFonts w:ascii="Times New Roman" w:hAnsi="Times New Roman" w:cs="Times New Roman"/>
          <w:sz w:val="28"/>
          <w:szCs w:val="28"/>
          <w:lang w:bidi="fa-IR"/>
        </w:rPr>
        <w:t>(</w:t>
      </w:r>
      <w:r w:rsidRPr="00FB635E">
        <w:rPr>
          <w:rFonts w:ascii="Times New Roman" w:hAnsi="Times New Roman" w:cs="Times New Roman"/>
          <w:sz w:val="28"/>
          <w:szCs w:val="28"/>
          <w:lang w:bidi="fa-IR"/>
        </w:rPr>
        <w:t>2001</w:t>
      </w:r>
      <w:r>
        <w:rPr>
          <w:rFonts w:ascii="Times New Roman" w:hAnsi="Times New Roman" w:cs="Times New Roman"/>
          <w:sz w:val="28"/>
          <w:szCs w:val="28"/>
          <w:lang w:bidi="fa-IR"/>
        </w:rPr>
        <w:t>)</w:t>
      </w:r>
      <w:r w:rsidRPr="00FB635E">
        <w:rPr>
          <w:rFonts w:ascii="Times New Roman" w:hAnsi="Times New Roman" w:cs="Times New Roman"/>
          <w:sz w:val="28"/>
          <w:szCs w:val="28"/>
          <w:lang w:bidi="fa-IR"/>
        </w:rPr>
        <w:t>. Organic farming and the sustainability of agricultural system. Agricultural systems 68, 21- 40.</w:t>
      </w:r>
    </w:p>
    <w:p w14:paraId="22D245C7" w14:textId="77777777" w:rsidR="006663E2" w:rsidRPr="00FB635E" w:rsidRDefault="006663E2" w:rsidP="006663E2">
      <w:pPr>
        <w:pStyle w:val="ListParagraph"/>
        <w:numPr>
          <w:ilvl w:val="0"/>
          <w:numId w:val="23"/>
        </w:numPr>
        <w:spacing w:after="200" w:line="276" w:lineRule="auto"/>
        <w:jc w:val="both"/>
        <w:rPr>
          <w:rFonts w:ascii="Times New Roman" w:hAnsi="Times New Roman" w:cs="Times New Roman"/>
          <w:sz w:val="28"/>
          <w:szCs w:val="28"/>
          <w:rtl/>
          <w:lang w:bidi="fa-IR"/>
        </w:rPr>
      </w:pPr>
      <w:r w:rsidRPr="00FB635E">
        <w:rPr>
          <w:rFonts w:ascii="Times New Roman" w:hAnsi="Times New Roman" w:cs="Times New Roman"/>
          <w:sz w:val="28"/>
          <w:szCs w:val="28"/>
        </w:rPr>
        <w:t>Risgaard, M. L.</w:t>
      </w:r>
      <w:r>
        <w:rPr>
          <w:rFonts w:ascii="Times New Roman" w:hAnsi="Times New Roman" w:cs="Times New Roman"/>
          <w:sz w:val="28"/>
          <w:szCs w:val="28"/>
        </w:rPr>
        <w:t xml:space="preserve"> </w:t>
      </w:r>
      <w:r w:rsidRPr="00FB635E">
        <w:rPr>
          <w:rFonts w:ascii="Times New Roman" w:hAnsi="Times New Roman" w:cs="Times New Roman"/>
          <w:sz w:val="28"/>
          <w:szCs w:val="28"/>
        </w:rPr>
        <w:t xml:space="preserve">Frederiksen, P. </w:t>
      </w:r>
      <w:r>
        <w:rPr>
          <w:rFonts w:ascii="Times New Roman" w:hAnsi="Times New Roman" w:cs="Times New Roman"/>
          <w:sz w:val="28"/>
          <w:szCs w:val="28"/>
        </w:rPr>
        <w:t>&amp;</w:t>
      </w:r>
      <w:r w:rsidRPr="00FB635E">
        <w:rPr>
          <w:rFonts w:ascii="Times New Roman" w:hAnsi="Times New Roman" w:cs="Times New Roman"/>
          <w:sz w:val="28"/>
          <w:szCs w:val="28"/>
        </w:rPr>
        <w:t xml:space="preserve"> Kaltoft,</w:t>
      </w:r>
      <w:r>
        <w:rPr>
          <w:rFonts w:ascii="Times New Roman" w:hAnsi="Times New Roman" w:cs="Times New Roman"/>
          <w:sz w:val="28"/>
          <w:szCs w:val="28"/>
        </w:rPr>
        <w:t xml:space="preserve"> </w:t>
      </w:r>
      <w:r w:rsidRPr="00FB635E">
        <w:rPr>
          <w:rFonts w:ascii="Times New Roman" w:hAnsi="Times New Roman" w:cs="Times New Roman"/>
          <w:sz w:val="28"/>
          <w:szCs w:val="28"/>
        </w:rPr>
        <w:t xml:space="preserve">p. </w:t>
      </w:r>
      <w:r>
        <w:rPr>
          <w:rFonts w:ascii="Times New Roman" w:hAnsi="Times New Roman" w:cs="Times New Roman"/>
          <w:sz w:val="28"/>
          <w:szCs w:val="28"/>
        </w:rPr>
        <w:t>(</w:t>
      </w:r>
      <w:r w:rsidRPr="00FB635E">
        <w:rPr>
          <w:rFonts w:ascii="Times New Roman" w:hAnsi="Times New Roman" w:cs="Times New Roman"/>
          <w:sz w:val="28"/>
          <w:szCs w:val="28"/>
        </w:rPr>
        <w:t>2007</w:t>
      </w:r>
      <w:r>
        <w:rPr>
          <w:rFonts w:ascii="Times New Roman" w:hAnsi="Times New Roman" w:cs="Times New Roman"/>
          <w:sz w:val="28"/>
          <w:szCs w:val="28"/>
        </w:rPr>
        <w:t>)</w:t>
      </w:r>
      <w:r w:rsidRPr="00FB635E">
        <w:rPr>
          <w:rFonts w:ascii="Times New Roman" w:hAnsi="Times New Roman" w:cs="Times New Roman"/>
          <w:sz w:val="28"/>
          <w:szCs w:val="28"/>
        </w:rPr>
        <w:t>. Socio-cultural processes behind the differential distribution of organic farming in Denmark: a case st</w:t>
      </w:r>
      <w:r>
        <w:rPr>
          <w:rFonts w:ascii="Times New Roman" w:hAnsi="Times New Roman" w:cs="Times New Roman"/>
          <w:sz w:val="28"/>
          <w:szCs w:val="28"/>
          <w:lang w:bidi="fa-IR"/>
        </w:rPr>
        <w:t>udy</w:t>
      </w:r>
      <w:r w:rsidRPr="00FB635E">
        <w:rPr>
          <w:rFonts w:ascii="Times New Roman" w:hAnsi="Times New Roman" w:cs="Times New Roman"/>
          <w:sz w:val="28"/>
          <w:szCs w:val="28"/>
          <w:lang w:bidi="fa-IR"/>
        </w:rPr>
        <w:t xml:space="preserve">. </w:t>
      </w:r>
      <w:r w:rsidRPr="00FB635E">
        <w:rPr>
          <w:rFonts w:ascii="Times New Roman" w:hAnsi="Times New Roman" w:cs="Times New Roman"/>
          <w:i/>
          <w:iCs/>
          <w:sz w:val="28"/>
          <w:szCs w:val="28"/>
          <w:lang w:bidi="fa-IR"/>
        </w:rPr>
        <w:t>Agriculture and Human</w:t>
      </w:r>
      <w:r>
        <w:rPr>
          <w:rFonts w:ascii="Times New Roman" w:hAnsi="Times New Roman" w:cs="Times New Roman"/>
          <w:i/>
          <w:iCs/>
          <w:sz w:val="28"/>
          <w:szCs w:val="28"/>
          <w:lang w:bidi="fa-IR"/>
        </w:rPr>
        <w:t>.</w:t>
      </w:r>
      <w:r w:rsidRPr="00FB635E">
        <w:rPr>
          <w:rFonts w:ascii="Times New Roman" w:hAnsi="Times New Roman" w:cs="Times New Roman"/>
          <w:sz w:val="28"/>
          <w:szCs w:val="28"/>
          <w:lang w:bidi="fa-IR"/>
        </w:rPr>
        <w:t xml:space="preserve"> Values 2007 24: 445- 459.</w:t>
      </w:r>
    </w:p>
    <w:p w14:paraId="77CB9F9B" w14:textId="77777777" w:rsidR="006663E2" w:rsidRPr="00FB635E" w:rsidRDefault="006663E2" w:rsidP="006663E2">
      <w:pPr>
        <w:pStyle w:val="ListParagraph"/>
        <w:numPr>
          <w:ilvl w:val="0"/>
          <w:numId w:val="23"/>
        </w:numPr>
        <w:spacing w:after="200" w:line="276" w:lineRule="auto"/>
        <w:jc w:val="both"/>
        <w:rPr>
          <w:rFonts w:ascii="Times New Roman" w:hAnsi="Times New Roman" w:cs="Times New Roman"/>
          <w:sz w:val="28"/>
          <w:szCs w:val="28"/>
          <w:rtl/>
          <w:lang w:bidi="fa-IR"/>
        </w:rPr>
      </w:pPr>
      <w:r w:rsidRPr="00FB635E">
        <w:rPr>
          <w:rFonts w:ascii="Times New Roman" w:hAnsi="Times New Roman" w:cs="Times New Roman"/>
          <w:sz w:val="28"/>
          <w:szCs w:val="28"/>
          <w:lang w:bidi="fa-IR"/>
        </w:rPr>
        <w:t xml:space="preserve">Schnug, E. Haneklaus, G. </w:t>
      </w:r>
      <w:r>
        <w:rPr>
          <w:rFonts w:ascii="Times New Roman" w:hAnsi="Times New Roman" w:cs="Times New Roman"/>
          <w:sz w:val="28"/>
          <w:szCs w:val="28"/>
          <w:lang w:bidi="fa-IR"/>
        </w:rPr>
        <w:t>&amp;</w:t>
      </w:r>
      <w:r w:rsidRPr="00FB635E">
        <w:rPr>
          <w:rFonts w:ascii="Times New Roman" w:hAnsi="Times New Roman" w:cs="Times New Roman"/>
          <w:sz w:val="28"/>
          <w:szCs w:val="28"/>
          <w:lang w:bidi="fa-IR"/>
        </w:rPr>
        <w:t xml:space="preserve"> Walker, R. </w:t>
      </w:r>
      <w:r>
        <w:rPr>
          <w:rFonts w:ascii="Times New Roman" w:hAnsi="Times New Roman" w:cs="Times New Roman"/>
          <w:sz w:val="28"/>
          <w:szCs w:val="28"/>
          <w:lang w:bidi="fa-IR"/>
        </w:rPr>
        <w:t>(</w:t>
      </w:r>
      <w:r w:rsidRPr="00FB635E">
        <w:rPr>
          <w:rFonts w:ascii="Times New Roman" w:hAnsi="Times New Roman" w:cs="Times New Roman"/>
          <w:sz w:val="28"/>
          <w:szCs w:val="28"/>
          <w:lang w:bidi="fa-IR"/>
        </w:rPr>
        <w:t>2006</w:t>
      </w:r>
      <w:r>
        <w:rPr>
          <w:rFonts w:ascii="Times New Roman" w:hAnsi="Times New Roman" w:cs="Times New Roman"/>
          <w:sz w:val="28"/>
          <w:szCs w:val="28"/>
          <w:lang w:bidi="fa-IR"/>
        </w:rPr>
        <w:t>)</w:t>
      </w:r>
      <w:r w:rsidRPr="00FB635E">
        <w:rPr>
          <w:rFonts w:ascii="Times New Roman" w:hAnsi="Times New Roman" w:cs="Times New Roman"/>
          <w:sz w:val="28"/>
          <w:szCs w:val="28"/>
          <w:lang w:bidi="fa-IR"/>
        </w:rPr>
        <w:t xml:space="preserve">. Organic farming-steward ship for food security, food quality, environment and nature conservation. COR, </w:t>
      </w:r>
      <w:r w:rsidRPr="00FB635E">
        <w:rPr>
          <w:rFonts w:ascii="Times New Roman" w:hAnsi="Times New Roman" w:cs="Times New Roman"/>
          <w:i/>
          <w:iCs/>
          <w:sz w:val="28"/>
          <w:szCs w:val="28"/>
          <w:lang w:bidi="fa-IR"/>
        </w:rPr>
        <w:t>Aspects of Applied Biology</w:t>
      </w:r>
      <w:r w:rsidRPr="00FB635E">
        <w:rPr>
          <w:rFonts w:ascii="Times New Roman" w:hAnsi="Times New Roman" w:cs="Times New Roman"/>
          <w:sz w:val="28"/>
          <w:szCs w:val="28"/>
          <w:lang w:bidi="fa-IR"/>
        </w:rPr>
        <w:t>. 79(TSSN 0265- 1491), 57- 62.</w:t>
      </w:r>
    </w:p>
    <w:p w14:paraId="59B705FA" w14:textId="77777777" w:rsidR="006663E2" w:rsidRPr="00FB635E" w:rsidRDefault="006663E2" w:rsidP="006663E2">
      <w:pPr>
        <w:pStyle w:val="ListParagraph"/>
        <w:numPr>
          <w:ilvl w:val="0"/>
          <w:numId w:val="23"/>
        </w:numPr>
        <w:spacing w:after="200" w:line="276" w:lineRule="auto"/>
        <w:jc w:val="both"/>
        <w:rPr>
          <w:rFonts w:ascii="Times New Roman" w:hAnsi="Times New Roman" w:cs="Times New Roman"/>
          <w:i/>
          <w:iCs/>
          <w:sz w:val="28"/>
          <w:szCs w:val="28"/>
          <w:rtl/>
          <w:lang w:bidi="fa-IR"/>
        </w:rPr>
      </w:pPr>
      <w:r w:rsidRPr="00FB635E">
        <w:rPr>
          <w:rFonts w:ascii="Times New Roman" w:hAnsi="Times New Roman" w:cs="Times New Roman"/>
          <w:sz w:val="28"/>
          <w:szCs w:val="28"/>
          <w:lang w:bidi="fa-IR"/>
        </w:rPr>
        <w:t xml:space="preserve">Sharma, A. </w:t>
      </w:r>
      <w:r>
        <w:rPr>
          <w:rFonts w:ascii="Times New Roman" w:hAnsi="Times New Roman" w:cs="Times New Roman"/>
          <w:sz w:val="28"/>
          <w:szCs w:val="28"/>
          <w:lang w:bidi="fa-IR"/>
        </w:rPr>
        <w:t>(</w:t>
      </w:r>
      <w:r w:rsidRPr="00FB635E">
        <w:rPr>
          <w:rFonts w:ascii="Times New Roman" w:hAnsi="Times New Roman" w:cs="Times New Roman"/>
          <w:sz w:val="28"/>
          <w:szCs w:val="28"/>
          <w:lang w:bidi="fa-IR"/>
        </w:rPr>
        <w:t>2005</w:t>
      </w:r>
      <w:r>
        <w:rPr>
          <w:rFonts w:ascii="Times New Roman" w:hAnsi="Times New Roman" w:cs="Times New Roman"/>
          <w:sz w:val="28"/>
          <w:szCs w:val="28"/>
          <w:lang w:bidi="fa-IR"/>
        </w:rPr>
        <w:t>)</w:t>
      </w:r>
      <w:r w:rsidRPr="00FB635E">
        <w:rPr>
          <w:rFonts w:ascii="Times New Roman" w:hAnsi="Times New Roman" w:cs="Times New Roman"/>
          <w:sz w:val="28"/>
          <w:szCs w:val="28"/>
          <w:lang w:bidi="fa-IR"/>
        </w:rPr>
        <w:t>. A handbook of organicfarming. Agrobios ,India</w:t>
      </w:r>
    </w:p>
    <w:p w14:paraId="5D6D2DA5" w14:textId="77777777" w:rsidR="006663E2" w:rsidRPr="00FB635E" w:rsidRDefault="006663E2" w:rsidP="006663E2">
      <w:pPr>
        <w:pStyle w:val="ListParagraph"/>
        <w:numPr>
          <w:ilvl w:val="0"/>
          <w:numId w:val="23"/>
        </w:numPr>
        <w:spacing w:after="200" w:line="276" w:lineRule="auto"/>
        <w:jc w:val="both"/>
        <w:rPr>
          <w:rFonts w:ascii="Times New Roman" w:hAnsi="Times New Roman" w:cs="Times New Roman"/>
          <w:sz w:val="28"/>
          <w:szCs w:val="28"/>
          <w:lang w:bidi="fa-IR"/>
        </w:rPr>
      </w:pPr>
      <w:r w:rsidRPr="00FB635E">
        <w:rPr>
          <w:rFonts w:ascii="Times New Roman" w:hAnsi="Times New Roman" w:cs="Times New Roman"/>
          <w:sz w:val="28"/>
          <w:szCs w:val="28"/>
          <w:lang w:bidi="fa-IR"/>
        </w:rPr>
        <w:t>Souza, D. Cyphers, D. M.Phipps,</w:t>
      </w:r>
      <w:r>
        <w:rPr>
          <w:rFonts w:ascii="Times New Roman" w:hAnsi="Times New Roman" w:cs="Times New Roman"/>
          <w:sz w:val="28"/>
          <w:szCs w:val="28"/>
          <w:lang w:bidi="fa-IR"/>
        </w:rPr>
        <w:t xml:space="preserve"> &amp;</w:t>
      </w:r>
      <w:r w:rsidRPr="00FB635E">
        <w:rPr>
          <w:rFonts w:ascii="Times New Roman" w:hAnsi="Times New Roman" w:cs="Times New Roman"/>
          <w:sz w:val="28"/>
          <w:szCs w:val="28"/>
          <w:lang w:bidi="fa-IR"/>
        </w:rPr>
        <w:t xml:space="preserve"> T. 1993. Factors affecting the adoption of sustainable agriculture practices. </w:t>
      </w:r>
      <w:r w:rsidRPr="00FB635E">
        <w:rPr>
          <w:rFonts w:ascii="Times New Roman" w:hAnsi="Times New Roman" w:cs="Times New Roman"/>
          <w:i/>
          <w:iCs/>
          <w:sz w:val="28"/>
          <w:szCs w:val="28"/>
          <w:lang w:bidi="fa-IR"/>
        </w:rPr>
        <w:t>Agricultural and Resource Economics Review,</w:t>
      </w:r>
      <w:r w:rsidRPr="00FB635E">
        <w:rPr>
          <w:rFonts w:ascii="Times New Roman" w:hAnsi="Times New Roman" w:cs="Times New Roman"/>
          <w:sz w:val="28"/>
          <w:szCs w:val="28"/>
          <w:lang w:bidi="fa-IR"/>
        </w:rPr>
        <w:t xml:space="preserve"> 22(2), 165- 170.</w:t>
      </w:r>
    </w:p>
    <w:p w14:paraId="407D0D60" w14:textId="77777777" w:rsidR="006663E2" w:rsidRPr="00FB635E" w:rsidRDefault="006663E2" w:rsidP="006663E2">
      <w:pPr>
        <w:pStyle w:val="ListParagraph"/>
        <w:numPr>
          <w:ilvl w:val="0"/>
          <w:numId w:val="23"/>
        </w:numPr>
        <w:spacing w:after="200" w:line="276" w:lineRule="auto"/>
        <w:jc w:val="both"/>
        <w:rPr>
          <w:rFonts w:ascii="Times New Roman" w:hAnsi="Times New Roman" w:cs="Times New Roman"/>
          <w:sz w:val="28"/>
          <w:szCs w:val="28"/>
          <w:lang w:bidi="fa-IR"/>
        </w:rPr>
      </w:pPr>
      <w:r w:rsidRPr="00FB635E">
        <w:rPr>
          <w:rFonts w:ascii="Times New Roman" w:hAnsi="Times New Roman" w:cs="Times New Roman"/>
          <w:sz w:val="28"/>
          <w:szCs w:val="28"/>
          <w:lang w:bidi="fa-IR"/>
        </w:rPr>
        <w:t xml:space="preserve">Suntucci, F. </w:t>
      </w:r>
      <w:r>
        <w:rPr>
          <w:rFonts w:ascii="Times New Roman" w:hAnsi="Times New Roman" w:cs="Times New Roman"/>
          <w:sz w:val="28"/>
          <w:szCs w:val="28"/>
          <w:lang w:bidi="fa-IR"/>
        </w:rPr>
        <w:t>(</w:t>
      </w:r>
      <w:r w:rsidRPr="00FB635E">
        <w:rPr>
          <w:rFonts w:ascii="Times New Roman" w:hAnsi="Times New Roman" w:cs="Times New Roman"/>
          <w:sz w:val="28"/>
          <w:szCs w:val="28"/>
          <w:lang w:bidi="fa-IR"/>
        </w:rPr>
        <w:t>2002</w:t>
      </w:r>
      <w:r>
        <w:rPr>
          <w:rFonts w:ascii="Times New Roman" w:hAnsi="Times New Roman" w:cs="Times New Roman"/>
          <w:sz w:val="28"/>
          <w:szCs w:val="28"/>
          <w:lang w:bidi="fa-IR"/>
        </w:rPr>
        <w:t>)</w:t>
      </w:r>
      <w:r w:rsidRPr="00FB635E">
        <w:rPr>
          <w:rFonts w:ascii="Times New Roman" w:hAnsi="Times New Roman" w:cs="Times New Roman"/>
          <w:sz w:val="28"/>
          <w:szCs w:val="28"/>
          <w:lang w:bidi="fa-IR"/>
        </w:rPr>
        <w:t xml:space="preserve">. </w:t>
      </w:r>
      <w:r w:rsidRPr="00FB635E">
        <w:rPr>
          <w:rFonts w:ascii="Times New Roman" w:hAnsi="Times New Roman" w:cs="Times New Roman"/>
          <w:i/>
          <w:iCs/>
          <w:sz w:val="28"/>
          <w:szCs w:val="28"/>
          <w:lang w:bidi="fa-IR"/>
        </w:rPr>
        <w:t>Market issues in organic meat and dairy markets. Intergovernmental group on meat and dairy products nineteenth Session</w:t>
      </w:r>
      <w:r w:rsidRPr="00FB635E">
        <w:rPr>
          <w:rFonts w:ascii="Times New Roman" w:hAnsi="Times New Roman" w:cs="Times New Roman"/>
          <w:sz w:val="28"/>
          <w:szCs w:val="28"/>
          <w:lang w:bidi="fa-IR"/>
        </w:rPr>
        <w:t>, Rome, 27-29 August 2002.</w:t>
      </w:r>
    </w:p>
    <w:p w14:paraId="1876EE13" w14:textId="77777777" w:rsidR="006663E2" w:rsidRPr="00FB635E" w:rsidRDefault="006663E2" w:rsidP="006663E2">
      <w:pPr>
        <w:pStyle w:val="ListParagraph"/>
        <w:numPr>
          <w:ilvl w:val="0"/>
          <w:numId w:val="22"/>
        </w:numPr>
        <w:spacing w:after="0" w:line="240" w:lineRule="auto"/>
        <w:jc w:val="both"/>
        <w:rPr>
          <w:rFonts w:ascii="Times New Roman" w:eastAsia="Times New Roman" w:hAnsi="Times New Roman" w:cs="Times New Roman"/>
          <w:sz w:val="28"/>
          <w:szCs w:val="28"/>
        </w:rPr>
      </w:pPr>
      <w:r w:rsidRPr="00FB635E">
        <w:rPr>
          <w:rFonts w:ascii="Times New Roman" w:eastAsia="Times New Roman" w:hAnsi="Times New Roman" w:cs="Times New Roman"/>
          <w:sz w:val="28"/>
          <w:szCs w:val="28"/>
        </w:rPr>
        <w:t xml:space="preserve">Willer, H., Yussefi, M., &amp; Sorensen, N. (2010). </w:t>
      </w:r>
      <w:r w:rsidRPr="00FB635E">
        <w:rPr>
          <w:rFonts w:ascii="Times New Roman" w:eastAsia="Times New Roman" w:hAnsi="Times New Roman" w:cs="Times New Roman"/>
          <w:i/>
          <w:iCs/>
          <w:sz w:val="28"/>
          <w:szCs w:val="28"/>
        </w:rPr>
        <w:t xml:space="preserve">The world of </w:t>
      </w:r>
      <w:r>
        <w:rPr>
          <w:rFonts w:ascii="Times New Roman" w:eastAsia="Times New Roman" w:hAnsi="Times New Roman" w:cs="Times New Roman"/>
          <w:i/>
          <w:iCs/>
          <w:sz w:val="28"/>
          <w:szCs w:val="28"/>
        </w:rPr>
        <w:t xml:space="preserve">organic </w:t>
      </w:r>
      <w:r w:rsidRPr="00FB635E">
        <w:rPr>
          <w:rFonts w:ascii="Times New Roman" w:eastAsia="Times New Roman" w:hAnsi="Times New Roman" w:cs="Times New Roman"/>
          <w:i/>
          <w:iCs/>
          <w:sz w:val="28"/>
          <w:szCs w:val="28"/>
        </w:rPr>
        <w:t>agriculture: statistics and emerging trends</w:t>
      </w:r>
      <w:r w:rsidRPr="00FB635E">
        <w:rPr>
          <w:rFonts w:ascii="Times New Roman" w:eastAsia="Times New Roman" w:hAnsi="Times New Roman" w:cs="Times New Roman"/>
          <w:sz w:val="28"/>
          <w:szCs w:val="28"/>
        </w:rPr>
        <w:t xml:space="preserve">. </w:t>
      </w:r>
      <w:r w:rsidRPr="00E22B09">
        <w:rPr>
          <w:rFonts w:ascii="Times New Roman" w:eastAsia="Times New Roman" w:hAnsi="Times New Roman" w:cs="Times New Roman"/>
          <w:sz w:val="28"/>
          <w:szCs w:val="28"/>
        </w:rPr>
        <w:t>Earthscan.</w:t>
      </w:r>
    </w:p>
    <w:p w14:paraId="25980C58" w14:textId="77777777" w:rsidR="006663E2" w:rsidRPr="00FB635E" w:rsidRDefault="006663E2" w:rsidP="006663E2">
      <w:pPr>
        <w:pStyle w:val="ListParagraph"/>
        <w:numPr>
          <w:ilvl w:val="0"/>
          <w:numId w:val="23"/>
        </w:numPr>
        <w:spacing w:after="200" w:line="276" w:lineRule="auto"/>
        <w:jc w:val="both"/>
        <w:rPr>
          <w:rFonts w:ascii="Times New Roman" w:hAnsi="Times New Roman" w:cs="Times New Roman"/>
          <w:sz w:val="28"/>
          <w:szCs w:val="28"/>
          <w:lang w:bidi="fa-IR"/>
        </w:rPr>
      </w:pPr>
      <w:r w:rsidRPr="00FB635E">
        <w:rPr>
          <w:rFonts w:ascii="Times New Roman" w:hAnsi="Times New Roman" w:cs="Times New Roman"/>
          <w:sz w:val="28"/>
          <w:szCs w:val="28"/>
          <w:lang w:bidi="fa-IR"/>
        </w:rPr>
        <w:t xml:space="preserve">Wilson, C. </w:t>
      </w:r>
      <w:r>
        <w:rPr>
          <w:rFonts w:ascii="Times New Roman" w:hAnsi="Times New Roman" w:cs="Times New Roman"/>
          <w:sz w:val="28"/>
          <w:szCs w:val="28"/>
          <w:lang w:bidi="fa-IR"/>
        </w:rPr>
        <w:t xml:space="preserve">&amp; </w:t>
      </w:r>
      <w:r w:rsidRPr="00FB635E">
        <w:rPr>
          <w:rFonts w:ascii="Times New Roman" w:hAnsi="Times New Roman" w:cs="Times New Roman"/>
          <w:sz w:val="28"/>
          <w:szCs w:val="28"/>
          <w:lang w:bidi="fa-IR"/>
        </w:rPr>
        <w:t xml:space="preserve">Tisdell, C. </w:t>
      </w:r>
      <w:r>
        <w:rPr>
          <w:rFonts w:ascii="Times New Roman" w:hAnsi="Times New Roman" w:cs="Times New Roman"/>
          <w:sz w:val="28"/>
          <w:szCs w:val="28"/>
          <w:lang w:bidi="fa-IR"/>
        </w:rPr>
        <w:t>(</w:t>
      </w:r>
      <w:r w:rsidRPr="00FB635E">
        <w:rPr>
          <w:rFonts w:ascii="Times New Roman" w:hAnsi="Times New Roman" w:cs="Times New Roman"/>
          <w:sz w:val="28"/>
          <w:szCs w:val="28"/>
          <w:lang w:bidi="fa-IR"/>
        </w:rPr>
        <w:t>2001</w:t>
      </w:r>
      <w:r>
        <w:rPr>
          <w:rFonts w:ascii="Times New Roman" w:hAnsi="Times New Roman" w:cs="Times New Roman"/>
          <w:sz w:val="28"/>
          <w:szCs w:val="28"/>
          <w:lang w:bidi="fa-IR"/>
        </w:rPr>
        <w:t>)</w:t>
      </w:r>
      <w:r w:rsidRPr="00FB635E">
        <w:rPr>
          <w:rFonts w:ascii="Times New Roman" w:hAnsi="Times New Roman" w:cs="Times New Roman"/>
          <w:sz w:val="28"/>
          <w:szCs w:val="28"/>
          <w:lang w:bidi="fa-IR"/>
        </w:rPr>
        <w:t xml:space="preserve">. Why farmerz continue to use pesticides despite envaironmental, health and sustainability costs. </w:t>
      </w:r>
      <w:r w:rsidRPr="00FB635E">
        <w:rPr>
          <w:rFonts w:ascii="Times New Roman" w:hAnsi="Times New Roman" w:cs="Times New Roman"/>
          <w:i/>
          <w:iCs/>
          <w:sz w:val="28"/>
          <w:szCs w:val="28"/>
          <w:lang w:bidi="fa-IR"/>
        </w:rPr>
        <w:t>Ecological Economics.</w:t>
      </w:r>
      <w:r w:rsidRPr="00FB635E">
        <w:rPr>
          <w:rFonts w:ascii="Times New Roman" w:hAnsi="Times New Roman" w:cs="Times New Roman"/>
          <w:sz w:val="28"/>
          <w:szCs w:val="28"/>
          <w:lang w:bidi="fa-IR"/>
        </w:rPr>
        <w:t xml:space="preserve"> 39(2001), 449- 462.</w:t>
      </w:r>
    </w:p>
    <w:p w14:paraId="530F1753" w14:textId="5608C343" w:rsidR="004B0AE7" w:rsidRPr="00B74620" w:rsidRDefault="004B0AE7" w:rsidP="006663E2">
      <w:pPr>
        <w:spacing w:line="276" w:lineRule="auto"/>
        <w:jc w:val="both"/>
        <w:rPr>
          <w:rFonts w:eastAsia="Calibri"/>
          <w:noProof/>
          <w:sz w:val="20"/>
          <w:szCs w:val="20"/>
        </w:rPr>
      </w:pPr>
    </w:p>
    <w:sectPr w:rsidR="004B0AE7" w:rsidRPr="00B74620" w:rsidSect="00EC042A">
      <w:headerReference w:type="default" r:id="rId9"/>
      <w:pgSz w:w="12240" w:h="15840"/>
      <w:pgMar w:top="1134" w:right="1134" w:bottom="1134" w:left="1134"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DA37CF" w15:done="0"/>
  <w15:commentEx w15:paraId="19E54AC7" w15:done="0"/>
  <w15:commentEx w15:paraId="3D11F658" w15:done="0"/>
  <w15:commentEx w15:paraId="75245E4A" w15:done="0"/>
  <w15:commentEx w15:paraId="0F42324C" w15:done="0"/>
  <w15:commentEx w15:paraId="7C905564" w15:done="0"/>
  <w15:commentEx w15:paraId="6ED01E2E" w15:done="0"/>
  <w15:commentEx w15:paraId="691D6F30" w15:done="0"/>
  <w15:commentEx w15:paraId="688227A4" w15:done="0"/>
  <w15:commentEx w15:paraId="4235338B" w15:done="0"/>
  <w15:commentEx w15:paraId="209D6579" w15:done="0"/>
  <w15:commentEx w15:paraId="0ACFAB48" w15:done="0"/>
  <w15:commentEx w15:paraId="6EEA1C44" w15:done="0"/>
  <w15:commentEx w15:paraId="19F005CC" w15:done="0"/>
  <w15:commentEx w15:paraId="0A5F0828" w15:done="0"/>
  <w15:commentEx w15:paraId="3BA38D0B" w15:done="0"/>
  <w15:commentEx w15:paraId="2A651604" w15:done="0"/>
  <w15:commentEx w15:paraId="06A6B25C" w15:done="0"/>
  <w15:commentEx w15:paraId="2D5FD1FD" w15:done="0"/>
  <w15:commentEx w15:paraId="21CE85E4" w15:done="0"/>
  <w15:commentEx w15:paraId="31A47103" w15:done="0"/>
  <w15:commentEx w15:paraId="7EAB6CC2" w15:done="0"/>
  <w15:commentEx w15:paraId="408DDCA3" w15:done="0"/>
  <w15:commentEx w15:paraId="34525483" w15:done="0"/>
  <w15:commentEx w15:paraId="6FF4D4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4BD194" w14:textId="77777777" w:rsidR="001A6306" w:rsidRDefault="001A6306" w:rsidP="004B0AE7">
      <w:r>
        <w:separator/>
      </w:r>
    </w:p>
  </w:endnote>
  <w:endnote w:type="continuationSeparator" w:id="0">
    <w:p w14:paraId="76876FC6" w14:textId="77777777" w:rsidR="001A6306" w:rsidRDefault="001A6306"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Mitra">
    <w:altName w:val="Courier New"/>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480DE4" w14:textId="77777777" w:rsidR="001A6306" w:rsidRDefault="001A6306" w:rsidP="004B0AE7">
      <w:r>
        <w:separator/>
      </w:r>
    </w:p>
  </w:footnote>
  <w:footnote w:type="continuationSeparator" w:id="0">
    <w:p w14:paraId="2F18A7AC" w14:textId="77777777" w:rsidR="001A6306" w:rsidRDefault="001A6306"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9101D" w14:textId="77777777" w:rsidR="00922D15" w:rsidRDefault="00922D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2848" behindDoc="1" locked="0" layoutInCell="1" allowOverlap="1" wp14:anchorId="496A388F" wp14:editId="0B08AABB">
          <wp:simplePos x="0" y="0"/>
          <wp:positionH relativeFrom="margin">
            <wp:posOffset>5452110</wp:posOffset>
          </wp:positionH>
          <wp:positionV relativeFrom="paragraph">
            <wp:posOffset>-257175</wp:posOffset>
          </wp:positionV>
          <wp:extent cx="600075" cy="495300"/>
          <wp:effectExtent l="19050" t="0" r="9525" b="0"/>
          <wp:wrapNone/>
          <wp:docPr id="6" name="Picture 6"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Pr>
        <w:noProof/>
        <w:rtl/>
      </w:rPr>
      <mc:AlternateContent>
        <mc:Choice Requires="wps">
          <w:drawing>
            <wp:anchor distT="0" distB="0" distL="114300" distR="114300" simplePos="0" relativeHeight="251659264" behindDoc="0" locked="0" layoutInCell="1" allowOverlap="1" wp14:anchorId="668A872C" wp14:editId="6B708883">
              <wp:simplePos x="0" y="0"/>
              <wp:positionH relativeFrom="margin">
                <wp:align>center</wp:align>
              </wp:positionH>
              <wp:positionV relativeFrom="paragraph">
                <wp:posOffset>-295275</wp:posOffset>
              </wp:positionV>
              <wp:extent cx="4143375" cy="620395"/>
              <wp:effectExtent l="0" t="0" r="9525"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57E4E3" w14:textId="77777777" w:rsidR="00922D15" w:rsidRPr="00DF6E28" w:rsidRDefault="00922D15"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14:paraId="43F4A6EA" w14:textId="77777777" w:rsidR="00922D15" w:rsidRPr="00DF6E28" w:rsidRDefault="00922D15"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14:paraId="1BB43FAB" w14:textId="77777777" w:rsidR="00922D15" w:rsidRPr="00DF6E28" w:rsidRDefault="00922D15"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" stroked="f">
              <v:textbox style="mso-fit-shape-to-text:t" inset=".5mm,.3mm,.5mm,.3mm">
                <w:txbxContent>
                  <w:p w14:paraId="2157E4E3" w14:textId="77777777" w:rsidR="00922D15" w:rsidRPr="00DF6E28" w:rsidRDefault="00922D15"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14:paraId="43F4A6EA" w14:textId="77777777" w:rsidR="00922D15" w:rsidRPr="00DF6E28" w:rsidRDefault="00922D15"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14:paraId="1BB43FAB" w14:textId="77777777" w:rsidR="00922D15" w:rsidRPr="00DF6E28" w:rsidRDefault="00922D15"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14:paraId="2FEC0419" w14:textId="77777777" w:rsidR="00922D15" w:rsidRPr="009F74BE" w:rsidRDefault="00922D15" w:rsidP="004B0AE7">
    <w:pPr>
      <w:pBdr>
        <w:bottom w:val="single" w:sz="4" w:space="1" w:color="auto"/>
      </w:pBdr>
      <w:ind w:left="849"/>
      <w:jc w:val="right"/>
      <w:rPr>
        <w:rFonts w:cs="B Mitra"/>
        <w:b/>
        <w:bCs/>
      </w:rPr>
    </w:pPr>
    <w:r w:rsidRPr="009F74BE">
      <w:rPr>
        <w:rFonts w:cs="B Mitra"/>
      </w:rPr>
      <w:fldChar w:fldCharType="begin"/>
    </w:r>
    <w:r w:rsidRPr="009F74BE">
      <w:rPr>
        <w:rFonts w:cs="B Mitra"/>
      </w:rPr>
      <w:instrText xml:space="preserve"> PAGE   \* MERGEFORMAT </w:instrText>
    </w:r>
    <w:r w:rsidRPr="009F74BE">
      <w:rPr>
        <w:rFonts w:cs="B Mitra"/>
      </w:rPr>
      <w:fldChar w:fldCharType="separate"/>
    </w:r>
    <w:r w:rsidR="001A6306" w:rsidRPr="001A6306">
      <w:rPr>
        <w:rFonts w:cs="B Mitra"/>
        <w:b/>
        <w:bCs/>
        <w:noProof/>
        <w:rtl/>
      </w:rPr>
      <w:t>1</w:t>
    </w:r>
    <w:r w:rsidRPr="009F74BE">
      <w:rPr>
        <w:rFonts w:cs="B Mitra"/>
        <w:b/>
        <w:bCs/>
        <w:noProof/>
      </w:rPr>
      <w:fldChar w:fldCharType="end"/>
    </w:r>
  </w:p>
  <w:p w14:paraId="0C660B93" w14:textId="77777777" w:rsidR="00922D15" w:rsidRDefault="00922D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0943"/>
    <w:multiLevelType w:val="hybridMultilevel"/>
    <w:tmpl w:val="2302806E"/>
    <w:lvl w:ilvl="0" w:tplc="EDC094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6100D"/>
    <w:multiLevelType w:val="hybridMultilevel"/>
    <w:tmpl w:val="EC3EB6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743CB0"/>
    <w:multiLevelType w:val="hybridMultilevel"/>
    <w:tmpl w:val="EF5A10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1E01B7"/>
    <w:multiLevelType w:val="hybridMultilevel"/>
    <w:tmpl w:val="ED8E17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CE16D8"/>
    <w:multiLevelType w:val="hybridMultilevel"/>
    <w:tmpl w:val="064E20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434F3"/>
    <w:multiLevelType w:val="hybridMultilevel"/>
    <w:tmpl w:val="FA925DDA"/>
    <w:lvl w:ilvl="0" w:tplc="6E8C787A">
      <w:start w:val="3"/>
      <w:numFmt w:val="bullet"/>
      <w:lvlText w:val="-"/>
      <w:lvlJc w:val="left"/>
      <w:pPr>
        <w:ind w:left="720" w:hanging="360"/>
      </w:pPr>
      <w:rPr>
        <w:rFonts w:ascii="B Nazanin" w:eastAsia="B Nazanin" w:hAnsi="B Nazani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D67046"/>
    <w:multiLevelType w:val="hybridMultilevel"/>
    <w:tmpl w:val="91DC25B2"/>
    <w:lvl w:ilvl="0" w:tplc="9654C1B0">
      <w:start w:val="3"/>
      <w:numFmt w:val="bullet"/>
      <w:pStyle w:val="a"/>
      <w:lvlText w:val="-"/>
      <w:lvlJc w:val="left"/>
      <w:pPr>
        <w:ind w:left="720" w:hanging="360"/>
      </w:pPr>
      <w:rPr>
        <w:rFonts w:ascii="B Nazanin" w:eastAsia="B Nazanin" w:hAnsi="B Nazani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4D2323"/>
    <w:multiLevelType w:val="hybridMultilevel"/>
    <w:tmpl w:val="56568508"/>
    <w:lvl w:ilvl="0" w:tplc="804A0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2D0735"/>
    <w:multiLevelType w:val="hybridMultilevel"/>
    <w:tmpl w:val="8B3E2BBE"/>
    <w:lvl w:ilvl="0" w:tplc="5B44C242">
      <w:start w:val="3"/>
      <w:numFmt w:val="bullet"/>
      <w:lvlText w:val="-"/>
      <w:lvlJc w:val="left"/>
      <w:pPr>
        <w:ind w:left="720" w:hanging="360"/>
      </w:pPr>
      <w:rPr>
        <w:rFonts w:ascii="B Nazanin" w:eastAsia="B Nazanin" w:hAnsi="B Nazani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AC1A5A"/>
    <w:multiLevelType w:val="hybridMultilevel"/>
    <w:tmpl w:val="EEB41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997E52"/>
    <w:multiLevelType w:val="hybridMultilevel"/>
    <w:tmpl w:val="F014BC98"/>
    <w:lvl w:ilvl="0" w:tplc="D1006F58">
      <w:start w:val="1"/>
      <w:numFmt w:val="decimal"/>
      <w:pStyle w:val="REF"/>
      <w:lvlText w:val="[%1]"/>
      <w:lvlJc w:val="right"/>
      <w:pPr>
        <w:tabs>
          <w:tab w:val="num" w:pos="454"/>
        </w:tabs>
        <w:ind w:left="454" w:hanging="170"/>
      </w:pPr>
      <w:rPr>
        <w:rFonts w:ascii="Times New Roman" w:hAnsi="Times New Roman" w:cs="Nazanin" w:hint="default"/>
        <w:sz w:val="18"/>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89E48B8"/>
    <w:multiLevelType w:val="hybridMultilevel"/>
    <w:tmpl w:val="02BC25B4"/>
    <w:lvl w:ilvl="0" w:tplc="EF761842">
      <w:start w:val="1"/>
      <w:numFmt w:val="bullet"/>
      <w:lvlText w:val=""/>
      <w:lvlJc w:val="left"/>
      <w:pPr>
        <w:ind w:left="627" w:hanging="360"/>
      </w:pPr>
      <w:rPr>
        <w:rFonts w:ascii="Symbol" w:hAnsi="Symbol" w:cs="Symbol" w:hint="default"/>
      </w:rPr>
    </w:lvl>
    <w:lvl w:ilvl="1" w:tplc="04090003" w:tentative="1">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abstractNum w:abstractNumId="12">
    <w:nsid w:val="3A923FC9"/>
    <w:multiLevelType w:val="hybridMultilevel"/>
    <w:tmpl w:val="67D262C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E1163C"/>
    <w:multiLevelType w:val="hybridMultilevel"/>
    <w:tmpl w:val="83F4BF72"/>
    <w:lvl w:ilvl="0" w:tplc="EF761842">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243928"/>
    <w:multiLevelType w:val="hybridMultilevel"/>
    <w:tmpl w:val="FFC4C5AE"/>
    <w:lvl w:ilvl="0" w:tplc="04090001">
      <w:start w:val="1"/>
      <w:numFmt w:val="bullet"/>
      <w:lvlText w:val=""/>
      <w:lvlJc w:val="left"/>
      <w:pPr>
        <w:ind w:left="627" w:hanging="360"/>
      </w:pPr>
      <w:rPr>
        <w:rFonts w:ascii="Symbol" w:hAnsi="Symbol" w:hint="default"/>
      </w:rPr>
    </w:lvl>
    <w:lvl w:ilvl="1" w:tplc="04090003" w:tentative="1">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abstractNum w:abstractNumId="15">
    <w:nsid w:val="4481389F"/>
    <w:multiLevelType w:val="hybridMultilevel"/>
    <w:tmpl w:val="C83C2B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7A43D0"/>
    <w:multiLevelType w:val="hybridMultilevel"/>
    <w:tmpl w:val="A9BC0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8E3756"/>
    <w:multiLevelType w:val="hybridMultilevel"/>
    <w:tmpl w:val="04801B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CA745A"/>
    <w:multiLevelType w:val="hybridMultilevel"/>
    <w:tmpl w:val="694C1B4A"/>
    <w:lvl w:ilvl="0" w:tplc="82AC7DA4">
      <w:start w:val="1"/>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214DC9"/>
    <w:multiLevelType w:val="hybridMultilevel"/>
    <w:tmpl w:val="9B1603E4"/>
    <w:lvl w:ilvl="0" w:tplc="6E8C787A">
      <w:start w:val="3"/>
      <w:numFmt w:val="bullet"/>
      <w:lvlText w:val="-"/>
      <w:lvlJc w:val="left"/>
      <w:pPr>
        <w:ind w:left="720" w:hanging="360"/>
      </w:pPr>
      <w:rPr>
        <w:rFonts w:ascii="B Nazanin" w:eastAsia="B Nazanin" w:hAnsi="B Nazani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5474B1"/>
    <w:multiLevelType w:val="hybridMultilevel"/>
    <w:tmpl w:val="83188D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AC47F29"/>
    <w:multiLevelType w:val="hybridMultilevel"/>
    <w:tmpl w:val="388CD4B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DC24221"/>
    <w:multiLevelType w:val="hybridMultilevel"/>
    <w:tmpl w:val="740A1D96"/>
    <w:lvl w:ilvl="0" w:tplc="EF761842">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6"/>
  </w:num>
  <w:num w:numId="4">
    <w:abstractNumId w:val="5"/>
  </w:num>
  <w:num w:numId="5">
    <w:abstractNumId w:val="19"/>
  </w:num>
  <w:num w:numId="6">
    <w:abstractNumId w:val="18"/>
  </w:num>
  <w:num w:numId="7">
    <w:abstractNumId w:val="0"/>
  </w:num>
  <w:num w:numId="8">
    <w:abstractNumId w:val="4"/>
  </w:num>
  <w:num w:numId="9">
    <w:abstractNumId w:val="2"/>
  </w:num>
  <w:num w:numId="10">
    <w:abstractNumId w:val="7"/>
  </w:num>
  <w:num w:numId="11">
    <w:abstractNumId w:val="20"/>
  </w:num>
  <w:num w:numId="12">
    <w:abstractNumId w:val="15"/>
  </w:num>
  <w:num w:numId="13">
    <w:abstractNumId w:val="3"/>
  </w:num>
  <w:num w:numId="14">
    <w:abstractNumId w:val="12"/>
  </w:num>
  <w:num w:numId="15">
    <w:abstractNumId w:val="17"/>
  </w:num>
  <w:num w:numId="16">
    <w:abstractNumId w:val="9"/>
  </w:num>
  <w:num w:numId="17">
    <w:abstractNumId w:val="1"/>
  </w:num>
  <w:num w:numId="18">
    <w:abstractNumId w:val="16"/>
  </w:num>
  <w:num w:numId="19">
    <w:abstractNumId w:val="21"/>
  </w:num>
  <w:num w:numId="20">
    <w:abstractNumId w:val="14"/>
  </w:num>
  <w:num w:numId="21">
    <w:abstractNumId w:val="11"/>
  </w:num>
  <w:num w:numId="22">
    <w:abstractNumId w:val="22"/>
  </w:num>
  <w:num w:numId="23">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K">
    <w15:presenceInfo w15:providerId="None" w15:userId="M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230"/>
    <w:rsid w:val="0000116A"/>
    <w:rsid w:val="000014CC"/>
    <w:rsid w:val="0000392F"/>
    <w:rsid w:val="00004BF5"/>
    <w:rsid w:val="000114EA"/>
    <w:rsid w:val="0001255E"/>
    <w:rsid w:val="00012F0E"/>
    <w:rsid w:val="00013C24"/>
    <w:rsid w:val="000175B0"/>
    <w:rsid w:val="00020906"/>
    <w:rsid w:val="0002230F"/>
    <w:rsid w:val="0002651A"/>
    <w:rsid w:val="000274B5"/>
    <w:rsid w:val="0003065F"/>
    <w:rsid w:val="00030A23"/>
    <w:rsid w:val="0003110C"/>
    <w:rsid w:val="00032F52"/>
    <w:rsid w:val="000332E3"/>
    <w:rsid w:val="00033478"/>
    <w:rsid w:val="00034094"/>
    <w:rsid w:val="000373CA"/>
    <w:rsid w:val="00042605"/>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1D7D"/>
    <w:rsid w:val="00084050"/>
    <w:rsid w:val="00084289"/>
    <w:rsid w:val="000844E2"/>
    <w:rsid w:val="00084815"/>
    <w:rsid w:val="0008741D"/>
    <w:rsid w:val="000874D6"/>
    <w:rsid w:val="00091103"/>
    <w:rsid w:val="000931D1"/>
    <w:rsid w:val="0009738D"/>
    <w:rsid w:val="000A3DA2"/>
    <w:rsid w:val="000A5CF3"/>
    <w:rsid w:val="000B3766"/>
    <w:rsid w:val="000B6E5C"/>
    <w:rsid w:val="000C31A0"/>
    <w:rsid w:val="000C355F"/>
    <w:rsid w:val="000C4593"/>
    <w:rsid w:val="000C6E4B"/>
    <w:rsid w:val="000D0FEC"/>
    <w:rsid w:val="000D1108"/>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05AC"/>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1B23"/>
    <w:rsid w:val="00164134"/>
    <w:rsid w:val="001662D1"/>
    <w:rsid w:val="00167055"/>
    <w:rsid w:val="00167F22"/>
    <w:rsid w:val="001735C6"/>
    <w:rsid w:val="001803C5"/>
    <w:rsid w:val="00181C14"/>
    <w:rsid w:val="00183129"/>
    <w:rsid w:val="001851AD"/>
    <w:rsid w:val="00186C82"/>
    <w:rsid w:val="00187C4B"/>
    <w:rsid w:val="00190902"/>
    <w:rsid w:val="00190E14"/>
    <w:rsid w:val="00190FFF"/>
    <w:rsid w:val="00193A1D"/>
    <w:rsid w:val="0019452C"/>
    <w:rsid w:val="001A1AF0"/>
    <w:rsid w:val="001A6306"/>
    <w:rsid w:val="001A66DD"/>
    <w:rsid w:val="001A750A"/>
    <w:rsid w:val="001B326C"/>
    <w:rsid w:val="001B4BBD"/>
    <w:rsid w:val="001B4DCD"/>
    <w:rsid w:val="001B6275"/>
    <w:rsid w:val="001B6601"/>
    <w:rsid w:val="001B7E2E"/>
    <w:rsid w:val="001C6624"/>
    <w:rsid w:val="001C6D8B"/>
    <w:rsid w:val="001D36C9"/>
    <w:rsid w:val="001D51C3"/>
    <w:rsid w:val="001E21EF"/>
    <w:rsid w:val="001E32EE"/>
    <w:rsid w:val="001E59F4"/>
    <w:rsid w:val="001E629E"/>
    <w:rsid w:val="001F46C6"/>
    <w:rsid w:val="001F5C58"/>
    <w:rsid w:val="001F66AE"/>
    <w:rsid w:val="001F7AAE"/>
    <w:rsid w:val="002028F5"/>
    <w:rsid w:val="0020319C"/>
    <w:rsid w:val="0020719E"/>
    <w:rsid w:val="00211E44"/>
    <w:rsid w:val="0021233C"/>
    <w:rsid w:val="00215D02"/>
    <w:rsid w:val="002208FC"/>
    <w:rsid w:val="00221B6E"/>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41C"/>
    <w:rsid w:val="00271D67"/>
    <w:rsid w:val="00271FFB"/>
    <w:rsid w:val="00272586"/>
    <w:rsid w:val="002741AC"/>
    <w:rsid w:val="00281C31"/>
    <w:rsid w:val="00284C99"/>
    <w:rsid w:val="0029030E"/>
    <w:rsid w:val="00290B96"/>
    <w:rsid w:val="002913BE"/>
    <w:rsid w:val="0029291A"/>
    <w:rsid w:val="00292E00"/>
    <w:rsid w:val="00293117"/>
    <w:rsid w:val="0029344B"/>
    <w:rsid w:val="0029548C"/>
    <w:rsid w:val="00296531"/>
    <w:rsid w:val="00296594"/>
    <w:rsid w:val="00296621"/>
    <w:rsid w:val="00297471"/>
    <w:rsid w:val="002A3C99"/>
    <w:rsid w:val="002A418C"/>
    <w:rsid w:val="002A54C9"/>
    <w:rsid w:val="002A572F"/>
    <w:rsid w:val="002B11C4"/>
    <w:rsid w:val="002B28C2"/>
    <w:rsid w:val="002B6E77"/>
    <w:rsid w:val="002B7000"/>
    <w:rsid w:val="002C0FDC"/>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173F6"/>
    <w:rsid w:val="00320DDB"/>
    <w:rsid w:val="0032169D"/>
    <w:rsid w:val="0032187C"/>
    <w:rsid w:val="00324837"/>
    <w:rsid w:val="0033241F"/>
    <w:rsid w:val="00332BAD"/>
    <w:rsid w:val="00332DFA"/>
    <w:rsid w:val="00333D0D"/>
    <w:rsid w:val="0033486A"/>
    <w:rsid w:val="00335D38"/>
    <w:rsid w:val="0034063A"/>
    <w:rsid w:val="00343CC9"/>
    <w:rsid w:val="003509F6"/>
    <w:rsid w:val="0035128A"/>
    <w:rsid w:val="0035180F"/>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5248"/>
    <w:rsid w:val="003C6EF4"/>
    <w:rsid w:val="003D0E2F"/>
    <w:rsid w:val="003D137E"/>
    <w:rsid w:val="003D2D35"/>
    <w:rsid w:val="003D6D2B"/>
    <w:rsid w:val="003E06E3"/>
    <w:rsid w:val="003E0F12"/>
    <w:rsid w:val="003E1261"/>
    <w:rsid w:val="003E205B"/>
    <w:rsid w:val="003E343E"/>
    <w:rsid w:val="003E67ED"/>
    <w:rsid w:val="003E6AA9"/>
    <w:rsid w:val="003F0CF5"/>
    <w:rsid w:val="003F154C"/>
    <w:rsid w:val="003F3CC9"/>
    <w:rsid w:val="003F4479"/>
    <w:rsid w:val="003F70AE"/>
    <w:rsid w:val="003F71DB"/>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6AF"/>
    <w:rsid w:val="0049499C"/>
    <w:rsid w:val="00495153"/>
    <w:rsid w:val="004963B8"/>
    <w:rsid w:val="004971B7"/>
    <w:rsid w:val="004B0AE7"/>
    <w:rsid w:val="004B3229"/>
    <w:rsid w:val="004B3C25"/>
    <w:rsid w:val="004B3D05"/>
    <w:rsid w:val="004B5460"/>
    <w:rsid w:val="004B68BA"/>
    <w:rsid w:val="004B7757"/>
    <w:rsid w:val="004C1FA2"/>
    <w:rsid w:val="004C20B0"/>
    <w:rsid w:val="004C4EB6"/>
    <w:rsid w:val="004C58BF"/>
    <w:rsid w:val="004D0BFD"/>
    <w:rsid w:val="004D407E"/>
    <w:rsid w:val="004D4924"/>
    <w:rsid w:val="004E1410"/>
    <w:rsid w:val="004E1945"/>
    <w:rsid w:val="004E2088"/>
    <w:rsid w:val="004E2955"/>
    <w:rsid w:val="004F3758"/>
    <w:rsid w:val="004F3FD3"/>
    <w:rsid w:val="004F7882"/>
    <w:rsid w:val="004F7DEF"/>
    <w:rsid w:val="00504763"/>
    <w:rsid w:val="00505BFB"/>
    <w:rsid w:val="00507ACF"/>
    <w:rsid w:val="00516454"/>
    <w:rsid w:val="00517DF4"/>
    <w:rsid w:val="0052108A"/>
    <w:rsid w:val="0052274C"/>
    <w:rsid w:val="00523CA9"/>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176"/>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1C3"/>
    <w:rsid w:val="00647D0C"/>
    <w:rsid w:val="00650794"/>
    <w:rsid w:val="00652020"/>
    <w:rsid w:val="0065314E"/>
    <w:rsid w:val="00653967"/>
    <w:rsid w:val="00661095"/>
    <w:rsid w:val="00661505"/>
    <w:rsid w:val="00661B60"/>
    <w:rsid w:val="00665536"/>
    <w:rsid w:val="00665F4D"/>
    <w:rsid w:val="006663E2"/>
    <w:rsid w:val="00667A03"/>
    <w:rsid w:val="006726DA"/>
    <w:rsid w:val="00673E33"/>
    <w:rsid w:val="00674311"/>
    <w:rsid w:val="00675569"/>
    <w:rsid w:val="00675FC1"/>
    <w:rsid w:val="006829E5"/>
    <w:rsid w:val="00682F60"/>
    <w:rsid w:val="00684618"/>
    <w:rsid w:val="00687363"/>
    <w:rsid w:val="00687C3C"/>
    <w:rsid w:val="0069022F"/>
    <w:rsid w:val="0069304A"/>
    <w:rsid w:val="00693231"/>
    <w:rsid w:val="0069732D"/>
    <w:rsid w:val="00697D02"/>
    <w:rsid w:val="006B0186"/>
    <w:rsid w:val="006B0931"/>
    <w:rsid w:val="006B0F33"/>
    <w:rsid w:val="006B0F96"/>
    <w:rsid w:val="006B1AC1"/>
    <w:rsid w:val="006B2740"/>
    <w:rsid w:val="006B355B"/>
    <w:rsid w:val="006B4D22"/>
    <w:rsid w:val="006B720C"/>
    <w:rsid w:val="006B7802"/>
    <w:rsid w:val="006C360E"/>
    <w:rsid w:val="006C4A4C"/>
    <w:rsid w:val="006C4DFB"/>
    <w:rsid w:val="006C5E94"/>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1C9D"/>
    <w:rsid w:val="00707CFD"/>
    <w:rsid w:val="00711AC5"/>
    <w:rsid w:val="00711E76"/>
    <w:rsid w:val="00714C7D"/>
    <w:rsid w:val="0071634A"/>
    <w:rsid w:val="00717EE7"/>
    <w:rsid w:val="00720528"/>
    <w:rsid w:val="0072103E"/>
    <w:rsid w:val="007236A2"/>
    <w:rsid w:val="00724C63"/>
    <w:rsid w:val="00724E7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56E49"/>
    <w:rsid w:val="007608F8"/>
    <w:rsid w:val="00760CAE"/>
    <w:rsid w:val="00761B36"/>
    <w:rsid w:val="007620F1"/>
    <w:rsid w:val="00762280"/>
    <w:rsid w:val="00765622"/>
    <w:rsid w:val="0076624E"/>
    <w:rsid w:val="007670C9"/>
    <w:rsid w:val="00767CBC"/>
    <w:rsid w:val="00770DAE"/>
    <w:rsid w:val="0077209A"/>
    <w:rsid w:val="00773920"/>
    <w:rsid w:val="00776A3F"/>
    <w:rsid w:val="00776B76"/>
    <w:rsid w:val="007771E7"/>
    <w:rsid w:val="0078494A"/>
    <w:rsid w:val="00787509"/>
    <w:rsid w:val="00787F87"/>
    <w:rsid w:val="00794DB8"/>
    <w:rsid w:val="0079606C"/>
    <w:rsid w:val="0079653B"/>
    <w:rsid w:val="007A108B"/>
    <w:rsid w:val="007A2371"/>
    <w:rsid w:val="007A3085"/>
    <w:rsid w:val="007A6317"/>
    <w:rsid w:val="007A6F15"/>
    <w:rsid w:val="007B01FF"/>
    <w:rsid w:val="007B0E0A"/>
    <w:rsid w:val="007B4E4D"/>
    <w:rsid w:val="007B6861"/>
    <w:rsid w:val="007B7AFC"/>
    <w:rsid w:val="007C123C"/>
    <w:rsid w:val="007C141B"/>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47470"/>
    <w:rsid w:val="008508B9"/>
    <w:rsid w:val="008535F3"/>
    <w:rsid w:val="00854B93"/>
    <w:rsid w:val="008562A8"/>
    <w:rsid w:val="008562D8"/>
    <w:rsid w:val="00856673"/>
    <w:rsid w:val="00857CC0"/>
    <w:rsid w:val="00857DD1"/>
    <w:rsid w:val="008600BB"/>
    <w:rsid w:val="00861E89"/>
    <w:rsid w:val="008637C9"/>
    <w:rsid w:val="00863D98"/>
    <w:rsid w:val="00863EC3"/>
    <w:rsid w:val="00875268"/>
    <w:rsid w:val="00875BF6"/>
    <w:rsid w:val="008776B2"/>
    <w:rsid w:val="008800EF"/>
    <w:rsid w:val="00882262"/>
    <w:rsid w:val="00883468"/>
    <w:rsid w:val="008848CE"/>
    <w:rsid w:val="00884B64"/>
    <w:rsid w:val="00885504"/>
    <w:rsid w:val="0088553C"/>
    <w:rsid w:val="0088736C"/>
    <w:rsid w:val="008879F0"/>
    <w:rsid w:val="00892443"/>
    <w:rsid w:val="00894FDA"/>
    <w:rsid w:val="00896340"/>
    <w:rsid w:val="008970C9"/>
    <w:rsid w:val="008A09D5"/>
    <w:rsid w:val="008A3F8D"/>
    <w:rsid w:val="008A4EBD"/>
    <w:rsid w:val="008A6E18"/>
    <w:rsid w:val="008A7461"/>
    <w:rsid w:val="008B246C"/>
    <w:rsid w:val="008B5555"/>
    <w:rsid w:val="008C1070"/>
    <w:rsid w:val="008C47E4"/>
    <w:rsid w:val="008C5E32"/>
    <w:rsid w:val="008C793E"/>
    <w:rsid w:val="008D12BF"/>
    <w:rsid w:val="008D1A64"/>
    <w:rsid w:val="008D1B29"/>
    <w:rsid w:val="008D75F7"/>
    <w:rsid w:val="008D7807"/>
    <w:rsid w:val="008F0C8A"/>
    <w:rsid w:val="008F0D0B"/>
    <w:rsid w:val="008F0DC2"/>
    <w:rsid w:val="008F2A37"/>
    <w:rsid w:val="008F33CA"/>
    <w:rsid w:val="008F4651"/>
    <w:rsid w:val="0090014E"/>
    <w:rsid w:val="00900A60"/>
    <w:rsid w:val="00901E90"/>
    <w:rsid w:val="00910D85"/>
    <w:rsid w:val="00913407"/>
    <w:rsid w:val="0091413C"/>
    <w:rsid w:val="009155F8"/>
    <w:rsid w:val="00917399"/>
    <w:rsid w:val="009205AA"/>
    <w:rsid w:val="00921239"/>
    <w:rsid w:val="00922D15"/>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A5B46"/>
    <w:rsid w:val="009B07C5"/>
    <w:rsid w:val="009B14DC"/>
    <w:rsid w:val="009B1C50"/>
    <w:rsid w:val="009B4687"/>
    <w:rsid w:val="009B562B"/>
    <w:rsid w:val="009B5F92"/>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264F1"/>
    <w:rsid w:val="00B35C39"/>
    <w:rsid w:val="00B372BC"/>
    <w:rsid w:val="00B42F9C"/>
    <w:rsid w:val="00B462A1"/>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4620"/>
    <w:rsid w:val="00B74E75"/>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E145A"/>
    <w:rsid w:val="00BE66DA"/>
    <w:rsid w:val="00BF2BD6"/>
    <w:rsid w:val="00BF5470"/>
    <w:rsid w:val="00BF55B6"/>
    <w:rsid w:val="00C0111E"/>
    <w:rsid w:val="00C0578F"/>
    <w:rsid w:val="00C05DB8"/>
    <w:rsid w:val="00C132FB"/>
    <w:rsid w:val="00C1395C"/>
    <w:rsid w:val="00C140C1"/>
    <w:rsid w:val="00C14A06"/>
    <w:rsid w:val="00C15107"/>
    <w:rsid w:val="00C16302"/>
    <w:rsid w:val="00C167F8"/>
    <w:rsid w:val="00C16DC0"/>
    <w:rsid w:val="00C2003D"/>
    <w:rsid w:val="00C23558"/>
    <w:rsid w:val="00C26C86"/>
    <w:rsid w:val="00C27C4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68EA"/>
    <w:rsid w:val="00C67DDF"/>
    <w:rsid w:val="00C71DDE"/>
    <w:rsid w:val="00C71EE4"/>
    <w:rsid w:val="00C76925"/>
    <w:rsid w:val="00C76956"/>
    <w:rsid w:val="00C81223"/>
    <w:rsid w:val="00C82B8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39B8"/>
    <w:rsid w:val="00CE4006"/>
    <w:rsid w:val="00CE4255"/>
    <w:rsid w:val="00CE65A0"/>
    <w:rsid w:val="00CE7106"/>
    <w:rsid w:val="00CF08D4"/>
    <w:rsid w:val="00CF5C61"/>
    <w:rsid w:val="00CF7E0E"/>
    <w:rsid w:val="00D00B0F"/>
    <w:rsid w:val="00D016E9"/>
    <w:rsid w:val="00D01FE4"/>
    <w:rsid w:val="00D05DDF"/>
    <w:rsid w:val="00D0630B"/>
    <w:rsid w:val="00D11D93"/>
    <w:rsid w:val="00D12A57"/>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B86"/>
    <w:rsid w:val="00D53C93"/>
    <w:rsid w:val="00D53EA0"/>
    <w:rsid w:val="00D54127"/>
    <w:rsid w:val="00D56422"/>
    <w:rsid w:val="00D572D1"/>
    <w:rsid w:val="00D60246"/>
    <w:rsid w:val="00D60774"/>
    <w:rsid w:val="00D6698C"/>
    <w:rsid w:val="00D6707D"/>
    <w:rsid w:val="00D71558"/>
    <w:rsid w:val="00D73C31"/>
    <w:rsid w:val="00D75E02"/>
    <w:rsid w:val="00D76320"/>
    <w:rsid w:val="00D768CD"/>
    <w:rsid w:val="00D76D24"/>
    <w:rsid w:val="00D83399"/>
    <w:rsid w:val="00D84715"/>
    <w:rsid w:val="00D847FE"/>
    <w:rsid w:val="00D90D0A"/>
    <w:rsid w:val="00D914F0"/>
    <w:rsid w:val="00D91A97"/>
    <w:rsid w:val="00D93316"/>
    <w:rsid w:val="00D95642"/>
    <w:rsid w:val="00D96003"/>
    <w:rsid w:val="00D968D9"/>
    <w:rsid w:val="00D96ADF"/>
    <w:rsid w:val="00D9704B"/>
    <w:rsid w:val="00DA0276"/>
    <w:rsid w:val="00DA0909"/>
    <w:rsid w:val="00DA1155"/>
    <w:rsid w:val="00DA229D"/>
    <w:rsid w:val="00DA40B4"/>
    <w:rsid w:val="00DA6428"/>
    <w:rsid w:val="00DA661D"/>
    <w:rsid w:val="00DB09E7"/>
    <w:rsid w:val="00DB0C75"/>
    <w:rsid w:val="00DB1E4E"/>
    <w:rsid w:val="00DB62BE"/>
    <w:rsid w:val="00DC4B92"/>
    <w:rsid w:val="00DC6820"/>
    <w:rsid w:val="00DC784C"/>
    <w:rsid w:val="00DD16D9"/>
    <w:rsid w:val="00DD1FDD"/>
    <w:rsid w:val="00DD441C"/>
    <w:rsid w:val="00DD5B0F"/>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5BB0"/>
    <w:rsid w:val="00E960BF"/>
    <w:rsid w:val="00EA0171"/>
    <w:rsid w:val="00EA01D3"/>
    <w:rsid w:val="00EA1EAB"/>
    <w:rsid w:val="00EA2535"/>
    <w:rsid w:val="00EA260D"/>
    <w:rsid w:val="00EA5CFA"/>
    <w:rsid w:val="00EA60A6"/>
    <w:rsid w:val="00EB0C97"/>
    <w:rsid w:val="00EB3311"/>
    <w:rsid w:val="00EB6BA7"/>
    <w:rsid w:val="00EC042A"/>
    <w:rsid w:val="00EC1D1C"/>
    <w:rsid w:val="00EC240B"/>
    <w:rsid w:val="00EC59CE"/>
    <w:rsid w:val="00EC5A95"/>
    <w:rsid w:val="00EC7671"/>
    <w:rsid w:val="00EC7D18"/>
    <w:rsid w:val="00ED2F53"/>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46714"/>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2B5"/>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2211"/>
    <w:rsid w:val="00FE36A8"/>
    <w:rsid w:val="00FE3916"/>
    <w:rsid w:val="00FE5E46"/>
    <w:rsid w:val="00FE6E2F"/>
    <w:rsid w:val="00FF0F84"/>
    <w:rsid w:val="00FF180E"/>
    <w:rsid w:val="00FF4454"/>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29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Classic 3" w:uiPriority="0"/>
    <w:lsdException w:name="Table Subtle 1" w:uiPriority="0"/>
    <w:lsdException w:name="Table Web 1" w:uiPriority="0"/>
    <w:lsdException w:name="Table Web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470"/>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B5555"/>
    <w:pPr>
      <w:keepNext/>
      <w:bidi w:val="0"/>
      <w:spacing w:before="240" w:after="60"/>
      <w:outlineLvl w:val="0"/>
    </w:pPr>
    <w:rPr>
      <w:rFonts w:ascii="Cambria" w:hAnsi="Cambria"/>
      <w:b/>
      <w:bCs/>
      <w:noProof/>
      <w:kern w:val="32"/>
      <w:sz w:val="32"/>
      <w:szCs w:val="32"/>
      <w:u w:val="single"/>
    </w:rPr>
  </w:style>
  <w:style w:type="paragraph" w:styleId="Heading2">
    <w:name w:val="heading 2"/>
    <w:basedOn w:val="Normal"/>
    <w:next w:val="Normal"/>
    <w:link w:val="Heading2Char"/>
    <w:qFormat/>
    <w:rsid w:val="008B5555"/>
    <w:pPr>
      <w:keepNext/>
      <w:jc w:val="center"/>
      <w:outlineLvl w:val="1"/>
    </w:pPr>
    <w:rPr>
      <w:rFonts w:cs="Mitra"/>
      <w:b/>
      <w:bCs/>
      <w:noProof/>
      <w:u w:val="single"/>
    </w:rPr>
  </w:style>
  <w:style w:type="paragraph" w:styleId="Heading3">
    <w:name w:val="heading 3"/>
    <w:basedOn w:val="Normal"/>
    <w:next w:val="Normal"/>
    <w:link w:val="Heading3Char"/>
    <w:qFormat/>
    <w:rsid w:val="008B5555"/>
    <w:pPr>
      <w:keepNext/>
      <w:jc w:val="both"/>
      <w:outlineLvl w:val="2"/>
    </w:pPr>
    <w:rPr>
      <w:rFonts w:cs="Nazanin"/>
      <w:b/>
      <w:bCs/>
      <w:noProof/>
      <w:u w:val="single"/>
    </w:rPr>
  </w:style>
  <w:style w:type="paragraph" w:styleId="Heading4">
    <w:name w:val="heading 4"/>
    <w:basedOn w:val="Normal"/>
    <w:next w:val="Normal"/>
    <w:link w:val="Heading4Char"/>
    <w:qFormat/>
    <w:rsid w:val="008B5555"/>
    <w:pPr>
      <w:keepNext/>
      <w:outlineLvl w:val="3"/>
    </w:pPr>
    <w:rPr>
      <w:rFonts w:cs="Nazanin"/>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B5555"/>
    <w:rPr>
      <w:rFonts w:ascii="Cambria" w:eastAsia="Times New Roman" w:hAnsi="Cambria" w:cs="Times New Roman"/>
      <w:b/>
      <w:bCs/>
      <w:noProof/>
      <w:kern w:val="32"/>
      <w:sz w:val="32"/>
      <w:szCs w:val="32"/>
      <w:u w:val="single"/>
    </w:rPr>
  </w:style>
  <w:style w:type="character" w:customStyle="1" w:styleId="Heading2Char">
    <w:name w:val="Heading 2 Char"/>
    <w:basedOn w:val="DefaultParagraphFont"/>
    <w:link w:val="Heading2"/>
    <w:rsid w:val="008B5555"/>
    <w:rPr>
      <w:rFonts w:ascii="Times New Roman" w:eastAsia="Times New Roman" w:hAnsi="Times New Roman" w:cs="Mitra"/>
      <w:b/>
      <w:bCs/>
      <w:noProof/>
      <w:sz w:val="24"/>
      <w:szCs w:val="24"/>
      <w:u w:val="single"/>
    </w:rPr>
  </w:style>
  <w:style w:type="character" w:customStyle="1" w:styleId="Heading3Char">
    <w:name w:val="Heading 3 Char"/>
    <w:basedOn w:val="DefaultParagraphFont"/>
    <w:link w:val="Heading3"/>
    <w:rsid w:val="008B5555"/>
    <w:rPr>
      <w:rFonts w:ascii="Times New Roman" w:eastAsia="Times New Roman" w:hAnsi="Times New Roman" w:cs="Nazanin"/>
      <w:b/>
      <w:bCs/>
      <w:noProof/>
      <w:sz w:val="24"/>
      <w:szCs w:val="24"/>
      <w:u w:val="single"/>
    </w:rPr>
  </w:style>
  <w:style w:type="character" w:customStyle="1" w:styleId="Heading4Char">
    <w:name w:val="Heading 4 Char"/>
    <w:basedOn w:val="DefaultParagraphFont"/>
    <w:link w:val="Heading4"/>
    <w:rsid w:val="008B5555"/>
    <w:rPr>
      <w:rFonts w:ascii="Times New Roman" w:eastAsia="Times New Roman" w:hAnsi="Times New Roman" w:cs="Nazanin"/>
      <w:b/>
      <w:bCs/>
      <w:noProof/>
      <w:sz w:val="24"/>
      <w:szCs w:val="24"/>
      <w:u w:val="single"/>
    </w:rPr>
  </w:style>
  <w:style w:type="numbering" w:customStyle="1" w:styleId="NoList1">
    <w:name w:val="No List1"/>
    <w:next w:val="NoList"/>
    <w:uiPriority w:val="99"/>
    <w:semiHidden/>
    <w:unhideWhenUsed/>
    <w:rsid w:val="008B5555"/>
  </w:style>
  <w:style w:type="paragraph" w:styleId="Title">
    <w:name w:val="Title"/>
    <w:basedOn w:val="Normal"/>
    <w:link w:val="TitleChar"/>
    <w:qFormat/>
    <w:rsid w:val="008B5555"/>
    <w:pPr>
      <w:jc w:val="center"/>
    </w:pPr>
    <w:rPr>
      <w:rFonts w:cs="Mitra"/>
      <w:b/>
      <w:bCs/>
      <w:noProof/>
      <w:sz w:val="36"/>
      <w:szCs w:val="36"/>
      <w:u w:val="single"/>
    </w:rPr>
  </w:style>
  <w:style w:type="character" w:customStyle="1" w:styleId="TitleChar">
    <w:name w:val="Title Char"/>
    <w:basedOn w:val="DefaultParagraphFont"/>
    <w:link w:val="Title"/>
    <w:rsid w:val="008B5555"/>
    <w:rPr>
      <w:rFonts w:ascii="Times New Roman" w:eastAsia="Times New Roman" w:hAnsi="Times New Roman" w:cs="Mitra"/>
      <w:b/>
      <w:bCs/>
      <w:noProof/>
      <w:sz w:val="36"/>
      <w:szCs w:val="36"/>
      <w:u w:val="single"/>
    </w:rPr>
  </w:style>
  <w:style w:type="paragraph" w:styleId="FootnoteText">
    <w:name w:val="footnote text"/>
    <w:basedOn w:val="Normal"/>
    <w:link w:val="FootnoteTextChar"/>
    <w:uiPriority w:val="99"/>
    <w:rsid w:val="008B5555"/>
    <w:pPr>
      <w:bidi w:val="0"/>
    </w:pPr>
    <w:rPr>
      <w:rFonts w:cs="Traditional Arabic"/>
      <w:noProof/>
      <w:u w:val="single"/>
    </w:rPr>
  </w:style>
  <w:style w:type="character" w:customStyle="1" w:styleId="FootnoteTextChar">
    <w:name w:val="Footnote Text Char"/>
    <w:basedOn w:val="DefaultParagraphFont"/>
    <w:link w:val="FootnoteText"/>
    <w:uiPriority w:val="99"/>
    <w:rsid w:val="008B5555"/>
    <w:rPr>
      <w:rFonts w:ascii="Times New Roman" w:eastAsia="Times New Roman" w:hAnsi="Times New Roman" w:cs="Traditional Arabic"/>
      <w:noProof/>
      <w:sz w:val="24"/>
      <w:szCs w:val="24"/>
      <w:u w:val="single"/>
    </w:rPr>
  </w:style>
  <w:style w:type="character" w:styleId="FootnoteReference">
    <w:name w:val="footnote reference"/>
    <w:uiPriority w:val="99"/>
    <w:rsid w:val="008B5555"/>
    <w:rPr>
      <w:vertAlign w:val="superscript"/>
    </w:rPr>
  </w:style>
  <w:style w:type="paragraph" w:styleId="BodyText">
    <w:name w:val="Body Text"/>
    <w:basedOn w:val="Normal"/>
    <w:link w:val="BodyTextChar"/>
    <w:rsid w:val="008B5555"/>
    <w:pPr>
      <w:jc w:val="both"/>
    </w:pPr>
    <w:rPr>
      <w:rFonts w:cs="Nazanin"/>
      <w:noProof/>
      <w:u w:val="single"/>
    </w:rPr>
  </w:style>
  <w:style w:type="character" w:customStyle="1" w:styleId="BodyTextChar">
    <w:name w:val="Body Text Char"/>
    <w:basedOn w:val="DefaultParagraphFont"/>
    <w:link w:val="BodyText"/>
    <w:rsid w:val="008B5555"/>
    <w:rPr>
      <w:rFonts w:ascii="Times New Roman" w:eastAsia="Times New Roman" w:hAnsi="Times New Roman" w:cs="Nazanin"/>
      <w:noProof/>
      <w:sz w:val="24"/>
      <w:szCs w:val="24"/>
      <w:u w:val="single"/>
    </w:rPr>
  </w:style>
  <w:style w:type="paragraph" w:styleId="BodyTextIndent">
    <w:name w:val="Body Text Indent"/>
    <w:basedOn w:val="Normal"/>
    <w:link w:val="BodyTextIndentChar"/>
    <w:rsid w:val="008B5555"/>
    <w:pPr>
      <w:ind w:firstLine="440"/>
      <w:jc w:val="both"/>
    </w:pPr>
    <w:rPr>
      <w:rFonts w:cs="Nazanin"/>
      <w:noProof/>
      <w:u w:val="single"/>
    </w:rPr>
  </w:style>
  <w:style w:type="character" w:customStyle="1" w:styleId="BodyTextIndentChar">
    <w:name w:val="Body Text Indent Char"/>
    <w:basedOn w:val="DefaultParagraphFont"/>
    <w:link w:val="BodyTextIndent"/>
    <w:rsid w:val="008B5555"/>
    <w:rPr>
      <w:rFonts w:ascii="Times New Roman" w:eastAsia="Times New Roman" w:hAnsi="Times New Roman" w:cs="Nazanin"/>
      <w:noProof/>
      <w:sz w:val="24"/>
      <w:szCs w:val="24"/>
      <w:u w:val="single"/>
    </w:rPr>
  </w:style>
  <w:style w:type="paragraph" w:customStyle="1" w:styleId="table">
    <w:name w:val="table"/>
    <w:basedOn w:val="Normal"/>
    <w:rsid w:val="008B5555"/>
    <w:pPr>
      <w:spacing w:line="180" w:lineRule="exact"/>
      <w:jc w:val="center"/>
    </w:pPr>
    <w:rPr>
      <w:rFonts w:cs="B Nazanin"/>
      <w:sz w:val="18"/>
      <w:u w:val="single"/>
    </w:rPr>
  </w:style>
  <w:style w:type="character" w:styleId="Hyperlink">
    <w:name w:val="Hyperlink"/>
    <w:uiPriority w:val="99"/>
    <w:rsid w:val="008B5555"/>
    <w:rPr>
      <w:color w:val="0000FF"/>
      <w:u w:val="single"/>
    </w:rPr>
  </w:style>
  <w:style w:type="paragraph" w:styleId="BalloonText">
    <w:name w:val="Balloon Text"/>
    <w:basedOn w:val="Normal"/>
    <w:link w:val="BalloonTextChar"/>
    <w:uiPriority w:val="99"/>
    <w:rsid w:val="008B5555"/>
    <w:pPr>
      <w:bidi w:val="0"/>
    </w:pPr>
    <w:rPr>
      <w:rFonts w:ascii="Tahoma" w:hAnsi="Tahoma" w:cs="Tahoma"/>
      <w:noProof/>
      <w:sz w:val="16"/>
      <w:szCs w:val="16"/>
      <w:u w:val="single"/>
      <w:lang w:val="x-none" w:eastAsia="x-none"/>
    </w:rPr>
  </w:style>
  <w:style w:type="character" w:customStyle="1" w:styleId="BalloonTextChar">
    <w:name w:val="Balloon Text Char"/>
    <w:basedOn w:val="DefaultParagraphFont"/>
    <w:link w:val="BalloonText"/>
    <w:uiPriority w:val="99"/>
    <w:rsid w:val="008B5555"/>
    <w:rPr>
      <w:rFonts w:ascii="Tahoma" w:eastAsia="Times New Roman" w:hAnsi="Tahoma" w:cs="Tahoma"/>
      <w:noProof/>
      <w:sz w:val="16"/>
      <w:szCs w:val="16"/>
      <w:u w:val="single"/>
      <w:lang w:val="x-none" w:eastAsia="x-none"/>
    </w:rPr>
  </w:style>
  <w:style w:type="character" w:styleId="FollowedHyperlink">
    <w:name w:val="FollowedHyperlink"/>
    <w:rsid w:val="008B5555"/>
    <w:rPr>
      <w:color w:val="800080"/>
      <w:u w:val="single"/>
    </w:rPr>
  </w:style>
  <w:style w:type="paragraph" w:customStyle="1" w:styleId="Heading0">
    <w:name w:val="Heading 0"/>
    <w:basedOn w:val="Heading1"/>
    <w:rsid w:val="008B5555"/>
    <w:pPr>
      <w:bidi/>
    </w:pPr>
    <w:rPr>
      <w:rFonts w:ascii="Times New Roman" w:eastAsia="MS Mincho" w:hAnsi="Times New Roman" w:cs="Nazanin"/>
      <w:noProof w:val="0"/>
      <w:sz w:val="26"/>
      <w:szCs w:val="28"/>
      <w:u w:val="none"/>
      <w:lang w:bidi="fa-IR"/>
    </w:rPr>
  </w:style>
  <w:style w:type="paragraph" w:customStyle="1" w:styleId="REF">
    <w:name w:val="REF"/>
    <w:basedOn w:val="Normal"/>
    <w:rsid w:val="008B5555"/>
    <w:pPr>
      <w:numPr>
        <w:numId w:val="1"/>
      </w:numPr>
      <w:jc w:val="both"/>
    </w:pPr>
    <w:rPr>
      <w:rFonts w:eastAsia="MS Mincho" w:cs="Nazanin"/>
      <w:sz w:val="18"/>
      <w:szCs w:val="20"/>
      <w:lang w:bidi="fa-IR"/>
    </w:rPr>
  </w:style>
  <w:style w:type="paragraph" w:customStyle="1" w:styleId="a">
    <w:name w:val="سبک متن اصلی"/>
    <w:basedOn w:val="Normal"/>
    <w:autoRedefine/>
    <w:qFormat/>
    <w:rsid w:val="008B5555"/>
    <w:pPr>
      <w:numPr>
        <w:numId w:val="3"/>
      </w:numPr>
      <w:jc w:val="both"/>
    </w:pPr>
    <w:rPr>
      <w:rFonts w:eastAsia="B Nazanin" w:cs="B Nazanin"/>
      <w:noProof/>
      <w:lang w:bidi="fa-IR"/>
    </w:rPr>
  </w:style>
  <w:style w:type="paragraph" w:styleId="Bibliography">
    <w:name w:val="Bibliography"/>
    <w:basedOn w:val="Normal"/>
    <w:next w:val="Normal"/>
    <w:uiPriority w:val="37"/>
    <w:unhideWhenUsed/>
    <w:rsid w:val="008B5555"/>
    <w:rPr>
      <w:rFonts w:eastAsia="MS Mincho" w:cs="Nazanin"/>
      <w:lang w:bidi="fa-IR"/>
    </w:rPr>
  </w:style>
  <w:style w:type="character" w:customStyle="1" w:styleId="hps">
    <w:name w:val="hps"/>
    <w:rsid w:val="008B5555"/>
  </w:style>
  <w:style w:type="character" w:customStyle="1" w:styleId="atn">
    <w:name w:val="atn"/>
    <w:rsid w:val="008B5555"/>
  </w:style>
  <w:style w:type="paragraph" w:styleId="ListParagraph">
    <w:name w:val="List Paragraph"/>
    <w:basedOn w:val="Normal"/>
    <w:uiPriority w:val="34"/>
    <w:qFormat/>
    <w:rsid w:val="008B5555"/>
    <w:pPr>
      <w:bidi w:val="0"/>
      <w:spacing w:after="160" w:line="259" w:lineRule="auto"/>
      <w:ind w:left="720"/>
      <w:contextualSpacing/>
    </w:pPr>
    <w:rPr>
      <w:rFonts w:ascii="Calibri" w:eastAsia="Calibri" w:hAnsi="Calibri" w:cs="Arial"/>
      <w:sz w:val="22"/>
      <w:szCs w:val="22"/>
    </w:rPr>
  </w:style>
  <w:style w:type="paragraph" w:styleId="NormalWeb">
    <w:name w:val="Normal (Web)"/>
    <w:basedOn w:val="Normal"/>
    <w:uiPriority w:val="99"/>
    <w:unhideWhenUsed/>
    <w:rsid w:val="008B5555"/>
    <w:pPr>
      <w:bidi w:val="0"/>
      <w:spacing w:before="100" w:beforeAutospacing="1" w:after="100" w:afterAutospacing="1"/>
    </w:pPr>
  </w:style>
  <w:style w:type="character" w:styleId="CommentReference">
    <w:name w:val="annotation reference"/>
    <w:uiPriority w:val="99"/>
    <w:unhideWhenUsed/>
    <w:rsid w:val="008B5555"/>
    <w:rPr>
      <w:sz w:val="16"/>
      <w:szCs w:val="16"/>
    </w:rPr>
  </w:style>
  <w:style w:type="paragraph" w:styleId="CommentText">
    <w:name w:val="annotation text"/>
    <w:basedOn w:val="Normal"/>
    <w:link w:val="CommentTextChar"/>
    <w:uiPriority w:val="99"/>
    <w:unhideWhenUsed/>
    <w:rsid w:val="008B5555"/>
    <w:pPr>
      <w:bidi w:val="0"/>
      <w:spacing w:after="160"/>
    </w:pPr>
    <w:rPr>
      <w:rFonts w:ascii="Calibri" w:eastAsia="Calibri" w:hAnsi="Calibri" w:cs="Arial"/>
      <w:sz w:val="20"/>
      <w:szCs w:val="20"/>
    </w:rPr>
  </w:style>
  <w:style w:type="character" w:customStyle="1" w:styleId="CommentTextChar">
    <w:name w:val="Comment Text Char"/>
    <w:basedOn w:val="DefaultParagraphFont"/>
    <w:link w:val="CommentText"/>
    <w:uiPriority w:val="99"/>
    <w:rsid w:val="008B5555"/>
    <w:rPr>
      <w:rFonts w:ascii="Calibri" w:eastAsia="Calibri" w:hAnsi="Calibri" w:cs="Arial"/>
      <w:sz w:val="20"/>
      <w:szCs w:val="20"/>
    </w:rPr>
  </w:style>
  <w:style w:type="paragraph" w:styleId="CommentSubject">
    <w:name w:val="annotation subject"/>
    <w:basedOn w:val="CommentText"/>
    <w:next w:val="CommentText"/>
    <w:link w:val="CommentSubjectChar"/>
    <w:uiPriority w:val="99"/>
    <w:unhideWhenUsed/>
    <w:rsid w:val="008B5555"/>
    <w:rPr>
      <w:b/>
      <w:bCs/>
    </w:rPr>
  </w:style>
  <w:style w:type="character" w:customStyle="1" w:styleId="CommentSubjectChar">
    <w:name w:val="Comment Subject Char"/>
    <w:basedOn w:val="CommentTextChar"/>
    <w:link w:val="CommentSubject"/>
    <w:uiPriority w:val="99"/>
    <w:rsid w:val="008B5555"/>
    <w:rPr>
      <w:rFonts w:ascii="Calibri" w:eastAsia="Calibri" w:hAnsi="Calibri" w:cs="Arial"/>
      <w:b/>
      <w:bCs/>
      <w:sz w:val="20"/>
      <w:szCs w:val="20"/>
    </w:rPr>
  </w:style>
  <w:style w:type="table" w:styleId="TableClassic3">
    <w:name w:val="Table Classic 3"/>
    <w:basedOn w:val="TableNormal"/>
    <w:rsid w:val="008B5555"/>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Subtle1">
    <w:name w:val="Table Subtle 1"/>
    <w:basedOn w:val="TableNormal"/>
    <w:rsid w:val="008B5555"/>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8B5555"/>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B5555"/>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PlainTable21">
    <w:name w:val="Plain Table 21"/>
    <w:basedOn w:val="TableNormal"/>
    <w:uiPriority w:val="42"/>
    <w:rsid w:val="008B5555"/>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TableGrid">
    <w:name w:val="Table Grid"/>
    <w:basedOn w:val="TableNormal"/>
    <w:uiPriority w:val="39"/>
    <w:rsid w:val="00847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
    <w:name w:val="Light Grid"/>
    <w:basedOn w:val="TableNormal"/>
    <w:uiPriority w:val="62"/>
    <w:rsid w:val="00D12A5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Shading1">
    <w:name w:val="Light Shading1"/>
    <w:basedOn w:val="TableNormal"/>
    <w:uiPriority w:val="60"/>
    <w:rsid w:val="006663E2"/>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663E2"/>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Classic 3" w:uiPriority="0"/>
    <w:lsdException w:name="Table Subtle 1" w:uiPriority="0"/>
    <w:lsdException w:name="Table Web 1" w:uiPriority="0"/>
    <w:lsdException w:name="Table Web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470"/>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B5555"/>
    <w:pPr>
      <w:keepNext/>
      <w:bidi w:val="0"/>
      <w:spacing w:before="240" w:after="60"/>
      <w:outlineLvl w:val="0"/>
    </w:pPr>
    <w:rPr>
      <w:rFonts w:ascii="Cambria" w:hAnsi="Cambria"/>
      <w:b/>
      <w:bCs/>
      <w:noProof/>
      <w:kern w:val="32"/>
      <w:sz w:val="32"/>
      <w:szCs w:val="32"/>
      <w:u w:val="single"/>
    </w:rPr>
  </w:style>
  <w:style w:type="paragraph" w:styleId="Heading2">
    <w:name w:val="heading 2"/>
    <w:basedOn w:val="Normal"/>
    <w:next w:val="Normal"/>
    <w:link w:val="Heading2Char"/>
    <w:qFormat/>
    <w:rsid w:val="008B5555"/>
    <w:pPr>
      <w:keepNext/>
      <w:jc w:val="center"/>
      <w:outlineLvl w:val="1"/>
    </w:pPr>
    <w:rPr>
      <w:rFonts w:cs="Mitra"/>
      <w:b/>
      <w:bCs/>
      <w:noProof/>
      <w:u w:val="single"/>
    </w:rPr>
  </w:style>
  <w:style w:type="paragraph" w:styleId="Heading3">
    <w:name w:val="heading 3"/>
    <w:basedOn w:val="Normal"/>
    <w:next w:val="Normal"/>
    <w:link w:val="Heading3Char"/>
    <w:qFormat/>
    <w:rsid w:val="008B5555"/>
    <w:pPr>
      <w:keepNext/>
      <w:jc w:val="both"/>
      <w:outlineLvl w:val="2"/>
    </w:pPr>
    <w:rPr>
      <w:rFonts w:cs="Nazanin"/>
      <w:b/>
      <w:bCs/>
      <w:noProof/>
      <w:u w:val="single"/>
    </w:rPr>
  </w:style>
  <w:style w:type="paragraph" w:styleId="Heading4">
    <w:name w:val="heading 4"/>
    <w:basedOn w:val="Normal"/>
    <w:next w:val="Normal"/>
    <w:link w:val="Heading4Char"/>
    <w:qFormat/>
    <w:rsid w:val="008B5555"/>
    <w:pPr>
      <w:keepNext/>
      <w:outlineLvl w:val="3"/>
    </w:pPr>
    <w:rPr>
      <w:rFonts w:cs="Nazanin"/>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B5555"/>
    <w:rPr>
      <w:rFonts w:ascii="Cambria" w:eastAsia="Times New Roman" w:hAnsi="Cambria" w:cs="Times New Roman"/>
      <w:b/>
      <w:bCs/>
      <w:noProof/>
      <w:kern w:val="32"/>
      <w:sz w:val="32"/>
      <w:szCs w:val="32"/>
      <w:u w:val="single"/>
    </w:rPr>
  </w:style>
  <w:style w:type="character" w:customStyle="1" w:styleId="Heading2Char">
    <w:name w:val="Heading 2 Char"/>
    <w:basedOn w:val="DefaultParagraphFont"/>
    <w:link w:val="Heading2"/>
    <w:rsid w:val="008B5555"/>
    <w:rPr>
      <w:rFonts w:ascii="Times New Roman" w:eastAsia="Times New Roman" w:hAnsi="Times New Roman" w:cs="Mitra"/>
      <w:b/>
      <w:bCs/>
      <w:noProof/>
      <w:sz w:val="24"/>
      <w:szCs w:val="24"/>
      <w:u w:val="single"/>
    </w:rPr>
  </w:style>
  <w:style w:type="character" w:customStyle="1" w:styleId="Heading3Char">
    <w:name w:val="Heading 3 Char"/>
    <w:basedOn w:val="DefaultParagraphFont"/>
    <w:link w:val="Heading3"/>
    <w:rsid w:val="008B5555"/>
    <w:rPr>
      <w:rFonts w:ascii="Times New Roman" w:eastAsia="Times New Roman" w:hAnsi="Times New Roman" w:cs="Nazanin"/>
      <w:b/>
      <w:bCs/>
      <w:noProof/>
      <w:sz w:val="24"/>
      <w:szCs w:val="24"/>
      <w:u w:val="single"/>
    </w:rPr>
  </w:style>
  <w:style w:type="character" w:customStyle="1" w:styleId="Heading4Char">
    <w:name w:val="Heading 4 Char"/>
    <w:basedOn w:val="DefaultParagraphFont"/>
    <w:link w:val="Heading4"/>
    <w:rsid w:val="008B5555"/>
    <w:rPr>
      <w:rFonts w:ascii="Times New Roman" w:eastAsia="Times New Roman" w:hAnsi="Times New Roman" w:cs="Nazanin"/>
      <w:b/>
      <w:bCs/>
      <w:noProof/>
      <w:sz w:val="24"/>
      <w:szCs w:val="24"/>
      <w:u w:val="single"/>
    </w:rPr>
  </w:style>
  <w:style w:type="numbering" w:customStyle="1" w:styleId="NoList1">
    <w:name w:val="No List1"/>
    <w:next w:val="NoList"/>
    <w:uiPriority w:val="99"/>
    <w:semiHidden/>
    <w:unhideWhenUsed/>
    <w:rsid w:val="008B5555"/>
  </w:style>
  <w:style w:type="paragraph" w:styleId="Title">
    <w:name w:val="Title"/>
    <w:basedOn w:val="Normal"/>
    <w:link w:val="TitleChar"/>
    <w:qFormat/>
    <w:rsid w:val="008B5555"/>
    <w:pPr>
      <w:jc w:val="center"/>
    </w:pPr>
    <w:rPr>
      <w:rFonts w:cs="Mitra"/>
      <w:b/>
      <w:bCs/>
      <w:noProof/>
      <w:sz w:val="36"/>
      <w:szCs w:val="36"/>
      <w:u w:val="single"/>
    </w:rPr>
  </w:style>
  <w:style w:type="character" w:customStyle="1" w:styleId="TitleChar">
    <w:name w:val="Title Char"/>
    <w:basedOn w:val="DefaultParagraphFont"/>
    <w:link w:val="Title"/>
    <w:rsid w:val="008B5555"/>
    <w:rPr>
      <w:rFonts w:ascii="Times New Roman" w:eastAsia="Times New Roman" w:hAnsi="Times New Roman" w:cs="Mitra"/>
      <w:b/>
      <w:bCs/>
      <w:noProof/>
      <w:sz w:val="36"/>
      <w:szCs w:val="36"/>
      <w:u w:val="single"/>
    </w:rPr>
  </w:style>
  <w:style w:type="paragraph" w:styleId="FootnoteText">
    <w:name w:val="footnote text"/>
    <w:basedOn w:val="Normal"/>
    <w:link w:val="FootnoteTextChar"/>
    <w:uiPriority w:val="99"/>
    <w:rsid w:val="008B5555"/>
    <w:pPr>
      <w:bidi w:val="0"/>
    </w:pPr>
    <w:rPr>
      <w:rFonts w:cs="Traditional Arabic"/>
      <w:noProof/>
      <w:u w:val="single"/>
    </w:rPr>
  </w:style>
  <w:style w:type="character" w:customStyle="1" w:styleId="FootnoteTextChar">
    <w:name w:val="Footnote Text Char"/>
    <w:basedOn w:val="DefaultParagraphFont"/>
    <w:link w:val="FootnoteText"/>
    <w:uiPriority w:val="99"/>
    <w:rsid w:val="008B5555"/>
    <w:rPr>
      <w:rFonts w:ascii="Times New Roman" w:eastAsia="Times New Roman" w:hAnsi="Times New Roman" w:cs="Traditional Arabic"/>
      <w:noProof/>
      <w:sz w:val="24"/>
      <w:szCs w:val="24"/>
      <w:u w:val="single"/>
    </w:rPr>
  </w:style>
  <w:style w:type="character" w:styleId="FootnoteReference">
    <w:name w:val="footnote reference"/>
    <w:uiPriority w:val="99"/>
    <w:rsid w:val="008B5555"/>
    <w:rPr>
      <w:vertAlign w:val="superscript"/>
    </w:rPr>
  </w:style>
  <w:style w:type="paragraph" w:styleId="BodyText">
    <w:name w:val="Body Text"/>
    <w:basedOn w:val="Normal"/>
    <w:link w:val="BodyTextChar"/>
    <w:rsid w:val="008B5555"/>
    <w:pPr>
      <w:jc w:val="both"/>
    </w:pPr>
    <w:rPr>
      <w:rFonts w:cs="Nazanin"/>
      <w:noProof/>
      <w:u w:val="single"/>
    </w:rPr>
  </w:style>
  <w:style w:type="character" w:customStyle="1" w:styleId="BodyTextChar">
    <w:name w:val="Body Text Char"/>
    <w:basedOn w:val="DefaultParagraphFont"/>
    <w:link w:val="BodyText"/>
    <w:rsid w:val="008B5555"/>
    <w:rPr>
      <w:rFonts w:ascii="Times New Roman" w:eastAsia="Times New Roman" w:hAnsi="Times New Roman" w:cs="Nazanin"/>
      <w:noProof/>
      <w:sz w:val="24"/>
      <w:szCs w:val="24"/>
      <w:u w:val="single"/>
    </w:rPr>
  </w:style>
  <w:style w:type="paragraph" w:styleId="BodyTextIndent">
    <w:name w:val="Body Text Indent"/>
    <w:basedOn w:val="Normal"/>
    <w:link w:val="BodyTextIndentChar"/>
    <w:rsid w:val="008B5555"/>
    <w:pPr>
      <w:ind w:firstLine="440"/>
      <w:jc w:val="both"/>
    </w:pPr>
    <w:rPr>
      <w:rFonts w:cs="Nazanin"/>
      <w:noProof/>
      <w:u w:val="single"/>
    </w:rPr>
  </w:style>
  <w:style w:type="character" w:customStyle="1" w:styleId="BodyTextIndentChar">
    <w:name w:val="Body Text Indent Char"/>
    <w:basedOn w:val="DefaultParagraphFont"/>
    <w:link w:val="BodyTextIndent"/>
    <w:rsid w:val="008B5555"/>
    <w:rPr>
      <w:rFonts w:ascii="Times New Roman" w:eastAsia="Times New Roman" w:hAnsi="Times New Roman" w:cs="Nazanin"/>
      <w:noProof/>
      <w:sz w:val="24"/>
      <w:szCs w:val="24"/>
      <w:u w:val="single"/>
    </w:rPr>
  </w:style>
  <w:style w:type="paragraph" w:customStyle="1" w:styleId="table">
    <w:name w:val="table"/>
    <w:basedOn w:val="Normal"/>
    <w:rsid w:val="008B5555"/>
    <w:pPr>
      <w:spacing w:line="180" w:lineRule="exact"/>
      <w:jc w:val="center"/>
    </w:pPr>
    <w:rPr>
      <w:rFonts w:cs="B Nazanin"/>
      <w:sz w:val="18"/>
      <w:u w:val="single"/>
    </w:rPr>
  </w:style>
  <w:style w:type="character" w:styleId="Hyperlink">
    <w:name w:val="Hyperlink"/>
    <w:uiPriority w:val="99"/>
    <w:rsid w:val="008B5555"/>
    <w:rPr>
      <w:color w:val="0000FF"/>
      <w:u w:val="single"/>
    </w:rPr>
  </w:style>
  <w:style w:type="paragraph" w:styleId="BalloonText">
    <w:name w:val="Balloon Text"/>
    <w:basedOn w:val="Normal"/>
    <w:link w:val="BalloonTextChar"/>
    <w:uiPriority w:val="99"/>
    <w:rsid w:val="008B5555"/>
    <w:pPr>
      <w:bidi w:val="0"/>
    </w:pPr>
    <w:rPr>
      <w:rFonts w:ascii="Tahoma" w:hAnsi="Tahoma" w:cs="Tahoma"/>
      <w:noProof/>
      <w:sz w:val="16"/>
      <w:szCs w:val="16"/>
      <w:u w:val="single"/>
      <w:lang w:val="x-none" w:eastAsia="x-none"/>
    </w:rPr>
  </w:style>
  <w:style w:type="character" w:customStyle="1" w:styleId="BalloonTextChar">
    <w:name w:val="Balloon Text Char"/>
    <w:basedOn w:val="DefaultParagraphFont"/>
    <w:link w:val="BalloonText"/>
    <w:uiPriority w:val="99"/>
    <w:rsid w:val="008B5555"/>
    <w:rPr>
      <w:rFonts w:ascii="Tahoma" w:eastAsia="Times New Roman" w:hAnsi="Tahoma" w:cs="Tahoma"/>
      <w:noProof/>
      <w:sz w:val="16"/>
      <w:szCs w:val="16"/>
      <w:u w:val="single"/>
      <w:lang w:val="x-none" w:eastAsia="x-none"/>
    </w:rPr>
  </w:style>
  <w:style w:type="character" w:styleId="FollowedHyperlink">
    <w:name w:val="FollowedHyperlink"/>
    <w:rsid w:val="008B5555"/>
    <w:rPr>
      <w:color w:val="800080"/>
      <w:u w:val="single"/>
    </w:rPr>
  </w:style>
  <w:style w:type="paragraph" w:customStyle="1" w:styleId="Heading0">
    <w:name w:val="Heading 0"/>
    <w:basedOn w:val="Heading1"/>
    <w:rsid w:val="008B5555"/>
    <w:pPr>
      <w:bidi/>
    </w:pPr>
    <w:rPr>
      <w:rFonts w:ascii="Times New Roman" w:eastAsia="MS Mincho" w:hAnsi="Times New Roman" w:cs="Nazanin"/>
      <w:noProof w:val="0"/>
      <w:sz w:val="26"/>
      <w:szCs w:val="28"/>
      <w:u w:val="none"/>
      <w:lang w:bidi="fa-IR"/>
    </w:rPr>
  </w:style>
  <w:style w:type="paragraph" w:customStyle="1" w:styleId="REF">
    <w:name w:val="REF"/>
    <w:basedOn w:val="Normal"/>
    <w:rsid w:val="008B5555"/>
    <w:pPr>
      <w:numPr>
        <w:numId w:val="1"/>
      </w:numPr>
      <w:jc w:val="both"/>
    </w:pPr>
    <w:rPr>
      <w:rFonts w:eastAsia="MS Mincho" w:cs="Nazanin"/>
      <w:sz w:val="18"/>
      <w:szCs w:val="20"/>
      <w:lang w:bidi="fa-IR"/>
    </w:rPr>
  </w:style>
  <w:style w:type="paragraph" w:customStyle="1" w:styleId="a">
    <w:name w:val="سبک متن اصلی"/>
    <w:basedOn w:val="Normal"/>
    <w:autoRedefine/>
    <w:qFormat/>
    <w:rsid w:val="008B5555"/>
    <w:pPr>
      <w:numPr>
        <w:numId w:val="3"/>
      </w:numPr>
      <w:jc w:val="both"/>
    </w:pPr>
    <w:rPr>
      <w:rFonts w:eastAsia="B Nazanin" w:cs="B Nazanin"/>
      <w:noProof/>
      <w:lang w:bidi="fa-IR"/>
    </w:rPr>
  </w:style>
  <w:style w:type="paragraph" w:styleId="Bibliography">
    <w:name w:val="Bibliography"/>
    <w:basedOn w:val="Normal"/>
    <w:next w:val="Normal"/>
    <w:uiPriority w:val="37"/>
    <w:unhideWhenUsed/>
    <w:rsid w:val="008B5555"/>
    <w:rPr>
      <w:rFonts w:eastAsia="MS Mincho" w:cs="Nazanin"/>
      <w:lang w:bidi="fa-IR"/>
    </w:rPr>
  </w:style>
  <w:style w:type="character" w:customStyle="1" w:styleId="hps">
    <w:name w:val="hps"/>
    <w:rsid w:val="008B5555"/>
  </w:style>
  <w:style w:type="character" w:customStyle="1" w:styleId="atn">
    <w:name w:val="atn"/>
    <w:rsid w:val="008B5555"/>
  </w:style>
  <w:style w:type="paragraph" w:styleId="ListParagraph">
    <w:name w:val="List Paragraph"/>
    <w:basedOn w:val="Normal"/>
    <w:uiPriority w:val="34"/>
    <w:qFormat/>
    <w:rsid w:val="008B5555"/>
    <w:pPr>
      <w:bidi w:val="0"/>
      <w:spacing w:after="160" w:line="259" w:lineRule="auto"/>
      <w:ind w:left="720"/>
      <w:contextualSpacing/>
    </w:pPr>
    <w:rPr>
      <w:rFonts w:ascii="Calibri" w:eastAsia="Calibri" w:hAnsi="Calibri" w:cs="Arial"/>
      <w:sz w:val="22"/>
      <w:szCs w:val="22"/>
    </w:rPr>
  </w:style>
  <w:style w:type="paragraph" w:styleId="NormalWeb">
    <w:name w:val="Normal (Web)"/>
    <w:basedOn w:val="Normal"/>
    <w:uiPriority w:val="99"/>
    <w:unhideWhenUsed/>
    <w:rsid w:val="008B5555"/>
    <w:pPr>
      <w:bidi w:val="0"/>
      <w:spacing w:before="100" w:beforeAutospacing="1" w:after="100" w:afterAutospacing="1"/>
    </w:pPr>
  </w:style>
  <w:style w:type="character" w:styleId="CommentReference">
    <w:name w:val="annotation reference"/>
    <w:uiPriority w:val="99"/>
    <w:unhideWhenUsed/>
    <w:rsid w:val="008B5555"/>
    <w:rPr>
      <w:sz w:val="16"/>
      <w:szCs w:val="16"/>
    </w:rPr>
  </w:style>
  <w:style w:type="paragraph" w:styleId="CommentText">
    <w:name w:val="annotation text"/>
    <w:basedOn w:val="Normal"/>
    <w:link w:val="CommentTextChar"/>
    <w:uiPriority w:val="99"/>
    <w:unhideWhenUsed/>
    <w:rsid w:val="008B5555"/>
    <w:pPr>
      <w:bidi w:val="0"/>
      <w:spacing w:after="160"/>
    </w:pPr>
    <w:rPr>
      <w:rFonts w:ascii="Calibri" w:eastAsia="Calibri" w:hAnsi="Calibri" w:cs="Arial"/>
      <w:sz w:val="20"/>
      <w:szCs w:val="20"/>
    </w:rPr>
  </w:style>
  <w:style w:type="character" w:customStyle="1" w:styleId="CommentTextChar">
    <w:name w:val="Comment Text Char"/>
    <w:basedOn w:val="DefaultParagraphFont"/>
    <w:link w:val="CommentText"/>
    <w:uiPriority w:val="99"/>
    <w:rsid w:val="008B5555"/>
    <w:rPr>
      <w:rFonts w:ascii="Calibri" w:eastAsia="Calibri" w:hAnsi="Calibri" w:cs="Arial"/>
      <w:sz w:val="20"/>
      <w:szCs w:val="20"/>
    </w:rPr>
  </w:style>
  <w:style w:type="paragraph" w:styleId="CommentSubject">
    <w:name w:val="annotation subject"/>
    <w:basedOn w:val="CommentText"/>
    <w:next w:val="CommentText"/>
    <w:link w:val="CommentSubjectChar"/>
    <w:uiPriority w:val="99"/>
    <w:unhideWhenUsed/>
    <w:rsid w:val="008B5555"/>
    <w:rPr>
      <w:b/>
      <w:bCs/>
    </w:rPr>
  </w:style>
  <w:style w:type="character" w:customStyle="1" w:styleId="CommentSubjectChar">
    <w:name w:val="Comment Subject Char"/>
    <w:basedOn w:val="CommentTextChar"/>
    <w:link w:val="CommentSubject"/>
    <w:uiPriority w:val="99"/>
    <w:rsid w:val="008B5555"/>
    <w:rPr>
      <w:rFonts w:ascii="Calibri" w:eastAsia="Calibri" w:hAnsi="Calibri" w:cs="Arial"/>
      <w:b/>
      <w:bCs/>
      <w:sz w:val="20"/>
      <w:szCs w:val="20"/>
    </w:rPr>
  </w:style>
  <w:style w:type="table" w:styleId="TableClassic3">
    <w:name w:val="Table Classic 3"/>
    <w:basedOn w:val="TableNormal"/>
    <w:rsid w:val="008B5555"/>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Subtle1">
    <w:name w:val="Table Subtle 1"/>
    <w:basedOn w:val="TableNormal"/>
    <w:rsid w:val="008B5555"/>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8B5555"/>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B5555"/>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PlainTable21">
    <w:name w:val="Plain Table 21"/>
    <w:basedOn w:val="TableNormal"/>
    <w:uiPriority w:val="42"/>
    <w:rsid w:val="008B5555"/>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TableGrid">
    <w:name w:val="Table Grid"/>
    <w:basedOn w:val="TableNormal"/>
    <w:uiPriority w:val="39"/>
    <w:rsid w:val="00847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
    <w:name w:val="Light Grid"/>
    <w:basedOn w:val="TableNormal"/>
    <w:uiPriority w:val="62"/>
    <w:rsid w:val="00D12A5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Shading1">
    <w:name w:val="Light Shading1"/>
    <w:basedOn w:val="TableNormal"/>
    <w:uiPriority w:val="60"/>
    <w:rsid w:val="006663E2"/>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663E2"/>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5EDC3-19B1-44A0-9FAA-E1264BF5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2585</Words>
  <Characters>14739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Andromeda</cp:lastModifiedBy>
  <cp:revision>3</cp:revision>
  <cp:lastPrinted>2016-07-25T20:24:00Z</cp:lastPrinted>
  <dcterms:created xsi:type="dcterms:W3CDTF">2016-07-25T20:22:00Z</dcterms:created>
  <dcterms:modified xsi:type="dcterms:W3CDTF">2016-07-25T20:24:00Z</dcterms:modified>
</cp:coreProperties>
</file>