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71A" w:rsidRPr="0045171A" w:rsidRDefault="0045171A" w:rsidP="00974608">
      <w:pPr>
        <w:spacing w:before="240" w:after="240"/>
        <w:jc w:val="center"/>
        <w:rPr>
          <w:rFonts w:ascii="Calibri" w:hAnsi="Calibri" w:cs="B Nazanin"/>
          <w:b/>
          <w:bCs/>
          <w:sz w:val="32"/>
          <w:szCs w:val="32"/>
          <w:rtl/>
          <w:lang w:bidi="fa-IR"/>
        </w:rPr>
      </w:pPr>
      <w:bookmarkStart w:id="0" w:name="_GoBack"/>
      <w:bookmarkEnd w:id="0"/>
      <w:r w:rsidRPr="0045171A">
        <w:rPr>
          <w:rFonts w:ascii="Calibri" w:hAnsi="Calibri" w:cs="B Nazanin" w:hint="cs"/>
          <w:b/>
          <w:bCs/>
          <w:sz w:val="32"/>
          <w:szCs w:val="32"/>
          <w:rtl/>
          <w:lang w:bidi="fa-IR"/>
        </w:rPr>
        <w:t>تاثیر طرح</w:t>
      </w:r>
      <w:r w:rsidRPr="0045171A">
        <w:rPr>
          <w:rFonts w:ascii="Calibri" w:hAnsi="Calibri" w:cs="B Nazanin" w:hint="cs"/>
          <w:b/>
          <w:bCs/>
          <w:sz w:val="32"/>
          <w:szCs w:val="32"/>
          <w:rtl/>
          <w:lang w:bidi="fa-IR"/>
        </w:rPr>
        <w:softHyphen/>
        <w:t>های مرتعداری بر استراتژی</w:t>
      </w:r>
      <w:r w:rsidRPr="0045171A">
        <w:rPr>
          <w:rFonts w:ascii="Calibri" w:hAnsi="Calibri" w:cs="B Nazanin"/>
          <w:b/>
          <w:bCs/>
          <w:sz w:val="32"/>
          <w:szCs w:val="32"/>
          <w:rtl/>
          <w:lang w:bidi="fa-IR"/>
        </w:rPr>
        <w:softHyphen/>
      </w:r>
      <w:r w:rsidR="00974608">
        <w:rPr>
          <w:rFonts w:ascii="Calibri" w:hAnsi="Calibri" w:cs="B Nazanin" w:hint="cs"/>
          <w:b/>
          <w:bCs/>
          <w:sz w:val="32"/>
          <w:szCs w:val="32"/>
          <w:rtl/>
          <w:lang w:bidi="fa-IR"/>
        </w:rPr>
        <w:t xml:space="preserve">های معیشت </w:t>
      </w:r>
      <w:r w:rsidRPr="0045171A">
        <w:rPr>
          <w:rFonts w:ascii="Calibri" w:hAnsi="Calibri" w:cs="B Nazanin" w:hint="cs"/>
          <w:b/>
          <w:bCs/>
          <w:sz w:val="32"/>
          <w:szCs w:val="32"/>
          <w:rtl/>
          <w:lang w:bidi="fa-IR"/>
        </w:rPr>
        <w:t>خانوارهای روستایی</w:t>
      </w:r>
      <w:r w:rsidR="00974608">
        <w:rPr>
          <w:rFonts w:ascii="Calibri" w:hAnsi="Calibri" w:cs="B Nazanin" w:hint="cs"/>
          <w:b/>
          <w:bCs/>
          <w:sz w:val="32"/>
          <w:szCs w:val="32"/>
          <w:rtl/>
          <w:lang w:bidi="fa-IR"/>
        </w:rPr>
        <w:t xml:space="preserve"> در</w:t>
      </w:r>
    </w:p>
    <w:p w:rsidR="0045171A" w:rsidRPr="0045171A" w:rsidRDefault="0045171A" w:rsidP="0045171A">
      <w:pPr>
        <w:spacing w:before="240" w:after="360"/>
        <w:jc w:val="center"/>
        <w:rPr>
          <w:rFonts w:ascii="Calibri" w:hAnsi="Calibri" w:cs="B Nazanin"/>
          <w:sz w:val="28"/>
          <w:szCs w:val="28"/>
          <w:rtl/>
          <w:lang w:bidi="fa-IR"/>
        </w:rPr>
      </w:pPr>
      <w:r w:rsidRPr="0045171A">
        <w:rPr>
          <w:rFonts w:ascii="Calibri" w:hAnsi="Calibri" w:cs="B Nazanin" w:hint="cs"/>
          <w:b/>
          <w:bCs/>
          <w:sz w:val="32"/>
          <w:szCs w:val="32"/>
          <w:rtl/>
          <w:lang w:bidi="fa-IR"/>
        </w:rPr>
        <w:t>شهرستان ماهنشان</w:t>
      </w:r>
      <w:r w:rsidRPr="0045171A">
        <w:rPr>
          <w:rFonts w:ascii="Calibri" w:hAnsi="Calibri" w:cs="B Nazanin"/>
          <w:b/>
          <w:bCs/>
          <w:sz w:val="32"/>
          <w:szCs w:val="32"/>
          <w:rtl/>
          <w:lang w:bidi="fa-IR"/>
        </w:rPr>
        <w:t xml:space="preserve"> </w:t>
      </w:r>
    </w:p>
    <w:p w:rsidR="00133CE2" w:rsidRDefault="00133CE2" w:rsidP="0045171A">
      <w:pPr>
        <w:spacing w:before="120" w:after="120"/>
        <w:jc w:val="both"/>
        <w:rPr>
          <w:rFonts w:ascii="Calibri" w:hAnsi="Calibri" w:cs="B Nazanin" w:hint="cs"/>
          <w:b/>
          <w:bCs/>
          <w:sz w:val="32"/>
          <w:szCs w:val="32"/>
          <w:rtl/>
          <w:lang w:bidi="fa-IR"/>
        </w:rPr>
      </w:pPr>
    </w:p>
    <w:p w:rsidR="0045171A" w:rsidRPr="0045171A" w:rsidRDefault="0045171A" w:rsidP="0045171A">
      <w:pPr>
        <w:spacing w:before="120" w:after="120"/>
        <w:jc w:val="both"/>
        <w:rPr>
          <w:rFonts w:ascii="Calibri" w:hAnsi="Calibri" w:cs="B Nazanin"/>
          <w:b/>
          <w:bCs/>
          <w:sz w:val="26"/>
          <w:szCs w:val="26"/>
          <w:rtl/>
          <w:lang w:bidi="fa-IR"/>
        </w:rPr>
      </w:pPr>
      <w:r w:rsidRPr="0045171A">
        <w:rPr>
          <w:rFonts w:ascii="Calibri" w:hAnsi="Calibri" w:cs="B Nazanin" w:hint="cs"/>
          <w:b/>
          <w:bCs/>
          <w:sz w:val="26"/>
          <w:szCs w:val="26"/>
          <w:rtl/>
          <w:lang w:bidi="fa-IR"/>
        </w:rPr>
        <w:t>چکیده</w:t>
      </w:r>
    </w:p>
    <w:p w:rsidR="000477EE" w:rsidRDefault="0045171A" w:rsidP="0063489F">
      <w:pPr>
        <w:jc w:val="both"/>
        <w:rPr>
          <w:rFonts w:ascii="Calibri" w:hAnsi="Calibri" w:cs="B Nazanin"/>
          <w:rtl/>
          <w:lang w:bidi="fa-IR"/>
        </w:rPr>
      </w:pPr>
      <w:r w:rsidRPr="0045171A">
        <w:rPr>
          <w:rFonts w:ascii="Calibri" w:hAnsi="Calibri" w:cs="B Nazanin" w:hint="cs"/>
          <w:rtl/>
          <w:lang w:bidi="fa-IR"/>
        </w:rPr>
        <w:t>در دهه</w:t>
      </w:r>
      <w:r w:rsidRPr="0045171A">
        <w:rPr>
          <w:rFonts w:ascii="Calibri" w:hAnsi="Calibri" w:cs="B Nazanin"/>
          <w:rtl/>
          <w:lang w:bidi="fa-IR"/>
        </w:rPr>
        <w:softHyphen/>
      </w:r>
      <w:r w:rsidRPr="0045171A">
        <w:rPr>
          <w:rFonts w:ascii="Calibri" w:hAnsi="Calibri" w:cs="B Nazanin" w:hint="cs"/>
          <w:rtl/>
          <w:lang w:bidi="fa-IR"/>
        </w:rPr>
        <w:t>های اخیر به دنبال رکود کمی و کیفی مراتع طرح</w:t>
      </w:r>
      <w:r w:rsidRPr="0045171A">
        <w:rPr>
          <w:rFonts w:ascii="Calibri" w:hAnsi="Calibri" w:cs="B Nazanin"/>
          <w:rtl/>
          <w:lang w:bidi="fa-IR"/>
        </w:rPr>
        <w:softHyphen/>
      </w:r>
      <w:r w:rsidRPr="0045171A">
        <w:rPr>
          <w:rFonts w:ascii="Calibri" w:hAnsi="Calibri" w:cs="B Nazanin" w:hint="cs"/>
          <w:rtl/>
          <w:lang w:bidi="fa-IR"/>
        </w:rPr>
        <w:t>های مختلفی از جمله طرح</w:t>
      </w:r>
      <w:r w:rsidRPr="0045171A">
        <w:rPr>
          <w:rFonts w:ascii="Calibri" w:hAnsi="Calibri" w:cs="B Nazanin"/>
          <w:rtl/>
          <w:lang w:bidi="fa-IR"/>
        </w:rPr>
        <w:softHyphen/>
      </w:r>
      <w:r w:rsidRPr="0045171A">
        <w:rPr>
          <w:rFonts w:ascii="Calibri" w:hAnsi="Calibri" w:cs="B Nazanin" w:hint="cs"/>
          <w:rtl/>
          <w:lang w:bidi="fa-IR"/>
        </w:rPr>
        <w:t>های مرتعداری برای حفظ، احیا و مدیریت پایدار آن</w:t>
      </w:r>
      <w:r w:rsidRPr="0045171A">
        <w:rPr>
          <w:rFonts w:ascii="Calibri" w:hAnsi="Calibri" w:cs="B Nazanin"/>
          <w:rtl/>
          <w:lang w:bidi="fa-IR"/>
        </w:rPr>
        <w:softHyphen/>
      </w:r>
      <w:r w:rsidRPr="0045171A">
        <w:rPr>
          <w:rFonts w:ascii="Calibri" w:hAnsi="Calibri" w:cs="B Nazanin" w:hint="cs"/>
          <w:rtl/>
          <w:lang w:bidi="fa-IR"/>
        </w:rPr>
        <w:t>ها به اجرا در آمده است که بدون شک تاثیرات مختلفی بر ابعاد مختلف معیشت خانوارها دارند.. با توجه به اینکه، معیشت بیش از ۸۰۰ میلیون خانوار در جهان به مراتع وابسته است استراتژی معیشت آن</w:t>
      </w:r>
      <w:r w:rsidRPr="0045171A">
        <w:rPr>
          <w:rFonts w:ascii="Calibri" w:hAnsi="Calibri" w:cs="B Nazanin"/>
          <w:rtl/>
          <w:lang w:bidi="fa-IR"/>
        </w:rPr>
        <w:softHyphen/>
      </w:r>
      <w:r w:rsidRPr="0045171A">
        <w:rPr>
          <w:rFonts w:ascii="Calibri" w:hAnsi="Calibri" w:cs="B Nazanin" w:hint="cs"/>
          <w:rtl/>
          <w:lang w:bidi="fa-IR"/>
        </w:rPr>
        <w:t>ها می تواند از اجرای اینگونه طرح ها تاثیر بپذیرد. پژوهش حاضر بررسی دیدگاه بهره برداران روستایی نسبت به تاثیر طرح های مرتعداری بر راهبردهای مختلف معیشت آن ها با استفاده از یک روش شناسی پیمایشی می‌باشد. با روش نمونه گیری تصادفی 204 بهره بردار از 1280خانوار بهره</w:t>
      </w:r>
      <w:r w:rsidRPr="0045171A">
        <w:rPr>
          <w:rFonts w:ascii="Calibri" w:hAnsi="Calibri" w:cs="B Nazanin"/>
          <w:rtl/>
          <w:lang w:bidi="fa-IR"/>
        </w:rPr>
        <w:softHyphen/>
      </w:r>
      <w:r w:rsidRPr="0045171A">
        <w:rPr>
          <w:rFonts w:ascii="Calibri" w:hAnsi="Calibri" w:cs="B Nazanin" w:hint="cs"/>
          <w:rtl/>
          <w:lang w:bidi="fa-IR"/>
        </w:rPr>
        <w:t>بردار انتخاب شدند و داده</w:t>
      </w:r>
      <w:r w:rsidRPr="0045171A">
        <w:rPr>
          <w:rFonts w:ascii="Calibri" w:hAnsi="Calibri" w:cs="B Nazanin"/>
          <w:rtl/>
          <w:lang w:bidi="fa-IR"/>
        </w:rPr>
        <w:softHyphen/>
      </w:r>
      <w:r w:rsidRPr="0045171A">
        <w:rPr>
          <w:rFonts w:ascii="Calibri" w:hAnsi="Calibri" w:cs="B Nazanin" w:hint="cs"/>
          <w:rtl/>
          <w:lang w:bidi="fa-IR"/>
        </w:rPr>
        <w:t>ها با استفاده از بررسی اسناد و مدارک، گروه</w:t>
      </w:r>
      <w:r w:rsidRPr="0045171A">
        <w:rPr>
          <w:rFonts w:ascii="Calibri" w:hAnsi="Calibri" w:cs="B Nazanin"/>
          <w:rtl/>
          <w:lang w:bidi="fa-IR"/>
        </w:rPr>
        <w:softHyphen/>
      </w:r>
      <w:r w:rsidRPr="0045171A">
        <w:rPr>
          <w:rFonts w:ascii="Calibri" w:hAnsi="Calibri" w:cs="B Nazanin" w:hint="cs"/>
          <w:rtl/>
          <w:lang w:bidi="fa-IR"/>
        </w:rPr>
        <w:t>های متمرکز، مصاحبه</w:t>
      </w:r>
      <w:r w:rsidRPr="0045171A">
        <w:rPr>
          <w:rFonts w:ascii="Calibri" w:hAnsi="Calibri" w:cs="B Nazanin"/>
          <w:rtl/>
          <w:lang w:bidi="fa-IR"/>
        </w:rPr>
        <w:softHyphen/>
      </w:r>
      <w:r w:rsidRPr="0045171A">
        <w:rPr>
          <w:rFonts w:ascii="Calibri" w:hAnsi="Calibri" w:cs="B Nazanin" w:hint="cs"/>
          <w:rtl/>
          <w:lang w:bidi="fa-IR"/>
        </w:rPr>
        <w:t>های نیمه ساختاریافته و پرسشنامه</w:t>
      </w:r>
      <w:r w:rsidRPr="0045171A">
        <w:rPr>
          <w:rFonts w:ascii="Calibri" w:hAnsi="Calibri" w:cs="B Nazanin" w:hint="cs"/>
          <w:rtl/>
        </w:rPr>
        <w:t xml:space="preserve"> از بهره</w:t>
      </w:r>
      <w:r w:rsidRPr="0045171A">
        <w:rPr>
          <w:rFonts w:ascii="Calibri" w:hAnsi="Calibri" w:cs="B Nazanin"/>
          <w:rtl/>
        </w:rPr>
        <w:softHyphen/>
      </w:r>
      <w:r w:rsidRPr="0045171A">
        <w:rPr>
          <w:rFonts w:ascii="Calibri" w:hAnsi="Calibri" w:cs="B Nazanin" w:hint="cs"/>
          <w:rtl/>
        </w:rPr>
        <w:t>برداران روستاهایی که طرح</w:t>
      </w:r>
      <w:r w:rsidRPr="0045171A">
        <w:rPr>
          <w:rFonts w:ascii="Calibri" w:hAnsi="Calibri" w:cs="B Nazanin"/>
          <w:rtl/>
        </w:rPr>
        <w:softHyphen/>
      </w:r>
      <w:r w:rsidRPr="0045171A">
        <w:rPr>
          <w:rFonts w:ascii="Calibri" w:hAnsi="Calibri" w:cs="B Nazanin" w:hint="cs"/>
          <w:rtl/>
        </w:rPr>
        <w:t>های مرتعداری در آن</w:t>
      </w:r>
      <w:r w:rsidRPr="0045171A">
        <w:rPr>
          <w:rFonts w:ascii="Calibri" w:hAnsi="Calibri" w:cs="B Nazanin"/>
          <w:rtl/>
        </w:rPr>
        <w:softHyphen/>
      </w:r>
      <w:r w:rsidRPr="0045171A">
        <w:rPr>
          <w:rFonts w:ascii="Calibri" w:hAnsi="Calibri" w:cs="B Nazanin" w:hint="cs"/>
          <w:rtl/>
        </w:rPr>
        <w:t>ها اجرا شده و یا در حال اجرا بود در شهرستان ماهنشان جمع</w:t>
      </w:r>
      <w:r w:rsidRPr="0045171A">
        <w:rPr>
          <w:rFonts w:ascii="Calibri" w:hAnsi="Calibri" w:cs="B Nazanin"/>
          <w:rtl/>
        </w:rPr>
        <w:softHyphen/>
      </w:r>
      <w:r w:rsidRPr="0045171A">
        <w:rPr>
          <w:rFonts w:ascii="Calibri" w:hAnsi="Calibri" w:cs="B Nazanin" w:hint="cs"/>
          <w:rtl/>
        </w:rPr>
        <w:t>آوری گردید</w:t>
      </w:r>
      <w:r w:rsidRPr="0045171A">
        <w:rPr>
          <w:rFonts w:ascii="Calibri" w:hAnsi="Calibri" w:cs="B Nazanin" w:hint="cs"/>
          <w:rtl/>
          <w:lang w:bidi="fa-IR"/>
        </w:rPr>
        <w:t xml:space="preserve">. </w:t>
      </w:r>
      <w:r w:rsidR="000477EE" w:rsidRPr="00A902F2">
        <w:rPr>
          <w:rFonts w:cs="B Nazanin" w:hint="cs"/>
          <w:rtl/>
        </w:rPr>
        <w:t>نتایج نشان داد که</w:t>
      </w:r>
      <w:r w:rsidR="000477EE">
        <w:rPr>
          <w:rFonts w:cs="B Nazanin" w:hint="cs"/>
          <w:rtl/>
        </w:rPr>
        <w:t xml:space="preserve"> تاثیر</w:t>
      </w:r>
      <w:r w:rsidR="000477EE" w:rsidRPr="00A902F2">
        <w:rPr>
          <w:rFonts w:cs="B Nazanin" w:hint="cs"/>
          <w:rtl/>
        </w:rPr>
        <w:t xml:space="preserve"> اقدامات مرتعداری </w:t>
      </w:r>
      <w:r w:rsidR="000477EE">
        <w:rPr>
          <w:rFonts w:cs="B Nazanin" w:hint="cs"/>
          <w:rtl/>
        </w:rPr>
        <w:t>بر</w:t>
      </w:r>
      <w:r w:rsidR="000477EE" w:rsidRPr="00A902F2">
        <w:rPr>
          <w:rFonts w:cs="B Nazanin" w:hint="cs"/>
          <w:rtl/>
        </w:rPr>
        <w:t xml:space="preserve"> </w:t>
      </w:r>
      <w:r w:rsidR="000477EE">
        <w:rPr>
          <w:rFonts w:cs="B Nazanin" w:hint="cs"/>
          <w:rtl/>
        </w:rPr>
        <w:t>کاهش راهبرد</w:t>
      </w:r>
      <w:r w:rsidR="000477EE" w:rsidRPr="00A902F2">
        <w:rPr>
          <w:rFonts w:cs="B Nazanin" w:hint="cs"/>
          <w:rtl/>
        </w:rPr>
        <w:t xml:space="preserve">های وابسته به مرتع و  افزایش </w:t>
      </w:r>
      <w:r w:rsidR="000477EE">
        <w:rPr>
          <w:rFonts w:cs="B Nazanin" w:hint="cs"/>
          <w:rtl/>
        </w:rPr>
        <w:t>راهبردهای</w:t>
      </w:r>
      <w:r w:rsidR="000477EE" w:rsidRPr="00A902F2">
        <w:rPr>
          <w:rFonts w:cs="B Nazanin" w:hint="cs"/>
          <w:rtl/>
        </w:rPr>
        <w:t xml:space="preserve"> غیر کشاورزی</w:t>
      </w:r>
      <w:r w:rsidR="00141D47">
        <w:rPr>
          <w:rFonts w:cs="B Nazanin" w:hint="cs"/>
          <w:rtl/>
        </w:rPr>
        <w:t xml:space="preserve"> معنی</w:t>
      </w:r>
      <w:r w:rsidR="00141D47">
        <w:rPr>
          <w:rFonts w:cs="B Nazanin"/>
          <w:rtl/>
        </w:rPr>
        <w:softHyphen/>
      </w:r>
      <w:r w:rsidR="000477EE">
        <w:rPr>
          <w:rFonts w:cs="B Nazanin" w:hint="cs"/>
          <w:rtl/>
        </w:rPr>
        <w:t>دار و بر</w:t>
      </w:r>
      <w:r w:rsidR="00141D47">
        <w:rPr>
          <w:rFonts w:cs="B Nazanin" w:hint="cs"/>
          <w:rtl/>
        </w:rPr>
        <w:t xml:space="preserve"> راهبردهای کشاورزی معنی</w:t>
      </w:r>
      <w:r w:rsidR="00141D47">
        <w:rPr>
          <w:rFonts w:cs="B Nazanin"/>
          <w:rtl/>
        </w:rPr>
        <w:softHyphen/>
      </w:r>
      <w:r w:rsidR="000477EE" w:rsidRPr="00A902F2">
        <w:rPr>
          <w:rFonts w:cs="B Nazanin" w:hint="cs"/>
          <w:rtl/>
        </w:rPr>
        <w:t xml:space="preserve">دار نبوده است. </w:t>
      </w:r>
      <w:r w:rsidR="000477EE">
        <w:rPr>
          <w:rFonts w:cs="B Nazanin" w:hint="cs"/>
          <w:rtl/>
        </w:rPr>
        <w:t xml:space="preserve">همچنین </w:t>
      </w:r>
      <w:r w:rsidR="000477EE" w:rsidRPr="00A902F2">
        <w:rPr>
          <w:rFonts w:cs="B Nazanin" w:hint="cs"/>
          <w:rtl/>
        </w:rPr>
        <w:t>نتایج نشان داد در مواردی که در معیشت خانوارها تنوع ایجاد شده است علاوه بر افزایش درآمد خانوار</w:t>
      </w:r>
      <w:r w:rsidR="000477EE">
        <w:rPr>
          <w:rFonts w:cs="B Nazanin" w:hint="cs"/>
          <w:rtl/>
        </w:rPr>
        <w:t>،</w:t>
      </w:r>
      <w:r w:rsidR="000477EE" w:rsidRPr="00A902F2">
        <w:rPr>
          <w:rFonts w:cs="B Nazanin" w:hint="cs"/>
          <w:rtl/>
        </w:rPr>
        <w:t xml:space="preserve"> از تعداد دام موجود در خانو</w:t>
      </w:r>
      <w:r w:rsidR="00141D47">
        <w:rPr>
          <w:rFonts w:cs="B Nazanin" w:hint="cs"/>
          <w:rtl/>
        </w:rPr>
        <w:t>ار کاسته شده است که در نهایت می</w:t>
      </w:r>
      <w:r w:rsidR="00141D47">
        <w:rPr>
          <w:rFonts w:cs="B Nazanin"/>
          <w:rtl/>
        </w:rPr>
        <w:softHyphen/>
      </w:r>
      <w:r w:rsidR="000477EE" w:rsidRPr="00A902F2">
        <w:rPr>
          <w:rFonts w:cs="B Nazanin" w:hint="cs"/>
          <w:rtl/>
        </w:rPr>
        <w:t>تواند موجب کاهش فشار بر مراتع باشد</w:t>
      </w:r>
      <w:r w:rsidR="000477EE" w:rsidRPr="0025233E">
        <w:rPr>
          <w:rFonts w:cs="B Nazanin" w:hint="cs"/>
          <w:rtl/>
        </w:rPr>
        <w:t>،</w:t>
      </w:r>
      <w:r w:rsidR="000477EE" w:rsidRPr="00A902F2">
        <w:rPr>
          <w:rFonts w:cs="B Nazanin" w:hint="cs"/>
          <w:rtl/>
        </w:rPr>
        <w:t xml:space="preserve"> بنابراین یکی از بهترین و کارآمدترین اقدامات برای کاهش فشار بر مراتع </w:t>
      </w:r>
      <w:r w:rsidR="008D2D43">
        <w:rPr>
          <w:rFonts w:cs="B Nazanin" w:hint="cs"/>
          <w:rtl/>
        </w:rPr>
        <w:t xml:space="preserve"> توجه به </w:t>
      </w:r>
      <w:r w:rsidR="008D2D43" w:rsidRPr="0045171A">
        <w:rPr>
          <w:rFonts w:ascii="Calibri" w:hAnsi="Calibri" w:cs="B Nazanin" w:hint="cs"/>
          <w:rtl/>
          <w:lang w:bidi="fa-IR"/>
        </w:rPr>
        <w:t>مسائل اجتماعی و اقتصادی بهره</w:t>
      </w:r>
      <w:r w:rsidR="008D2D43">
        <w:rPr>
          <w:rFonts w:ascii="Calibri" w:hAnsi="Calibri" w:cs="B Nazanin"/>
          <w:rtl/>
          <w:lang w:bidi="fa-IR"/>
        </w:rPr>
        <w:softHyphen/>
      </w:r>
      <w:r w:rsidR="008D2D43" w:rsidRPr="0045171A">
        <w:rPr>
          <w:rFonts w:ascii="Calibri" w:hAnsi="Calibri" w:cs="B Nazanin" w:hint="cs"/>
          <w:rtl/>
          <w:lang w:bidi="fa-IR"/>
        </w:rPr>
        <w:t xml:space="preserve">برداران به ویژه </w:t>
      </w:r>
      <w:r w:rsidR="000477EE" w:rsidRPr="00A902F2">
        <w:rPr>
          <w:rFonts w:cs="B Nazanin" w:hint="cs"/>
          <w:rtl/>
        </w:rPr>
        <w:t>برآوردن نیازهای اقتصادی خانوار</w:t>
      </w:r>
      <w:r w:rsidR="008D2D43">
        <w:rPr>
          <w:rFonts w:cs="B Nazanin" w:hint="cs"/>
          <w:rtl/>
        </w:rPr>
        <w:t>ها</w:t>
      </w:r>
      <w:r w:rsidR="000477EE" w:rsidRPr="00A902F2">
        <w:rPr>
          <w:rFonts w:cs="B Nazanin" w:hint="cs"/>
          <w:rtl/>
        </w:rPr>
        <w:t xml:space="preserve">، </w:t>
      </w:r>
      <w:r w:rsidR="000477EE">
        <w:rPr>
          <w:rFonts w:cs="B Nazanin" w:hint="cs"/>
          <w:rtl/>
        </w:rPr>
        <w:t>آ</w:t>
      </w:r>
      <w:r w:rsidR="000477EE" w:rsidRPr="00A902F2">
        <w:rPr>
          <w:rFonts w:cs="B Nazanin" w:hint="cs"/>
          <w:rtl/>
        </w:rPr>
        <w:t xml:space="preserve">موزش و توجه </w:t>
      </w:r>
      <w:r w:rsidR="00141D47">
        <w:rPr>
          <w:rFonts w:cs="B Nazanin" w:hint="cs"/>
          <w:rtl/>
        </w:rPr>
        <w:t>به معیشت و تنوع بخشیدن به آن</w:t>
      </w:r>
      <w:r w:rsidR="008D2D43" w:rsidRPr="008D2D43">
        <w:rPr>
          <w:rFonts w:cs="B Nazanin" w:hint="cs"/>
          <w:rtl/>
        </w:rPr>
        <w:softHyphen/>
        <w:t>ها</w:t>
      </w:r>
      <w:r w:rsidR="00141D47" w:rsidRPr="008D2D43">
        <w:rPr>
          <w:rFonts w:cs="B Nazanin" w:hint="cs"/>
          <w:rtl/>
        </w:rPr>
        <w:t xml:space="preserve"> </w:t>
      </w:r>
      <w:r w:rsidR="00141D47">
        <w:rPr>
          <w:rFonts w:cs="B Nazanin" w:hint="cs"/>
          <w:rtl/>
        </w:rPr>
        <w:t>می</w:t>
      </w:r>
      <w:r w:rsidR="00141D47">
        <w:rPr>
          <w:rFonts w:cs="B Nazanin"/>
          <w:rtl/>
        </w:rPr>
        <w:softHyphen/>
      </w:r>
      <w:r w:rsidR="000477EE" w:rsidRPr="00A902F2">
        <w:rPr>
          <w:rFonts w:cs="B Nazanin" w:hint="cs"/>
          <w:rtl/>
        </w:rPr>
        <w:t>باشد.</w:t>
      </w:r>
    </w:p>
    <w:p w:rsidR="0045171A" w:rsidRPr="0045171A" w:rsidRDefault="0045171A" w:rsidP="0045171A">
      <w:pPr>
        <w:spacing w:line="420" w:lineRule="atLeast"/>
        <w:jc w:val="lowKashida"/>
        <w:rPr>
          <w:rFonts w:ascii="Calibri" w:hAnsi="Calibri" w:cs="B Nazanin"/>
          <w:rtl/>
          <w:lang w:bidi="fa-IR"/>
        </w:rPr>
      </w:pPr>
      <w:r w:rsidRPr="0045171A">
        <w:rPr>
          <w:rFonts w:ascii="Calibri" w:hAnsi="Calibri" w:cs="B Nazanin" w:hint="cs"/>
          <w:b/>
          <w:bCs/>
          <w:rtl/>
        </w:rPr>
        <w:t>کلمات کلیدی:</w:t>
      </w:r>
      <w:r w:rsidRPr="0045171A">
        <w:rPr>
          <w:rFonts w:ascii="Calibri" w:hAnsi="Calibri" w:cs="B Nazanin" w:hint="cs"/>
          <w:rtl/>
          <w:lang w:bidi="fa-IR"/>
        </w:rPr>
        <w:t xml:space="preserve"> طرح</w:t>
      </w:r>
      <w:r w:rsidRPr="0045171A">
        <w:rPr>
          <w:rFonts w:ascii="Calibri" w:hAnsi="Calibri" w:cs="B Nazanin" w:hint="cs"/>
          <w:rtl/>
          <w:lang w:bidi="fa-IR"/>
        </w:rPr>
        <w:softHyphen/>
        <w:t>های مرتعداری، تاثیر، معیشت، بهره</w:t>
      </w:r>
      <w:r w:rsidRPr="0045171A">
        <w:rPr>
          <w:rFonts w:ascii="Calibri" w:hAnsi="Calibri" w:cs="B Nazanin"/>
          <w:rtl/>
          <w:lang w:bidi="fa-IR"/>
        </w:rPr>
        <w:softHyphen/>
      </w:r>
      <w:r w:rsidRPr="0045171A">
        <w:rPr>
          <w:rFonts w:ascii="Calibri" w:hAnsi="Calibri" w:cs="B Nazanin" w:hint="cs"/>
          <w:rtl/>
          <w:lang w:bidi="fa-IR"/>
        </w:rPr>
        <w:t>بردار روستایی، ماهنشان.</w:t>
      </w:r>
    </w:p>
    <w:p w:rsidR="0045171A" w:rsidRDefault="0045171A" w:rsidP="0045171A">
      <w:pPr>
        <w:jc w:val="both"/>
        <w:rPr>
          <w:rFonts w:ascii="Calibri" w:hAnsi="Calibri" w:cs="B Nazanin"/>
          <w:rtl/>
          <w:lang w:bidi="fa-IR"/>
        </w:rPr>
      </w:pPr>
    </w:p>
    <w:p w:rsidR="0045171A" w:rsidRPr="0045171A" w:rsidRDefault="0045171A" w:rsidP="0045171A">
      <w:pPr>
        <w:spacing w:before="120" w:after="120"/>
        <w:jc w:val="both"/>
        <w:rPr>
          <w:rFonts w:ascii="Calibri" w:hAnsi="Calibri" w:cs="B Nazanin"/>
          <w:b/>
          <w:bCs/>
          <w:sz w:val="26"/>
          <w:szCs w:val="26"/>
          <w:rtl/>
          <w:lang w:bidi="fa-IR"/>
        </w:rPr>
      </w:pPr>
      <w:r w:rsidRPr="0045171A">
        <w:rPr>
          <w:rFonts w:ascii="Calibri" w:hAnsi="Calibri" w:cs="B Nazanin" w:hint="cs"/>
          <w:b/>
          <w:bCs/>
          <w:sz w:val="26"/>
          <w:szCs w:val="26"/>
          <w:rtl/>
          <w:lang w:bidi="fa-IR"/>
        </w:rPr>
        <w:t>مقدمه</w:t>
      </w:r>
    </w:p>
    <w:p w:rsidR="0045171A" w:rsidRPr="0045171A" w:rsidRDefault="0045171A" w:rsidP="0045171A">
      <w:pPr>
        <w:spacing w:before="240"/>
        <w:jc w:val="both"/>
        <w:rPr>
          <w:rFonts w:ascii="Calibri" w:hAnsi="Calibri" w:cs="B Nazanin"/>
          <w:rtl/>
          <w:lang w:bidi="fa-IR"/>
        </w:rPr>
      </w:pPr>
      <w:r w:rsidRPr="0045171A">
        <w:rPr>
          <w:rFonts w:ascii="Calibri" w:hAnsi="Calibri" w:cs="B Nazanin" w:hint="cs"/>
          <w:rtl/>
          <w:lang w:bidi="fa-IR"/>
        </w:rPr>
        <w:t>تقریباً تمامی برنامه</w:t>
      </w:r>
      <w:r w:rsidRPr="0045171A">
        <w:rPr>
          <w:rFonts w:ascii="Calibri" w:hAnsi="Calibri" w:cs="B Nazanin"/>
          <w:rtl/>
          <w:lang w:bidi="fa-IR"/>
        </w:rPr>
        <w:softHyphen/>
      </w:r>
      <w:r w:rsidRPr="0045171A">
        <w:rPr>
          <w:rFonts w:ascii="Calibri" w:hAnsi="Calibri" w:cs="B Nazanin" w:hint="cs"/>
          <w:rtl/>
          <w:lang w:bidi="fa-IR"/>
        </w:rPr>
        <w:t>ریزان و سیاست</w:t>
      </w:r>
      <w:r w:rsidRPr="0045171A">
        <w:rPr>
          <w:rFonts w:ascii="Calibri" w:hAnsi="Calibri" w:cs="B Nazanin"/>
          <w:rtl/>
          <w:lang w:bidi="fa-IR"/>
        </w:rPr>
        <w:softHyphen/>
      </w:r>
      <w:r w:rsidRPr="0045171A">
        <w:rPr>
          <w:rFonts w:ascii="Calibri" w:hAnsi="Calibri" w:cs="B Nazanin" w:hint="cs"/>
          <w:rtl/>
          <w:lang w:bidi="fa-IR"/>
        </w:rPr>
        <w:t xml:space="preserve">گزاران بخش منابع طبیعی کشور در این نکته اتفاق نظر دارند که منایع طبیعی از </w:t>
      </w:r>
      <w:r w:rsidR="00A85EBC">
        <w:rPr>
          <w:rFonts w:ascii="Calibri" w:hAnsi="Calibri" w:cs="B Nazanin" w:hint="cs"/>
          <w:rtl/>
          <w:lang w:bidi="fa-IR"/>
        </w:rPr>
        <w:t xml:space="preserve">نظر کمی و </w:t>
      </w:r>
      <w:r w:rsidRPr="0045171A">
        <w:rPr>
          <w:rFonts w:ascii="Calibri" w:hAnsi="Calibri" w:cs="B Nazanin" w:hint="cs"/>
          <w:rtl/>
          <w:lang w:bidi="fa-IR"/>
        </w:rPr>
        <w:t>کیفی در حال تخریب می</w:t>
      </w:r>
      <w:r w:rsidRPr="0045171A">
        <w:rPr>
          <w:rFonts w:ascii="Calibri" w:hAnsi="Calibri" w:cs="B Nazanin"/>
          <w:rtl/>
          <w:lang w:bidi="fa-IR"/>
        </w:rPr>
        <w:softHyphen/>
      </w:r>
      <w:r w:rsidRPr="0045171A">
        <w:rPr>
          <w:rFonts w:ascii="Calibri" w:hAnsi="Calibri" w:cs="B Nazanin" w:hint="cs"/>
          <w:rtl/>
          <w:lang w:bidi="fa-IR"/>
        </w:rPr>
        <w:t>باشند. شواهد نشان می</w:t>
      </w:r>
      <w:r w:rsidRPr="0045171A">
        <w:rPr>
          <w:rFonts w:ascii="Calibri" w:hAnsi="Calibri" w:cs="B Nazanin"/>
          <w:rtl/>
          <w:lang w:bidi="fa-IR"/>
        </w:rPr>
        <w:softHyphen/>
      </w:r>
      <w:r w:rsidRPr="0045171A">
        <w:rPr>
          <w:rFonts w:ascii="Calibri" w:hAnsi="Calibri" w:cs="B Nazanin" w:hint="cs"/>
          <w:rtl/>
          <w:lang w:bidi="fa-IR"/>
        </w:rPr>
        <w:t>دهد، انسان‏ها اکوسیستم‏‏ها را با سرعت بیشتر و در حد گسترده</w:t>
      </w:r>
      <w:r w:rsidRPr="0045171A">
        <w:rPr>
          <w:rFonts w:ascii="Calibri" w:hAnsi="Calibri" w:cs="B Nazanin"/>
          <w:rtl/>
          <w:lang w:bidi="fa-IR"/>
        </w:rPr>
        <w:softHyphen/>
      </w:r>
      <w:r w:rsidRPr="0045171A">
        <w:rPr>
          <w:rFonts w:ascii="Calibri" w:hAnsi="Calibri" w:cs="B Nazanin" w:hint="cs"/>
          <w:rtl/>
          <w:lang w:bidi="fa-IR"/>
        </w:rPr>
        <w:t>تری نسبت به دوره‏‏های قبل تغییر داده</w:t>
      </w:r>
      <w:r w:rsidRPr="0045171A">
        <w:rPr>
          <w:rFonts w:ascii="Calibri" w:hAnsi="Calibri" w:cs="B Nazanin"/>
          <w:rtl/>
          <w:lang w:bidi="fa-IR"/>
        </w:rPr>
        <w:softHyphen/>
      </w:r>
      <w:r w:rsidRPr="0045171A">
        <w:rPr>
          <w:rFonts w:ascii="Calibri" w:hAnsi="Calibri" w:cs="B Nazanin" w:hint="cs"/>
          <w:rtl/>
          <w:lang w:bidi="fa-IR"/>
        </w:rPr>
        <w:t>اند که بخشی عمده</w:t>
      </w:r>
      <w:r w:rsidRPr="0045171A">
        <w:rPr>
          <w:rFonts w:ascii="Calibri" w:hAnsi="Calibri" w:cs="B Nazanin"/>
          <w:rtl/>
          <w:lang w:bidi="fa-IR"/>
        </w:rPr>
        <w:softHyphen/>
      </w:r>
      <w:r w:rsidRPr="0045171A">
        <w:rPr>
          <w:rFonts w:ascii="Calibri" w:hAnsi="Calibri" w:cs="B Nazanin" w:hint="cs"/>
          <w:rtl/>
          <w:lang w:bidi="fa-IR"/>
        </w:rPr>
        <w:t>ای از آن ناشی از فعالیت</w:t>
      </w:r>
      <w:r w:rsidRPr="0045171A">
        <w:rPr>
          <w:rFonts w:ascii="Calibri" w:hAnsi="Calibri" w:cs="B Nazanin" w:hint="cs"/>
          <w:rtl/>
          <w:lang w:bidi="fa-IR"/>
        </w:rPr>
        <w:softHyphen/>
        <w:t xml:space="preserve">های انسانی از جمله فشار فزآینده افزایش جمعیت و فعالیت‏‏های اقتصادی سرمایه بر، چرای بیش از حد، تغییر کاربری اراضی، قطع درختان و درختچه‏‏ها و شیوه‏‏های آبیاری ناکارآمد و مخرب و سیاست‏‏های نامناسب استفاده از اراضی بوده است </w:t>
      </w:r>
      <w:r w:rsidRPr="0045171A">
        <w:rPr>
          <w:rFonts w:ascii="Calibri" w:hAnsi="Calibri" w:cs="B Nazanin" w:hint="cs"/>
          <w:rtl/>
          <w:lang w:bidi="fa-IR"/>
        </w:rPr>
        <w:fldChar w:fldCharType="begin"/>
      </w:r>
      <w:r w:rsidRPr="0045171A">
        <w:rPr>
          <w:rFonts w:ascii="Calibri" w:hAnsi="Calibri" w:cs="B Nazanin"/>
          <w:lang w:bidi="fa-IR"/>
        </w:rPr>
        <w:instrText>ADDIN EN.CITE &lt;EndNote&gt;&lt;Cite&gt;&lt;Author&gt;Squires&lt;/Author&gt;&lt;Year&gt;2009&lt;/Year&gt;&lt;RecNum&gt;238&lt;/RecNum&gt;&lt;DisplayText&gt;(Squires, 2009)&lt;/DisplayText&gt;&lt;record&gt;&lt;rec-number&gt;238&lt;/rec-number&gt;&lt;foreign-keys&gt;&lt;key app="EN" db-id="2wpwprpp25t9t7exe9opr5xdwdw0w2fd0vwp"&gt;238&lt;/key&gt;&lt;/foreign-keys&gt;&lt;ref-type name="Book"&gt;6&lt;/ref-type&gt;&lt;contributors&gt;&lt;authors&gt;&lt;author&gt;Squires, V. R &lt;/author&gt;&lt;/authors&gt;&lt;/contributors&gt;&lt;titles&gt;&lt;title&gt;Rangeland Degradation and Recovery in China&amp;apos;s Pastoral Lands&lt;/title&gt;&lt;/titles&gt;&lt;dates&gt;&lt;year&gt;2009&lt;/year&gt;&lt;/dates&gt;&lt;pub-location&gt;Wallingford, UK&lt;/pub-location&gt;&lt;publisher&gt;CABI&lt;/publisher&gt;&lt;urls&gt;&lt;/urls&gt;&lt;/record&gt;&lt;/Cite&gt;&lt;/EndNote</w:instrText>
      </w:r>
      <w:r w:rsidRPr="0045171A">
        <w:rPr>
          <w:rFonts w:ascii="Calibri" w:hAnsi="Calibri" w:cs="B Nazanin" w:hint="cs"/>
          <w:rtl/>
          <w:lang w:bidi="fa-IR"/>
        </w:rPr>
        <w:instrText>&gt;</w:instrText>
      </w:r>
      <w:r w:rsidRPr="0045171A">
        <w:rPr>
          <w:rFonts w:ascii="Calibri" w:hAnsi="Calibri" w:cs="B Nazanin" w:hint="cs"/>
          <w:rtl/>
          <w:lang w:bidi="fa-IR"/>
        </w:rPr>
        <w:fldChar w:fldCharType="separate"/>
      </w:r>
      <w:r w:rsidRPr="0045171A">
        <w:rPr>
          <w:rFonts w:hint="cs"/>
          <w:sz w:val="22"/>
          <w:szCs w:val="22"/>
          <w:rtl/>
          <w:lang w:bidi="fa-IR"/>
        </w:rPr>
        <w:t>(</w:t>
      </w:r>
      <w:r w:rsidRPr="0045171A">
        <w:rPr>
          <w:rFonts w:ascii="Calibri" w:hAnsi="Calibri" w:cs="B Nazanin" w:hint="cs"/>
          <w:sz w:val="20"/>
          <w:szCs w:val="20"/>
          <w:rtl/>
          <w:lang w:bidi="fa-IR"/>
        </w:rPr>
        <w:fldChar w:fldCharType="begin"/>
      </w:r>
      <w:r w:rsidRPr="0045171A">
        <w:rPr>
          <w:rFonts w:ascii="Calibri" w:hAnsi="Calibri" w:cs="B Nazanin"/>
          <w:sz w:val="20"/>
          <w:szCs w:val="20"/>
          <w:lang w:bidi="fa-IR"/>
        </w:rPr>
        <w:instrText>ADDIN EN.CITE &lt;EndNote&gt;&lt;Cite&gt;&lt;Author&gt;FAO&lt;/Author&gt;&lt;Year&gt;2013&lt;/Year&gt;&lt;RecNum&gt;271&lt;/RecNum&gt;&lt;DisplayText&gt;(FAO, 2013a)&lt;/DisplayText&gt;&lt;record&gt;&lt;rec-number&gt;271&lt;/rec-number&gt;&lt;foreign-keys&gt;&lt;key app="EN" db-id="2wpwprpp25t9t7exe9opr5xdwdw0w2fd0vwp"&gt;271&lt;/key&gt;&lt;/foreign-keys&gt;&lt;ref-type name="Web Page"&gt;12&lt;/ref-type&gt;&lt;contributors&gt;&lt;authors&gt;&lt;author&gt;FAO&lt;/author&gt;&lt;/authors&gt;&lt;/contributors&gt;&lt;titles&gt;&lt;title&gt;AGP - Grasslands, Rangelands and Forage Crops&lt;/title&gt;&lt;/titles&gt;&lt;dates&gt;&lt;year&gt;2013&lt;/year&gt;&lt;/dates&gt;&lt;pub-location&gt;Rome&lt;/pub-location&gt;&lt;publisher&gt;Food and Agriculture Organization of the United Nations (FAO)&lt;/publisher&gt;&lt;urls&gt;&lt;related-urls&gt;&lt;url&gt;http://www.fao.org/agriculture/crops/core-themes/theme/spi/grasslands-rangelands-and-forage-crops/en/&lt;/url&gt;&lt;/related-urls&gt;&lt;/urls&gt;&lt;/record&gt;&lt;/Cite&gt;&lt;/EndNote</w:instrText>
      </w:r>
      <w:r w:rsidRPr="0045171A">
        <w:rPr>
          <w:rFonts w:ascii="Calibri" w:hAnsi="Calibri" w:cs="B Nazanin" w:hint="cs"/>
          <w:sz w:val="20"/>
          <w:szCs w:val="20"/>
          <w:rtl/>
          <w:lang w:bidi="fa-IR"/>
        </w:rPr>
        <w:instrText>&gt;</w:instrText>
      </w:r>
      <w:r w:rsidRPr="0045171A">
        <w:rPr>
          <w:rFonts w:ascii="Calibri" w:hAnsi="Calibri" w:cs="B Nazanin" w:hint="cs"/>
          <w:sz w:val="20"/>
          <w:szCs w:val="20"/>
          <w:rtl/>
          <w:lang w:bidi="fa-IR"/>
        </w:rPr>
        <w:fldChar w:fldCharType="separate"/>
      </w:r>
      <w:hyperlink r:id="rId9" w:anchor="_ENREF_41" w:tooltip="FAO, 2013 #271" w:history="1">
        <w:r w:rsidRPr="0045171A">
          <w:rPr>
            <w:rFonts w:cs="B Nazanin"/>
            <w:sz w:val="20"/>
            <w:szCs w:val="20"/>
            <w:lang w:bidi="fa-IR"/>
          </w:rPr>
          <w:t>FAO, 2013a</w:t>
        </w:r>
      </w:hyperlink>
      <w:r w:rsidRPr="0045171A">
        <w:rPr>
          <w:rFonts w:ascii="Calibri" w:hAnsi="Calibri" w:cs="B Nazanin" w:hint="cs"/>
          <w:sz w:val="20"/>
          <w:szCs w:val="20"/>
          <w:rtl/>
          <w:lang w:bidi="fa-IR"/>
        </w:rPr>
        <w:fldChar w:fldCharType="end"/>
      </w:r>
      <w:r w:rsidRPr="0045171A">
        <w:rPr>
          <w:sz w:val="20"/>
          <w:szCs w:val="20"/>
          <w:lang w:bidi="fa-IR"/>
        </w:rPr>
        <w:t xml:space="preserve"> </w:t>
      </w:r>
      <w:hyperlink r:id="rId10" w:anchor="_ENREF_101" w:tooltip="Squires, 2009 #238" w:history="1">
        <w:r w:rsidRPr="0045171A">
          <w:rPr>
            <w:rFonts w:ascii="Calibri" w:hAnsi="Calibri" w:cs="B Nazanin"/>
            <w:sz w:val="20"/>
            <w:szCs w:val="20"/>
            <w:lang w:bidi="fa-IR"/>
          </w:rPr>
          <w:t>Squires, 2009</w:t>
        </w:r>
      </w:hyperlink>
      <w:r w:rsidRPr="0045171A">
        <w:rPr>
          <w:rFonts w:ascii="Calibri" w:hAnsi="Calibri" w:cs="B Nazanin"/>
          <w:sz w:val="20"/>
          <w:szCs w:val="20"/>
          <w:lang w:bidi="fa-IR"/>
        </w:rPr>
        <w:t>;</w:t>
      </w:r>
      <w:r w:rsidRPr="0045171A">
        <w:rPr>
          <w:sz w:val="22"/>
          <w:szCs w:val="22"/>
          <w:lang w:bidi="fa-IR"/>
        </w:rPr>
        <w:t xml:space="preserve"> </w:t>
      </w:r>
      <w:r w:rsidRPr="0045171A">
        <w:rPr>
          <w:rFonts w:ascii="Calibri" w:hAnsi="Calibri" w:cs="B Nazanin" w:hint="cs"/>
          <w:noProof/>
          <w:rtl/>
          <w:lang w:bidi="fa-IR"/>
        </w:rPr>
        <w:t>)</w:t>
      </w:r>
      <w:r w:rsidRPr="0045171A">
        <w:rPr>
          <w:rFonts w:ascii="Calibri" w:hAnsi="Calibri" w:cs="B Nazanin" w:hint="cs"/>
          <w:rtl/>
          <w:lang w:bidi="fa-IR"/>
        </w:rPr>
        <w:fldChar w:fldCharType="end"/>
      </w:r>
      <w:r w:rsidRPr="0045171A">
        <w:rPr>
          <w:rFonts w:ascii="Calibri" w:hAnsi="Calibri" w:cs="B Nazanin" w:hint="cs"/>
          <w:sz w:val="28"/>
          <w:szCs w:val="28"/>
          <w:rtl/>
          <w:lang w:bidi="fa-IR"/>
        </w:rPr>
        <w:t xml:space="preserve"> </w:t>
      </w:r>
      <w:r w:rsidRPr="0045171A">
        <w:rPr>
          <w:rFonts w:ascii="Calibri" w:hAnsi="Calibri" w:cs="B Nazanin" w:hint="cs"/>
          <w:rtl/>
          <w:lang w:bidi="fa-IR"/>
        </w:rPr>
        <w:t>و (درویشی و همکاران، 1392؛ طهماسبی پور و همکاران، 1391</w:t>
      </w:r>
      <w:r w:rsidR="00A85EBC">
        <w:rPr>
          <w:rFonts w:ascii="Calibri" w:hAnsi="Calibri" w:cs="B Nazanin" w:hint="cs"/>
          <w:rtl/>
          <w:lang w:bidi="fa-IR"/>
        </w:rPr>
        <w:t>؛ کریمی و همکاران، 1394</w:t>
      </w:r>
      <w:r w:rsidRPr="0045171A">
        <w:rPr>
          <w:rFonts w:ascii="Calibri" w:hAnsi="Calibri" w:cs="B Nazanin" w:hint="cs"/>
          <w:rtl/>
          <w:lang w:bidi="fa-IR"/>
        </w:rPr>
        <w:t xml:space="preserve">). این گونه مداخلات منجر به استفاده ناپایدار و بهره‏برداری بیش از اندازه از منابع گردیده است که در نهایت موجب فشار فزاینده بر منابع برای برآوردن نیازهای رو به رشد انسان برای مواد غذایی، آب شیرین، چوب، فیبر و سوخت شده است. اگرچه اقدامات این مدت دستاوردهای قابل توجهی را در توسعه انسانی و رفاه اقتصادی به بار آورده است، اما هزینه‏‏های رو به رشدی را در تخریب و فقر شدید اکوسیستم‏‏ها موجب شده است </w:t>
      </w:r>
      <w:r w:rsidRPr="0045171A">
        <w:rPr>
          <w:sz w:val="20"/>
          <w:szCs w:val="20"/>
          <w:rtl/>
          <w:lang w:bidi="fa-IR"/>
        </w:rPr>
        <w:fldChar w:fldCharType="begin">
          <w:fldData xml:space="preserve">PEVuZE5vdGU+PENpdGU+PEF1dGhvcj5Cb2rDtjwvQXV0aG9yPjxZZWFyPjIwMDA8L1llYXI+PFJl
Y051bT4xMjc8L1JlY051bT48RGlzcGxheVRleHQ+KEJvasO2IGV0IGFsLiwgMjAwMDsgS2FyYW1p
ZGVoa29yZGksIDIwMTI7IEthem1pZXJjenlrLCAyMDA1YSk8L0Rpc3BsYXlUZXh0PjxyZWNvcmQ+
PHJlYy1udW1iZXI+MTI3PC9yZWMtbnVtYmVyPjxmb3JlaWduLWtleXM+PGtleSBhcHA9IkVOIiBk
Yi1pZD0iMDV2MnJhc2ZycnByNXhldGFzc3h4enR2YTJhMnNhMGZzZmF3Ij4xMjc8L2tleT48L2Zv
cmVpZ24ta2V5cz48cmVmLXR5cGUgbmFtZT0iSm91cm5hbCBBcnRpY2xlIj4xNzwvcmVmLXR5cGU+
PGNvbnRyaWJ1dG9ycz48YXV0aG9ycz48YXV0aG9yPkJvasO2LCBKYW48L2F1dGhvcj48YXV0aG9y
PkJyb21oZWFkLCBNYXJqb3J5LUFubmU8L2F1dGhvcj48YXV0aG9yPkJvdXphaGVyLCBBeml6PC9h
dXRob3I+PGF1dGhvcj5DYXN0cm8sIEdvbnphbG88L2F1dGhvcj48YXV0aG9yPkZhbGNvbmVyLCAg
SnVsaWE8L2F1dGhvcj48YXV0aG9yPkhhbWlsdG9uLCBLaXJrPC9hdXRob3I+PGF1dGhvcj5pbmks
IFJlbWkgPC9hdXRob3I+PGF1dGhvcj5NYWNraW5ub24sIEthdGh5PC9hdXRob3I+PGF1dGhvcj5N
ZWFybnMsIFJvYmluPC9hdXRob3I+PGF1dGhvcj5Nb2xuYXIsIEF1Z3VzdGE8L2F1dGhvcj48YXV0
aG9yPk1vdHQsICBKZXNzaWNhPC9hdXRob3I+PGF1dGhvcj5Qc3dhcmF5aS1SaWlkaWhvdWdoLCBJ
ZGFoPC9hdXRob3I+PGF1dGhvcj5TZWduZXN0YW0sIExpc2E8L2F1dGhvcj48L2F1dGhvcnM+PC9j
b250cmlidXRvcnM+PHRpdGxlcz48dGl0bGU+TmF0dXJhbCBSZXNvdXJjZXMgTWFuYWdlbWVudDwv
dGl0bGU+PC90aXRsZXM+PGRhdGVzPjx5ZWFyPjIwMDA8L3llYXI+PC9kYXRlcz48dXJscz48L3Vy
bHM+PC9yZWNvcmQ+PC9DaXRlPjxDaXRlPjxBdXRob3I+S2F6bWllcmN6eWs8L0F1dGhvcj48WWVh
cj4yMDA1PC9ZZWFyPjxSZWNOdW0+MjE4PC9SZWNOdW0+PHJlY29yZD48cmVjLW51bWJlcj4yMTg8
L3JlYy1udW1iZXI+PGZvcmVpZ24ta2V5cz48a2V5IGFwcD0iRU4iIGRiLWlkPSIwNXYycmFzZnJy
cHI1eGV0YXNzeHh6dHZhMmEyc2EwZnNmYXciPjIxODwva2V5PjwvZm9yZWlnbi1rZXlzPjxyZWYt
dHlwZSBuYW1lPSJSZXBvcnQiPjI3PC9yZWYtdHlwZT48Y29udHJpYnV0b3JzPjxhdXRob3JzPjxh
dXRob3I+S2F6bWllcmN6eWssIFBhd2VsPC9hdXRob3I+PC9hdXRob3JzPjwvY29udHJpYnV0b3Jz
Pjx0aXRsZXM+PHRpdGxlPlN1c3RhaW5hYmxlIHVzZSBhbmQgbWFuYWdlbWVudCBvZiBuYXR1cmFs
IHJlc291cmNlczwvdGl0bGU+PC90aXRsZXM+PHZvbHVtZT45PC92b2x1bWU+PGRhdGVzPjx5ZWFy
PjIwMDU8L3llYXI+PC9kYXRlcz48cHViLWxvY2F0aW9uPkNvcGVuaGFnZW48L3B1Yi1sb2NhdGlv
bj48cHVibGlzaGVyPkV1cm9wZWFuIEVudmlyb25tZW50YWwgQWdhbmN5PC9wdWJsaXNoZXI+PHVy
bHM+PC91cmxzPjwvcmVjb3JkPjwvQ2l0ZT48Q2l0ZT48QXV0aG9yPkthcmFtaWRlaGtvcmRpPC9B
dXRob3I+PFllYXI+MjAxMjwvWWVhcj48UmVjTnVtPjI2MjwvUmVjTnVtPjxyZWNvcmQ+PHJlYy1u
dW1iZXI+MjYyPC9yZWMtbnVtYmVyPjxmb3JlaWduLWtleXM+PGtleSBhcHA9IkVOIiBkYi1pZD0i
Mndwd3BycHAyNXQ5dDdleGU5b3ByNXhkd2R3MHcyZmQwdndwIj4yNjI8L2tleT48L2ZvcmVpZ24t
a2V5cz48cmVmLXR5cGUgbmFtZT0iSm91cm5hbCBBcnRpY2xlIj4xNzwvcmVmLXR5cGU+PGNvbnRy
aWJ1dG9ycz48YXV0aG9ycz48YXV0aG9yPkthcmFtaWRlaGtvcmRpLCBFc21hZWVsPC9hdXRob3I+
PC9hdXRob3JzPjwvY29udHJpYnV0b3JzPjx0aXRsZXM+PHRpdGxlPlN1c3RhaW5hYmxlIE5hdHVy
YWwgUmVzb3VyY2UgTWFuYWdlbWVudCwgYSBHbG9iYWwgQ2hhbGxlbmdlIG9mIFRoaXMgQ2VudHVy
eTwvdGl0bGU+PC90aXRsZXM+PHBhZ2VzPjEwNS0gMTE0IDwvcGFnZXM+PGRhdGVzPjx5ZWFyPjIw
MTI8L3llYXI+PC9kYXRlcz48dXJscz48L3VybHM+PC9yZWNvcmQ+PC9DaXRlPjwvRW5kTm90ZT4A
</w:fldData>
        </w:fldChar>
      </w:r>
      <w:r w:rsidRPr="0045171A">
        <w:rPr>
          <w:sz w:val="20"/>
          <w:szCs w:val="20"/>
          <w:lang w:bidi="fa-IR"/>
        </w:rPr>
        <w:instrText>ADDIN EN.CITE</w:instrText>
      </w:r>
      <w:r w:rsidRPr="0045171A">
        <w:rPr>
          <w:sz w:val="20"/>
          <w:szCs w:val="20"/>
          <w:lang w:bidi="fa-IR"/>
        </w:rPr>
        <w:fldChar w:fldCharType="begin">
          <w:fldData xml:space="preserve">PEVuZE5vdGU+PENpdGU+PEF1dGhvcj5Cb2rDtjwvQXV0aG9yPjxZZWFyPjIwMDA8L1llYXI+PFJl
Y051bT4xMjc8L1JlY051bT48RGlzcGxheVRleHQ+KEJvasO2IGV0IGFsLiwgMjAwMDsgS2FyYW1p
ZGVoa29yZGksIDIwMTI7IEthem1pZXJjenlrLCAyMDA1YSk8L0Rpc3BsYXlUZXh0PjxyZWNvcmQ+
PHJlYy1udW1iZXI+MTI3PC9yZWMtbnVtYmVyPjxmb3JlaWduLWtleXM+PGtleSBhcHA9IkVOIiBk
Yi1pZD0iMDV2MnJhc2ZycnByNXhldGFzc3h4enR2YTJhMnNhMGZzZmF3Ij4xMjc8L2tleT48L2Zv
cmVpZ24ta2V5cz48cmVmLXR5cGUgbmFtZT0iSm91cm5hbCBBcnRpY2xlIj4xNzwvcmVmLXR5cGU+
PGNvbnRyaWJ1dG9ycz48YXV0aG9ycz48YXV0aG9yPkJvasO2LCBKYW48L2F1dGhvcj48YXV0aG9y
PkJyb21oZWFkLCBNYXJqb3J5LUFubmU8L2F1dGhvcj48YXV0aG9yPkJvdXphaGVyLCBBeml6PC9h
dXRob3I+PGF1dGhvcj5DYXN0cm8sIEdvbnphbG88L2F1dGhvcj48YXV0aG9yPkZhbGNvbmVyLCAg
SnVsaWE8L2F1dGhvcj48YXV0aG9yPkhhbWlsdG9uLCBLaXJrPC9hdXRob3I+PGF1dGhvcj5pbmks
IFJlbWkgPC9hdXRob3I+PGF1dGhvcj5NYWNraW5ub24sIEthdGh5PC9hdXRob3I+PGF1dGhvcj5N
ZWFybnMsIFJvYmluPC9hdXRob3I+PGF1dGhvcj5Nb2xuYXIsIEF1Z3VzdGE8L2F1dGhvcj48YXV0
aG9yPk1vdHQsICBKZXNzaWNhPC9hdXRob3I+PGF1dGhvcj5Qc3dhcmF5aS1SaWlkaWhvdWdoLCBJ
ZGFoPC9hdXRob3I+PGF1dGhvcj5TZWduZXN0YW0sIExpc2E8L2F1dGhvcj48L2F1dGhvcnM+PC9j
b250cmlidXRvcnM+PHRpdGxlcz48dGl0bGU+TmF0dXJhbCBSZXNvdXJjZXMgTWFuYWdlbWVudDwv
dGl0bGU+PC90aXRsZXM+PGRhdGVzPjx5ZWFyPjIwMDA8L3llYXI+PC9kYXRlcz48dXJscz48L3Vy
bHM+PC9yZWNvcmQ+PC9DaXRlPjxDaXRlPjxBdXRob3I+S2F6bWllcmN6eWs8L0F1dGhvcj48WWVh
cj4yMDA1PC9ZZWFyPjxSZWNOdW0+MjE4PC9SZWNOdW0+PHJlY29yZD48cmVjLW51bWJlcj4yMTg8
L3JlYy1udW1iZXI+PGZvcmVpZ24ta2V5cz48a2V5IGFwcD0iRU4iIGRiLWlkPSIwNXYycmFzZnJy
cHI1eGV0YXNzeHh6dHZhMmEyc2EwZnNmYXciPjIxODwva2V5PjwvZm9yZWlnbi1rZXlzPjxyZWYt
dHlwZSBuYW1lPSJSZXBvcnQiPjI3PC9yZWYtdHlwZT48Y29udHJpYnV0b3JzPjxhdXRob3JzPjxh
dXRob3I+S2F6bWllcmN6eWssIFBhd2VsPC9hdXRob3I+PC9hdXRob3JzPjwvY29udHJpYnV0b3Jz
Pjx0aXRsZXM+PHRpdGxlPlN1c3RhaW5hYmxlIHVzZSBhbmQgbWFuYWdlbWVudCBvZiBuYXR1cmFs
IHJlc291cmNlczwvdGl0bGU+PC90aXRsZXM+PHZvbHVtZT45PC92b2x1bWU+PGRhdGVzPjx5ZWFy
PjIwMDU8L3llYXI+PC9kYXRlcz48cHViLWxvY2F0aW9uPkNvcGVuaGFnZW48L3B1Yi1sb2NhdGlv
bj48cHVibGlzaGVyPkV1cm9wZWFuIEVudmlyb25tZW50YWwgQWdhbmN5PC9wdWJsaXNoZXI+PHVy
bHM+PC91cmxzPjwvcmVjb3JkPjwvQ2l0ZT48Q2l0ZT48QXV0aG9yPkthcmFtaWRlaGtvcmRpPC9B
dXRob3I+PFllYXI+MjAxMjwvWWVhcj48UmVjTnVtPjI2MjwvUmVjTnVtPjxyZWNvcmQ+PHJlYy1u
dW1iZXI+MjYyPC9yZWMtbnVtYmVyPjxmb3JlaWduLWtleXM+PGtleSBhcHA9IkVOIiBkYi1pZD0i
Mndwd3BycHAyNXQ5dDdleGU5b3ByNXhkd2R3MHcyZmQwdndwIj4yNjI8L2tleT48L2ZvcmVpZ24t
a2V5cz48cmVmLXR5cGUgbmFtZT0iSm91cm5hbCBBcnRpY2xlIj4xNzwvcmVmLXR5cGU+PGNvbnRy
aWJ1dG9ycz48YXV0aG9ycz48YXV0aG9yPkthcmFtaWRlaGtvcmRpLCBFc21hZWVsPC9hdXRob3I+
PC9hdXRob3JzPjwvY29udHJpYnV0b3JzPjx0aXRsZXM+PHRpdGxlPlN1c3RhaW5hYmxlIE5hdHVy
YWwgUmVzb3VyY2UgTWFuYWdlbWVudCwgYSBHbG9iYWwgQ2hhbGxlbmdlIG9mIFRoaXMgQ2VudHVy
eTwvdGl0bGU+PC90aXRsZXM+PHBhZ2VzPjEwNS0gMTE0IDwvcGFnZXM+PGRhdGVzPjx5ZWFyPjIw
MTI8L3llYXI+PC9kYXRlcz48dXJscz48L3VybHM+PC9yZWNvcmQ+PC9DaXRlPjwvRW5kTm90ZT4A
</w:fldData>
        </w:fldChar>
      </w:r>
      <w:r w:rsidRPr="0045171A">
        <w:rPr>
          <w:sz w:val="20"/>
          <w:szCs w:val="20"/>
          <w:lang w:bidi="fa-IR"/>
        </w:rPr>
        <w:instrText>ADDIN EN.CITE.DATA</w:instrText>
      </w:r>
      <w:r w:rsidRPr="0045171A">
        <w:rPr>
          <w:sz w:val="20"/>
          <w:szCs w:val="20"/>
          <w:lang w:bidi="fa-IR"/>
        </w:rPr>
      </w:r>
      <w:r w:rsidRPr="0045171A">
        <w:rPr>
          <w:sz w:val="20"/>
          <w:szCs w:val="20"/>
          <w:lang w:bidi="fa-IR"/>
        </w:rPr>
        <w:fldChar w:fldCharType="end"/>
      </w:r>
      <w:r w:rsidRPr="0045171A">
        <w:rPr>
          <w:sz w:val="20"/>
          <w:szCs w:val="20"/>
          <w:rtl/>
          <w:lang w:bidi="fa-IR"/>
        </w:rPr>
      </w:r>
      <w:r w:rsidRPr="0045171A">
        <w:rPr>
          <w:sz w:val="20"/>
          <w:szCs w:val="20"/>
          <w:rtl/>
          <w:lang w:bidi="fa-IR"/>
        </w:rPr>
        <w:fldChar w:fldCharType="separate"/>
      </w:r>
      <w:r w:rsidRPr="0045171A">
        <w:rPr>
          <w:sz w:val="22"/>
          <w:szCs w:val="22"/>
          <w:rtl/>
          <w:lang w:bidi="fa-IR"/>
        </w:rPr>
        <w:t>(</w:t>
      </w:r>
      <w:r w:rsidRPr="0045171A">
        <w:rPr>
          <w:rFonts w:ascii="Calibri" w:hAnsi="Calibri" w:cs="B Nazanin"/>
          <w:sz w:val="20"/>
          <w:szCs w:val="20"/>
          <w:lang w:bidi="fa-IR"/>
        </w:rPr>
        <w:t xml:space="preserve"> </w:t>
      </w:r>
      <w:hyperlink r:id="rId11" w:anchor="_ENREF_67" w:tooltip="Kazmierczyk, 2005 #218" w:history="1">
        <w:r w:rsidRPr="00A85EBC">
          <w:rPr>
            <w:sz w:val="20"/>
            <w:szCs w:val="20"/>
            <w:lang w:bidi="fa-IR"/>
          </w:rPr>
          <w:t>Kazmierczyk, 2005a</w:t>
        </w:r>
      </w:hyperlink>
      <w:r w:rsidRPr="00A85EBC">
        <w:rPr>
          <w:sz w:val="20"/>
          <w:szCs w:val="20"/>
          <w:rtl/>
          <w:lang w:bidi="fa-IR"/>
        </w:rPr>
        <w:t xml:space="preserve"> ;</w:t>
      </w:r>
      <w:hyperlink r:id="rId12" w:anchor="_ENREF_65" w:tooltip="Karamidehkordi, 2012 #262" w:history="1">
        <w:r w:rsidRPr="00A85EBC">
          <w:rPr>
            <w:sz w:val="20"/>
            <w:szCs w:val="20"/>
            <w:lang w:bidi="fa-IR"/>
          </w:rPr>
          <w:t>Karamidehkordi, 2012</w:t>
        </w:r>
      </w:hyperlink>
      <w:r w:rsidRPr="00A85EBC">
        <w:rPr>
          <w:sz w:val="20"/>
          <w:szCs w:val="20"/>
          <w:rtl/>
          <w:lang w:bidi="fa-IR"/>
        </w:rPr>
        <w:t xml:space="preserve"> ;</w:t>
      </w:r>
      <w:hyperlink r:id="rId13" w:anchor="_ENREF_22" w:tooltip="Bojö, 2000 #127" w:history="1">
        <w:r w:rsidRPr="00A85EBC">
          <w:rPr>
            <w:sz w:val="20"/>
            <w:szCs w:val="20"/>
            <w:lang w:bidi="fa-IR"/>
          </w:rPr>
          <w:t>Bojö et al., 2000</w:t>
        </w:r>
      </w:hyperlink>
      <w:r w:rsidR="00A85EBC">
        <w:rPr>
          <w:rFonts w:hint="cs"/>
          <w:sz w:val="20"/>
          <w:szCs w:val="20"/>
          <w:rtl/>
          <w:lang w:bidi="fa-IR"/>
        </w:rPr>
        <w:t xml:space="preserve">؛ </w:t>
      </w:r>
      <w:r w:rsidR="00A85EBC" w:rsidRPr="00A85EBC">
        <w:rPr>
          <w:rFonts w:cs="B Nazanin" w:hint="cs"/>
          <w:rtl/>
          <w:lang w:bidi="fa-IR"/>
        </w:rPr>
        <w:t>کریمی و همکران، 1394</w:t>
      </w:r>
      <w:r w:rsidRPr="00A85EBC">
        <w:rPr>
          <w:sz w:val="20"/>
          <w:szCs w:val="20"/>
          <w:rtl/>
          <w:lang w:bidi="fa-IR"/>
        </w:rPr>
        <w:t>)</w:t>
      </w:r>
      <w:r w:rsidRPr="0045171A">
        <w:rPr>
          <w:sz w:val="20"/>
          <w:szCs w:val="20"/>
          <w:rtl/>
          <w:lang w:bidi="fa-IR"/>
        </w:rPr>
        <w:fldChar w:fldCharType="end"/>
      </w:r>
      <w:r w:rsidRPr="0045171A">
        <w:rPr>
          <w:rFonts w:ascii="Calibri" w:hAnsi="Calibri" w:cs="B Nazanin" w:hint="cs"/>
          <w:rtl/>
          <w:lang w:bidi="fa-IR"/>
        </w:rPr>
        <w:t xml:space="preserve"> و زنگ خطر تخریب منابع طبیعی به صدا در آمده است. </w:t>
      </w:r>
    </w:p>
    <w:p w:rsidR="0045171A" w:rsidRPr="0045171A" w:rsidRDefault="00A85EBC" w:rsidP="00A85EBC">
      <w:pPr>
        <w:spacing w:before="120"/>
        <w:jc w:val="both"/>
        <w:rPr>
          <w:rFonts w:ascii="Calibri" w:hAnsi="Calibri" w:cs="B Nazanin"/>
          <w:rtl/>
          <w:lang w:bidi="fa-IR"/>
        </w:rPr>
      </w:pPr>
      <w:r>
        <w:rPr>
          <w:rFonts w:ascii="Calibri" w:hAnsi="Calibri" w:cs="B Nazanin" w:hint="cs"/>
          <w:rtl/>
          <w:lang w:bidi="fa-IR"/>
        </w:rPr>
        <w:t xml:space="preserve">بنابراین </w:t>
      </w:r>
      <w:r w:rsidR="0045171A" w:rsidRPr="0045171A">
        <w:rPr>
          <w:rFonts w:ascii="Calibri" w:hAnsi="Calibri" w:cs="B Nazanin" w:hint="cs"/>
          <w:rtl/>
          <w:lang w:bidi="fa-IR"/>
        </w:rPr>
        <w:t>شتاب فزاینده تخریب منابع طبیعی و پوشش گیاهی در مناطق مختلف کشور، اهمیت و ت</w:t>
      </w:r>
      <w:r>
        <w:rPr>
          <w:rFonts w:ascii="Calibri" w:hAnsi="Calibri" w:cs="B Nazanin" w:hint="cs"/>
          <w:rtl/>
          <w:lang w:bidi="fa-IR"/>
        </w:rPr>
        <w:t>وجه برای حراست و احیای این عرصه</w:t>
      </w:r>
      <w:r>
        <w:rPr>
          <w:rFonts w:ascii="Calibri" w:hAnsi="Calibri" w:cs="B Nazanin"/>
          <w:rtl/>
          <w:lang w:bidi="fa-IR"/>
        </w:rPr>
        <w:softHyphen/>
      </w:r>
      <w:r>
        <w:rPr>
          <w:rFonts w:ascii="Calibri" w:hAnsi="Calibri" w:cs="B Nazanin" w:hint="cs"/>
          <w:rtl/>
          <w:lang w:bidi="fa-IR"/>
        </w:rPr>
        <w:t>ها را برای بهره</w:t>
      </w:r>
      <w:r>
        <w:rPr>
          <w:rFonts w:ascii="Calibri" w:hAnsi="Calibri" w:cs="B Nazanin"/>
          <w:rtl/>
          <w:lang w:bidi="fa-IR"/>
        </w:rPr>
        <w:softHyphen/>
      </w:r>
      <w:r w:rsidR="0045171A" w:rsidRPr="0045171A">
        <w:rPr>
          <w:rFonts w:ascii="Calibri" w:hAnsi="Calibri" w:cs="B Nazanin" w:hint="cs"/>
          <w:rtl/>
          <w:lang w:bidi="fa-IR"/>
        </w:rPr>
        <w:t>برداری پایدار از این عرصه</w:t>
      </w:r>
      <w:r w:rsidR="0045171A" w:rsidRPr="0045171A">
        <w:rPr>
          <w:rFonts w:ascii="Calibri" w:hAnsi="Calibri" w:cs="B Nazanin"/>
          <w:rtl/>
          <w:lang w:bidi="fa-IR"/>
        </w:rPr>
        <w:softHyphen/>
      </w:r>
      <w:r w:rsidR="0045171A" w:rsidRPr="0045171A">
        <w:rPr>
          <w:rFonts w:ascii="Calibri" w:hAnsi="Calibri" w:cs="B Nazanin" w:hint="cs"/>
          <w:rtl/>
          <w:lang w:bidi="fa-IR"/>
        </w:rPr>
        <w:t>ها را</w:t>
      </w:r>
      <w:r>
        <w:rPr>
          <w:rFonts w:ascii="Calibri" w:hAnsi="Calibri" w:cs="B Nazanin" w:hint="cs"/>
          <w:rtl/>
          <w:lang w:bidi="fa-IR"/>
        </w:rPr>
        <w:t xml:space="preserve"> ضروری</w:t>
      </w:r>
      <w:r w:rsidR="0045171A" w:rsidRPr="0045171A">
        <w:rPr>
          <w:rFonts w:ascii="Calibri" w:hAnsi="Calibri" w:cs="B Nazanin" w:hint="cs"/>
          <w:rtl/>
          <w:lang w:bidi="fa-IR"/>
        </w:rPr>
        <w:t xml:space="preserve"> می</w:t>
      </w:r>
      <w:r w:rsidR="0045171A" w:rsidRPr="0045171A">
        <w:rPr>
          <w:rFonts w:ascii="Calibri" w:hAnsi="Calibri" w:cs="B Nazanin"/>
          <w:rtl/>
          <w:lang w:bidi="fa-IR"/>
        </w:rPr>
        <w:softHyphen/>
      </w:r>
      <w:r w:rsidR="0045171A" w:rsidRPr="0045171A">
        <w:rPr>
          <w:rFonts w:ascii="Calibri" w:hAnsi="Calibri" w:cs="B Nazanin" w:hint="cs"/>
          <w:rtl/>
          <w:lang w:bidi="fa-IR"/>
        </w:rPr>
        <w:t xml:space="preserve">کند (شفقتی و همکاران، 1388؛ امیری لمر و مرادمند جلالی، 1393). بر این اساس در </w:t>
      </w:r>
      <w:r w:rsidR="0045171A" w:rsidRPr="0045171A">
        <w:rPr>
          <w:rFonts w:ascii="Calibri" w:hAnsi="Calibri" w:cs="B Nazanin" w:hint="cs"/>
          <w:rtl/>
          <w:lang w:bidi="fa-IR"/>
        </w:rPr>
        <w:lastRenderedPageBreak/>
        <w:t>چند دهه اخیر اقدامات متنوعی با رویکرد اصلاح، احیا و حفاظت از منابع طبیعی در حال اجرا است که علاوه بر تاثیراتی که می</w:t>
      </w:r>
      <w:r w:rsidR="0045171A" w:rsidRPr="0045171A">
        <w:rPr>
          <w:rFonts w:ascii="Calibri" w:hAnsi="Calibri" w:cs="B Nazanin"/>
          <w:rtl/>
          <w:lang w:bidi="fa-IR"/>
        </w:rPr>
        <w:softHyphen/>
      </w:r>
      <w:r w:rsidR="0045171A" w:rsidRPr="0045171A">
        <w:rPr>
          <w:rFonts w:ascii="Calibri" w:hAnsi="Calibri" w:cs="B Nazanin" w:hint="cs"/>
          <w:rtl/>
          <w:lang w:bidi="fa-IR"/>
        </w:rPr>
        <w:t>توانند بر منابع طبیعی داشته باشند، به دلیل ارتباط تنگاتنگ خانوارهای بهره</w:t>
      </w:r>
      <w:r w:rsidR="0045171A" w:rsidRPr="0045171A">
        <w:rPr>
          <w:rFonts w:ascii="Calibri" w:hAnsi="Calibri" w:cs="B Nazanin"/>
          <w:rtl/>
          <w:lang w:bidi="fa-IR"/>
        </w:rPr>
        <w:softHyphen/>
      </w:r>
      <w:r w:rsidR="0045171A" w:rsidRPr="0045171A">
        <w:rPr>
          <w:rFonts w:ascii="Calibri" w:hAnsi="Calibri" w:cs="B Nazanin" w:hint="cs"/>
          <w:rtl/>
          <w:lang w:bidi="fa-IR"/>
        </w:rPr>
        <w:t>بردار روستایی با منابع طبیعی، به طور مستقیم و یا غیر مستقیم بر معیشت</w:t>
      </w:r>
      <w:r w:rsidR="0045171A" w:rsidRPr="0045171A">
        <w:rPr>
          <w:rFonts w:ascii="Calibri" w:hAnsi="Calibri" w:cs="B Nazanin" w:hint="cs"/>
          <w:rtl/>
          <w:lang w:bidi="fa-IR"/>
        </w:rPr>
        <w:softHyphen/>
        <w:t>های آن</w:t>
      </w:r>
      <w:r w:rsidR="0045171A" w:rsidRPr="0045171A">
        <w:rPr>
          <w:rFonts w:ascii="Calibri" w:hAnsi="Calibri" w:cs="B Nazanin" w:hint="cs"/>
          <w:rtl/>
          <w:lang w:bidi="fa-IR"/>
        </w:rPr>
        <w:softHyphen/>
        <w:t>ها نیز تاثیر گذار خواهند بود (کریمی و کرمی دهکردی، 1394؛ کرمی دهکردی، 2012). از این رو توجه به معیشت خانوارها در تهیه و اجرای هر گونه برنامه در جهت توسعه مناطق روستایی و منابع طبیعی لازم و ضروری است.</w:t>
      </w:r>
    </w:p>
    <w:p w:rsidR="0045171A" w:rsidRPr="0045171A" w:rsidRDefault="0045171A" w:rsidP="0045171A">
      <w:pPr>
        <w:jc w:val="both"/>
        <w:rPr>
          <w:rFonts w:ascii="Calibri" w:hAnsi="Calibri" w:cs="B Nazanin"/>
          <w:lang w:bidi="fa-IR"/>
        </w:rPr>
      </w:pPr>
      <w:r w:rsidRPr="0045171A">
        <w:rPr>
          <w:rFonts w:ascii="Calibri" w:hAnsi="Calibri" w:cs="B Nazanin" w:hint="cs"/>
          <w:rtl/>
          <w:lang w:bidi="fa-IR"/>
        </w:rPr>
        <w:t>در واقع به لحاظ واژه</w:t>
      </w:r>
      <w:r w:rsidRPr="0045171A">
        <w:rPr>
          <w:rFonts w:ascii="Calibri" w:hAnsi="Calibri" w:cs="B Nazanin"/>
          <w:rtl/>
          <w:lang w:bidi="fa-IR"/>
        </w:rPr>
        <w:softHyphen/>
      </w:r>
      <w:r w:rsidRPr="0045171A">
        <w:rPr>
          <w:rFonts w:ascii="Calibri" w:hAnsi="Calibri" w:cs="B Nazanin" w:hint="cs"/>
          <w:rtl/>
          <w:lang w:bidi="fa-IR"/>
        </w:rPr>
        <w:t>شناسی مفهوم معیشت پایدار مشتمل بر قابلیت‏‏ها، دارایی‏‏ها، و فعالیت‏‏های مورد نیاز برای یک شیوه زندگی تعریف می</w:t>
      </w:r>
      <w:r w:rsidRPr="0045171A">
        <w:rPr>
          <w:rFonts w:ascii="Calibri" w:hAnsi="Calibri" w:cs="B Nazanin"/>
          <w:rtl/>
          <w:lang w:bidi="fa-IR"/>
        </w:rPr>
        <w:softHyphen/>
      </w:r>
      <w:r w:rsidRPr="0045171A">
        <w:rPr>
          <w:rFonts w:ascii="Calibri" w:hAnsi="Calibri" w:cs="B Nazanin" w:hint="cs"/>
          <w:rtl/>
          <w:lang w:bidi="fa-IR"/>
        </w:rPr>
        <w:t xml:space="preserve">شود </w:t>
      </w:r>
      <w:r w:rsidRPr="0045171A">
        <w:rPr>
          <w:rFonts w:ascii="Calibri" w:hAnsi="Calibri" w:cs="B Nazanin"/>
          <w:noProof/>
          <w:lang w:bidi="fa-IR"/>
        </w:rPr>
        <w:t>(</w:t>
      </w:r>
      <w:hyperlink r:id="rId14" w:anchor="_ENREF_3" w:tooltip="Babulo, 2008 #4" w:history="1">
        <w:proofErr w:type="spellStart"/>
        <w:r w:rsidRPr="0045171A">
          <w:rPr>
            <w:rFonts w:ascii="Calibri" w:hAnsi="Calibri" w:cs="B Nazanin"/>
            <w:sz w:val="20"/>
            <w:szCs w:val="20"/>
            <w:lang w:bidi="fa-IR"/>
          </w:rPr>
          <w:t>Babulo</w:t>
        </w:r>
        <w:proofErr w:type="spellEnd"/>
        <w:r w:rsidRPr="0045171A">
          <w:rPr>
            <w:rFonts w:ascii="Calibri" w:hAnsi="Calibri" w:cs="B Nazanin"/>
            <w:sz w:val="20"/>
            <w:szCs w:val="20"/>
            <w:lang w:bidi="fa-IR"/>
          </w:rPr>
          <w:t xml:space="preserve"> et al., </w:t>
        </w:r>
        <w:proofErr w:type="gramStart"/>
        <w:r w:rsidRPr="0045171A">
          <w:rPr>
            <w:rFonts w:ascii="Calibri" w:hAnsi="Calibri" w:cs="B Nazanin"/>
            <w:sz w:val="20"/>
            <w:szCs w:val="20"/>
            <w:lang w:bidi="fa-IR"/>
          </w:rPr>
          <w:t>2008</w:t>
        </w:r>
      </w:hyperlink>
      <w:r w:rsidRPr="0045171A">
        <w:rPr>
          <w:rFonts w:ascii="Calibri" w:hAnsi="Calibri" w:cs="B Nazanin"/>
          <w:sz w:val="20"/>
          <w:szCs w:val="20"/>
          <w:lang w:bidi="fa-IR"/>
        </w:rPr>
        <w:t xml:space="preserve">; </w:t>
      </w:r>
      <w:hyperlink r:id="rId15" w:anchor="_ENREF_9" w:tooltip="Chambers, 1992 #164" w:history="1">
        <w:r w:rsidRPr="0045171A">
          <w:rPr>
            <w:rFonts w:ascii="Calibri" w:hAnsi="Calibri" w:cs="B Nazanin"/>
            <w:sz w:val="20"/>
            <w:szCs w:val="20"/>
            <w:lang w:bidi="fa-IR"/>
          </w:rPr>
          <w:t>Chambers &amp; Conway, 1992</w:t>
        </w:r>
      </w:hyperlink>
      <w:r w:rsidRPr="0045171A">
        <w:rPr>
          <w:rFonts w:ascii="Calibri" w:hAnsi="Calibri" w:cs="B Nazanin"/>
          <w:noProof/>
          <w:szCs w:val="28"/>
          <w:lang w:bidi="fa-IR"/>
        </w:rPr>
        <w:t>)</w:t>
      </w:r>
      <w:r w:rsidRPr="0045171A">
        <w:rPr>
          <w:rFonts w:ascii="Calibri" w:hAnsi="Calibri" w:cs="B Nazanin" w:hint="cs"/>
          <w:rtl/>
          <w:lang w:bidi="fa-IR"/>
        </w:rPr>
        <w:t>.</w:t>
      </w:r>
      <w:proofErr w:type="gramEnd"/>
      <w:r w:rsidRPr="0045171A">
        <w:rPr>
          <w:rFonts w:ascii="Calibri" w:hAnsi="Calibri" w:cs="B Nazanin" w:hint="cs"/>
          <w:rtl/>
          <w:lang w:bidi="fa-IR"/>
        </w:rPr>
        <w:t xml:space="preserve"> الیس </w:t>
      </w:r>
      <w:r w:rsidRPr="0045171A">
        <w:rPr>
          <w:rFonts w:ascii="Calibri" w:hAnsi="Calibri" w:cs="B Nazanin" w:hint="cs"/>
          <w:rtl/>
          <w:lang w:bidi="fa-IR"/>
        </w:rPr>
        <w:fldChar w:fldCharType="begin"/>
      </w:r>
      <w:r w:rsidRPr="0045171A">
        <w:rPr>
          <w:rFonts w:ascii="Calibri" w:hAnsi="Calibri" w:cs="B Nazanin"/>
          <w:lang w:bidi="fa-IR"/>
        </w:rPr>
        <w:instrText>ADDIN EN.CITE &lt;EndNote&gt;&lt;Cite ExcludeAuth="1"&gt;&lt;Author&gt;Ellis&lt;/Author&gt;&lt;Year&gt;2000&lt;/Year&gt;&lt;RecNum&gt;174&lt;/RecNum&gt;&lt;DisplayText&gt;(2000)&lt;/DisplayText&gt;&lt;record&gt;&lt;rec-number&gt;174&lt;/rec-number&gt;&lt;foreign-keys&gt;&lt;key app="EN" db-id="05v2rasfrrpr5xetassxxztva2a2sa0fsfaw"&gt;174&lt;/key</w:instrText>
      </w:r>
      <w:r w:rsidRPr="0045171A">
        <w:rPr>
          <w:rFonts w:ascii="Calibri" w:hAnsi="Calibri" w:cs="B Nazanin" w:hint="cs"/>
          <w:rtl/>
          <w:lang w:bidi="fa-IR"/>
        </w:rPr>
        <w:instrText>&gt;&lt;/</w:instrText>
      </w:r>
      <w:r w:rsidRPr="0045171A">
        <w:rPr>
          <w:rFonts w:ascii="Calibri" w:hAnsi="Calibri" w:cs="B Nazanin"/>
          <w:lang w:bidi="fa-IR"/>
        </w:rPr>
        <w:instrText>foreign-keys&gt;&lt;ref-type name="Report"&gt;27&lt;/ref-type&gt;&lt;contributors&gt;&lt;authors&gt;&lt;author&gt;Ellis, Frank&lt;/author&gt;&lt;/authors&gt;&lt;/contributors&gt;&lt;titles&gt;&lt;title&gt;Rural Livelihoods and Diversity in Developing Countries&lt;/title&gt;&lt;/titles&gt;&lt;dates&gt;&lt;year&gt;2000&lt;/year&gt;&lt;/dates&gt;&lt;pub-location&gt;Oxford&lt;/pub-location&gt;&lt;publisher&gt;Oxford University Press&lt;/publisher&gt;&lt;urls&gt;&lt;/urls&gt;&lt;/record&gt;&lt;/Cite&gt;&lt;/EndNote</w:instrText>
      </w:r>
      <w:r w:rsidRPr="0045171A">
        <w:rPr>
          <w:rFonts w:ascii="Calibri" w:hAnsi="Calibri" w:cs="B Nazanin" w:hint="cs"/>
          <w:rtl/>
          <w:lang w:bidi="fa-IR"/>
        </w:rPr>
        <w:instrText>&gt;</w:instrText>
      </w:r>
      <w:r w:rsidRPr="0045171A">
        <w:rPr>
          <w:rFonts w:ascii="Calibri" w:hAnsi="Calibri" w:cs="B Nazanin" w:hint="cs"/>
          <w:rtl/>
          <w:lang w:bidi="fa-IR"/>
        </w:rPr>
        <w:fldChar w:fldCharType="separate"/>
      </w:r>
      <w:r w:rsidRPr="0045171A">
        <w:rPr>
          <w:rFonts w:ascii="Calibri" w:hAnsi="Calibri" w:cs="B Nazanin" w:hint="cs"/>
          <w:noProof/>
          <w:rtl/>
          <w:lang w:bidi="fa-IR"/>
        </w:rPr>
        <w:t>(</w:t>
      </w:r>
      <w:hyperlink r:id="rId16" w:anchor="_ENREF_38" w:tooltip="Ellis, 2000 #174" w:history="1">
        <w:r w:rsidRPr="0045171A">
          <w:rPr>
            <w:rFonts w:cs="B Nazanin" w:hint="cs"/>
            <w:sz w:val="22"/>
            <w:szCs w:val="22"/>
            <w:rtl/>
            <w:lang w:bidi="fa-IR"/>
          </w:rPr>
          <w:t>2000</w:t>
        </w:r>
      </w:hyperlink>
      <w:r w:rsidRPr="0045171A">
        <w:rPr>
          <w:rFonts w:ascii="Calibri" w:hAnsi="Calibri" w:cs="B Nazanin" w:hint="cs"/>
          <w:noProof/>
          <w:rtl/>
          <w:lang w:bidi="fa-IR"/>
        </w:rPr>
        <w:t>)</w:t>
      </w:r>
      <w:r w:rsidRPr="0045171A">
        <w:rPr>
          <w:rFonts w:ascii="Calibri" w:hAnsi="Calibri" w:cs="B Nazanin" w:hint="cs"/>
          <w:rtl/>
          <w:lang w:bidi="fa-IR"/>
        </w:rPr>
        <w:fldChar w:fldCharType="end"/>
      </w:r>
      <w:r w:rsidRPr="0045171A">
        <w:rPr>
          <w:rFonts w:ascii="Calibri" w:hAnsi="Calibri" w:cs="B Nazanin" w:hint="cs"/>
          <w:rtl/>
          <w:lang w:bidi="fa-IR"/>
        </w:rPr>
        <w:t xml:space="preserve"> نیز معیشت را اینگونه تعریف ‏می‏کند: معیشت از مجموعه</w:t>
      </w:r>
      <w:r w:rsidRPr="0045171A">
        <w:rPr>
          <w:rFonts w:ascii="Calibri" w:hAnsi="Calibri" w:cs="B Nazanin"/>
          <w:rtl/>
          <w:lang w:bidi="fa-IR"/>
        </w:rPr>
        <w:softHyphen/>
      </w:r>
      <w:r w:rsidRPr="0045171A">
        <w:rPr>
          <w:rFonts w:ascii="Calibri" w:hAnsi="Calibri" w:cs="B Nazanin" w:hint="cs"/>
          <w:rtl/>
          <w:lang w:bidi="fa-IR"/>
        </w:rPr>
        <w:t>ای از دارایی‏‏ها (طبیعی، فیزیکی، انسانی، مالی و اجتماعی)، فعالیت‏‏ها و دسترسی به این دارایی‏‏ها و فعالیت‏‏ها (به صورت غیر مستقیم و به واسطه موسسات و روابط اجتماعی توسط یک فرد و یا یک خانوار) تشکیل شده است.</w:t>
      </w:r>
    </w:p>
    <w:p w:rsidR="0045171A" w:rsidRPr="0045171A" w:rsidRDefault="0045171A" w:rsidP="0045171A">
      <w:pPr>
        <w:autoSpaceDE w:val="0"/>
        <w:autoSpaceDN w:val="0"/>
        <w:adjustRightInd w:val="0"/>
        <w:jc w:val="both"/>
        <w:rPr>
          <w:rFonts w:ascii="Calibri" w:hAnsi="Calibri" w:cs="B Nazanin"/>
          <w:sz w:val="18"/>
          <w:szCs w:val="18"/>
          <w:rtl/>
        </w:rPr>
      </w:pPr>
      <w:r w:rsidRPr="0045171A">
        <w:rPr>
          <w:rFonts w:ascii="Calibri" w:hAnsi="Calibri" w:cs="B Nazanin" w:hint="cs"/>
          <w:rtl/>
          <w:lang w:bidi="fa-IR"/>
        </w:rPr>
        <w:t xml:space="preserve">چارچوب معیشت پایدار شامل ساختارها و فرایندها، راهبرد‏‏های معیشت، نتایج معیشت، زمینه آسیب پذیری و سرمایه‏‏های معیشت ‏می‏باشد. در واقع، معیشت زمانی پایدار است که بتواند با شوک‏‏ها و استرس‏‏ها مقابله کند یا آن‏ها را بهبود بخشد، همچنین  توانایی‏‏ها و دارایی‏‏های خود را هم در زمان حال و هم در آینده حفظ کند و یا افزایش دهد، در همین حال که منابع طبیعی پایه را تضعیف نکند </w:t>
      </w:r>
      <w:r w:rsidRPr="0045171A">
        <w:rPr>
          <w:rFonts w:ascii="Calibri" w:hAnsi="Calibri" w:cs="B Nazanin" w:hint="cs"/>
          <w:rtl/>
          <w:lang w:bidi="fa-IR"/>
        </w:rPr>
        <w:fldChar w:fldCharType="begin"/>
      </w:r>
      <w:r w:rsidRPr="0045171A">
        <w:rPr>
          <w:rFonts w:ascii="Calibri" w:hAnsi="Calibri" w:cs="B Nazanin"/>
          <w:lang w:bidi="fa-IR"/>
        </w:rPr>
        <w:instrText>ADDIN EN.CITE &lt;EndNote&gt;&lt;Cite&gt;&lt;Author&gt;Erenstein&lt;/Author&gt;&lt;Year&gt;2011&lt;/Year&gt;&lt;RecNum&gt;176&lt;/RecNum&gt;&lt;DisplayText&gt;(DFID, 1999; Erenstein &amp;amp; Thorpe, 2011)&lt;/DisplayText&gt;&lt;record&gt;&lt;rec-number&gt;176&lt;/rec-number&gt;&lt;foreign-keys&gt;&lt;key app="EN" db-id="05v2rasfrrpr5xetassxxztva2a2sa0fsfaw"&gt;176&lt;/key&gt;&lt;/foreign-keys&gt;&lt;ref-type name="Journal Article"&gt;17&lt;/ref-type&gt;&lt;contributors&gt;&lt;authors&gt;&lt;author&gt;Erenstein, Olaf&lt;/author&gt;&lt;author&gt;Thorpe, William&lt;/author&gt;&lt;/authors&gt;&lt;/contributors&gt;&lt;titles&gt;&lt;title&gt;Livelihoods and agro-ecological gradients</w:instrText>
      </w:r>
      <w:r w:rsidRPr="0045171A">
        <w:rPr>
          <w:rFonts w:ascii="Calibri" w:hAnsi="Calibri" w:cs="B Nazanin" w:hint="cs"/>
          <w:rtl/>
          <w:lang w:bidi="fa-IR"/>
        </w:rPr>
        <w:instrText xml:space="preserve">: </w:instrText>
      </w:r>
      <w:r w:rsidRPr="0045171A">
        <w:rPr>
          <w:rFonts w:ascii="Calibri" w:hAnsi="Calibri" w:cs="B Nazanin"/>
          <w:lang w:bidi="fa-IR"/>
        </w:rPr>
        <w:instrText>A meso-level analysis in the Indo-Gangetic Plains, India&lt;/title&gt;&lt;secondary-title&gt;Agricultural Systems&lt;/secondary-title&gt;&lt;/titles&gt;&lt;periodical&gt;&lt;full-title&gt;Agricultural Systems&lt;/full-title&gt;&lt;/periodical&gt;&lt;pages&gt;42-53&lt;/pages&gt;&lt;volume&gt;104&lt;/volume&gt;&lt;section&gt;42&lt;/section&gt;&lt;keywords&gt;&lt;keyword&gt;Livelihood analysis&lt;/keyword&gt;&lt;keyword&gt;Rice–wheat systems&lt;/keyword&gt;&lt;keyword&gt;Crop–livestock systems&lt;/keyword&gt;&lt;keyword&gt;South Asia&lt;/keyword&gt;&lt;keyword&gt;Village survey&lt;/keyword&gt;&lt;keyword&gt;Eco-regional research&lt;/keyword&gt;&lt;/keywords&gt;&lt;dates&gt;&lt;year&gt;2011&lt;/year&gt;&lt;/dates&gt;&lt;urls&gt;&lt;related-urls&gt;&lt;url&gt;www.elsevier.com/locate/agsy&lt;/url&gt;&lt;/related-urls&gt;&lt;/urls&gt;&lt;/record&gt;&lt;/Cite&gt;&lt;Cite&gt;&lt;Author&gt;DFID&lt;/Author&gt;&lt;Year&gt;1999&lt;/Year&gt;&lt;RecNum&gt;68&lt;/RecNum&gt;&lt;record&gt;&lt;rec-number&gt;68&lt;/rec-number&gt;&lt;foreign-keys&gt;&lt;key app="EN" db-id="2wpwprpp25t9t7exe9opr5xdwdw0w2fd0vwp"&gt;68&lt;/key&gt;&lt;/foreign-keys&gt;&lt;ref-type name="Report"&gt;27&lt;/ref-type&gt;&lt;contributors&gt;&lt;authors&gt;&lt;author&gt;DFID&lt;/author&gt;&lt;/authors&gt;&lt;/contributors&gt;&lt;titles&gt;&lt;title&gt;Sustainable livelihoods guidance sheets&lt;/title&gt;&lt;/titles&gt;&lt;dates&gt;&lt;year&gt;1999&lt;/year&gt;&lt;/dates&gt;&lt;publisher&gt; Department For International Development (DFID)&lt;/publisher&gt;&lt;urls&gt;&lt;/urls&gt;&lt;/record&gt;&lt;/Cite&gt;&lt;/EndNote</w:instrText>
      </w:r>
      <w:r w:rsidRPr="0045171A">
        <w:rPr>
          <w:rFonts w:ascii="Calibri" w:hAnsi="Calibri" w:cs="B Nazanin" w:hint="cs"/>
          <w:rtl/>
          <w:lang w:bidi="fa-IR"/>
        </w:rPr>
        <w:instrText>&gt;</w:instrText>
      </w:r>
      <w:r w:rsidRPr="0045171A">
        <w:rPr>
          <w:rFonts w:ascii="Calibri" w:hAnsi="Calibri" w:cs="B Nazanin" w:hint="cs"/>
          <w:rtl/>
          <w:lang w:bidi="fa-IR"/>
        </w:rPr>
        <w:fldChar w:fldCharType="separate"/>
      </w:r>
      <w:r w:rsidRPr="0045171A">
        <w:rPr>
          <w:rFonts w:hint="cs"/>
          <w:sz w:val="20"/>
          <w:szCs w:val="20"/>
          <w:rtl/>
          <w:lang w:bidi="fa-IR"/>
        </w:rPr>
        <w:t>(</w:t>
      </w:r>
      <w:hyperlink r:id="rId17" w:anchor="_ENREF_35" w:tooltip="DFID, 1999 #68" w:history="1">
        <w:r w:rsidRPr="0045171A">
          <w:rPr>
            <w:rFonts w:ascii="Calibri" w:hAnsi="Calibri" w:cs="B Nazanin"/>
            <w:sz w:val="20"/>
            <w:szCs w:val="20"/>
            <w:lang w:bidi="fa-IR"/>
          </w:rPr>
          <w:t>DFID, 1999</w:t>
        </w:r>
      </w:hyperlink>
      <w:r w:rsidRPr="0045171A">
        <w:rPr>
          <w:rFonts w:cs="B Nazanin"/>
          <w:sz w:val="20"/>
          <w:szCs w:val="20"/>
          <w:lang w:bidi="fa-IR"/>
        </w:rPr>
        <w:t xml:space="preserve"> </w:t>
      </w:r>
      <w:hyperlink r:id="rId18" w:anchor="_ENREF_40" w:tooltip="Erenstein, 2011 #176" w:history="1">
        <w:r w:rsidRPr="0045171A">
          <w:rPr>
            <w:rFonts w:cs="B Nazanin"/>
            <w:sz w:val="20"/>
            <w:szCs w:val="20"/>
            <w:lang w:bidi="fa-IR"/>
          </w:rPr>
          <w:t>Erenstein &amp; Thorpe, 2011</w:t>
        </w:r>
      </w:hyperlink>
      <w:r w:rsidRPr="0045171A">
        <w:rPr>
          <w:rFonts w:ascii="Calibri" w:hAnsi="Calibri" w:cs="B Nazanin"/>
          <w:sz w:val="20"/>
          <w:szCs w:val="20"/>
          <w:lang w:bidi="fa-IR"/>
        </w:rPr>
        <w:t>;</w:t>
      </w:r>
      <w:r w:rsidRPr="0045171A">
        <w:rPr>
          <w:rFonts w:ascii="Calibri" w:hAnsi="Calibri" w:cs="B Nazanin"/>
          <w:noProof/>
          <w:lang w:bidi="fa-IR"/>
        </w:rPr>
        <w:t xml:space="preserve"> </w:t>
      </w:r>
      <w:r w:rsidRPr="0045171A">
        <w:rPr>
          <w:rFonts w:ascii="Calibri" w:hAnsi="Calibri" w:cs="B Nazanin" w:hint="cs"/>
          <w:noProof/>
          <w:rtl/>
          <w:lang w:bidi="fa-IR"/>
        </w:rPr>
        <w:t>)</w:t>
      </w:r>
      <w:r w:rsidRPr="0045171A">
        <w:rPr>
          <w:rFonts w:ascii="Calibri" w:hAnsi="Calibri" w:cs="B Nazanin" w:hint="cs"/>
          <w:rtl/>
          <w:lang w:bidi="fa-IR"/>
        </w:rPr>
        <w:fldChar w:fldCharType="end"/>
      </w:r>
      <w:r w:rsidRPr="0045171A">
        <w:rPr>
          <w:rFonts w:ascii="Calibri" w:hAnsi="Calibri" w:cs="B Nazanin" w:hint="cs"/>
          <w:rtl/>
          <w:lang w:bidi="fa-IR"/>
        </w:rPr>
        <w:t xml:space="preserve"> و (کرمی دهکردی و انصاری، 1391؛ کریمی و کرمی دهکردی، 1394). این پایداری نهایتاً منجر به مزایای خاص برای معیشت‏‏های دیگر در سطوح محلی و جهانی و در کوتاه مدت و بلند مدت ‏می‏گردد</w:t>
      </w:r>
      <w:r w:rsidRPr="0045171A">
        <w:rPr>
          <w:rFonts w:hint="cs"/>
          <w:sz w:val="22"/>
          <w:szCs w:val="22"/>
          <w:rtl/>
          <w:lang w:bidi="fa-IR"/>
        </w:rPr>
        <w:t xml:space="preserve"> </w:t>
      </w:r>
      <w:r w:rsidRPr="0045171A">
        <w:rPr>
          <w:rFonts w:ascii="Calibri" w:hAnsi="Calibri" w:cs="B Nazanin" w:hint="cs"/>
          <w:rtl/>
          <w:lang w:bidi="fa-IR"/>
        </w:rPr>
        <w:fldChar w:fldCharType="begin"/>
      </w:r>
      <w:r w:rsidRPr="0045171A">
        <w:rPr>
          <w:rFonts w:ascii="Calibri" w:hAnsi="Calibri" w:cs="B Nazanin"/>
          <w:lang w:bidi="fa-IR"/>
        </w:rPr>
        <w:instrText>ADDIN EN.CITE &lt;EndNote&gt;&lt;Cite&gt;&lt;Author&gt;Chambers&lt;/Author&gt;&lt;Year&gt;1992&lt;/Year&gt;&lt;RecNum&gt;152&lt;/RecNum&gt;&lt;DisplayText&gt;(Chambers &amp;amp; Conway, 1992)&lt;/DisplayText&gt;&lt;record&gt;&lt;rec-number&gt;152&lt;/rec-number&gt;&lt;foreign-keys&gt;&lt;key app="EN" db-id="05v2rasfrrpr5xetassxxztva2a2sa0fsfaw</w:instrText>
      </w:r>
      <w:r w:rsidRPr="0045171A">
        <w:rPr>
          <w:rFonts w:ascii="Calibri" w:hAnsi="Calibri" w:cs="B Nazanin" w:hint="cs"/>
          <w:rtl/>
          <w:lang w:bidi="fa-IR"/>
        </w:rPr>
        <w:instrText>"&gt;152&lt;/</w:instrText>
      </w:r>
      <w:r w:rsidRPr="0045171A">
        <w:rPr>
          <w:rFonts w:ascii="Calibri" w:hAnsi="Calibri" w:cs="B Nazanin"/>
          <w:lang w:bidi="fa-IR"/>
        </w:rPr>
        <w:instrText>key&gt;&lt;/foreign-keys&gt;&lt;ref-type name="Journal Article"&gt;17&lt;/ref-type&gt;&lt;contributors&gt;&lt;authors&gt;&lt;author&gt;Chambers, Robert&lt;/author&gt;&lt;author&gt;Conway, Gordon R.&lt;/author&gt;&lt;/authors&gt;&lt;/contributors&gt;&lt;titles&gt;&lt;title&gt;Sustainable Rural Livelihoods: Practical Concepts forthe 21st Century&lt;/title&gt;&lt;/titles&gt;&lt;dates&gt;&lt;year&gt;1992&lt;/year&gt;&lt;/dates&gt;&lt;urls&gt;&lt;related-urls&gt;&lt;url&gt;http://www.ntd.co.uk/idsbookshop/details.asp?id=35&lt;/url&gt;&lt;/related-urls&gt;&lt;/urls&gt;&lt;/record&gt;&lt;/Cite&gt;&lt;/EndNote</w:instrText>
      </w:r>
      <w:r w:rsidRPr="0045171A">
        <w:rPr>
          <w:rFonts w:ascii="Calibri" w:hAnsi="Calibri" w:cs="B Nazanin" w:hint="cs"/>
          <w:rtl/>
          <w:lang w:bidi="fa-IR"/>
        </w:rPr>
        <w:instrText>&gt;</w:instrText>
      </w:r>
      <w:r w:rsidRPr="0045171A">
        <w:rPr>
          <w:rFonts w:ascii="Calibri" w:hAnsi="Calibri" w:cs="B Nazanin" w:hint="cs"/>
          <w:rtl/>
          <w:lang w:bidi="fa-IR"/>
        </w:rPr>
        <w:fldChar w:fldCharType="separate"/>
      </w:r>
      <w:r w:rsidRPr="0045171A">
        <w:rPr>
          <w:rFonts w:cs="Arial" w:hint="cs"/>
          <w:sz w:val="20"/>
          <w:szCs w:val="20"/>
          <w:rtl/>
          <w:lang w:bidi="fa-IR"/>
        </w:rPr>
        <w:t>(</w:t>
      </w:r>
      <w:hyperlink r:id="rId19" w:anchor="_ENREF_30" w:tooltip="Chambers, 1992 #152" w:history="1">
        <w:r w:rsidRPr="00A85EBC">
          <w:rPr>
            <w:rFonts w:cs="B Nazanin"/>
            <w:sz w:val="20"/>
            <w:szCs w:val="20"/>
            <w:lang w:bidi="fa-IR"/>
          </w:rPr>
          <w:t>Chambers &amp; Conway,</w:t>
        </w:r>
        <w:r w:rsidRPr="0045171A">
          <w:rPr>
            <w:rFonts w:ascii="Calibri" w:hAnsi="Calibri" w:cs="B Nazanin"/>
            <w:sz w:val="20"/>
            <w:szCs w:val="20"/>
            <w:lang w:bidi="fa-IR"/>
          </w:rPr>
          <w:t xml:space="preserve"> </w:t>
        </w:r>
        <w:r w:rsidRPr="00A85EBC">
          <w:rPr>
            <w:rFonts w:cs="B Nazanin"/>
            <w:sz w:val="20"/>
            <w:szCs w:val="20"/>
            <w:lang w:bidi="fa-IR"/>
          </w:rPr>
          <w:t>1992</w:t>
        </w:r>
      </w:hyperlink>
      <w:r w:rsidRPr="0045171A">
        <w:rPr>
          <w:rFonts w:ascii="Calibri" w:hAnsi="Calibri" w:cs="B Nazanin" w:hint="cs"/>
          <w:rtl/>
          <w:lang w:bidi="fa-IR"/>
        </w:rPr>
        <w:t>)</w:t>
      </w:r>
      <w:r w:rsidRPr="0045171A">
        <w:rPr>
          <w:rFonts w:ascii="Calibri" w:hAnsi="Calibri" w:cs="B Nazanin" w:hint="cs"/>
          <w:rtl/>
          <w:lang w:bidi="fa-IR"/>
        </w:rPr>
        <w:fldChar w:fldCharType="end"/>
      </w:r>
      <w:r w:rsidRPr="0045171A">
        <w:rPr>
          <w:rFonts w:ascii="Calibri" w:hAnsi="Calibri" w:cs="B Nazanin" w:hint="cs"/>
          <w:rtl/>
          <w:lang w:bidi="fa-IR"/>
        </w:rPr>
        <w:t>. بنابراین مردم مایلند که مناسبترین راهبرد‏‏های معیشت را برای دستیابی به نتایج مطلوب همچون امنیت غذایی، سلامت، رفاه و غیره توسعه دهند</w:t>
      </w:r>
      <w:r w:rsidRPr="0045171A">
        <w:rPr>
          <w:sz w:val="20"/>
          <w:szCs w:val="20"/>
          <w:rtl/>
          <w:lang w:bidi="fa-IR"/>
        </w:rPr>
        <w:fldChar w:fldCharType="begin">
          <w:fldData xml:space="preserve">PEVuZE5vdGU+PENpdGU+PEF1dGhvcj5DaGFtYmVyczwvQXV0aG9yPjxZZWFyPjE5OTI8L1llYXI+
PFJlY051bT4xNjQ8L1JlY051bT48RGlzcGxheVRleHQ+KENhcm5leSwgMTk5OCwgMjAwMjsgQ2hh
bWJlcnMgJmFtcDsgQ29ud2F5LCAxOTkyOyBERklELCAxOTk5OyBHYWlsbGFyZCwgTWFjZWRhLCBT
dGFzaWFrLCBMZSBCZXJyZSwgJmFtcDsgRXNwYWxkb24sIDIwMDk7IFNjb29uZXMsIDE5OTg7IHdv
b2Rob3VzZSwgSG93bGV0dCwgJmFtcDsgUmlnYnksIDIwMDApPC9EaXNwbGF5VGV4dD48cmVjb3Jk
PjxyZWMtbnVtYmVyPjE2NDwvcmVjLW51bWJlcj48Zm9yZWlnbi1rZXlzPjxrZXkgYXBwPSJFTiIg
ZGItaWQ9IjJ3cHdwcnBwMjV0OXQ3ZXhlOW9wcjV4ZHdkdzB3MmZkMHZ3cCI+MTY0PC9rZXk+PC9m
b3JlaWduLWtleXM+PHJlZi10eXBlIG5hbWU9IkpvdXJuYWwgQXJ0aWNsZSI+MTc8L3JlZi10eXBl
Pjxjb250cmlidXRvcnM+PGF1dGhvcnM+PGF1dGhvcj5DaGFtYmVycywgUm9iZXJ0PC9hdXRob3I+
PGF1dGhvcj5Db253YXksIEdvcmRvbiBSLjwvYXV0aG9yPjwvYXV0aG9ycz48L2NvbnRyaWJ1dG9y
cz48dGl0bGVzPjx0aXRsZT5TdXN0YWluYWJsZSBSdXJhbCBMaXZlbGlob29kczogUHJhY3RpY2Fs
IENvbmNlcHRzIGZvciB0aGUgMjFzdCBDZW50dXJ5PC90aXRsZT48L3RpdGxlcz48ZGF0ZXM+PHll
YXI+MTk5MjwveWVhcj48L2RhdGVzPjx1cmxzPjxyZWxhdGVkLXVybHM+PHVybD5odHRwOi8vd3d3
Lm50ZC5jby51ay9pZHNib29rc2hvcC9kZXRhaWxzLmFzcD9pZD0zNTwvdXJsPjwvcmVsYXRlZC11
cmxzPjwvdXJscz48L3JlY29yZD48L0NpdGU+PENpdGU+PEF1dGhvcj5TY29vbmVzPC9BdXRob3I+
PFllYXI+MTk5ODwvWWVhcj48UmVjTnVtPjg0PC9SZWNOdW0+PHJlY29yZD48cmVjLW51bWJlcj44
NDwvcmVjLW51bWJlcj48Zm9yZWlnbi1rZXlzPjxrZXkgYXBwPSJFTiIgZGItaWQ9IjJ3cHdwcnBw
MjV0OXQ3ZXhlOW9wcjV4ZHdkdzB3MmZkMHZ3cCI+ODQ8L2tleT48L2ZvcmVpZ24ta2V5cz48cmVm
LXR5cGUgbmFtZT0iSm91cm5hbCBBcnRpY2xlIj4xNzwvcmVmLXR5cGU+PGNvbnRyaWJ1dG9ycz48
YXV0aG9ycz48YXV0aG9yPlNjb29uZXMsIElhbjwvYXV0aG9yPjwvYXV0aG9ycz48L2NvbnRyaWJ1
dG9ycz48dGl0bGVzPjx0aXRsZT5TdXN0YWluYWJsZSBSdXJhbCBMaXZlbGlob29kczogQSBGcmFt
ZXdvcmsgZm9yIEFuYWx5c2lzPC90aXRsZT48c2Vjb25kYXJ5LXRpdGxlPkluc3RpdHV0ZSBvZiBE
ZXZlbG9wbWVudCBTdHVkaWVzIChJRFMpLCBJRFMgV09SS0lORyBQQVBFUlMgNzI8L3NlY29uZGFy
eS10aXRsZT48L3RpdGxlcz48cGVyaW9kaWNhbD48ZnVsbC10aXRsZT5JbnN0aXR1dGUgb2YgRGV2
ZWxvcG1lbnQgU3R1ZGllcyAoSURTKSwgSURTIFdPUktJTkcgUEFQRVJTIDcyPC9mdWxsLXRpdGxl
PjwvcGVyaW9kaWNhbD48ZGF0ZXM+PHllYXI+MTk5ODwveWVhcj48L2RhdGVzPjx1cmxzPjwvdXJs
cz48L3JlY29yZD48L0NpdGU+PENpdGU+PEF1dGhvcj5ERklEPC9BdXRob3I+PFllYXI+MTk5OTwv
WWVhcj48UmVjTnVtPjY4PC9SZWNOdW0+PHJlY29yZD48cmVjLW51bWJlcj42ODwvcmVjLW51bWJl
cj48Zm9yZWlnbi1rZXlzPjxrZXkgYXBwPSJFTiIgZGItaWQ9IjJ3cHdwcnBwMjV0OXQ3ZXhlOW9w
cjV4ZHdkdzB3MmZkMHZ3cCI+Njg8L2tleT48L2ZvcmVpZ24ta2V5cz48cmVmLXR5cGUgbmFtZT0i
Sm91cm5hbCBBcnRpY2xlIj4xNzwvcmVmLXR5cGU+PGNvbnRyaWJ1dG9ycz48YXV0aG9ycz48YXV0
aG9yPkRGSUQ8L2F1dGhvcj48L2F1dGhvcnM+PC9jb250cmlidXRvcnM+PHRpdGxlcz48dGl0bGU+
U1VTVEFJTkFCTEUgTElWRUxJSE9PRFMgR1VJREFOQ0UgU0hFRVRTPC90aXRsZT48c2Vjb25kYXJ5
LXRpdGxlPkRGSUQ8L3NlY29uZGFyeS10aXRsZT48L3RpdGxlcz48cGVyaW9kaWNhbD48ZnVsbC10
aXRsZT5ERklEPC9mdWxsLXRpdGxlPjwvcGVyaW9kaWNhbD48ZGF0ZXM+PHllYXI+MTk5OTwveWVh
cj48L2RhdGVzPjx1cmxzPjwvdXJscz48L3JlY29yZD48L0NpdGU+PENpdGU+PEF1dGhvcj5DYXJu
ZXk8L0F1dGhvcj48WWVhcj4xOTk4PC9ZZWFyPjxSZWNOdW0+MTkyPC9SZWNOdW0+PHJlY29yZD48
cmVjLW51bWJlcj4xOTI8L3JlYy1udW1iZXI+PGZvcmVpZ24ta2V5cz48a2V5IGFwcD0iRU4iIGRi
LWlkPSIyd3B3cHJwcDI1dDl0N2V4ZTlvcHI1eGR3ZHcwdzJmZDB2d3AiPjE5Mjwva2V5PjwvZm9y
ZWlnbi1rZXlzPjxyZWYtdHlwZSBuYW1lPSJCb29rIFNlY3Rpb24iPjU8L3JlZi10eXBlPjxjb250
cmlidXRvcnM+PGF1dGhvcnM+PGF1dGhvcj5DYXJuZXksIERpYW5hPC9hdXRob3I+PC9hdXRob3Jz
PjwvY29udHJpYnV0b3JzPjx0aXRsZXM+PHRpdGxlPkltcGxlbWVudGluZyB0aGUgc3VzdGFpbmFi
bGUgcnVyYWwgbGl2ZWxpaG9vZHMgYXBwcm9hY2gsIGluOiBELiBDYXJuZXkgKEVkLikgU3VzdGFp
bmFibGUgUnVyYWwgTGl2ZWxpaG9vZHM6IFdoYXQgQ29udHJpYnV0aW9ucyBDYW4gV2UgTWFrZT88
L3RpdGxlPjwvdGl0bGVzPjxwYWdlcz4zLTIzPC9wYWdlcz48ZGF0ZXM+PHllYXI+MTk5ODwveWVh
cj48L2RhdGVzPjxwdWItbG9jYXRpb24+TG9uZG9uPC9wdWItbG9jYXRpb24+PHB1Ymxpc2hlcj5E
ZXBhcnRtZW50IGZvciBJbnRlcm5hdGlvbmFsIERldmVsb3BtZW50PC9wdWJsaXNoZXI+PHVybHM+
PC91cmxzPjwvcmVjb3JkPjwvQ2l0ZT48Q2l0ZT48QXV0aG9yPndvb2Rob3VzZTwvQXV0aG9yPjxZ
ZWFyPjIwMDA8L1llYXI+PFJlY051bT4xPC9SZWNOdW0+PHJlY29yZD48cmVjLW51bWJlcj4xPC9y
ZWMtbnVtYmVyPjxmb3JlaWduLWtleXM+PGtleSBhcHA9IkVOIiBkYi1pZD0iMndwd3BycHAyNXQ5
dDdleGU5b3ByNXhkd2R3MHcyZmQwdndwIj4xPC9rZXk+PC9mb3JlaWduLWtleXM+PHJlZi10eXBl
IG5hbWU9IkJvb2sgU2VjdGlvbiI+NTwvcmVmLXR5cGU+PGNvbnRyaWJ1dG9ycz48YXV0aG9ycz48
YXV0aG9yPndvb2Rob3VzZSwgUGhpbCA8L2F1dGhvcj48YXV0aG9yPkhvd2xldHQsIERhdmlkIDwv
YXV0aG9yPjxhdXRob3I+UmlnYnksIERhbjwvYXV0aG9yPjwvYXV0aG9ycz48L2NvbnRyaWJ1dG9y
cz48dGl0bGVzPjx0aXRsZT5BIEZyYW1ld29yayBmb3IgUmVzZWFyY2ggb24gU3VzdGFpbmFiaWxp
dHkgSW5kaWNhdG9ycyBmb3IgQWdyaWN1bHR1cmUgYW5kIFJ1cmFsIExpdmVsaWhvb2RzPC90aXRs
ZT48c2Vjb25kYXJ5LXRpdGxlPlN1c3RhaW5hYmlsaXR5IEluZGljYXRvcnMgZm9yIE5hdHVyYWwg
UmVzb3VyY2UgTWFuYWdlbWVudCAmYW1wOyBQb2xpY3k8L3NlY29uZGFyeS10aXRsZT48L3RpdGxl
cz48ZGF0ZXM+PHllYXI+MjAwMDwveWVhcj48L2RhdGVzPjxsYWJlbD5QaGlsIFdvb2Rob3VzZSwg
RGF2aWQgSG93bGV0dCBhbmQgRGFuIFJpZ2J5PC9sYWJlbD48dXJscz48L3VybHM+PC9yZWNvcmQ+
PC9DaXRlPjxDaXRlPjxBdXRob3I+REZJRDwvQXV0aG9yPjxZZWFyPjE5OTk8L1llYXI+PFJlY051
bT42ODwvUmVjTnVtPjxyZWNvcmQ+PHJlYy1udW1iZXI+Njg8L3JlYy1udW1iZXI+PGZvcmVpZ24t
a2V5cz48a2V5IGFwcD0iRU4iIGRiLWlkPSIyd3B3cHJwcDI1dDl0N2V4ZTlvcHI1eGR3ZHcwdzJm
ZDB2d3AiPjY4PC9rZXk+PC9mb3JlaWduLWtleXM+PHJlZi10eXBlIG5hbWU9IkpvdXJuYWwgQXJ0
aWNsZSI+MTc8L3JlZi10eXBlPjxjb250cmlidXRvcnM+PGF1dGhvcnM+PGF1dGhvcj5ERklEPC9h
dXRob3I+PC9hdXRob3JzPjwvY29udHJpYnV0b3JzPjx0aXRsZXM+PHRpdGxlPlNVU1RBSU5BQkxF
IExJVkVMSUhPT0RTIEdVSURBTkNFIFNIRUVUUzwvdGl0bGU+PHNlY29uZGFyeS10aXRsZT5ERklE
PC9zZWNvbmRhcnktdGl0bGU+PC90aXRsZXM+PHBlcmlvZGljYWw+PGZ1bGwtdGl0bGU+REZJRDwv
ZnVsbC10aXRsZT48L3BlcmlvZGljYWw+PGRhdGVzPjx5ZWFyPjE5OTk8L3llYXI+PC9kYXRlcz48
dXJscz48L3VybHM+PC9yZWNvcmQ+PC9DaXRlPjxDaXRlPjxBdXRob3I+Q2FybmV5PC9BdXRob3I+
PFllYXI+MjAwMjwvWWVhcj48UmVjTnVtPjE5NjwvUmVjTnVtPjxyZWNvcmQ+PHJlYy1udW1iZXI+
MTk2PC9yZWMtbnVtYmVyPjxmb3JlaWduLWtleXM+PGtleSBhcHA9IkVOIiBkYi1pZD0iMndwd3By
cHAyNXQ5dDdleGU5b3ByNXhkd2R3MHcyZmQwdndwIj4xOTY8L2tleT48L2ZvcmVpZ24ta2V5cz48
cmVmLXR5cGUgbmFtZT0iUmVwb3J0Ij4yNzwvcmVmLXR5cGU+PGNvbnRyaWJ1dG9ycz48YXV0aG9y
cz48YXV0aG9yPkNhcm5leSwgRGlhbmE8L2F1dGhvcj48L2F1dGhvcnM+PC9jb250cmlidXRvcnM+
PHRpdGxlcz48dGl0bGU+c3VzdGFpbmFibGUgTGl2ZWxpaG9vZHMgQXBwcm9hY2hlczogUHJvZ3Jl
c3MgYW5kIFBvc3NpYmlsaXRpZXMgZm9yIENoYW5nZTwvdGl0bGU+PC90aXRsZXM+PGRhdGVzPjx5
ZWFyPjIwMDI8L3llYXI+PC9kYXRlcz48cHViLWxvY2F0aW9uPkRlcGFydG1lbnQgZm9yIEludGVy
bmF0aW9uYWwgRGV2ZWxvcG1lbnQsIExvbmRvbi48L3B1Yi1sb2NhdGlvbj48dXJscz48L3VybHM+
PC9yZWNvcmQ+PC9DaXRlPjxDaXRlPjxBdXRob3I+R2FpbGxhcmQ8L0F1dGhvcj48WWVhcj4yMDA5
PC9ZZWFyPjxSZWNOdW0+MjEyPC9SZWNOdW0+PHJlY29yZD48cmVjLW51bWJlcj4yMTI8L3JlYy1u
dW1iZXI+PGZvcmVpZ24ta2V5cz48a2V5IGFwcD0iRU4iIGRiLWlkPSIyd3B3cHJwcDI1dDl0N2V4
ZTlvcHI1eGR3ZHcwdzJmZDB2d3AiPjIxMjwva2V5PjwvZm9yZWlnbi1rZXlzPjxyZWYtdHlwZSBu
YW1lPSJKb3VybmFsIEFydGljbGUiPjE3PC9yZWYtdHlwZT48Y29udHJpYnV0b3JzPjxhdXRob3Jz
PjxhdXRob3I+R2FpbGxhcmQsIEo8L2F1dGhvcj48YXV0aG9yPk1hY2VkYSwgRS4gQTwvYXV0aG9y
PjxhdXRob3I+U3Rhc2lhaywgRTwvYXV0aG9yPjxhdXRob3I+TGUgQmVycmUsIEk8L2F1dGhvcj48
YXV0aG9yPkVzcGFsZG9uLCBNLiBWPC9hdXRob3I+PC9hdXRob3JzPjwvY29udHJpYnV0b3JzPjx0
aXRsZXM+PHRpdGxlPlN1c3RhaW5hYmxlIExpdmVsaWhvb2QgYW5kIHBlb3BsZSBzIFZ1bG5lcmFi
aWxpdHkgaW4gdGhlIEZhY2Ugb2YgQ29hc3RhbCBIYXphcmRzPC90aXRsZT48c2Vjb25kYXJ5LXRp
dGxlPiBKb3JuYWwgb2YgQ29hc3RhbCBDb25zZXJ2YXRpb24sPC9zZWNvbmRhcnktdGl0bGU+PC90
aXRsZXM+PHBhZ2VzPjExOS0xMjk8L3BhZ2VzPjx2b2x1bWU+MTM8L3ZvbHVtZT48bnVtYmVyPjIt
MzwvbnVtYmVyPjxkYXRlcz48eWVhcj4yMDA5PC95ZWFyPjwvZGF0ZXM+PHVybHM+PC91cmxzPjwv
cmVjb3JkPjwvQ2l0ZT48L0VuZE5vdGU+
</w:fldData>
        </w:fldChar>
      </w:r>
      <w:r w:rsidRPr="0045171A">
        <w:rPr>
          <w:sz w:val="20"/>
          <w:szCs w:val="20"/>
          <w:lang w:bidi="fa-IR"/>
        </w:rPr>
        <w:instrText xml:space="preserve"> ADDIN EN.CITE </w:instrText>
      </w:r>
      <w:r w:rsidRPr="0045171A">
        <w:rPr>
          <w:sz w:val="20"/>
          <w:szCs w:val="20"/>
          <w:lang w:bidi="fa-IR"/>
        </w:rPr>
        <w:fldChar w:fldCharType="begin">
          <w:fldData xml:space="preserve">PEVuZE5vdGU+PENpdGU+PEF1dGhvcj5DaGFtYmVyczwvQXV0aG9yPjxZZWFyPjE5OTI8L1llYXI+
PFJlY051bT4xNjQ8L1JlY051bT48RGlzcGxheVRleHQ+KENhcm5leSwgMTk5OCwgMjAwMjsgQ2hh
bWJlcnMgJmFtcDsgQ29ud2F5LCAxOTkyOyBERklELCAxOTk5OyBHYWlsbGFyZCwgTWFjZWRhLCBT
dGFzaWFrLCBMZSBCZXJyZSwgJmFtcDsgRXNwYWxkb24sIDIwMDk7IFNjb29uZXMsIDE5OTg7IHdv
b2Rob3VzZSwgSG93bGV0dCwgJmFtcDsgUmlnYnksIDIwMDApPC9EaXNwbGF5VGV4dD48cmVjb3Jk
PjxyZWMtbnVtYmVyPjE2NDwvcmVjLW51bWJlcj48Zm9yZWlnbi1rZXlzPjxrZXkgYXBwPSJFTiIg
ZGItaWQ9IjJ3cHdwcnBwMjV0OXQ3ZXhlOW9wcjV4ZHdkdzB3MmZkMHZ3cCI+MTY0PC9rZXk+PC9m
b3JlaWduLWtleXM+PHJlZi10eXBlIG5hbWU9IkpvdXJuYWwgQXJ0aWNsZSI+MTc8L3JlZi10eXBl
Pjxjb250cmlidXRvcnM+PGF1dGhvcnM+PGF1dGhvcj5DaGFtYmVycywgUm9iZXJ0PC9hdXRob3I+
PGF1dGhvcj5Db253YXksIEdvcmRvbiBSLjwvYXV0aG9yPjwvYXV0aG9ycz48L2NvbnRyaWJ1dG9y
cz48dGl0bGVzPjx0aXRsZT5TdXN0YWluYWJsZSBSdXJhbCBMaXZlbGlob29kczogUHJhY3RpY2Fs
IENvbmNlcHRzIGZvciB0aGUgMjFzdCBDZW50dXJ5PC90aXRsZT48L3RpdGxlcz48ZGF0ZXM+PHll
YXI+MTk5MjwveWVhcj48L2RhdGVzPjx1cmxzPjxyZWxhdGVkLXVybHM+PHVybD5odHRwOi8vd3d3
Lm50ZC5jby51ay9pZHNib29rc2hvcC9kZXRhaWxzLmFzcD9pZD0zNTwvdXJsPjwvcmVsYXRlZC11
cmxzPjwvdXJscz48L3JlY29yZD48L0NpdGU+PENpdGU+PEF1dGhvcj5TY29vbmVzPC9BdXRob3I+
PFllYXI+MTk5ODwvWWVhcj48UmVjTnVtPjg0PC9SZWNOdW0+PHJlY29yZD48cmVjLW51bWJlcj44
NDwvcmVjLW51bWJlcj48Zm9yZWlnbi1rZXlzPjxrZXkgYXBwPSJFTiIgZGItaWQ9IjJ3cHdwcnBw
MjV0OXQ3ZXhlOW9wcjV4ZHdkdzB3MmZkMHZ3cCI+ODQ8L2tleT48L2ZvcmVpZ24ta2V5cz48cmVm
LXR5cGUgbmFtZT0iSm91cm5hbCBBcnRpY2xlIj4xNzwvcmVmLXR5cGU+PGNvbnRyaWJ1dG9ycz48
YXV0aG9ycz48YXV0aG9yPlNjb29uZXMsIElhbjwvYXV0aG9yPjwvYXV0aG9ycz48L2NvbnRyaWJ1
dG9ycz48dGl0bGVzPjx0aXRsZT5TdXN0YWluYWJsZSBSdXJhbCBMaXZlbGlob29kczogQSBGcmFt
ZXdvcmsgZm9yIEFuYWx5c2lzPC90aXRsZT48c2Vjb25kYXJ5LXRpdGxlPkluc3RpdHV0ZSBvZiBE
ZXZlbG9wbWVudCBTdHVkaWVzIChJRFMpLCBJRFMgV09SS0lORyBQQVBFUlMgNzI8L3NlY29uZGFy
eS10aXRsZT48L3RpdGxlcz48cGVyaW9kaWNhbD48ZnVsbC10aXRsZT5JbnN0aXR1dGUgb2YgRGV2
ZWxvcG1lbnQgU3R1ZGllcyAoSURTKSwgSURTIFdPUktJTkcgUEFQRVJTIDcyPC9mdWxsLXRpdGxl
PjwvcGVyaW9kaWNhbD48ZGF0ZXM+PHllYXI+MTk5ODwveWVhcj48L2RhdGVzPjx1cmxzPjwvdXJs
cz48L3JlY29yZD48L0NpdGU+PENpdGU+PEF1dGhvcj5ERklEPC9BdXRob3I+PFllYXI+MTk5OTwv
WWVhcj48UmVjTnVtPjY4PC9SZWNOdW0+PHJlY29yZD48cmVjLW51bWJlcj42ODwvcmVjLW51bWJl
cj48Zm9yZWlnbi1rZXlzPjxrZXkgYXBwPSJFTiIgZGItaWQ9IjJ3cHdwcnBwMjV0OXQ3ZXhlOW9w
cjV4ZHdkdzB3MmZkMHZ3cCI+Njg8L2tleT48L2ZvcmVpZ24ta2V5cz48cmVmLXR5cGUgbmFtZT0i
Sm91cm5hbCBBcnRpY2xlIj4xNzwvcmVmLXR5cGU+PGNvbnRyaWJ1dG9ycz48YXV0aG9ycz48YXV0
aG9yPkRGSUQ8L2F1dGhvcj48L2F1dGhvcnM+PC9jb250cmlidXRvcnM+PHRpdGxlcz48dGl0bGU+
U1VTVEFJTkFCTEUgTElWRUxJSE9PRFMgR1VJREFOQ0UgU0hFRVRTPC90aXRsZT48c2Vjb25kYXJ5
LXRpdGxlPkRGSUQ8L3NlY29uZGFyeS10aXRsZT48L3RpdGxlcz48cGVyaW9kaWNhbD48ZnVsbC10
aXRsZT5ERklEPC9mdWxsLXRpdGxlPjwvcGVyaW9kaWNhbD48ZGF0ZXM+PHllYXI+MTk5OTwveWVh
cj48L2RhdGVzPjx1cmxzPjwvdXJscz48L3JlY29yZD48L0NpdGU+PENpdGU+PEF1dGhvcj5DYXJu
ZXk8L0F1dGhvcj48WWVhcj4xOTk4PC9ZZWFyPjxSZWNOdW0+MTkyPC9SZWNOdW0+PHJlY29yZD48
cmVjLW51bWJlcj4xOTI8L3JlYy1udW1iZXI+PGZvcmVpZ24ta2V5cz48a2V5IGFwcD0iRU4iIGRi
LWlkPSIyd3B3cHJwcDI1dDl0N2V4ZTlvcHI1eGR3ZHcwdzJmZDB2d3AiPjE5Mjwva2V5PjwvZm9y
ZWlnbi1rZXlzPjxyZWYtdHlwZSBuYW1lPSJCb29rIFNlY3Rpb24iPjU8L3JlZi10eXBlPjxjb250
cmlidXRvcnM+PGF1dGhvcnM+PGF1dGhvcj5DYXJuZXksIERpYW5hPC9hdXRob3I+PC9hdXRob3Jz
PjwvY29udHJpYnV0b3JzPjx0aXRsZXM+PHRpdGxlPkltcGxlbWVudGluZyB0aGUgc3VzdGFpbmFi
bGUgcnVyYWwgbGl2ZWxpaG9vZHMgYXBwcm9hY2gsIGluOiBELiBDYXJuZXkgKEVkLikgU3VzdGFp
bmFibGUgUnVyYWwgTGl2ZWxpaG9vZHM6IFdoYXQgQ29udHJpYnV0aW9ucyBDYW4gV2UgTWFrZT88
L3RpdGxlPjwvdGl0bGVzPjxwYWdlcz4zLTIzPC9wYWdlcz48ZGF0ZXM+PHllYXI+MTk5ODwveWVh
cj48L2RhdGVzPjxwdWItbG9jYXRpb24+TG9uZG9uPC9wdWItbG9jYXRpb24+PHB1Ymxpc2hlcj5E
ZXBhcnRtZW50IGZvciBJbnRlcm5hdGlvbmFsIERldmVsb3BtZW50PC9wdWJsaXNoZXI+PHVybHM+
PC91cmxzPjwvcmVjb3JkPjwvQ2l0ZT48Q2l0ZT48QXV0aG9yPndvb2Rob3VzZTwvQXV0aG9yPjxZ
ZWFyPjIwMDA8L1llYXI+PFJlY051bT4xPC9SZWNOdW0+PHJlY29yZD48cmVjLW51bWJlcj4xPC9y
ZWMtbnVtYmVyPjxmb3JlaWduLWtleXM+PGtleSBhcHA9IkVOIiBkYi1pZD0iMndwd3BycHAyNXQ5
dDdleGU5b3ByNXhkd2R3MHcyZmQwdndwIj4xPC9rZXk+PC9mb3JlaWduLWtleXM+PHJlZi10eXBl
IG5hbWU9IkJvb2sgU2VjdGlvbiI+NTwvcmVmLXR5cGU+PGNvbnRyaWJ1dG9ycz48YXV0aG9ycz48
YXV0aG9yPndvb2Rob3VzZSwgUGhpbCA8L2F1dGhvcj48YXV0aG9yPkhvd2xldHQsIERhdmlkIDwv
YXV0aG9yPjxhdXRob3I+UmlnYnksIERhbjwvYXV0aG9yPjwvYXV0aG9ycz48L2NvbnRyaWJ1dG9y
cz48dGl0bGVzPjx0aXRsZT5BIEZyYW1ld29yayBmb3IgUmVzZWFyY2ggb24gU3VzdGFpbmFiaWxp
dHkgSW5kaWNhdG9ycyBmb3IgQWdyaWN1bHR1cmUgYW5kIFJ1cmFsIExpdmVsaWhvb2RzPC90aXRs
ZT48c2Vjb25kYXJ5LXRpdGxlPlN1c3RhaW5hYmlsaXR5IEluZGljYXRvcnMgZm9yIE5hdHVyYWwg
UmVzb3VyY2UgTWFuYWdlbWVudCAmYW1wOyBQb2xpY3k8L3NlY29uZGFyeS10aXRsZT48L3RpdGxl
cz48ZGF0ZXM+PHllYXI+MjAwMDwveWVhcj48L2RhdGVzPjxsYWJlbD5QaGlsIFdvb2Rob3VzZSwg
RGF2aWQgSG93bGV0dCBhbmQgRGFuIFJpZ2J5PC9sYWJlbD48dXJscz48L3VybHM+PC9yZWNvcmQ+
PC9DaXRlPjxDaXRlPjxBdXRob3I+REZJRDwvQXV0aG9yPjxZZWFyPjE5OTk8L1llYXI+PFJlY051
bT42ODwvUmVjTnVtPjxyZWNvcmQ+PHJlYy1udW1iZXI+Njg8L3JlYy1udW1iZXI+PGZvcmVpZ24t
a2V5cz48a2V5IGFwcD0iRU4iIGRiLWlkPSIyd3B3cHJwcDI1dDl0N2V4ZTlvcHI1eGR3ZHcwdzJm
ZDB2d3AiPjY4PC9rZXk+PC9mb3JlaWduLWtleXM+PHJlZi10eXBlIG5hbWU9IkpvdXJuYWwgQXJ0
aWNsZSI+MTc8L3JlZi10eXBlPjxjb250cmlidXRvcnM+PGF1dGhvcnM+PGF1dGhvcj5ERklEPC9h
dXRob3I+PC9hdXRob3JzPjwvY29udHJpYnV0b3JzPjx0aXRsZXM+PHRpdGxlPlNVU1RBSU5BQkxF
IExJVkVMSUhPT0RTIEdVSURBTkNFIFNIRUVUUzwvdGl0bGU+PHNlY29uZGFyeS10aXRsZT5ERklE
PC9zZWNvbmRhcnktdGl0bGU+PC90aXRsZXM+PHBlcmlvZGljYWw+PGZ1bGwtdGl0bGU+REZJRDwv
ZnVsbC10aXRsZT48L3BlcmlvZGljYWw+PGRhdGVzPjx5ZWFyPjE5OTk8L3llYXI+PC9kYXRlcz48
dXJscz48L3VybHM+PC9yZWNvcmQ+PC9DaXRlPjxDaXRlPjxBdXRob3I+Q2FybmV5PC9BdXRob3I+
PFllYXI+MjAwMjwvWWVhcj48UmVjTnVtPjE5NjwvUmVjTnVtPjxyZWNvcmQ+PHJlYy1udW1iZXI+
MTk2PC9yZWMtbnVtYmVyPjxmb3JlaWduLWtleXM+PGtleSBhcHA9IkVOIiBkYi1pZD0iMndwd3By
cHAyNXQ5dDdleGU5b3ByNXhkd2R3MHcyZmQwdndwIj4xOTY8L2tleT48L2ZvcmVpZ24ta2V5cz48
cmVmLXR5cGUgbmFtZT0iUmVwb3J0Ij4yNzwvcmVmLXR5cGU+PGNvbnRyaWJ1dG9ycz48YXV0aG9y
cz48YXV0aG9yPkNhcm5leSwgRGlhbmE8L2F1dGhvcj48L2F1dGhvcnM+PC9jb250cmlidXRvcnM+
PHRpdGxlcz48dGl0bGU+c3VzdGFpbmFibGUgTGl2ZWxpaG9vZHMgQXBwcm9hY2hlczogUHJvZ3Jl
c3MgYW5kIFBvc3NpYmlsaXRpZXMgZm9yIENoYW5nZTwvdGl0bGU+PC90aXRsZXM+PGRhdGVzPjx5
ZWFyPjIwMDI8L3llYXI+PC9kYXRlcz48cHViLWxvY2F0aW9uPkRlcGFydG1lbnQgZm9yIEludGVy
bmF0aW9uYWwgRGV2ZWxvcG1lbnQsIExvbmRvbi48L3B1Yi1sb2NhdGlvbj48dXJscz48L3VybHM+
PC9yZWNvcmQ+PC9DaXRlPjxDaXRlPjxBdXRob3I+R2FpbGxhcmQ8L0F1dGhvcj48WWVhcj4yMDA5
PC9ZZWFyPjxSZWNOdW0+MjEyPC9SZWNOdW0+PHJlY29yZD48cmVjLW51bWJlcj4yMTI8L3JlYy1u
dW1iZXI+PGZvcmVpZ24ta2V5cz48a2V5IGFwcD0iRU4iIGRiLWlkPSIyd3B3cHJwcDI1dDl0N2V4
ZTlvcHI1eGR3ZHcwdzJmZDB2d3AiPjIxMjwva2V5PjwvZm9yZWlnbi1rZXlzPjxyZWYtdHlwZSBu
YW1lPSJKb3VybmFsIEFydGljbGUiPjE3PC9yZWYtdHlwZT48Y29udHJpYnV0b3JzPjxhdXRob3Jz
PjxhdXRob3I+R2FpbGxhcmQsIEo8L2F1dGhvcj48YXV0aG9yPk1hY2VkYSwgRS4gQTwvYXV0aG9y
PjxhdXRob3I+U3Rhc2lhaywgRTwvYXV0aG9yPjxhdXRob3I+TGUgQmVycmUsIEk8L2F1dGhvcj48
YXV0aG9yPkVzcGFsZG9uLCBNLiBWPC9hdXRob3I+PC9hdXRob3JzPjwvY29udHJpYnV0b3JzPjx0
aXRsZXM+PHRpdGxlPlN1c3RhaW5hYmxlIExpdmVsaWhvb2QgYW5kIHBlb3BsZSBzIFZ1bG5lcmFi
aWxpdHkgaW4gdGhlIEZhY2Ugb2YgQ29hc3RhbCBIYXphcmRzPC90aXRsZT48c2Vjb25kYXJ5LXRp
dGxlPiBKb3JuYWwgb2YgQ29hc3RhbCBDb25zZXJ2YXRpb24sPC9zZWNvbmRhcnktdGl0bGU+PC90
aXRsZXM+PHBhZ2VzPjExOS0xMjk8L3BhZ2VzPjx2b2x1bWU+MTM8L3ZvbHVtZT48bnVtYmVyPjIt
MzwvbnVtYmVyPjxkYXRlcz48eWVhcj4yMDA5PC95ZWFyPjwvZGF0ZXM+PHVybHM+PC91cmxzPjwv
cmVjb3JkPjwvQ2l0ZT48L0VuZE5vdGU+
</w:fldData>
        </w:fldChar>
      </w:r>
      <w:r w:rsidRPr="0045171A">
        <w:rPr>
          <w:sz w:val="20"/>
          <w:szCs w:val="20"/>
          <w:lang w:bidi="fa-IR"/>
        </w:rPr>
        <w:instrText xml:space="preserve"> ADDIN EN.CITE.DATA </w:instrText>
      </w:r>
      <w:r w:rsidRPr="0045171A">
        <w:rPr>
          <w:sz w:val="20"/>
          <w:szCs w:val="20"/>
          <w:lang w:bidi="fa-IR"/>
        </w:rPr>
      </w:r>
      <w:r w:rsidRPr="0045171A">
        <w:rPr>
          <w:sz w:val="20"/>
          <w:szCs w:val="20"/>
          <w:lang w:bidi="fa-IR"/>
        </w:rPr>
        <w:fldChar w:fldCharType="end"/>
      </w:r>
      <w:r w:rsidRPr="0045171A">
        <w:rPr>
          <w:sz w:val="20"/>
          <w:szCs w:val="20"/>
          <w:rtl/>
          <w:lang w:bidi="fa-IR"/>
        </w:rPr>
      </w:r>
      <w:r w:rsidRPr="0045171A">
        <w:rPr>
          <w:sz w:val="20"/>
          <w:szCs w:val="20"/>
          <w:rtl/>
          <w:lang w:bidi="fa-IR"/>
        </w:rPr>
        <w:fldChar w:fldCharType="separate"/>
      </w:r>
      <w:r w:rsidRPr="00A85EBC">
        <w:rPr>
          <w:rFonts w:cs="B Nazanin"/>
          <w:sz w:val="20"/>
          <w:szCs w:val="20"/>
          <w:lang w:bidi="fa-IR"/>
        </w:rPr>
        <w:t>(</w:t>
      </w:r>
      <w:hyperlink r:id="rId20" w:anchor="_ENREF_7" w:tooltip="Carney, 1998 #192" w:history="1">
        <w:r w:rsidRPr="00A85EBC">
          <w:rPr>
            <w:rFonts w:cs="B Nazanin"/>
            <w:sz w:val="20"/>
            <w:szCs w:val="20"/>
            <w:lang w:bidi="fa-IR"/>
          </w:rPr>
          <w:t>Carney, 1998</w:t>
        </w:r>
      </w:hyperlink>
      <w:r w:rsidRPr="00A85EBC">
        <w:rPr>
          <w:rFonts w:cs="B Nazanin"/>
          <w:sz w:val="20"/>
          <w:szCs w:val="20"/>
          <w:lang w:bidi="fa-IR"/>
        </w:rPr>
        <w:t xml:space="preserve">, </w:t>
      </w:r>
      <w:hyperlink r:id="rId21" w:anchor="_ENREF_8" w:tooltip="Carney, 2002 #196" w:history="1">
        <w:r w:rsidRPr="00A85EBC">
          <w:rPr>
            <w:rFonts w:cs="B Nazanin"/>
            <w:sz w:val="20"/>
            <w:szCs w:val="20"/>
            <w:lang w:bidi="fa-IR"/>
          </w:rPr>
          <w:t>2002</w:t>
        </w:r>
      </w:hyperlink>
      <w:r w:rsidRPr="00A85EBC">
        <w:rPr>
          <w:rFonts w:cs="B Nazanin"/>
          <w:sz w:val="20"/>
          <w:szCs w:val="20"/>
          <w:lang w:bidi="fa-IR"/>
        </w:rPr>
        <w:t xml:space="preserve">; </w:t>
      </w:r>
      <w:hyperlink r:id="rId22" w:anchor="_ENREF_9" w:tooltip="Chambers, 1992 #164" w:history="1">
        <w:r w:rsidRPr="00A85EBC">
          <w:rPr>
            <w:rFonts w:cs="B Nazanin"/>
            <w:sz w:val="20"/>
            <w:szCs w:val="20"/>
            <w:lang w:bidi="fa-IR"/>
          </w:rPr>
          <w:t>Chambers &amp; Conway, 1992</w:t>
        </w:r>
      </w:hyperlink>
      <w:r w:rsidRPr="00A85EBC">
        <w:rPr>
          <w:rFonts w:cs="B Nazanin"/>
          <w:sz w:val="20"/>
          <w:szCs w:val="20"/>
          <w:lang w:bidi="fa-IR"/>
        </w:rPr>
        <w:t xml:space="preserve">; </w:t>
      </w:r>
      <w:hyperlink r:id="rId23" w:anchor="_ENREF_11" w:tooltip="DFID, 1999 #68" w:history="1">
        <w:r w:rsidRPr="00A85EBC">
          <w:rPr>
            <w:rFonts w:cs="B Nazanin"/>
            <w:sz w:val="20"/>
            <w:szCs w:val="20"/>
            <w:lang w:bidi="fa-IR"/>
          </w:rPr>
          <w:t>DFID, 1999</w:t>
        </w:r>
      </w:hyperlink>
      <w:r w:rsidRPr="00A85EBC">
        <w:rPr>
          <w:rFonts w:cs="B Nazanin"/>
          <w:sz w:val="20"/>
          <w:szCs w:val="20"/>
          <w:lang w:bidi="fa-IR"/>
        </w:rPr>
        <w:t xml:space="preserve">; </w:t>
      </w:r>
      <w:hyperlink r:id="rId24" w:anchor="_ENREF_14" w:tooltip="Gaillard, 2009 #212" w:history="1">
        <w:r w:rsidRPr="00A85EBC">
          <w:rPr>
            <w:rFonts w:cs="B Nazanin"/>
            <w:sz w:val="20"/>
            <w:szCs w:val="20"/>
            <w:lang w:bidi="fa-IR"/>
          </w:rPr>
          <w:t>Gaillard, Maceda, Stasiak, Le Berre, &amp; Espaldon, 2009</w:t>
        </w:r>
      </w:hyperlink>
      <w:r w:rsidRPr="00A85EBC">
        <w:rPr>
          <w:rFonts w:cs="B Nazanin"/>
          <w:sz w:val="20"/>
          <w:szCs w:val="20"/>
          <w:lang w:bidi="fa-IR"/>
        </w:rPr>
        <w:t xml:space="preserve">; </w:t>
      </w:r>
      <w:hyperlink r:id="rId25" w:anchor="_ENREF_24" w:tooltip="Scoones, 1998 #84" w:history="1">
        <w:r w:rsidRPr="00A85EBC">
          <w:rPr>
            <w:rFonts w:cs="B Nazanin"/>
            <w:sz w:val="20"/>
            <w:szCs w:val="20"/>
            <w:lang w:bidi="fa-IR"/>
          </w:rPr>
          <w:t>Scoones, 1998</w:t>
        </w:r>
      </w:hyperlink>
      <w:r w:rsidRPr="00A85EBC">
        <w:rPr>
          <w:rFonts w:cs="B Nazanin"/>
          <w:sz w:val="20"/>
          <w:szCs w:val="20"/>
          <w:lang w:bidi="fa-IR"/>
        </w:rPr>
        <w:t xml:space="preserve">; </w:t>
      </w:r>
      <w:hyperlink r:id="rId26" w:anchor="_ENREF_27" w:tooltip="woodhouse, 2000 #1" w:history="1">
        <w:r w:rsidRPr="00A85EBC">
          <w:rPr>
            <w:rFonts w:cs="B Nazanin"/>
            <w:sz w:val="20"/>
            <w:szCs w:val="20"/>
            <w:lang w:bidi="fa-IR"/>
          </w:rPr>
          <w:t>Woodhouse, Howlett, &amp; Rigby, 2000</w:t>
        </w:r>
      </w:hyperlink>
      <w:r w:rsidRPr="0045171A">
        <w:rPr>
          <w:sz w:val="20"/>
          <w:szCs w:val="20"/>
          <w:lang w:bidi="fa-IR"/>
        </w:rPr>
        <w:t>)</w:t>
      </w:r>
      <w:r w:rsidRPr="0045171A">
        <w:rPr>
          <w:sz w:val="20"/>
          <w:szCs w:val="20"/>
          <w:rtl/>
          <w:lang w:bidi="fa-IR"/>
        </w:rPr>
        <w:fldChar w:fldCharType="end"/>
      </w:r>
      <w:r w:rsidRPr="0045171A">
        <w:rPr>
          <w:rFonts w:ascii="Calibri" w:hAnsi="Calibri" w:cs="B Nazanin" w:hint="cs"/>
          <w:rtl/>
          <w:lang w:bidi="fa-IR"/>
        </w:rPr>
        <w:t>.</w:t>
      </w:r>
    </w:p>
    <w:p w:rsidR="0045171A" w:rsidRPr="0045171A" w:rsidRDefault="0045171A" w:rsidP="0045171A">
      <w:pPr>
        <w:jc w:val="both"/>
        <w:rPr>
          <w:rFonts w:ascii="Calibri" w:hAnsi="Calibri" w:cs="B Nazanin"/>
          <w:b/>
          <w:bCs/>
          <w:sz w:val="28"/>
          <w:szCs w:val="28"/>
          <w:rtl/>
          <w:lang w:bidi="fa-IR"/>
        </w:rPr>
      </w:pPr>
      <w:r w:rsidRPr="0045171A">
        <w:rPr>
          <w:rFonts w:ascii="Calibri" w:hAnsi="Calibri" w:cs="B Nazanin" w:hint="cs"/>
          <w:rtl/>
          <w:lang w:bidi="fa-IR"/>
        </w:rPr>
        <w:t>در واقع راهبرد معیشت به معنی دامنه و ترکیبی از فعالیت‏‏ها و روش‏‏های انتخابی است که مردم به منظور استفاده از دارایی‏‏ها در جهت دستیابی به اهداف معیشت خود ‏می‏سازند و بکار ‏می‏گیرند</w:t>
      </w:r>
      <w:r w:rsidRPr="0045171A">
        <w:rPr>
          <w:rFonts w:ascii="Calibri" w:hAnsi="Calibri" w:cs="B Nazanin" w:hint="cs"/>
          <w:sz w:val="32"/>
          <w:rtl/>
          <w:lang w:bidi="fa-IR"/>
        </w:rPr>
        <w:t xml:space="preserve"> </w:t>
      </w:r>
      <w:r w:rsidRPr="0045171A">
        <w:rPr>
          <w:rFonts w:cs="B Nazanin" w:hint="cs"/>
          <w:sz w:val="22"/>
          <w:szCs w:val="22"/>
          <w:rtl/>
          <w:lang w:bidi="fa-IR"/>
        </w:rPr>
        <w:fldChar w:fldCharType="begin"/>
      </w:r>
      <w:r w:rsidRPr="0045171A">
        <w:rPr>
          <w:rFonts w:cs="B Nazanin"/>
          <w:sz w:val="22"/>
          <w:szCs w:val="22"/>
          <w:lang w:bidi="fa-IR"/>
        </w:rPr>
        <w:instrText>ADDIN EN.CITE &lt;EndNote&gt;&lt;Cite&gt;&lt;Author&gt;van den Berg&lt;/Author&gt;&lt;Year&gt;2010&lt;/Year&gt;&lt;RecNum&gt;337&lt;/RecNum&gt;&lt;DisplayText&gt;(DFID, 1999; van den Berg, 2010)&lt;/DisplayText&gt;&lt;record&gt;&lt;rec-number&gt;337&lt;/rec-number&gt;&lt;foreign-keys&gt;&lt;key app="EN" db-id="05v2rasfrrpr5xetassxxztva2a2sa0fsfaw"&gt;337&lt;/key&gt;&lt;/foreign-keys&gt;&lt;ref-type name="Journal Article"&gt;17&lt;/ref-type&gt;&lt;contributors&gt;&lt;authors&gt;&lt;author&gt;van den Berg, Marrit&lt;/author&gt;&lt;/authors&gt;&lt;/contributors&gt;&lt;titles&gt;&lt;title&gt;Household income strategies and natural disasters: Dynamic livelihoods in rural Nicaragua&lt;/title&gt;&lt;secondary-title&gt;Ecological Economics&lt;/secondary-title&gt;&lt;/titles&gt;&lt;periodical&gt;&lt;full-title&gt;Ecological Economics&lt;/full-title&gt;&lt;/periodical&gt;&lt;pages&gt;592-602&lt;/pages&gt;&lt;volume&gt;69&lt;/volume&gt;&lt;number&gt;3&lt;/number&gt;&lt;keywords&gt;&lt;keyword&gt;Natural disasters&lt;/keyword&gt;&lt;keyword&gt;Livelihood strategies&lt;/keyword&gt;&lt;keyword&gt;Nicaragua&lt;/keyword&gt;&lt;keyword&gt;Poverty&lt;/keyword&gt;&lt;/keywords&gt;&lt;dates&gt;&lt;year&gt;2010&lt;/year&gt;&lt;/dates&gt;&lt;isbn&gt;0921-8009&lt;/isbn&gt;&lt;urls&gt;&lt;related-urls&gt;&lt;url&gt;http://www.sciencedirect.com/science/article/pii/S0921800909003930</w:instrText>
      </w:r>
      <w:r w:rsidRPr="0045171A">
        <w:rPr>
          <w:rFonts w:cs="B Nazanin" w:hint="cs"/>
          <w:sz w:val="22"/>
          <w:szCs w:val="22"/>
          <w:rtl/>
          <w:lang w:bidi="fa-IR"/>
        </w:rPr>
        <w:instrText>&lt;/</w:instrText>
      </w:r>
      <w:r w:rsidRPr="0045171A">
        <w:rPr>
          <w:rFonts w:cs="B Nazanin"/>
          <w:sz w:val="22"/>
          <w:szCs w:val="22"/>
          <w:lang w:bidi="fa-IR"/>
        </w:rPr>
        <w:instrText>url&gt;&lt;/related-urls&gt;&lt;/urls&gt;&lt;electronic-resource-num&gt;http://dx.doi.org/10.1016/j.ecolecon.2009.09.006&lt;/electronic-resource-num&gt;&lt;/record&gt;&lt;/Cite&gt;&lt;Cite&gt;&lt;Author&gt;DFID&lt;/Author&gt;&lt;Year&gt;1999&lt;/Year&gt;&lt;RecNum&gt;68&lt;/RecNum&gt;&lt;record&gt;&lt;rec-number&gt;68&lt;/rec-number&gt;&lt;foreign-keys</w:instrText>
      </w:r>
      <w:r w:rsidRPr="0045171A">
        <w:rPr>
          <w:rFonts w:cs="B Nazanin" w:hint="cs"/>
          <w:sz w:val="22"/>
          <w:szCs w:val="22"/>
          <w:rtl/>
          <w:lang w:bidi="fa-IR"/>
        </w:rPr>
        <w:instrText>&gt;&lt;</w:instrText>
      </w:r>
      <w:r w:rsidRPr="0045171A">
        <w:rPr>
          <w:rFonts w:cs="B Nazanin"/>
          <w:sz w:val="22"/>
          <w:szCs w:val="22"/>
          <w:lang w:bidi="fa-IR"/>
        </w:rPr>
        <w:instrText>key app="EN" db-id="2wpwprpp25t9t7exe9opr5xdwdw0w2fd0vwp"&gt;68&lt;/key&gt;&lt;/foreign-keys&gt;&lt;ref-type name="Report"&gt;27&lt;/ref-type&gt;&lt;contributors&gt;&lt;authors&gt;&lt;author&gt;DFID&lt;/author&gt;&lt;/authors&gt;&lt;/contributors&gt;&lt;titles&gt;&lt;title&gt;Sustainable livelihoods guidance sheets&lt;/title&gt;&lt;/titles&gt;&lt;dates&gt;&lt;year&gt;1999&lt;/year&gt;&lt;/dates&gt;&lt;publisher&gt; Department For International Development (DFID)&lt;/publisher&gt;&lt;urls&gt;&lt;/urls&gt;&lt;/record&gt;&lt;/Cite&gt;&lt;/EndNote</w:instrText>
      </w:r>
      <w:r w:rsidRPr="0045171A">
        <w:rPr>
          <w:rFonts w:cs="B Nazanin" w:hint="cs"/>
          <w:sz w:val="22"/>
          <w:szCs w:val="22"/>
          <w:rtl/>
          <w:lang w:bidi="fa-IR"/>
        </w:rPr>
        <w:instrText>&gt;</w:instrText>
      </w:r>
      <w:r w:rsidRPr="0045171A">
        <w:rPr>
          <w:rFonts w:cs="B Nazanin" w:hint="cs"/>
          <w:sz w:val="22"/>
          <w:szCs w:val="22"/>
          <w:rtl/>
          <w:lang w:bidi="fa-IR"/>
        </w:rPr>
        <w:fldChar w:fldCharType="separate"/>
      </w:r>
      <w:r w:rsidRPr="0045171A">
        <w:rPr>
          <w:sz w:val="22"/>
          <w:szCs w:val="22"/>
          <w:rtl/>
          <w:lang w:bidi="fa-IR"/>
        </w:rPr>
        <w:t xml:space="preserve">( </w:t>
      </w:r>
      <w:hyperlink r:id="rId27" w:anchor="_ENREF_35" w:tooltip="DFID, 1999 #68" w:history="1">
        <w:r w:rsidRPr="00A85EBC">
          <w:rPr>
            <w:rFonts w:cs="B Nazanin"/>
            <w:sz w:val="20"/>
            <w:szCs w:val="20"/>
            <w:lang w:bidi="fa-IR"/>
          </w:rPr>
          <w:t>DFID, 1999</w:t>
        </w:r>
      </w:hyperlink>
      <w:r w:rsidRPr="00A85EBC">
        <w:rPr>
          <w:rFonts w:cs="B Nazanin"/>
          <w:sz w:val="20"/>
          <w:szCs w:val="20"/>
          <w:lang w:bidi="fa-IR"/>
        </w:rPr>
        <w:t xml:space="preserve"> </w:t>
      </w:r>
      <w:hyperlink r:id="rId28" w:anchor="_ENREF_112" w:tooltip="van den Berg, 2010 #337" w:history="1">
        <w:r w:rsidRPr="00A85EBC">
          <w:rPr>
            <w:rFonts w:cs="B Nazanin"/>
            <w:sz w:val="20"/>
            <w:szCs w:val="20"/>
            <w:lang w:bidi="fa-IR"/>
          </w:rPr>
          <w:t>Van Den Berg, 2010</w:t>
        </w:r>
      </w:hyperlink>
      <w:r w:rsidRPr="00A85EBC">
        <w:rPr>
          <w:rFonts w:cs="B Nazanin"/>
          <w:sz w:val="20"/>
          <w:szCs w:val="20"/>
          <w:lang w:bidi="fa-IR"/>
        </w:rPr>
        <w:t>;</w:t>
      </w:r>
      <w:r w:rsidRPr="0045171A">
        <w:rPr>
          <w:rFonts w:cs="B Nazanin"/>
          <w:sz w:val="22"/>
          <w:szCs w:val="22"/>
          <w:lang w:bidi="fa-IR"/>
        </w:rPr>
        <w:t xml:space="preserve"> </w:t>
      </w:r>
      <w:r w:rsidRPr="0045171A">
        <w:rPr>
          <w:rFonts w:cs="B Nazanin" w:hint="cs"/>
          <w:sz w:val="22"/>
          <w:szCs w:val="22"/>
          <w:rtl/>
          <w:lang w:bidi="fa-IR"/>
        </w:rPr>
        <w:t>)</w:t>
      </w:r>
      <w:r w:rsidRPr="0045171A">
        <w:rPr>
          <w:rFonts w:cs="B Nazanin" w:hint="cs"/>
          <w:sz w:val="22"/>
          <w:szCs w:val="22"/>
          <w:rtl/>
          <w:lang w:bidi="fa-IR"/>
        </w:rPr>
        <w:fldChar w:fldCharType="end"/>
      </w:r>
      <w:r w:rsidRPr="0045171A">
        <w:rPr>
          <w:rFonts w:ascii="Calibri" w:hAnsi="Calibri" w:cs="B Nazanin" w:hint="cs"/>
          <w:rtl/>
          <w:lang w:bidi="fa-IR"/>
        </w:rPr>
        <w:t xml:space="preserve">. علاوه بر این، در مواجه با هر گونه تهدید و به منظور حفظ و تداوم معیشت خود، مردم تمایل دارند که واکنش‏‏های مختلفی از خود نشان دهند، از جمله  فعالیت‏‏های خارج از مزرعه و یا غیر کشاورزی، مهاجرت و تنوع پذیری، همچنین ممکن است بر پایه یک دوره زمانی کوتاه مدت و یا بلند مدت استوار باشد. تاثیر راهبرد‏‏های مختلف معیشت را ‏می‏توان در ستاده‏‏های معیشت جوامع مختلف به شکل‏‏های متفاوتی همچون کاهش فقر، امنیت غذایی و مدیریت منابع طبیعی مشاهده نمود </w:t>
      </w:r>
      <w:r w:rsidRPr="0045171A">
        <w:rPr>
          <w:rFonts w:ascii="Calibri" w:hAnsi="Calibri" w:cs="B Nazanin" w:hint="cs"/>
          <w:rtl/>
          <w:lang w:bidi="fa-IR"/>
        </w:rPr>
        <w:fldChar w:fldCharType="begin"/>
      </w:r>
      <w:r w:rsidRPr="0045171A">
        <w:rPr>
          <w:rFonts w:ascii="Calibri" w:hAnsi="Calibri" w:cs="B Nazanin"/>
          <w:lang w:bidi="fa-IR"/>
        </w:rPr>
        <w:instrText>ADDIN EN.CITE &lt;EndNote&gt;&lt;Cite&gt;&lt;Author&gt;woodhouse&lt;/Author&gt;&lt;Year&gt;2000&lt;/Year&gt;&lt;RecNum&gt;355&lt;/RecNum&gt;&lt;DisplayText&gt;(DFID, 1999; woodhouse et al., 2000)&lt;/DisplayText&gt;&lt;record&gt;&lt;rec-number&gt;355&lt;/rec-number&gt;&lt;foreign-keys&gt;&lt;key app="EN" db-id="05v2rasfrrpr5xetassxxztva2a2sa0fsfaw"&gt;355&lt;/key&gt;&lt;/foreign-keys&gt;&lt;ref-type name="Book Section"&gt;5&lt;/ref-type&gt;&lt;contributors&gt;&lt;authors&gt;&lt;author&gt;woodhouse, Phil &lt;/author&gt;&lt;author&gt;Howlett, David &lt;/author&gt;&lt;author&gt;Rigby, Dan&lt;/author&gt;&lt;/authors&gt;&lt;/contributors&gt;&lt;titles&gt;&lt;title&gt;A Framework for Researchon Sustainability Indicators for Agriculture and Rural Livelihoods&lt;/title&gt;&lt;secondary-title&gt;Sustainability Indicators for Natural Resource Management &amp;amp; Policy&lt;/secondary-title&gt;&lt;/titles&gt;&lt;dates&gt;&lt;year&gt;2000&lt;/year&gt;&lt;/dates&gt;&lt;label&gt;Phil Woodhouse, David Howlett and Dan Rigby&lt;/label&gt;&lt;urls&gt;&lt;/urls&gt;&lt;/record&gt;&lt;/Cite&gt;&lt;Cite&gt;&lt;Author&gt;DFID&lt;/Author&gt;&lt;Year&gt;1999&lt;/Year&gt;&lt;RecNum&gt;68&lt;/RecNum&gt;&lt;record&gt;&lt;rec-number&gt;68&lt;/rec-number&gt;&lt;foreign-keys&gt;&lt;key app="EN" db-id="2wpwprpp25t9t7exe9opr5xdwdw0w2fd0vwp"&gt;68&lt;/key&gt;&lt;/foreign-keys&gt;&lt;ref-type name="Report"&gt;27&lt;/ref-type&gt;&lt;contributors&gt;&lt;authors&gt;&lt;author&gt;DFID&lt;/author&gt;&lt;/authors&gt;&lt;/contributors&gt;&lt;titles&gt;&lt;title&gt;Sustainable livelihoods guidance sheets&lt;/title&gt;&lt;/titles&gt;&lt;dates&gt;&lt;year&gt;1999&lt;/year&gt;&lt;/dates&gt;&lt;publisher&gt; Department For International Development</w:instrText>
      </w:r>
      <w:r w:rsidRPr="0045171A">
        <w:rPr>
          <w:rFonts w:ascii="Calibri" w:hAnsi="Calibri" w:cs="B Nazanin" w:hint="cs"/>
          <w:rtl/>
          <w:lang w:bidi="fa-IR"/>
        </w:rPr>
        <w:instrText xml:space="preserve"> (</w:instrText>
      </w:r>
      <w:r w:rsidRPr="0045171A">
        <w:rPr>
          <w:rFonts w:ascii="Calibri" w:hAnsi="Calibri" w:cs="B Nazanin"/>
          <w:lang w:bidi="fa-IR"/>
        </w:rPr>
        <w:instrText>DFID)&lt;/publisher&gt;&lt;urls&gt;&lt;/urls&gt;&lt;/record&gt;&lt;/Cite&gt;&lt;/EndNote</w:instrText>
      </w:r>
      <w:r w:rsidRPr="0045171A">
        <w:rPr>
          <w:rFonts w:ascii="Calibri" w:hAnsi="Calibri" w:cs="B Nazanin" w:hint="cs"/>
          <w:rtl/>
          <w:lang w:bidi="fa-IR"/>
        </w:rPr>
        <w:instrText>&gt;</w:instrText>
      </w:r>
      <w:r w:rsidRPr="0045171A">
        <w:rPr>
          <w:rFonts w:ascii="Calibri" w:hAnsi="Calibri" w:cs="B Nazanin" w:hint="cs"/>
          <w:rtl/>
          <w:lang w:bidi="fa-IR"/>
        </w:rPr>
        <w:fldChar w:fldCharType="separate"/>
      </w:r>
      <w:r w:rsidRPr="0045171A">
        <w:rPr>
          <w:rFonts w:ascii="Calibri" w:hAnsi="Calibri" w:cs="B Nazanin" w:hint="cs"/>
          <w:sz w:val="20"/>
          <w:szCs w:val="20"/>
          <w:rtl/>
          <w:lang w:bidi="fa-IR"/>
        </w:rPr>
        <w:t>(</w:t>
      </w:r>
      <w:r w:rsidRPr="0045171A">
        <w:rPr>
          <w:rFonts w:ascii="Calibri" w:hAnsi="Calibri" w:cs="B Nazanin"/>
          <w:sz w:val="20"/>
          <w:szCs w:val="20"/>
          <w:rtl/>
          <w:lang w:bidi="fa-IR"/>
        </w:rPr>
        <w:t xml:space="preserve"> </w:t>
      </w:r>
      <w:hyperlink r:id="rId29" w:anchor="_ENREF_35" w:tooltip="DFID, 1999 #68" w:history="1">
        <w:r w:rsidRPr="00A85EBC">
          <w:rPr>
            <w:rFonts w:cs="B Nazanin"/>
            <w:sz w:val="20"/>
            <w:szCs w:val="20"/>
            <w:lang w:bidi="fa-IR"/>
          </w:rPr>
          <w:t>DFID, 1999</w:t>
        </w:r>
      </w:hyperlink>
      <w:r w:rsidRPr="00A85EBC">
        <w:rPr>
          <w:rFonts w:cs="B Nazanin"/>
          <w:sz w:val="20"/>
          <w:szCs w:val="20"/>
          <w:lang w:bidi="fa-IR"/>
        </w:rPr>
        <w:t xml:space="preserve"> </w:t>
      </w:r>
      <w:hyperlink r:id="rId30" w:anchor="_ENREF_115" w:tooltip="woodhouse, 2000 #355" w:history="1">
        <w:r w:rsidRPr="0045171A">
          <w:rPr>
            <w:rFonts w:cs="B Nazanin"/>
            <w:sz w:val="20"/>
            <w:szCs w:val="20"/>
            <w:lang w:bidi="fa-IR"/>
          </w:rPr>
          <w:t>Woodhouse et al., 2000</w:t>
        </w:r>
      </w:hyperlink>
      <w:r w:rsidRPr="0045171A">
        <w:rPr>
          <w:rFonts w:ascii="Calibri" w:hAnsi="Calibri" w:cs="B Nazanin"/>
          <w:sz w:val="20"/>
          <w:szCs w:val="20"/>
          <w:lang w:bidi="fa-IR"/>
        </w:rPr>
        <w:t>;</w:t>
      </w:r>
      <w:r w:rsidRPr="0045171A">
        <w:rPr>
          <w:rFonts w:cs="B Nazanin"/>
          <w:sz w:val="22"/>
          <w:szCs w:val="22"/>
          <w:lang w:bidi="fa-IR"/>
        </w:rPr>
        <w:t xml:space="preserve"> </w:t>
      </w:r>
      <w:r w:rsidRPr="0045171A">
        <w:rPr>
          <w:rFonts w:cs="B Nazanin" w:hint="cs"/>
          <w:sz w:val="22"/>
          <w:szCs w:val="22"/>
          <w:rtl/>
          <w:lang w:bidi="fa-IR"/>
        </w:rPr>
        <w:t>)</w:t>
      </w:r>
      <w:r w:rsidRPr="0045171A">
        <w:rPr>
          <w:rFonts w:ascii="Calibri" w:hAnsi="Calibri" w:cs="B Nazanin" w:hint="cs"/>
          <w:rtl/>
          <w:lang w:bidi="fa-IR"/>
        </w:rPr>
        <w:fldChar w:fldCharType="end"/>
      </w:r>
      <w:r w:rsidRPr="0045171A">
        <w:rPr>
          <w:rFonts w:ascii="Calibri" w:hAnsi="Calibri" w:cs="B Nazanin"/>
          <w:szCs w:val="28"/>
          <w:rtl/>
          <w:lang w:bidi="fa-IR"/>
        </w:rPr>
        <w:t xml:space="preserve">. </w:t>
      </w:r>
      <w:r w:rsidRPr="0045171A">
        <w:rPr>
          <w:rFonts w:ascii="Calibri" w:hAnsi="Calibri" w:cs="B Nazanin" w:hint="cs"/>
          <w:rtl/>
          <w:lang w:bidi="fa-IR"/>
        </w:rPr>
        <w:t>همچنین انتخاب و بکارگیری راهبرد‏‏های معیشت مختلف به در اختیار داشتن یا دسترسی به دارایی‏‏هایی که از جریان‏های تولیدی مختلف مشتق شده باشند و معیشت خانوار‏‏ها را ‏می‏سازند، بستگی دارد</w:t>
      </w:r>
      <w:r w:rsidRPr="0045171A">
        <w:rPr>
          <w:rFonts w:ascii="Calibri" w:hAnsi="Calibri" w:cs="B Nazanin" w:hint="cs"/>
          <w:szCs w:val="28"/>
          <w:rtl/>
          <w:lang w:bidi="fa-IR"/>
        </w:rPr>
        <w:t xml:space="preserve"> </w:t>
      </w:r>
      <w:r w:rsidRPr="0045171A">
        <w:rPr>
          <w:rFonts w:hint="cs"/>
          <w:sz w:val="22"/>
          <w:szCs w:val="22"/>
          <w:rtl/>
          <w:lang w:bidi="fa-IR"/>
        </w:rPr>
        <w:fldChar w:fldCharType="begin"/>
      </w:r>
      <w:r w:rsidRPr="0045171A">
        <w:rPr>
          <w:sz w:val="22"/>
          <w:szCs w:val="22"/>
          <w:lang w:bidi="fa-IR"/>
        </w:rPr>
        <w:instrText>ADDIN EN.CITE &lt;EndNote&gt;&lt;Cite&gt;&lt;Author&gt;Babulo&lt;/Author&gt;&lt;Year&gt;2008&lt;/Year&gt;&lt;RecNum&gt;4&lt;/RecNum&gt;&lt;DisplayText&gt;(Babulo et al., 2008)&lt;/DisplayText&gt;&lt;record&gt;&lt;rec-number&gt;4&lt;/rec-number&gt;&lt;foreign-keys&gt;&lt;key app="EN" db-id="2wpwprpp25t9t7exe9opr5xdwdw0w2fd0vwp"&gt;4&lt;/key&gt;&lt;/foreign-keys&gt;&lt;ref-type name="Journal Article"&gt;17&lt;/ref-type&gt;&lt;contributors&gt;&lt;authors&gt;&lt;author&gt;Babulo, Bedru&lt;/author&gt;&lt;author&gt;Muys, Bart&lt;/author&gt;&lt;author&gt;Nega, Fredu&lt;/author&gt;&lt;author&gt;Tollens, Eric&lt;/author&gt;&lt;author&gt;Nyssen, Jan&lt;/author&gt;&lt;author&gt;Deckers, Jozef&lt;/author&gt;&lt;author&gt;Mathijs, Erik&lt;/author&gt;&lt;/authors&gt;&lt;/contributors&gt;&lt;titles&gt;&lt;title&gt;Household livelihood strategies and forest dependence in the highlands of Tigray, Northern Ethiopia&lt;/title&gt;&lt;secondary-title&gt;Agricultural Systems&lt;/secondary-title&gt;&lt;/titles&gt;&lt;periodical&gt;&lt;full-title&gt;Agricultural Systems&lt;/full-title&gt;&lt;/periodical&gt;&lt;pages&gt;147-155&lt;/pages&gt;&lt;volume&gt;98&lt;/volume&gt;&lt;number&gt;2&lt;/number&gt;&lt;keywords&gt;&lt;keyword&gt;Ethiopia&lt;/keyword&gt;&lt;keyword&gt;Livelihood strategy&lt;/keyword&gt;&lt;keyword&gt;Livelihood assets&lt;/keyword&gt;&lt;keyword&gt;Rural households&lt;/keyword&gt;&lt;keyword&gt;Forest collection&lt;/keyword&gt;&lt;keyword&gt;Forest dependence&lt;/keyword&gt;&lt;/keywords&gt;&lt;dates&gt;&lt;year&gt;2008&lt;/year&gt;&lt;/dates&gt;&lt;isbn&gt;0308-521X&lt;/isbn&gt;&lt;urls&gt;&lt;related-urls&gt;&lt;url&gt;http://www.sciencedirect.com/science/article/pii/S0308521X08000723&lt;/url&gt;&lt;/related-urls</w:instrText>
      </w:r>
      <w:r w:rsidRPr="0045171A">
        <w:rPr>
          <w:rFonts w:hint="cs"/>
          <w:sz w:val="22"/>
          <w:szCs w:val="22"/>
          <w:rtl/>
          <w:lang w:bidi="fa-IR"/>
        </w:rPr>
        <w:instrText>&gt;&lt;/</w:instrText>
      </w:r>
      <w:r w:rsidRPr="0045171A">
        <w:rPr>
          <w:sz w:val="22"/>
          <w:szCs w:val="22"/>
          <w:lang w:bidi="fa-IR"/>
        </w:rPr>
        <w:instrText>urls&gt;&lt;electronic-resource-num&gt;http://dx.doi.org/10.1016/j.agsy.2008.06.001&lt;/electronic-resource-num&gt;&lt;/record&gt;&lt;/Cite&gt;&lt;/EndNote</w:instrText>
      </w:r>
      <w:r w:rsidRPr="0045171A">
        <w:rPr>
          <w:rFonts w:hint="cs"/>
          <w:sz w:val="22"/>
          <w:szCs w:val="22"/>
          <w:rtl/>
          <w:lang w:bidi="fa-IR"/>
        </w:rPr>
        <w:instrText>&gt;</w:instrText>
      </w:r>
      <w:r w:rsidRPr="0045171A">
        <w:rPr>
          <w:rFonts w:hint="cs"/>
          <w:sz w:val="22"/>
          <w:szCs w:val="22"/>
          <w:rtl/>
          <w:lang w:bidi="fa-IR"/>
        </w:rPr>
        <w:fldChar w:fldCharType="separate"/>
      </w:r>
      <w:r w:rsidRPr="0045171A">
        <w:rPr>
          <w:rFonts w:hint="cs"/>
          <w:sz w:val="22"/>
          <w:szCs w:val="22"/>
          <w:rtl/>
          <w:lang w:bidi="fa-IR"/>
        </w:rPr>
        <w:t>(</w:t>
      </w:r>
      <w:hyperlink r:id="rId31" w:anchor="_ENREF_11" w:tooltip="Babulo, 2008 #4" w:history="1">
        <w:r w:rsidRPr="00A85EBC">
          <w:rPr>
            <w:rFonts w:cs="B Nazanin"/>
            <w:sz w:val="20"/>
            <w:szCs w:val="20"/>
            <w:lang w:bidi="fa-IR"/>
          </w:rPr>
          <w:t>Babulo et al., 2008</w:t>
        </w:r>
      </w:hyperlink>
      <w:r w:rsidRPr="0045171A">
        <w:rPr>
          <w:rFonts w:hint="cs"/>
          <w:sz w:val="22"/>
          <w:szCs w:val="22"/>
          <w:rtl/>
          <w:lang w:bidi="fa-IR"/>
        </w:rPr>
        <w:t>)</w:t>
      </w:r>
      <w:r w:rsidRPr="0045171A">
        <w:rPr>
          <w:rFonts w:hint="cs"/>
          <w:sz w:val="22"/>
          <w:szCs w:val="22"/>
          <w:rtl/>
          <w:lang w:bidi="fa-IR"/>
        </w:rPr>
        <w:fldChar w:fldCharType="end"/>
      </w:r>
      <w:r w:rsidRPr="0045171A">
        <w:rPr>
          <w:rFonts w:ascii="Calibri" w:hAnsi="Calibri" w:cs="B Nazanin" w:hint="cs"/>
          <w:b/>
          <w:bCs/>
          <w:sz w:val="28"/>
          <w:szCs w:val="28"/>
          <w:rtl/>
          <w:lang w:bidi="fa-IR"/>
        </w:rPr>
        <w:t>.</w:t>
      </w:r>
    </w:p>
    <w:p w:rsidR="0045171A" w:rsidRPr="0045171A" w:rsidRDefault="0045171A" w:rsidP="0045171A">
      <w:pPr>
        <w:jc w:val="both"/>
        <w:rPr>
          <w:rFonts w:ascii="Calibri" w:hAnsi="Calibri"/>
          <w:rtl/>
          <w:lang w:bidi="fa-IR"/>
        </w:rPr>
      </w:pPr>
      <w:r w:rsidRPr="0045171A">
        <w:rPr>
          <w:rFonts w:ascii="Calibri" w:hAnsi="Calibri" w:cs="B Nazanin" w:hint="cs"/>
          <w:rtl/>
          <w:lang w:bidi="fa-IR"/>
        </w:rPr>
        <w:t>بررسی ها نشان می دهد که تا کنون مطالعات زیادی در رابطه با تاثیر پروژه های منابع طبیعی بر راهبردهای معیشت خانوارهای بهره بردار روستایی صورت نگرفته است. ولی برای چند نمونه می توان به موارد ذیل اشاره داشت.</w:t>
      </w:r>
    </w:p>
    <w:p w:rsidR="0045171A" w:rsidRPr="0045171A" w:rsidRDefault="0045171A" w:rsidP="0045171A">
      <w:pPr>
        <w:jc w:val="both"/>
        <w:rPr>
          <w:rFonts w:ascii="Calibri" w:hAnsi="Calibri" w:cs="B Nazanin"/>
          <w:rtl/>
          <w:lang w:bidi="fa-IR"/>
        </w:rPr>
      </w:pPr>
      <w:r w:rsidRPr="0045171A">
        <w:rPr>
          <w:rFonts w:ascii="Calibri" w:hAnsi="Calibri" w:cs="B Nazanin" w:hint="cs"/>
          <w:rtl/>
          <w:lang w:bidi="fa-IR"/>
        </w:rPr>
        <w:t>مطالعه‏ی فعالیت‏‏های آبخیزداری توسط باتاچریا (2008) نشان ‏می‏دهد، این فعالیت‏‏ها موجب بهبود وضعیت سلامت و بهداشت در منطقه، همچنین ایجاد فعالیت‏‏های اقتصادی و کشاورزی مختلف در منطقه مانند پرورش کرم ابریشم، پرورش قارچ خوراکی و بهبود وضعیت سلامت و بهداشت به عنوان اثرات غیر مستقیم برنامه‏‏های آبخیزداری در مناطق روستایی کشور مالی گردیده است. ترتن (2000) نتیجه گرفت که پروژه‏ی توسعه آبخیزداری باعث ایجاد فرصت‏‏های جدید معیشتی و توزیع عادلانه تر و پایدارتر این مسایل در مناطق روستایی هند گردیده است.</w:t>
      </w:r>
    </w:p>
    <w:p w:rsidR="0045171A" w:rsidRPr="0045171A" w:rsidRDefault="0045171A" w:rsidP="0045171A">
      <w:pPr>
        <w:jc w:val="both"/>
        <w:rPr>
          <w:rFonts w:ascii="Calibri" w:hAnsi="Calibri" w:cs="B Nazanin"/>
          <w:rtl/>
          <w:lang w:bidi="fa-IR"/>
        </w:rPr>
      </w:pPr>
      <w:r w:rsidRPr="0045171A">
        <w:rPr>
          <w:rFonts w:ascii="Calibri" w:hAnsi="Calibri" w:cs="B Nazanin" w:hint="cs"/>
          <w:rtl/>
          <w:lang w:bidi="fa-IR"/>
        </w:rPr>
        <w:t>نتایج مطالعات کریمی و همکاران (1394) نشان داد که این طرح</w:t>
      </w:r>
      <w:r w:rsidRPr="0045171A">
        <w:rPr>
          <w:rFonts w:ascii="Calibri" w:hAnsi="Calibri" w:cs="B Nazanin"/>
          <w:rtl/>
          <w:lang w:bidi="fa-IR"/>
        </w:rPr>
        <w:softHyphen/>
      </w:r>
      <w:r w:rsidRPr="0045171A">
        <w:rPr>
          <w:rFonts w:ascii="Calibri" w:hAnsi="Calibri" w:cs="B Nazanin" w:hint="cs"/>
          <w:rtl/>
          <w:lang w:bidi="fa-IR"/>
        </w:rPr>
        <w:t>های منابع طبیعی بیشتر رویکرد حفاظتی داشته</w:t>
      </w:r>
      <w:r w:rsidRPr="0045171A">
        <w:rPr>
          <w:rFonts w:ascii="Calibri" w:hAnsi="Calibri" w:cs="B Nazanin"/>
          <w:rtl/>
          <w:lang w:bidi="fa-IR"/>
        </w:rPr>
        <w:softHyphen/>
      </w:r>
      <w:r w:rsidRPr="0045171A">
        <w:rPr>
          <w:rFonts w:ascii="Calibri" w:hAnsi="Calibri" w:cs="B Nazanin" w:hint="cs"/>
          <w:rtl/>
          <w:lang w:bidi="fa-IR"/>
        </w:rPr>
        <w:t>اند و تاثیر بسیار کمی بر راهبردهای معیشت خانوارها و تنوع</w:t>
      </w:r>
      <w:r w:rsidRPr="0045171A">
        <w:rPr>
          <w:rFonts w:ascii="Calibri" w:hAnsi="Calibri" w:cs="B Nazanin"/>
          <w:rtl/>
          <w:lang w:bidi="fa-IR"/>
        </w:rPr>
        <w:softHyphen/>
      </w:r>
      <w:r w:rsidRPr="0045171A">
        <w:rPr>
          <w:rFonts w:ascii="Calibri" w:hAnsi="Calibri" w:cs="B Nazanin" w:hint="cs"/>
          <w:rtl/>
          <w:lang w:bidi="fa-IR"/>
        </w:rPr>
        <w:t>سازی آن</w:t>
      </w:r>
      <w:r w:rsidRPr="0045171A">
        <w:rPr>
          <w:rFonts w:ascii="Calibri" w:hAnsi="Calibri" w:cs="B Nazanin"/>
          <w:rtl/>
          <w:lang w:bidi="fa-IR"/>
        </w:rPr>
        <w:softHyphen/>
      </w:r>
      <w:r w:rsidRPr="0045171A">
        <w:rPr>
          <w:rFonts w:ascii="Calibri" w:hAnsi="Calibri" w:cs="B Nazanin" w:hint="cs"/>
          <w:rtl/>
          <w:lang w:bidi="fa-IR"/>
        </w:rPr>
        <w:t>ها داشته</w:t>
      </w:r>
      <w:r w:rsidRPr="0045171A">
        <w:rPr>
          <w:rFonts w:ascii="Calibri" w:hAnsi="Calibri" w:cs="B Nazanin"/>
          <w:rtl/>
          <w:lang w:bidi="fa-IR"/>
        </w:rPr>
        <w:softHyphen/>
      </w:r>
      <w:r w:rsidRPr="0045171A">
        <w:rPr>
          <w:rFonts w:ascii="Calibri" w:hAnsi="Calibri" w:cs="B Nazanin" w:hint="cs"/>
          <w:rtl/>
          <w:lang w:bidi="fa-IR"/>
        </w:rPr>
        <w:t>اند. در حالی</w:t>
      </w:r>
      <w:r w:rsidRPr="0045171A">
        <w:rPr>
          <w:rFonts w:ascii="Calibri" w:hAnsi="Calibri" w:cs="B Nazanin"/>
          <w:rtl/>
          <w:lang w:bidi="fa-IR"/>
        </w:rPr>
        <w:softHyphen/>
      </w:r>
      <w:r w:rsidRPr="0045171A">
        <w:rPr>
          <w:rFonts w:ascii="Calibri" w:hAnsi="Calibri" w:cs="B Nazanin" w:hint="cs"/>
          <w:rtl/>
          <w:lang w:bidi="fa-IR"/>
        </w:rPr>
        <w:t>که با توجه به نتایج توجه به اینگونه اقدامات، نه تنها موجب افزایش دانش و اقدامات بهره</w:t>
      </w:r>
      <w:r w:rsidRPr="0045171A">
        <w:rPr>
          <w:rFonts w:ascii="Calibri" w:hAnsi="Calibri" w:cs="B Nazanin"/>
          <w:rtl/>
          <w:lang w:bidi="fa-IR"/>
        </w:rPr>
        <w:softHyphen/>
      </w:r>
      <w:r w:rsidRPr="0045171A">
        <w:rPr>
          <w:rFonts w:ascii="Calibri" w:hAnsi="Calibri" w:cs="B Nazanin" w:hint="cs"/>
          <w:rtl/>
          <w:lang w:bidi="fa-IR"/>
        </w:rPr>
        <w:t>برداران می</w:t>
      </w:r>
      <w:r w:rsidRPr="0045171A">
        <w:rPr>
          <w:rFonts w:ascii="Calibri" w:hAnsi="Calibri" w:cs="B Nazanin"/>
          <w:rtl/>
          <w:lang w:bidi="fa-IR"/>
        </w:rPr>
        <w:softHyphen/>
      </w:r>
      <w:r w:rsidRPr="0045171A">
        <w:rPr>
          <w:rFonts w:ascii="Calibri" w:hAnsi="Calibri" w:cs="B Nazanin" w:hint="cs"/>
          <w:rtl/>
          <w:lang w:bidi="fa-IR"/>
        </w:rPr>
        <w:t>گردد، بلکه به واسطه تنوع</w:t>
      </w:r>
      <w:r w:rsidRPr="0045171A">
        <w:rPr>
          <w:rFonts w:ascii="Calibri" w:hAnsi="Calibri" w:cs="B Nazanin"/>
          <w:rtl/>
          <w:lang w:bidi="fa-IR"/>
        </w:rPr>
        <w:softHyphen/>
      </w:r>
      <w:r w:rsidRPr="0045171A">
        <w:rPr>
          <w:rFonts w:ascii="Calibri" w:hAnsi="Calibri" w:cs="B Nazanin" w:hint="cs"/>
          <w:rtl/>
          <w:lang w:bidi="fa-IR"/>
        </w:rPr>
        <w:t>سازی معیشت از فشار بر مراتع کاسته می</w:t>
      </w:r>
      <w:r w:rsidRPr="0045171A">
        <w:rPr>
          <w:rFonts w:ascii="Calibri" w:hAnsi="Calibri" w:cs="B Nazanin" w:hint="cs"/>
          <w:rtl/>
          <w:lang w:bidi="fa-IR"/>
        </w:rPr>
        <w:softHyphen/>
        <w:t>شود.</w:t>
      </w:r>
    </w:p>
    <w:p w:rsidR="0045171A" w:rsidRPr="0045171A" w:rsidRDefault="0045171A" w:rsidP="0045171A">
      <w:pPr>
        <w:jc w:val="both"/>
        <w:rPr>
          <w:rFonts w:ascii="Calibri" w:hAnsi="Calibri" w:cs="B Nazanin"/>
          <w:rtl/>
          <w:lang w:bidi="fa-IR"/>
        </w:rPr>
      </w:pPr>
      <w:r w:rsidRPr="0045171A">
        <w:rPr>
          <w:rFonts w:ascii="Calibri" w:hAnsi="Calibri" w:cs="B Nazanin" w:hint="cs"/>
          <w:rtl/>
          <w:lang w:bidi="fa-IR"/>
        </w:rPr>
        <w:t xml:space="preserve">کر‏می و همکاران (1389) نیز با بررسی اثرات طرح توسعه ریمله نشان دادند که این طرح موجب رونق و گسترش فعالیت‏‏های دامداری و کشاورزی و افزایش دانش و مهارت روستاییان در این زمینه گردیده است. بررسی‏‏های صالح (1381) نیز نشان ‏می‏دهد که اقدامات </w:t>
      </w:r>
      <w:r w:rsidRPr="0045171A">
        <w:rPr>
          <w:rFonts w:ascii="Calibri" w:hAnsi="Calibri" w:cs="B Nazanin" w:hint="cs"/>
          <w:rtl/>
          <w:lang w:bidi="fa-IR"/>
        </w:rPr>
        <w:lastRenderedPageBreak/>
        <w:t>آبخیزداری در شهرضا موجب روی آوردن بهره برداران به شیوه‏‏های جدید آبیاری و افزایش میزان آیش گذاری اراضی زراعی گردیده است. نتایج مطالعات معاونت آبخیزداری وزارت جهاد سازندگی (1376) نشان ‏می‏دهد که اقدامات آبخیزداری موجب روی آوردن مردم به کاشت محصولات زراعی و باغی مختلف گردیده است. نتایج مطالعات کرمی دهکردی و انصاری(۱۳۹۱) نیز نشان داد که اقدامات آبخیزداری موجب افزایش راهکارهای معیشتی جدید در مناطق روستایی شهرستان زنجان شده است.</w:t>
      </w:r>
    </w:p>
    <w:p w:rsidR="0045171A" w:rsidRPr="0045171A" w:rsidRDefault="0045171A" w:rsidP="0045171A">
      <w:pPr>
        <w:jc w:val="both"/>
        <w:rPr>
          <w:rFonts w:ascii="Calibri" w:hAnsi="Calibri" w:cs="B Nazanin"/>
          <w:rtl/>
          <w:lang w:bidi="fa-IR"/>
        </w:rPr>
      </w:pPr>
      <w:r w:rsidRPr="0045171A">
        <w:rPr>
          <w:rFonts w:ascii="Calibri" w:hAnsi="Calibri" w:cs="B Nazanin" w:hint="cs"/>
          <w:rtl/>
          <w:lang w:bidi="fa-IR"/>
        </w:rPr>
        <w:t>هدف پژوهش حاضر نیز تحلیل راهبردهای معیشت خانوارهای روستایی در شهرستان ماهنشان و برر</w:t>
      </w:r>
      <w:r w:rsidR="00A85EBC">
        <w:rPr>
          <w:rFonts w:ascii="Calibri" w:hAnsi="Calibri" w:cs="B Nazanin" w:hint="cs"/>
          <w:rtl/>
          <w:lang w:bidi="fa-IR"/>
        </w:rPr>
        <w:t>سی دیدگاه بهره</w:t>
      </w:r>
      <w:r w:rsidR="00A85EBC">
        <w:rPr>
          <w:rFonts w:ascii="Calibri" w:hAnsi="Calibri" w:cs="B Nazanin" w:hint="cs"/>
          <w:rtl/>
          <w:lang w:bidi="fa-IR"/>
        </w:rPr>
        <w:softHyphen/>
        <w:t>برداران در رابطه با تاثیر طرح های مرتعداری بر آن</w:t>
      </w:r>
      <w:r w:rsidR="00A85EBC">
        <w:rPr>
          <w:rFonts w:ascii="Calibri" w:hAnsi="Calibri" w:cs="B Nazanin"/>
          <w:rtl/>
          <w:lang w:bidi="fa-IR"/>
        </w:rPr>
        <w:softHyphen/>
      </w:r>
      <w:r w:rsidRPr="0045171A">
        <w:rPr>
          <w:rFonts w:ascii="Calibri" w:hAnsi="Calibri" w:cs="B Nazanin" w:hint="cs"/>
          <w:rtl/>
          <w:lang w:bidi="fa-IR"/>
        </w:rPr>
        <w:t>ها می باشد.</w:t>
      </w:r>
    </w:p>
    <w:p w:rsidR="0045171A" w:rsidRPr="0045171A" w:rsidRDefault="0045171A" w:rsidP="0045171A">
      <w:pPr>
        <w:spacing w:before="120" w:after="120"/>
        <w:jc w:val="both"/>
        <w:rPr>
          <w:rFonts w:ascii="Calibri" w:hAnsi="Calibri" w:cs="B Nazanin"/>
          <w:b/>
          <w:bCs/>
          <w:sz w:val="26"/>
          <w:szCs w:val="26"/>
          <w:rtl/>
          <w:lang w:bidi="fa-IR"/>
        </w:rPr>
      </w:pPr>
      <w:r w:rsidRPr="0045171A">
        <w:rPr>
          <w:rFonts w:ascii="Calibri" w:hAnsi="Calibri" w:cs="B Nazanin" w:hint="cs"/>
          <w:b/>
          <w:bCs/>
          <w:sz w:val="26"/>
          <w:szCs w:val="26"/>
          <w:rtl/>
          <w:lang w:bidi="fa-IR"/>
        </w:rPr>
        <w:t>روش شناسی پژوهش</w:t>
      </w:r>
    </w:p>
    <w:p w:rsidR="0045171A" w:rsidRPr="0045171A" w:rsidRDefault="0045171A" w:rsidP="0045171A">
      <w:pPr>
        <w:ind w:right="-2"/>
        <w:contextualSpacing/>
        <w:jc w:val="both"/>
        <w:rPr>
          <w:rFonts w:cs="B Nazanin"/>
          <w:rtl/>
          <w:lang w:val="x-none" w:eastAsia="x-none" w:bidi="fa-IR"/>
        </w:rPr>
      </w:pPr>
      <w:r w:rsidRPr="0045171A">
        <w:rPr>
          <w:rFonts w:cs="B Nazanin" w:hint="cs"/>
          <w:rtl/>
          <w:lang w:val="x-none" w:eastAsia="x-none" w:bidi="fa-IR"/>
        </w:rPr>
        <w:t>به منظور دست</w:t>
      </w:r>
      <w:r w:rsidRPr="0045171A">
        <w:rPr>
          <w:rFonts w:cs="B Nazanin"/>
          <w:rtl/>
          <w:lang w:val="x-none" w:eastAsia="x-none" w:bidi="fa-IR"/>
        </w:rPr>
        <w:softHyphen/>
      </w:r>
      <w:r w:rsidRPr="0045171A">
        <w:rPr>
          <w:rFonts w:cs="B Nazanin" w:hint="cs"/>
          <w:rtl/>
          <w:lang w:val="x-none" w:eastAsia="x-none" w:bidi="fa-IR"/>
        </w:rPr>
        <w:t>یابی به هدف پژوهش در این منطقه از یک مطالعه کاربردی از نوع پژوهش</w:t>
      </w:r>
      <w:r w:rsidRPr="0045171A">
        <w:rPr>
          <w:rFonts w:cs="B Nazanin"/>
          <w:rtl/>
          <w:lang w:val="x-none" w:eastAsia="x-none" w:bidi="fa-IR"/>
        </w:rPr>
        <w:softHyphen/>
      </w:r>
      <w:r w:rsidRPr="0045171A">
        <w:rPr>
          <w:rFonts w:cs="B Nazanin" w:hint="cs"/>
          <w:rtl/>
          <w:lang w:val="x-none" w:eastAsia="x-none" w:bidi="fa-IR"/>
        </w:rPr>
        <w:t>های توصیفی- تحلیلی با کمک روش پیمایشی مقطعی استفاده شد که داده</w:t>
      </w:r>
      <w:r w:rsidRPr="0045171A">
        <w:rPr>
          <w:rFonts w:cs="B Nazanin"/>
          <w:rtl/>
          <w:lang w:val="x-none" w:eastAsia="x-none" w:bidi="fa-IR"/>
        </w:rPr>
        <w:softHyphen/>
      </w:r>
      <w:r w:rsidRPr="0045171A">
        <w:rPr>
          <w:rFonts w:cs="B Nazanin" w:hint="cs"/>
          <w:rtl/>
          <w:lang w:val="x-none" w:eastAsia="x-none" w:bidi="fa-IR"/>
        </w:rPr>
        <w:t>ها عمدتاً با کاربرد روش مصاحبه ساختارمند با بهره</w:t>
      </w:r>
      <w:r w:rsidRPr="0045171A">
        <w:rPr>
          <w:rFonts w:cs="B Nazanin"/>
          <w:rtl/>
          <w:lang w:val="x-none" w:eastAsia="x-none" w:bidi="fa-IR"/>
        </w:rPr>
        <w:softHyphen/>
      </w:r>
      <w:r w:rsidRPr="0045171A">
        <w:rPr>
          <w:rFonts w:cs="B Nazanin" w:hint="cs"/>
          <w:rtl/>
          <w:lang w:val="x-none" w:eastAsia="x-none" w:bidi="fa-IR"/>
        </w:rPr>
        <w:t>برداران با استفاده از پرسشنامه محقق ساخته  گردآوری گردیدند. با این وجود برای شناخت مولفه</w:t>
      </w:r>
      <w:r w:rsidRPr="0045171A">
        <w:rPr>
          <w:rFonts w:cs="B Nazanin"/>
          <w:rtl/>
          <w:lang w:val="x-none" w:eastAsia="x-none" w:bidi="fa-IR"/>
        </w:rPr>
        <w:softHyphen/>
      </w:r>
      <w:r w:rsidRPr="0045171A">
        <w:rPr>
          <w:rFonts w:cs="B Nazanin" w:hint="cs"/>
          <w:rtl/>
          <w:lang w:val="x-none" w:eastAsia="x-none" w:bidi="fa-IR"/>
        </w:rPr>
        <w:t>های اصلی موثر بر راهبردهای معیشت خانوارها ابتدا با بررسی مطالعات کتابخانه</w:t>
      </w:r>
      <w:r w:rsidRPr="0045171A">
        <w:rPr>
          <w:rFonts w:cs="B Nazanin"/>
          <w:rtl/>
          <w:lang w:val="x-none" w:eastAsia="x-none" w:bidi="fa-IR"/>
        </w:rPr>
        <w:softHyphen/>
      </w:r>
      <w:r w:rsidRPr="0045171A">
        <w:rPr>
          <w:rFonts w:cs="B Nazanin" w:hint="cs"/>
          <w:rtl/>
          <w:lang w:val="x-none" w:eastAsia="x-none" w:bidi="fa-IR"/>
        </w:rPr>
        <w:t>ای و ارزیابی مطالعات صورت گرفته، گویه</w:t>
      </w:r>
      <w:r w:rsidRPr="0045171A">
        <w:rPr>
          <w:rFonts w:cs="B Nazanin"/>
          <w:rtl/>
          <w:lang w:val="x-none" w:eastAsia="x-none" w:bidi="fa-IR"/>
        </w:rPr>
        <w:softHyphen/>
      </w:r>
      <w:r w:rsidRPr="0045171A">
        <w:rPr>
          <w:rFonts w:cs="B Nazanin" w:hint="cs"/>
          <w:rtl/>
          <w:lang w:val="x-none" w:eastAsia="x-none" w:bidi="fa-IR"/>
        </w:rPr>
        <w:t>های مرتبط با ارزیابی اثرات بر راهبردهای معیشت خانوارها استخراج گردید. در نهایت پرسشنامه اولیه توسط پژوهشگران تدوین گردید.</w:t>
      </w:r>
    </w:p>
    <w:p w:rsidR="0045171A" w:rsidRPr="0045171A" w:rsidRDefault="0045171A" w:rsidP="0045171A">
      <w:pPr>
        <w:ind w:right="-2"/>
        <w:contextualSpacing/>
        <w:jc w:val="lowKashida"/>
        <w:rPr>
          <w:rFonts w:cs="B Nazanin"/>
          <w:rtl/>
          <w:lang w:val="x-none" w:eastAsia="x-none" w:bidi="fa-IR"/>
        </w:rPr>
      </w:pPr>
      <w:r w:rsidRPr="0045171A">
        <w:rPr>
          <w:rFonts w:cs="B Nazanin" w:hint="cs"/>
          <w:rtl/>
          <w:lang w:val="x-none" w:eastAsia="x-none" w:bidi="fa-IR"/>
        </w:rPr>
        <w:t>روایی محتوایی پرسشنامه از طریق پانلی از متخصصین دانشگاهی و اجرایی مورد تایید قرار گرفت و پایایی سازه</w:t>
      </w:r>
      <w:r w:rsidRPr="0045171A">
        <w:rPr>
          <w:rFonts w:cs="B Nazanin"/>
          <w:rtl/>
          <w:lang w:val="x-none" w:eastAsia="x-none" w:bidi="fa-IR"/>
        </w:rPr>
        <w:softHyphen/>
      </w:r>
      <w:r w:rsidRPr="0045171A">
        <w:rPr>
          <w:rFonts w:cs="B Nazanin" w:hint="cs"/>
          <w:rtl/>
          <w:lang w:val="x-none" w:eastAsia="x-none" w:bidi="fa-IR"/>
        </w:rPr>
        <w:t>های مهم پرسشنامه از طریق مطالعه</w:t>
      </w:r>
      <w:r w:rsidRPr="0045171A">
        <w:rPr>
          <w:rFonts w:cs="B Nazanin"/>
          <w:rtl/>
          <w:lang w:val="x-none" w:eastAsia="x-none" w:bidi="fa-IR"/>
        </w:rPr>
        <w:softHyphen/>
      </w:r>
      <w:r w:rsidRPr="0045171A">
        <w:rPr>
          <w:rFonts w:cs="B Nazanin" w:hint="cs"/>
          <w:rtl/>
          <w:lang w:val="x-none" w:eastAsia="x-none" w:bidi="fa-IR"/>
        </w:rPr>
        <w:t>ی اولیه با حدود ۲۰ کشاورز و تحلیل آزمون کرونباخ آلفا برای داده</w:t>
      </w:r>
      <w:r w:rsidRPr="0045171A">
        <w:rPr>
          <w:rFonts w:cs="B Nazanin"/>
          <w:rtl/>
          <w:lang w:val="x-none" w:eastAsia="x-none" w:bidi="fa-IR"/>
        </w:rPr>
        <w:softHyphen/>
      </w:r>
      <w:r w:rsidRPr="0045171A">
        <w:rPr>
          <w:rFonts w:cs="B Nazanin" w:hint="cs"/>
          <w:rtl/>
          <w:lang w:val="x-none" w:eastAsia="x-none" w:bidi="fa-IR"/>
        </w:rPr>
        <w:t>های ترتیبی چند قسمتی تایید گردید که مقادیر آن برای همه شاخص</w:t>
      </w:r>
      <w:r w:rsidRPr="0045171A">
        <w:rPr>
          <w:rFonts w:cs="B Nazanin"/>
          <w:rtl/>
          <w:lang w:val="x-none" w:eastAsia="x-none" w:bidi="fa-IR"/>
        </w:rPr>
        <w:softHyphen/>
      </w:r>
      <w:r w:rsidRPr="0045171A">
        <w:rPr>
          <w:rFonts w:cs="B Nazanin" w:hint="cs"/>
          <w:rtl/>
          <w:lang w:val="x-none" w:eastAsia="x-none" w:bidi="fa-IR"/>
        </w:rPr>
        <w:t>ها بالاتر از 85/۰ بود. روایی سازه هریک از سازه</w:t>
      </w:r>
      <w:r w:rsidRPr="0045171A">
        <w:rPr>
          <w:rFonts w:cs="B Nazanin"/>
          <w:rtl/>
          <w:lang w:val="x-none" w:eastAsia="x-none" w:bidi="fa-IR"/>
        </w:rPr>
        <w:softHyphen/>
      </w:r>
      <w:r w:rsidRPr="0045171A">
        <w:rPr>
          <w:rFonts w:cs="B Nazanin" w:hint="cs"/>
          <w:rtl/>
          <w:lang w:val="x-none" w:eastAsia="x-none" w:bidi="fa-IR"/>
        </w:rPr>
        <w:t>های مورد بررسی نیز با استفاده از روایی همگرایی با تاکید بر درصد واریانس تبیین شده سازه بالاتر از 50 درصد، مقدار ویژه عمدتاً بالاتر از 1، و بارهای عاملی بالاتر از 5/0، با کمک تحلیل مولفه</w:t>
      </w:r>
      <w:r w:rsidRPr="0045171A">
        <w:rPr>
          <w:rFonts w:cs="B Nazanin"/>
          <w:rtl/>
          <w:lang w:val="x-none" w:eastAsia="x-none" w:bidi="fa-IR"/>
        </w:rPr>
        <w:softHyphen/>
      </w:r>
      <w:r w:rsidRPr="0045171A">
        <w:rPr>
          <w:rFonts w:cs="B Nazanin" w:hint="cs"/>
          <w:rtl/>
          <w:lang w:val="x-none" w:eastAsia="x-none" w:bidi="fa-IR"/>
        </w:rPr>
        <w:t>های اصلی برای داده</w:t>
      </w:r>
      <w:r w:rsidRPr="0045171A">
        <w:rPr>
          <w:rFonts w:cs="B Nazanin"/>
          <w:rtl/>
          <w:lang w:val="x-none" w:eastAsia="x-none" w:bidi="fa-IR"/>
        </w:rPr>
        <w:softHyphen/>
      </w:r>
      <w:r w:rsidRPr="0045171A">
        <w:rPr>
          <w:rFonts w:cs="B Nazanin" w:hint="cs"/>
          <w:rtl/>
          <w:lang w:val="x-none" w:eastAsia="x-none" w:bidi="fa-IR"/>
        </w:rPr>
        <w:t>های گروه بندی شده (</w:t>
      </w:r>
      <w:r w:rsidRPr="0045171A">
        <w:rPr>
          <w:rFonts w:cs="B Nazanin"/>
          <w:sz w:val="20"/>
          <w:szCs w:val="16"/>
          <w:lang w:val="x-none" w:eastAsia="x-none"/>
        </w:rPr>
        <w:t>CATPCA</w:t>
      </w:r>
      <w:r w:rsidRPr="0045171A">
        <w:rPr>
          <w:rFonts w:cs="B Nazanin" w:hint="cs"/>
          <w:rtl/>
          <w:lang w:val="x-none" w:eastAsia="x-none" w:bidi="fa-IR"/>
        </w:rPr>
        <w:t>) و ساخت شاخص ترکیبی با استفاده از فرمول1مورد تایید قرار گرفت. زمانی که گویه</w:t>
      </w:r>
      <w:r w:rsidRPr="0045171A">
        <w:rPr>
          <w:rFonts w:cs="B Nazanin"/>
          <w:rtl/>
          <w:lang w:val="x-none" w:eastAsia="x-none" w:bidi="fa-IR"/>
        </w:rPr>
        <w:softHyphen/>
      </w:r>
      <w:r w:rsidRPr="0045171A">
        <w:rPr>
          <w:rFonts w:cs="B Nazanin" w:hint="cs"/>
          <w:rtl/>
          <w:lang w:val="x-none" w:eastAsia="x-none" w:bidi="fa-IR"/>
        </w:rPr>
        <w:t>ها در بیشتر از یک گروه قرار گیرند، برای ساخت شاخص ترکیبی از فرمول ۱ استفاده می</w:t>
      </w:r>
      <w:r w:rsidRPr="0045171A">
        <w:rPr>
          <w:rFonts w:cs="B Nazanin"/>
          <w:rtl/>
          <w:lang w:val="x-none" w:eastAsia="x-none" w:bidi="fa-IR"/>
        </w:rPr>
        <w:softHyphen/>
      </w:r>
      <w:r w:rsidRPr="0045171A">
        <w:rPr>
          <w:rFonts w:cs="B Nazanin" w:hint="cs"/>
          <w:rtl/>
          <w:lang w:val="x-none" w:eastAsia="x-none" w:bidi="fa-IR"/>
        </w:rPr>
        <w:t>شود</w:t>
      </w:r>
      <w:r w:rsidRPr="0045171A">
        <w:rPr>
          <w:rFonts w:cs="B Nazanin" w:hint="cs"/>
          <w:rtl/>
          <w:lang w:val="x-none" w:eastAsia="x-none"/>
        </w:rPr>
        <w:t xml:space="preserve"> (</w:t>
      </w:r>
      <w:r w:rsidRPr="0045171A">
        <w:rPr>
          <w:rFonts w:cs="B Nazanin"/>
          <w:sz w:val="20"/>
          <w:szCs w:val="16"/>
          <w:lang w:val="x-none" w:eastAsia="x-none"/>
        </w:rPr>
        <w:t>Brinkman et al., 2012;</w:t>
      </w:r>
      <w:r w:rsidRPr="0045171A">
        <w:rPr>
          <w:rFonts w:cs="B Lotus"/>
          <w:sz w:val="22"/>
          <w:szCs w:val="22"/>
          <w:lang w:val="x-none" w:eastAsia="x-none" w:bidi="fa-IR"/>
        </w:rPr>
        <w:t xml:space="preserve"> </w:t>
      </w:r>
      <w:proofErr w:type="spellStart"/>
      <w:r w:rsidRPr="0045171A">
        <w:rPr>
          <w:rFonts w:cs="B Nazanin"/>
          <w:sz w:val="20"/>
          <w:szCs w:val="16"/>
          <w:lang w:val="x-none" w:eastAsia="x-none"/>
        </w:rPr>
        <w:t>Grooter</w:t>
      </w:r>
      <w:proofErr w:type="spellEnd"/>
      <w:r w:rsidRPr="0045171A">
        <w:rPr>
          <w:rFonts w:cs="B Nazanin"/>
          <w:sz w:val="20"/>
          <w:szCs w:val="16"/>
          <w:lang w:val="x-none" w:eastAsia="x-none"/>
        </w:rPr>
        <w:t xml:space="preserve"> et al., 2004</w:t>
      </w:r>
      <w:r w:rsidRPr="0045171A">
        <w:rPr>
          <w:rFonts w:cs="B Nazanin" w:hint="cs"/>
          <w:rtl/>
          <w:lang w:val="x-none" w:eastAsia="x-none"/>
        </w:rPr>
        <w:t>)</w:t>
      </w:r>
      <w:r w:rsidRPr="0045171A">
        <w:rPr>
          <w:rFonts w:cs="B Nazanin" w:hint="cs"/>
          <w:rtl/>
          <w:lang w:val="x-none" w:eastAsia="x-none" w:bidi="fa-IR"/>
        </w:rPr>
        <w:t>. بنابراین در هر سازه متغیرهایی تحلیل گردیدند که همگرایی لازم را با سازه مورد نظر داشتند.</w:t>
      </w:r>
    </w:p>
    <w:p w:rsidR="0045171A" w:rsidRPr="0045171A" w:rsidRDefault="0045171A" w:rsidP="0045171A">
      <w:pPr>
        <w:spacing w:before="120" w:line="420" w:lineRule="atLeast"/>
        <w:ind w:right="-2"/>
        <w:contextualSpacing/>
        <w:jc w:val="center"/>
        <w:rPr>
          <w:rFonts w:cs="B Nazanin"/>
          <w:rtl/>
          <w:lang w:val="x-none" w:eastAsia="x-none" w:bidi="fa-IR"/>
        </w:rPr>
      </w:pPr>
      <w:r w:rsidRPr="0045171A">
        <w:rPr>
          <w:rFonts w:cs="B Nazanin" w:hint="cs"/>
          <w:rtl/>
          <w:lang w:val="x-none" w:eastAsia="x-none" w:bidi="fa-IR"/>
        </w:rPr>
        <w:t>فرمول 1- ساخت شاخص ترکیبی</w:t>
      </w:r>
    </w:p>
    <w:p w:rsidR="0045171A" w:rsidRPr="0045171A" w:rsidRDefault="0045171A" w:rsidP="0045171A">
      <w:pPr>
        <w:spacing w:before="120" w:line="420" w:lineRule="atLeast"/>
        <w:ind w:right="-2"/>
        <w:contextualSpacing/>
        <w:jc w:val="center"/>
        <w:rPr>
          <w:iCs/>
          <w:rtl/>
          <w:lang w:val="x-none" w:eastAsia="x-none" w:bidi="fa-IR"/>
        </w:rPr>
      </w:pPr>
      <m:oMathPara>
        <m:oMath>
          <m:r>
            <m:rPr>
              <m:sty m:val="p"/>
            </m:rPr>
            <w:rPr>
              <w:rFonts w:ascii="Cambria Math" w:hAnsi="Cambria Math" w:cs="B Nazanin"/>
              <w:sz w:val="20"/>
              <w:szCs w:val="16"/>
              <w:lang w:bidi="fa-IR"/>
            </w:rPr>
            <m:t>Composite V=</m:t>
          </m:r>
          <m:d>
            <m:dPr>
              <m:ctrlPr>
                <w:rPr>
                  <w:rFonts w:ascii="Cambria Math" w:hAnsi="Cambria Math" w:cs="B Nazanin"/>
                  <w:iCs/>
                  <w:sz w:val="20"/>
                  <w:szCs w:val="16"/>
                  <w:lang w:bidi="fa-IR"/>
                </w:rPr>
              </m:ctrlPr>
            </m:dPr>
            <m:e>
              <m:f>
                <m:fPr>
                  <m:ctrlPr>
                    <w:rPr>
                      <w:rFonts w:ascii="Cambria Math" w:hAnsi="Cambria Math" w:cs="B Nazanin"/>
                      <w:iCs/>
                      <w:sz w:val="20"/>
                      <w:szCs w:val="16"/>
                      <w:lang w:bidi="fa-IR"/>
                    </w:rPr>
                  </m:ctrlPr>
                </m:fPr>
                <m:num>
                  <m:r>
                    <m:rPr>
                      <m:sty m:val="p"/>
                    </m:rPr>
                    <w:rPr>
                      <w:rFonts w:ascii="Cambria Math" w:hAnsi="Cambria Math" w:cs="B Nazanin"/>
                      <w:sz w:val="20"/>
                      <w:szCs w:val="16"/>
                      <w:lang w:bidi="fa-IR"/>
                    </w:rPr>
                    <m:t>% of Var 1</m:t>
                  </m:r>
                </m:num>
                <m:den>
                  <m:r>
                    <m:rPr>
                      <m:sty m:val="p"/>
                    </m:rPr>
                    <w:rPr>
                      <w:rFonts w:ascii="Cambria Math" w:hAnsi="Cambria Math" w:cs="B Nazanin"/>
                      <w:sz w:val="20"/>
                      <w:szCs w:val="16"/>
                      <w:lang w:bidi="fa-IR"/>
                    </w:rPr>
                    <m:t>% of VarTotal</m:t>
                  </m:r>
                </m:den>
              </m:f>
              <m:r>
                <m:rPr>
                  <m:sty m:val="p"/>
                </m:rPr>
                <w:rPr>
                  <w:rFonts w:ascii="Cambria Math" w:hAnsi="Cambria Math" w:cs="B Nazanin"/>
                  <w:sz w:val="20"/>
                  <w:szCs w:val="16"/>
                  <w:lang w:bidi="fa-IR"/>
                </w:rPr>
                <m:t>×Com1</m:t>
              </m:r>
            </m:e>
          </m:d>
          <m:r>
            <m:rPr>
              <m:sty m:val="p"/>
            </m:rPr>
            <w:rPr>
              <w:rFonts w:ascii="Cambria Math" w:hAnsi="Cambria Math" w:cs="B Nazanin"/>
              <w:sz w:val="20"/>
              <w:szCs w:val="16"/>
              <w:lang w:bidi="fa-IR"/>
            </w:rPr>
            <m:t>+</m:t>
          </m:r>
          <m:d>
            <m:dPr>
              <m:ctrlPr>
                <w:rPr>
                  <w:rFonts w:ascii="Cambria Math" w:hAnsi="Cambria Math" w:cs="B Nazanin"/>
                  <w:iCs/>
                  <w:sz w:val="20"/>
                  <w:szCs w:val="16"/>
                  <w:lang w:bidi="fa-IR"/>
                </w:rPr>
              </m:ctrlPr>
            </m:dPr>
            <m:e>
              <m:f>
                <m:fPr>
                  <m:ctrlPr>
                    <w:rPr>
                      <w:rFonts w:ascii="Cambria Math" w:hAnsi="Cambria Math" w:cs="B Nazanin"/>
                      <w:iCs/>
                      <w:sz w:val="20"/>
                      <w:szCs w:val="16"/>
                      <w:lang w:bidi="fa-IR"/>
                    </w:rPr>
                  </m:ctrlPr>
                </m:fPr>
                <m:num>
                  <m:r>
                    <m:rPr>
                      <m:sty m:val="p"/>
                    </m:rPr>
                    <w:rPr>
                      <w:rFonts w:ascii="Cambria Math" w:hAnsi="Cambria Math" w:cs="B Nazanin"/>
                      <w:sz w:val="20"/>
                      <w:szCs w:val="16"/>
                      <w:lang w:bidi="fa-IR"/>
                    </w:rPr>
                    <m:t>% of Var2</m:t>
                  </m:r>
                </m:num>
                <m:den>
                  <m:r>
                    <m:rPr>
                      <m:sty m:val="p"/>
                    </m:rPr>
                    <w:rPr>
                      <w:rFonts w:ascii="Cambria Math" w:hAnsi="Cambria Math" w:cs="B Nazanin"/>
                      <w:sz w:val="20"/>
                      <w:szCs w:val="16"/>
                      <w:lang w:bidi="fa-IR"/>
                    </w:rPr>
                    <m:t>% of Var Total</m:t>
                  </m:r>
                </m:den>
              </m:f>
              <m:r>
                <m:rPr>
                  <m:sty m:val="p"/>
                </m:rPr>
                <w:rPr>
                  <w:rFonts w:ascii="Cambria Math" w:hAnsi="Cambria Math" w:cs="B Nazanin"/>
                  <w:sz w:val="20"/>
                  <w:szCs w:val="16"/>
                  <w:lang w:bidi="fa-IR"/>
                </w:rPr>
                <m:t>×Com2</m:t>
              </m:r>
            </m:e>
          </m:d>
        </m:oMath>
      </m:oMathPara>
    </w:p>
    <w:p w:rsidR="0045171A" w:rsidRPr="0045171A" w:rsidRDefault="0045171A" w:rsidP="0045171A">
      <w:pPr>
        <w:spacing w:before="120" w:after="120"/>
        <w:ind w:right="-2"/>
        <w:contextualSpacing/>
        <w:jc w:val="lowKashida"/>
        <w:rPr>
          <w:rFonts w:cs="B Nazanin"/>
          <w:rtl/>
          <w:lang w:val="x-none" w:eastAsia="x-none" w:bidi="fa-IR"/>
        </w:rPr>
      </w:pPr>
      <w:r w:rsidRPr="0045171A">
        <w:rPr>
          <w:rFonts w:cs="B Nazanin" w:hint="cs"/>
          <w:rtl/>
          <w:lang w:val="x-none" w:eastAsia="x-none" w:bidi="fa-IR"/>
        </w:rPr>
        <w:t xml:space="preserve">متغیر ترکیبی: </w:t>
      </w:r>
      <w:r w:rsidRPr="0045171A">
        <w:rPr>
          <w:rFonts w:cs="B Nazanin"/>
          <w:sz w:val="20"/>
          <w:szCs w:val="16"/>
          <w:lang w:val="x-none" w:eastAsia="x-none"/>
        </w:rPr>
        <w:t>Composite V</w:t>
      </w:r>
    </w:p>
    <w:p w:rsidR="0045171A" w:rsidRPr="0045171A" w:rsidRDefault="0045171A" w:rsidP="0045171A">
      <w:pPr>
        <w:spacing w:before="120" w:after="120"/>
        <w:ind w:right="-2"/>
        <w:contextualSpacing/>
        <w:jc w:val="lowKashida"/>
        <w:rPr>
          <w:rFonts w:cs="B Nazanin"/>
          <w:rtl/>
          <w:lang w:val="x-none" w:eastAsia="x-none" w:bidi="fa-IR"/>
        </w:rPr>
      </w:pPr>
      <w:r w:rsidRPr="0045171A">
        <w:rPr>
          <w:rFonts w:cs="B Nazanin" w:hint="cs"/>
          <w:rtl/>
          <w:lang w:val="x-none" w:eastAsia="x-none" w:bidi="fa-IR"/>
        </w:rPr>
        <w:t>مقدار هر مولفه:</w:t>
      </w:r>
      <w:proofErr w:type="spellStart"/>
      <w:r w:rsidRPr="0045171A">
        <w:rPr>
          <w:rFonts w:cs="B Nazanin"/>
          <w:sz w:val="20"/>
          <w:szCs w:val="16"/>
          <w:lang w:val="x-none" w:eastAsia="x-none"/>
        </w:rPr>
        <w:t>Com</w:t>
      </w:r>
      <w:r w:rsidRPr="0045171A">
        <w:rPr>
          <w:rFonts w:cs="B Lotus"/>
          <w:sz w:val="22"/>
          <w:szCs w:val="22"/>
          <w:lang w:val="x-none" w:eastAsia="x-none" w:bidi="fa-IR"/>
        </w:rPr>
        <w:t>i</w:t>
      </w:r>
      <w:proofErr w:type="spellEnd"/>
    </w:p>
    <w:p w:rsidR="0045171A" w:rsidRPr="0045171A" w:rsidRDefault="0045171A" w:rsidP="0045171A">
      <w:pPr>
        <w:spacing w:before="120" w:after="120"/>
        <w:ind w:right="-2"/>
        <w:contextualSpacing/>
        <w:jc w:val="lowKashida"/>
        <w:rPr>
          <w:rFonts w:cs="B Nazanin"/>
          <w:rtl/>
          <w:lang w:val="x-none" w:eastAsia="x-none" w:bidi="fa-IR"/>
        </w:rPr>
      </w:pPr>
      <w:r w:rsidRPr="0045171A">
        <w:rPr>
          <w:rFonts w:cs="B Nazanin" w:hint="cs"/>
          <w:rtl/>
          <w:lang w:val="x-none" w:eastAsia="x-none" w:bidi="fa-IR"/>
        </w:rPr>
        <w:t>درصد واریانس هر مولفه</w:t>
      </w:r>
      <w:r w:rsidRPr="0045171A">
        <w:rPr>
          <w:rFonts w:cs="B Lotus" w:hint="cs"/>
          <w:sz w:val="20"/>
          <w:szCs w:val="16"/>
          <w:rtl/>
          <w:lang w:val="x-none" w:eastAsia="x-none"/>
        </w:rPr>
        <w:t>:</w:t>
      </w:r>
      <w:r w:rsidRPr="0045171A">
        <w:rPr>
          <w:rFonts w:cs="B Nazanin" w:hint="cs"/>
          <w:sz w:val="20"/>
          <w:szCs w:val="16"/>
          <w:rtl/>
          <w:lang w:val="x-none" w:eastAsia="x-none"/>
        </w:rPr>
        <w:t xml:space="preserve"> </w:t>
      </w:r>
      <w:r w:rsidRPr="0045171A">
        <w:rPr>
          <w:rFonts w:cs="B Nazanin"/>
          <w:sz w:val="20"/>
          <w:szCs w:val="16"/>
          <w:lang w:val="x-none" w:eastAsia="x-none"/>
        </w:rPr>
        <w:t xml:space="preserve"> % of </w:t>
      </w:r>
      <w:proofErr w:type="spellStart"/>
      <w:r w:rsidRPr="0045171A">
        <w:rPr>
          <w:rFonts w:cs="B Nazanin"/>
          <w:sz w:val="20"/>
          <w:szCs w:val="16"/>
          <w:lang w:val="x-none" w:eastAsia="x-none"/>
        </w:rPr>
        <w:t>Var</w:t>
      </w:r>
      <w:proofErr w:type="spellEnd"/>
      <w:r w:rsidRPr="0045171A">
        <w:rPr>
          <w:rFonts w:cs="B Nazanin"/>
          <w:sz w:val="20"/>
          <w:szCs w:val="16"/>
          <w:lang w:val="x-none" w:eastAsia="x-none"/>
        </w:rPr>
        <w:t xml:space="preserve"> i (1, 2)</w:t>
      </w:r>
    </w:p>
    <w:p w:rsidR="0045171A" w:rsidRPr="0045171A" w:rsidRDefault="0045171A" w:rsidP="0045171A">
      <w:pPr>
        <w:spacing w:before="120"/>
        <w:ind w:right="-2"/>
        <w:contextualSpacing/>
        <w:jc w:val="lowKashida"/>
        <w:rPr>
          <w:rFonts w:cs="B Nazanin"/>
          <w:rtl/>
          <w:lang w:val="x-none" w:eastAsia="x-none" w:bidi="fa-IR"/>
        </w:rPr>
      </w:pPr>
      <w:r w:rsidRPr="0045171A">
        <w:rPr>
          <w:rFonts w:cs="B Nazanin" w:hint="cs"/>
          <w:rtl/>
          <w:lang w:val="x-none" w:eastAsia="x-none" w:bidi="fa-IR"/>
        </w:rPr>
        <w:t>درصد واریانس کل همه مولفه‏‏ها (شامل مولفه‏‏های انتخاب شده):</w:t>
      </w:r>
      <w:r w:rsidRPr="0045171A">
        <w:rPr>
          <w:rFonts w:cs="B Nazanin" w:hint="cs"/>
          <w:rtl/>
          <w:lang w:val="x-none" w:eastAsia="x-none"/>
        </w:rPr>
        <w:t xml:space="preserve"> </w:t>
      </w:r>
      <w:r w:rsidRPr="0045171A">
        <w:rPr>
          <w:rFonts w:cs="B Lotus"/>
          <w:sz w:val="22"/>
          <w:szCs w:val="22"/>
          <w:lang w:val="x-none" w:eastAsia="x-none" w:bidi="fa-IR"/>
        </w:rPr>
        <w:t xml:space="preserve"> </w:t>
      </w:r>
      <w:r w:rsidRPr="0045171A">
        <w:rPr>
          <w:rFonts w:cs="B Nazanin"/>
          <w:sz w:val="20"/>
          <w:szCs w:val="16"/>
          <w:lang w:val="x-none" w:eastAsia="x-none"/>
        </w:rPr>
        <w:t xml:space="preserve">% of </w:t>
      </w:r>
      <w:proofErr w:type="spellStart"/>
      <w:r w:rsidRPr="0045171A">
        <w:rPr>
          <w:rFonts w:cs="B Nazanin"/>
          <w:sz w:val="20"/>
          <w:szCs w:val="16"/>
          <w:lang w:val="x-none" w:eastAsia="x-none"/>
        </w:rPr>
        <w:t>VarTotal</w:t>
      </w:r>
      <w:proofErr w:type="spellEnd"/>
    </w:p>
    <w:p w:rsidR="0045171A" w:rsidRPr="0045171A" w:rsidRDefault="0045171A" w:rsidP="0045171A">
      <w:pPr>
        <w:spacing w:before="120"/>
        <w:ind w:left="-2"/>
        <w:contextualSpacing/>
        <w:jc w:val="lowKashida"/>
        <w:rPr>
          <w:rFonts w:cs="B Nazanin"/>
          <w:rtl/>
          <w:lang w:val="x-none" w:eastAsia="x-none" w:bidi="fa-IR"/>
        </w:rPr>
      </w:pPr>
      <w:r w:rsidRPr="0045171A">
        <w:rPr>
          <w:rFonts w:cs="B Nazanin" w:hint="cs"/>
          <w:rtl/>
          <w:lang w:val="x-none" w:eastAsia="x-none" w:bidi="fa-IR"/>
        </w:rPr>
        <w:t>براساس فرمول نمونه گیری کرجیسی و مورگان (پزشکی راد و کرمی دهکردی، 1391: 252) از بین 1280  نفر دامدار بهره</w:t>
      </w:r>
      <w:r w:rsidRPr="0045171A">
        <w:rPr>
          <w:rFonts w:cs="B Nazanin"/>
          <w:rtl/>
          <w:lang w:val="x-none" w:eastAsia="x-none" w:bidi="fa-IR"/>
        </w:rPr>
        <w:softHyphen/>
      </w:r>
      <w:r w:rsidRPr="0045171A">
        <w:rPr>
          <w:rFonts w:cs="B Nazanin" w:hint="cs"/>
          <w:rtl/>
          <w:lang w:val="x-none" w:eastAsia="x-none" w:bidi="fa-IR"/>
        </w:rPr>
        <w:t>بردار وابسته به مرتع، نمونه</w:t>
      </w:r>
      <w:r w:rsidRPr="0045171A">
        <w:rPr>
          <w:rFonts w:cs="B Nazanin"/>
          <w:rtl/>
          <w:lang w:val="x-none" w:eastAsia="x-none" w:bidi="fa-IR"/>
        </w:rPr>
        <w:softHyphen/>
      </w:r>
      <w:r w:rsidRPr="0045171A">
        <w:rPr>
          <w:rFonts w:cs="B Nazanin" w:hint="cs"/>
          <w:rtl/>
          <w:lang w:val="x-none" w:eastAsia="x-none" w:bidi="fa-IR"/>
        </w:rPr>
        <w:t>ای 250 نفری با در نظر گرفتن واریانس 21/0 و با 5 درصد خطای نمونه گیری تعیین شد. برای بدست آوردن نمونه از یک تکنیک نمونه گیری چند مرحله</w:t>
      </w:r>
      <w:r w:rsidRPr="0045171A">
        <w:rPr>
          <w:rFonts w:cs="B Nazanin"/>
          <w:rtl/>
          <w:lang w:val="x-none" w:eastAsia="x-none" w:bidi="fa-IR"/>
        </w:rPr>
        <w:softHyphen/>
      </w:r>
      <w:r w:rsidRPr="0045171A">
        <w:rPr>
          <w:rFonts w:cs="B Nazanin" w:hint="cs"/>
          <w:rtl/>
          <w:lang w:val="x-none" w:eastAsia="x-none" w:bidi="fa-IR"/>
        </w:rPr>
        <w:t>ای استفاده گردید. در طی جمع آوری داده‏‏ها، مشخص گردید که همه بهره</w:t>
      </w:r>
      <w:r w:rsidRPr="0045171A">
        <w:rPr>
          <w:rFonts w:cs="B Nazanin"/>
          <w:rtl/>
          <w:lang w:val="x-none" w:eastAsia="x-none" w:bidi="fa-IR"/>
        </w:rPr>
        <w:softHyphen/>
      </w:r>
      <w:r w:rsidRPr="0045171A">
        <w:rPr>
          <w:rFonts w:cs="B Nazanin" w:hint="cs"/>
          <w:rtl/>
          <w:lang w:val="x-none" w:eastAsia="x-none" w:bidi="fa-IR"/>
        </w:rPr>
        <w:t>برداران مورد نظردر دسترس نیستند که بیشتر به دلیل کاهش جمعیت روستاها نسبت به زمان تهیه و اجرای طرح‏ها یا عدم حضور افراد در زمان جمع آوری داده بود. بنابراین تنها نمونه‏ای معادل با 204 نفر مورد مصاحبه و تجزیه و تحلیل قرار گرفتند. بنابراین خطای نمونه گیری به 8/5 درصد افزایش یافت. بر اساس نظر اسحاق و مایکل، این نمونه نیز قابل قبول می‌باشد (پزشکی راد و کرمی دهکردی، 1391: 254). داده</w:t>
      </w:r>
      <w:r w:rsidRPr="0045171A">
        <w:rPr>
          <w:rFonts w:cs="B Nazanin"/>
          <w:rtl/>
          <w:lang w:val="x-none" w:eastAsia="x-none" w:bidi="fa-IR"/>
        </w:rPr>
        <w:softHyphen/>
      </w:r>
      <w:r w:rsidRPr="0045171A">
        <w:rPr>
          <w:rFonts w:cs="B Nazanin" w:hint="cs"/>
          <w:rtl/>
          <w:lang w:val="x-none" w:eastAsia="x-none" w:bidi="fa-IR"/>
        </w:rPr>
        <w:t>های پرسشنامه</w:t>
      </w:r>
      <w:r w:rsidRPr="0045171A">
        <w:rPr>
          <w:rFonts w:cs="B Nazanin"/>
          <w:rtl/>
          <w:lang w:val="x-none" w:eastAsia="x-none" w:bidi="fa-IR"/>
        </w:rPr>
        <w:softHyphen/>
      </w:r>
      <w:r w:rsidRPr="0045171A">
        <w:rPr>
          <w:rFonts w:cs="B Nazanin" w:hint="cs"/>
          <w:rtl/>
          <w:lang w:val="x-none" w:eastAsia="x-none" w:bidi="fa-IR"/>
        </w:rPr>
        <w:t>ها با استفاده از تحلیل</w:t>
      </w:r>
      <w:r w:rsidRPr="0045171A">
        <w:rPr>
          <w:rFonts w:cs="B Nazanin"/>
          <w:rtl/>
          <w:lang w:val="x-none" w:eastAsia="x-none" w:bidi="fa-IR"/>
        </w:rPr>
        <w:softHyphen/>
      </w:r>
      <w:r w:rsidRPr="0045171A">
        <w:rPr>
          <w:rFonts w:cs="B Nazanin" w:hint="cs"/>
          <w:rtl/>
          <w:lang w:val="x-none" w:eastAsia="x-none" w:bidi="fa-IR"/>
        </w:rPr>
        <w:t>های توصیفی و استنباطی و با کمک نرم افزار</w:t>
      </w:r>
      <w:r w:rsidRPr="0045171A">
        <w:rPr>
          <w:rFonts w:cs="B Nazanin"/>
          <w:sz w:val="20"/>
          <w:szCs w:val="16"/>
          <w:lang w:val="x-none" w:eastAsia="x-none"/>
        </w:rPr>
        <w:t>SPSS</w:t>
      </w:r>
      <w:r w:rsidRPr="0045171A">
        <w:rPr>
          <w:rFonts w:cs="B Nazanin"/>
          <w:lang w:val="x-none" w:eastAsia="x-none"/>
        </w:rPr>
        <w:t xml:space="preserve"> </w:t>
      </w:r>
      <w:r w:rsidRPr="0045171A">
        <w:rPr>
          <w:rFonts w:cs="B Nazanin" w:hint="cs"/>
          <w:rtl/>
          <w:lang w:val="x-none" w:eastAsia="x-none" w:bidi="fa-IR"/>
        </w:rPr>
        <w:t xml:space="preserve"> مورد تجزیه و تحلیل قرار گرفتند.</w:t>
      </w:r>
    </w:p>
    <w:p w:rsidR="0045171A" w:rsidRPr="0045171A" w:rsidRDefault="0045171A" w:rsidP="0045171A">
      <w:pPr>
        <w:spacing w:before="120" w:after="120"/>
        <w:jc w:val="both"/>
        <w:rPr>
          <w:rFonts w:ascii="Calibri" w:hAnsi="Calibri" w:cs="B Nazanin"/>
          <w:b/>
          <w:bCs/>
          <w:sz w:val="26"/>
          <w:szCs w:val="26"/>
          <w:rtl/>
          <w:lang w:bidi="fa-IR"/>
        </w:rPr>
      </w:pPr>
      <w:r w:rsidRPr="0045171A">
        <w:rPr>
          <w:rFonts w:ascii="Calibri" w:hAnsi="Calibri" w:cs="B Nazanin" w:hint="cs"/>
          <w:b/>
          <w:bCs/>
          <w:sz w:val="26"/>
          <w:szCs w:val="26"/>
          <w:rtl/>
          <w:lang w:bidi="fa-IR"/>
        </w:rPr>
        <w:t>یافته های پژوهش</w:t>
      </w:r>
    </w:p>
    <w:p w:rsidR="0045171A" w:rsidRPr="0045171A" w:rsidRDefault="0045171A" w:rsidP="0045171A">
      <w:pPr>
        <w:spacing w:before="120" w:after="120"/>
        <w:jc w:val="both"/>
        <w:rPr>
          <w:rFonts w:ascii="Calibri" w:hAnsi="Calibri" w:cs="B Nazanin"/>
          <w:rtl/>
          <w:lang w:bidi="fa-IR"/>
        </w:rPr>
      </w:pPr>
      <w:r w:rsidRPr="0045171A">
        <w:rPr>
          <w:rFonts w:ascii="Calibri" w:hAnsi="Calibri" w:cs="B Nazanin" w:hint="cs"/>
          <w:b/>
          <w:bCs/>
          <w:rtl/>
          <w:lang w:bidi="fa-IR"/>
        </w:rPr>
        <w:t>ویژگی های فردی پاسخگویان</w:t>
      </w:r>
    </w:p>
    <w:p w:rsidR="0045171A" w:rsidRPr="0045171A" w:rsidRDefault="0045171A" w:rsidP="0045171A">
      <w:pPr>
        <w:jc w:val="both"/>
        <w:rPr>
          <w:rFonts w:ascii="Calibri" w:hAnsi="Calibri" w:cs="B Nazanin"/>
          <w:rtl/>
          <w:lang w:bidi="fa-IR"/>
        </w:rPr>
      </w:pPr>
      <w:r w:rsidRPr="0045171A">
        <w:rPr>
          <w:rFonts w:ascii="Calibri" w:hAnsi="Calibri" w:cs="B Nazanin" w:hint="cs"/>
          <w:rtl/>
          <w:lang w:bidi="fa-IR"/>
        </w:rPr>
        <w:lastRenderedPageBreak/>
        <w:t xml:space="preserve">میانگین سنی پاسخگویان 52 سال بود که </w:t>
      </w:r>
      <w:r w:rsidRPr="0045171A">
        <w:rPr>
          <w:rFonts w:ascii="Calibri" w:hAnsi="Calibri" w:cs="B Nazanin"/>
          <w:rtl/>
          <w:lang w:bidi="fa-IR"/>
        </w:rPr>
        <w:t xml:space="preserve">بیش از 91 درصد از </w:t>
      </w:r>
      <w:r w:rsidRPr="0045171A">
        <w:rPr>
          <w:rFonts w:ascii="Calibri" w:hAnsi="Calibri" w:cs="B Nazanin" w:hint="cs"/>
          <w:rtl/>
          <w:lang w:bidi="fa-IR"/>
        </w:rPr>
        <w:t>آن</w:t>
      </w:r>
      <w:r w:rsidRPr="0045171A">
        <w:rPr>
          <w:rFonts w:ascii="Calibri" w:hAnsi="Calibri" w:cs="B Nazanin" w:hint="cs"/>
          <w:rtl/>
          <w:lang w:bidi="fa-IR"/>
        </w:rPr>
        <w:softHyphen/>
        <w:t>ها</w:t>
      </w:r>
      <w:r w:rsidRPr="0045171A">
        <w:rPr>
          <w:rFonts w:ascii="Calibri" w:hAnsi="Calibri" w:cs="B Nazanin"/>
          <w:rtl/>
          <w:lang w:bidi="fa-IR"/>
        </w:rPr>
        <w:t xml:space="preserve"> متاهل</w:t>
      </w:r>
      <w:r w:rsidRPr="0045171A">
        <w:rPr>
          <w:rFonts w:ascii="Calibri" w:hAnsi="Calibri" w:cs="B Nazanin" w:hint="cs"/>
          <w:rtl/>
          <w:lang w:bidi="fa-IR"/>
        </w:rPr>
        <w:t xml:space="preserve"> با بعد خانوار 5 نفر بودند. </w:t>
      </w:r>
      <w:r w:rsidRPr="0045171A">
        <w:rPr>
          <w:rFonts w:ascii="Calibri" w:hAnsi="Calibri" w:cs="B Nazanin"/>
          <w:rtl/>
          <w:lang w:bidi="fa-IR"/>
        </w:rPr>
        <w:t>54 درصد</w:t>
      </w:r>
      <w:r w:rsidRPr="0045171A">
        <w:rPr>
          <w:rFonts w:ascii="Calibri" w:hAnsi="Calibri" w:cs="B Nazanin" w:hint="cs"/>
          <w:rtl/>
          <w:lang w:bidi="fa-IR"/>
        </w:rPr>
        <w:t xml:space="preserve"> بهره</w:t>
      </w:r>
      <w:r w:rsidRPr="0045171A">
        <w:rPr>
          <w:rFonts w:ascii="Calibri" w:hAnsi="Calibri" w:cs="B Nazanin" w:hint="cs"/>
          <w:rtl/>
          <w:lang w:bidi="fa-IR"/>
        </w:rPr>
        <w:softHyphen/>
        <w:t xml:space="preserve">برداران </w:t>
      </w:r>
      <w:r w:rsidRPr="0045171A">
        <w:rPr>
          <w:rFonts w:ascii="Calibri" w:hAnsi="Calibri" w:cs="B Nazanin"/>
          <w:rtl/>
          <w:lang w:bidi="fa-IR"/>
        </w:rPr>
        <w:t>بی سواد</w:t>
      </w:r>
      <w:r w:rsidRPr="0045171A">
        <w:rPr>
          <w:rFonts w:ascii="Calibri" w:hAnsi="Calibri" w:cs="B Nazanin" w:hint="cs"/>
          <w:rtl/>
          <w:lang w:bidi="fa-IR"/>
        </w:rPr>
        <w:t xml:space="preserve"> </w:t>
      </w:r>
      <w:r w:rsidRPr="0045171A">
        <w:rPr>
          <w:rFonts w:ascii="Calibri" w:hAnsi="Calibri" w:cs="B Nazanin"/>
          <w:rtl/>
          <w:lang w:bidi="fa-IR"/>
        </w:rPr>
        <w:t>و 36</w:t>
      </w:r>
      <w:r w:rsidRPr="0045171A">
        <w:rPr>
          <w:rFonts w:ascii="Calibri" w:hAnsi="Calibri" w:cs="B Nazanin" w:hint="cs"/>
          <w:rtl/>
          <w:lang w:bidi="fa-IR"/>
        </w:rPr>
        <w:t xml:space="preserve"> </w:t>
      </w:r>
      <w:r w:rsidRPr="0045171A">
        <w:rPr>
          <w:rFonts w:ascii="Calibri" w:hAnsi="Calibri" w:cs="B Nazanin"/>
          <w:rtl/>
          <w:lang w:bidi="fa-IR"/>
        </w:rPr>
        <w:t>درصد از آنان را افراد دارای تحصیلات خواندن و نوشتن تشکیل می دادند</w:t>
      </w:r>
      <w:r w:rsidRPr="0045171A">
        <w:rPr>
          <w:rFonts w:ascii="Calibri" w:hAnsi="Calibri" w:cs="B Nazanin" w:hint="cs"/>
          <w:rtl/>
          <w:lang w:bidi="fa-IR"/>
        </w:rPr>
        <w:t>، در نتیجه با جامعه</w:t>
      </w:r>
      <w:r w:rsidRPr="0045171A">
        <w:rPr>
          <w:rFonts w:ascii="Calibri" w:hAnsi="Calibri" w:cs="B Nazanin"/>
          <w:rtl/>
          <w:lang w:bidi="fa-IR"/>
        </w:rPr>
        <w:softHyphen/>
      </w:r>
      <w:r w:rsidRPr="0045171A">
        <w:rPr>
          <w:rFonts w:ascii="Calibri" w:hAnsi="Calibri" w:cs="B Nazanin" w:hint="cs"/>
          <w:rtl/>
          <w:lang w:bidi="fa-IR"/>
        </w:rPr>
        <w:t>ای عمدتاً بی سواد و کم سواد و تقریباً همگن مواجه می باشیم.</w:t>
      </w:r>
      <w:r w:rsidR="00A85EBC">
        <w:rPr>
          <w:rFonts w:ascii="Calibri" w:hAnsi="Calibri" w:cs="B Nazanin" w:hint="cs"/>
          <w:rtl/>
          <w:lang w:bidi="fa-IR"/>
        </w:rPr>
        <w:t xml:space="preserve"> </w:t>
      </w:r>
      <w:r w:rsidRPr="0045171A">
        <w:rPr>
          <w:rFonts w:ascii="Calibri" w:hAnsi="Calibri" w:cs="B Nazanin" w:hint="cs"/>
          <w:rtl/>
          <w:lang w:bidi="fa-IR"/>
        </w:rPr>
        <w:t>اقتصاد بیش از 86 درصد آنان متکی به دامداری بود. و متوسط درآمد حاصل از فعالیت</w:t>
      </w:r>
      <w:r w:rsidRPr="0045171A">
        <w:rPr>
          <w:rFonts w:ascii="Calibri" w:hAnsi="Calibri" w:cs="B Nazanin"/>
          <w:rtl/>
          <w:lang w:bidi="fa-IR"/>
        </w:rPr>
        <w:softHyphen/>
      </w:r>
      <w:r w:rsidRPr="0045171A">
        <w:rPr>
          <w:rFonts w:ascii="Calibri" w:hAnsi="Calibri" w:cs="B Nazanin" w:hint="cs"/>
          <w:rtl/>
          <w:lang w:bidi="fa-IR"/>
        </w:rPr>
        <w:t>های غیر کشاورزی که عمدتاً به صورت قالی بافی بود 29000 هزار ریال تخمین زده شد. به طور متوسط 2 نفر نیروی کار کشاورزی و دامداری در هر خانوار موجود بود. همچنین ۵/۴۸ درصد بهره</w:t>
      </w:r>
      <w:r w:rsidRPr="0045171A">
        <w:rPr>
          <w:rFonts w:ascii="Calibri" w:hAnsi="Calibri" w:cs="B Nazanin"/>
          <w:rtl/>
          <w:lang w:bidi="fa-IR"/>
        </w:rPr>
        <w:softHyphen/>
      </w:r>
      <w:r w:rsidRPr="0045171A">
        <w:rPr>
          <w:rFonts w:ascii="Calibri" w:hAnsi="Calibri" w:cs="B Nazanin" w:hint="cs"/>
          <w:rtl/>
          <w:lang w:bidi="fa-IR"/>
        </w:rPr>
        <w:t>برداران در هیچ گونه نهادی عضویت نداشتند و ۱/۴۵ درصد در یک نهاد و تنها ۴/۶ درصد در دو نهاد عضویت داشتند. به طور متوسط هر خانوار دارای 36 گوسفند، 9 بز ، 6  گاو و 12 طیور بود.. بررسی تعداد دام مجاز و تعداد دام موجود بهره برداران نشان داده است که تعداد دام بیش از 95/0 بهره برداران بیشتر از تعداد دام مجازی می</w:t>
      </w:r>
      <w:r w:rsidRPr="0045171A">
        <w:rPr>
          <w:rFonts w:ascii="Calibri" w:hAnsi="Calibri" w:cs="B Nazanin"/>
          <w:rtl/>
          <w:lang w:bidi="fa-IR"/>
        </w:rPr>
        <w:softHyphen/>
      </w:r>
      <w:r w:rsidRPr="0045171A">
        <w:rPr>
          <w:rFonts w:ascii="Calibri" w:hAnsi="Calibri" w:cs="B Nazanin" w:hint="cs"/>
          <w:rtl/>
          <w:lang w:bidi="fa-IR"/>
        </w:rPr>
        <w:t>باشد که در پروانه چرای آنان ذکر شده است. همچنین به طور میانگین هر بهره بردار 6/۳ هکتار اراضی زراعی آبی، 4/3 اراضی زراعی دیم و 48/0 هکتار اراضی باغی در اختیار داشت.</w:t>
      </w:r>
    </w:p>
    <w:p w:rsidR="0045171A" w:rsidRPr="0045171A" w:rsidRDefault="0045171A" w:rsidP="0045171A">
      <w:pPr>
        <w:spacing w:before="120" w:after="120"/>
        <w:jc w:val="both"/>
        <w:rPr>
          <w:rFonts w:ascii="Calibri" w:hAnsi="Calibri" w:cs="B Nazanin"/>
          <w:b/>
          <w:bCs/>
          <w:rtl/>
          <w:lang w:bidi="fa-IR"/>
        </w:rPr>
      </w:pPr>
      <w:r w:rsidRPr="0045171A">
        <w:rPr>
          <w:rFonts w:ascii="Calibri" w:hAnsi="Calibri" w:cs="B Nazanin" w:hint="cs"/>
          <w:b/>
          <w:bCs/>
          <w:rtl/>
          <w:lang w:bidi="fa-IR"/>
        </w:rPr>
        <w:t>مدیریت مراتع و پروژه های اجرا شده</w:t>
      </w:r>
    </w:p>
    <w:p w:rsidR="0045171A" w:rsidRPr="0045171A" w:rsidRDefault="0045171A" w:rsidP="0045171A">
      <w:pPr>
        <w:jc w:val="lowKashida"/>
        <w:rPr>
          <w:rFonts w:ascii="Calibri" w:eastAsia="Calibri" w:hAnsi="Calibri" w:cs="B Nazanin"/>
          <w:lang w:bidi="fa-IR"/>
        </w:rPr>
      </w:pPr>
      <w:bookmarkStart w:id="1" w:name="_Toc387352489"/>
      <w:bookmarkStart w:id="2" w:name="_Toc366839170"/>
      <w:bookmarkStart w:id="3" w:name="_Toc365112315"/>
      <w:bookmarkStart w:id="4" w:name="_Toc364282303"/>
      <w:r w:rsidRPr="0045171A">
        <w:rPr>
          <w:rFonts w:ascii="Calibri" w:eastAsia="Calibri" w:hAnsi="Calibri" w:cs="B Nazanin" w:hint="cs"/>
          <w:rtl/>
          <w:lang w:bidi="fa-IR"/>
        </w:rPr>
        <w:t>اقدامات مربوط به مدیریت مراتع را می</w:t>
      </w:r>
      <w:r w:rsidRPr="0045171A">
        <w:rPr>
          <w:rFonts w:ascii="Calibri" w:eastAsia="Calibri" w:hAnsi="Calibri" w:cs="B Nazanin"/>
          <w:rtl/>
          <w:lang w:bidi="fa-IR"/>
        </w:rPr>
        <w:softHyphen/>
      </w:r>
      <w:r w:rsidRPr="0045171A">
        <w:rPr>
          <w:rFonts w:ascii="Calibri" w:eastAsia="Calibri" w:hAnsi="Calibri" w:cs="B Nazanin" w:hint="cs"/>
          <w:rtl/>
          <w:lang w:bidi="fa-IR"/>
        </w:rPr>
        <w:t>توان در دو بخش تقسیم بندی نمود: الف) پروژه</w:t>
      </w:r>
      <w:r w:rsidRPr="0045171A">
        <w:rPr>
          <w:rFonts w:ascii="Calibri" w:eastAsia="Calibri" w:hAnsi="Calibri" w:cs="B Nazanin"/>
          <w:rtl/>
          <w:lang w:bidi="fa-IR"/>
        </w:rPr>
        <w:softHyphen/>
      </w:r>
      <w:r w:rsidRPr="0045171A">
        <w:rPr>
          <w:rFonts w:ascii="Calibri" w:eastAsia="Calibri" w:hAnsi="Calibri" w:cs="B Nazanin" w:hint="cs"/>
          <w:rtl/>
          <w:lang w:bidi="fa-IR"/>
        </w:rPr>
        <w:t>های اصلاحی و احیایی مراتع، و ب) پروژه</w:t>
      </w:r>
      <w:r w:rsidRPr="0045171A">
        <w:rPr>
          <w:rFonts w:ascii="Calibri" w:eastAsia="Calibri" w:hAnsi="Calibri" w:cs="B Nazanin"/>
          <w:rtl/>
          <w:lang w:bidi="fa-IR"/>
        </w:rPr>
        <w:softHyphen/>
      </w:r>
      <w:r w:rsidRPr="0045171A">
        <w:rPr>
          <w:rFonts w:ascii="Calibri" w:eastAsia="Calibri" w:hAnsi="Calibri" w:cs="B Nazanin" w:hint="cs"/>
          <w:rtl/>
          <w:lang w:bidi="fa-IR"/>
        </w:rPr>
        <w:t>های تنوع</w:t>
      </w:r>
      <w:r w:rsidRPr="0045171A">
        <w:rPr>
          <w:rFonts w:ascii="Calibri" w:eastAsia="Calibri" w:hAnsi="Calibri" w:cs="B Nazanin"/>
          <w:rtl/>
          <w:lang w:bidi="fa-IR"/>
        </w:rPr>
        <w:softHyphen/>
      </w:r>
      <w:r w:rsidRPr="0045171A">
        <w:rPr>
          <w:rFonts w:ascii="Calibri" w:eastAsia="Calibri" w:hAnsi="Calibri" w:cs="B Nazanin" w:hint="cs"/>
          <w:rtl/>
          <w:lang w:bidi="fa-IR"/>
        </w:rPr>
        <w:t>سازی معیشت جهت کاهش فشار بر مراتع.</w:t>
      </w:r>
    </w:p>
    <w:p w:rsidR="0045171A" w:rsidRPr="0045171A" w:rsidRDefault="0045171A" w:rsidP="0045171A">
      <w:pPr>
        <w:jc w:val="lowKashida"/>
        <w:rPr>
          <w:rFonts w:ascii="Calibri" w:eastAsia="Calibri" w:hAnsi="Calibri" w:cs="B Nazanin"/>
          <w:rtl/>
          <w:lang w:bidi="fa-IR"/>
        </w:rPr>
      </w:pPr>
      <w:r w:rsidRPr="0045171A">
        <w:rPr>
          <w:rFonts w:ascii="Calibri" w:eastAsia="Calibri" w:hAnsi="Calibri" w:cs="B Nazanin" w:hint="cs"/>
          <w:rtl/>
          <w:lang w:bidi="fa-IR"/>
        </w:rPr>
        <w:t>(الف) پروژه</w:t>
      </w:r>
      <w:r w:rsidRPr="0045171A">
        <w:rPr>
          <w:rFonts w:ascii="Calibri" w:eastAsia="Calibri" w:hAnsi="Calibri" w:cs="B Nazanin"/>
          <w:rtl/>
          <w:lang w:bidi="fa-IR"/>
        </w:rPr>
        <w:softHyphen/>
      </w:r>
      <w:r w:rsidRPr="0045171A">
        <w:rPr>
          <w:rFonts w:ascii="Calibri" w:eastAsia="Calibri" w:hAnsi="Calibri" w:cs="B Nazanin" w:hint="cs"/>
          <w:rtl/>
          <w:lang w:bidi="fa-IR"/>
        </w:rPr>
        <w:t>های اصلاحی و احیایی مراتع</w:t>
      </w:r>
      <w:r w:rsidRPr="0045171A">
        <w:rPr>
          <w:rFonts w:ascii="Calibri" w:eastAsia="Calibri" w:hAnsi="Calibri" w:cs="B Nazanin" w:hint="cs"/>
          <w:rtl/>
          <w:lang w:val="en-GB" w:bidi="fa-IR"/>
        </w:rPr>
        <w:t xml:space="preserve">: </w:t>
      </w:r>
      <w:r w:rsidRPr="0045171A">
        <w:rPr>
          <w:rFonts w:ascii="Calibri" w:eastAsia="Calibri" w:hAnsi="Calibri" w:cs="B Nazanin" w:hint="cs"/>
          <w:rtl/>
          <w:lang w:bidi="fa-IR"/>
        </w:rPr>
        <w:t>از دید پاسخگویان، اقدامات بیولوژیک اجرا شده با حمایت اداره منابع طبیعی و آبخیزداری در روستاها عبارت بودند از: بذر کاری (33 درصدافراد)، کپه کاری (36 درصدافراد) و کود پاشی (74 درصد افراد). همچنین در فعالیت مدیریت چرا از سوی اداره منابع طبیعی و آبخیزداری، همه افراد بر ممیزی مرتع، دریافت پروانه چرا، و تامین آب از طریق احداث آبشخور و بیشتر آنها چرای متناوب (87 درصد افراد) و قرق مرتع (63 درصد افراد) تاکید نمودند. از سوی دیگر، هیچگونه اقدام مکانیکی (احداث بند سنگی سیمانی، بند خشکه چین و بانکت زنی) در مناطق مورد مطالعه انجام نشده بود، بنابراین وارد تحلیل نشدند. برای ساخت شاخص ترکیبی تحت عنوان اقدامات اصلاحی احیایی از روش تحلیل مولفه</w:t>
      </w:r>
      <w:r w:rsidRPr="0045171A">
        <w:rPr>
          <w:rFonts w:ascii="Calibri" w:eastAsia="Calibri" w:hAnsi="Calibri" w:cs="B Nazanin"/>
          <w:rtl/>
          <w:lang w:bidi="fa-IR"/>
        </w:rPr>
        <w:softHyphen/>
      </w:r>
      <w:r w:rsidRPr="0045171A">
        <w:rPr>
          <w:rFonts w:ascii="Calibri" w:eastAsia="Calibri" w:hAnsi="Calibri" w:cs="B Nazanin" w:hint="cs"/>
          <w:rtl/>
          <w:lang w:bidi="fa-IR"/>
        </w:rPr>
        <w:t>های اصلی برای داده</w:t>
      </w:r>
      <w:r w:rsidRPr="0045171A">
        <w:rPr>
          <w:rFonts w:ascii="Calibri" w:eastAsia="Calibri" w:hAnsi="Calibri" w:cs="B Nazanin"/>
          <w:rtl/>
          <w:lang w:bidi="fa-IR"/>
        </w:rPr>
        <w:softHyphen/>
      </w:r>
      <w:r w:rsidRPr="0045171A">
        <w:rPr>
          <w:rFonts w:ascii="Calibri" w:eastAsia="Calibri" w:hAnsi="Calibri" w:cs="B Nazanin" w:hint="cs"/>
          <w:rtl/>
          <w:lang w:bidi="fa-IR"/>
        </w:rPr>
        <w:t>های گروه</w:t>
      </w:r>
      <w:r w:rsidRPr="0045171A">
        <w:rPr>
          <w:rFonts w:ascii="Calibri" w:eastAsia="Calibri" w:hAnsi="Calibri" w:cs="B Nazanin"/>
          <w:rtl/>
          <w:lang w:bidi="fa-IR"/>
        </w:rPr>
        <w:softHyphen/>
      </w:r>
      <w:r w:rsidRPr="0045171A">
        <w:rPr>
          <w:rFonts w:ascii="Calibri" w:eastAsia="Calibri" w:hAnsi="Calibri" w:cs="B Nazanin" w:hint="cs"/>
          <w:rtl/>
          <w:lang w:bidi="fa-IR"/>
        </w:rPr>
        <w:t>بندی شده (</w:t>
      </w:r>
      <w:r w:rsidRPr="00A85EBC">
        <w:rPr>
          <w:sz w:val="20"/>
          <w:szCs w:val="16"/>
          <w:lang w:val="x-none" w:eastAsia="x-none"/>
        </w:rPr>
        <w:t>CATPCA</w:t>
      </w:r>
      <w:r w:rsidRPr="0045171A">
        <w:rPr>
          <w:rFonts w:ascii="Calibri" w:eastAsia="Calibri" w:hAnsi="Calibri" w:cs="B Nazanin" w:hint="cs"/>
          <w:rtl/>
          <w:lang w:bidi="fa-IR"/>
        </w:rPr>
        <w:t>) استفاده گردید و بر اساس شاخص مقدار ویژه بالاتر از یک، درصد واریانس</w:t>
      </w:r>
      <w:r w:rsidRPr="0045171A">
        <w:rPr>
          <w:rFonts w:ascii="Calibri" w:eastAsia="Calibri" w:hAnsi="Calibri" w:cs="B Nazanin"/>
          <w:rtl/>
          <w:lang w:bidi="fa-IR"/>
        </w:rPr>
        <w:softHyphen/>
      </w:r>
      <w:r w:rsidRPr="0045171A">
        <w:rPr>
          <w:rFonts w:ascii="Calibri" w:eastAsia="Calibri" w:hAnsi="Calibri" w:cs="B Nazanin" w:hint="cs"/>
          <w:rtl/>
          <w:lang w:bidi="fa-IR"/>
        </w:rPr>
        <w:t>های تبیین شده، و بارهای عاملی متغیرها در دو گروه طبقه بندی شدند (جدول 1). سپس با توجه به هدف ساخت یک شاخص از این متغیرها، با استفاده از معادله 1، شاخص ترکیبی اقدامات اصلاحی و احیایی مراتع ساخته شد تا سهم هر مؤلفه در ساخت شاخص ترکیبی لحاظ گردد.</w:t>
      </w:r>
    </w:p>
    <w:p w:rsidR="0045171A" w:rsidRPr="0045171A" w:rsidRDefault="00A85EBC" w:rsidP="00A85EBC">
      <w:pPr>
        <w:spacing w:line="420" w:lineRule="atLeast"/>
        <w:jc w:val="center"/>
        <w:rPr>
          <w:rFonts w:ascii="Calibri" w:eastAsia="Calibri" w:hAnsi="Calibri" w:cs="B Nazanin"/>
          <w:b/>
          <w:bCs/>
          <w:sz w:val="20"/>
          <w:szCs w:val="20"/>
          <w:rtl/>
          <w:lang w:bidi="fa-IR"/>
        </w:rPr>
      </w:pPr>
      <w:r>
        <w:rPr>
          <w:rFonts w:ascii="Calibri" w:eastAsia="Calibri" w:hAnsi="Calibri" w:cs="B Nazanin" w:hint="cs"/>
          <w:b/>
          <w:bCs/>
          <w:sz w:val="20"/>
          <w:szCs w:val="20"/>
          <w:rtl/>
          <w:lang w:bidi="fa-IR"/>
        </w:rPr>
        <w:t xml:space="preserve">جدول1- </w:t>
      </w:r>
      <w:r w:rsidR="0045171A" w:rsidRPr="0045171A">
        <w:rPr>
          <w:rFonts w:ascii="Calibri" w:eastAsia="Calibri" w:hAnsi="Calibri" w:cs="B Nazanin" w:hint="cs"/>
          <w:b/>
          <w:bCs/>
          <w:sz w:val="20"/>
          <w:szCs w:val="20"/>
          <w:rtl/>
          <w:lang w:bidi="fa-IR"/>
        </w:rPr>
        <w:t xml:space="preserve">درصد فراوانی و تحلیل </w:t>
      </w:r>
      <w:r w:rsidR="0045171A" w:rsidRPr="0045171A">
        <w:rPr>
          <w:rFonts w:cs="Arial"/>
          <w:sz w:val="22"/>
          <w:szCs w:val="16"/>
          <w:lang w:val="x-none" w:eastAsia="x-none"/>
        </w:rPr>
        <w:t>CATPCA</w:t>
      </w:r>
      <w:r w:rsidR="0045171A" w:rsidRPr="0045171A">
        <w:rPr>
          <w:rFonts w:ascii="Calibri" w:eastAsia="Calibri" w:hAnsi="Calibri" w:cs="B Nazanin" w:hint="cs"/>
          <w:b/>
          <w:bCs/>
          <w:sz w:val="20"/>
          <w:szCs w:val="20"/>
          <w:rtl/>
          <w:lang w:bidi="fa-IR"/>
        </w:rPr>
        <w:t xml:space="preserve"> برای شاخص اقدامات اصلاحی و احیایی مراتع (204</w:t>
      </w:r>
      <w:r w:rsidR="0045171A" w:rsidRPr="0045171A">
        <w:rPr>
          <w:rFonts w:ascii="Calibri" w:eastAsia="Calibri" w:hAnsi="Calibri" w:cs="B Nazanin"/>
          <w:b/>
          <w:bCs/>
          <w:sz w:val="20"/>
          <w:szCs w:val="20"/>
          <w:rtl/>
          <w:lang w:bidi="fa-IR"/>
        </w:rPr>
        <w:t>=</w:t>
      </w:r>
      <w:r w:rsidR="0045171A" w:rsidRPr="0045171A">
        <w:rPr>
          <w:rFonts w:ascii="Calibri" w:hAnsi="Calibri" w:cs="B Nazanin"/>
          <w:sz w:val="20"/>
          <w:szCs w:val="16"/>
          <w:lang w:val="x-none" w:eastAsia="x-none"/>
        </w:rPr>
        <w:t>n</w:t>
      </w:r>
      <w:r w:rsidR="0045171A" w:rsidRPr="0045171A">
        <w:rPr>
          <w:rFonts w:ascii="Calibri" w:eastAsia="Calibri" w:hAnsi="Calibri" w:cs="B Nazanin"/>
          <w:b/>
          <w:bCs/>
          <w:sz w:val="20"/>
          <w:szCs w:val="20"/>
          <w:lang w:bidi="fa-IR"/>
        </w:rPr>
        <w:t xml:space="preserve"> </w:t>
      </w:r>
      <w:r w:rsidR="0045171A" w:rsidRPr="0045171A">
        <w:rPr>
          <w:rFonts w:ascii="Calibri" w:eastAsia="Calibri" w:hAnsi="Calibri" w:cs="B Nazanin" w:hint="cs"/>
          <w:b/>
          <w:bCs/>
          <w:sz w:val="20"/>
          <w:szCs w:val="20"/>
          <w:rtl/>
          <w:lang w:bidi="fa-IR"/>
        </w:rPr>
        <w:t>)</w:t>
      </w:r>
    </w:p>
    <w:tbl>
      <w:tblPr>
        <w:bidiVisual/>
        <w:tblW w:w="7405" w:type="dxa"/>
        <w:jc w:val="center"/>
        <w:tblInd w:w="-986" w:type="dxa"/>
        <w:tblBorders>
          <w:top w:val="single" w:sz="8" w:space="0" w:color="000000"/>
          <w:bottom w:val="single" w:sz="8" w:space="0" w:color="000000"/>
        </w:tblBorders>
        <w:tblLook w:val="04A0" w:firstRow="1" w:lastRow="0" w:firstColumn="1" w:lastColumn="0" w:noHBand="0" w:noVBand="1"/>
      </w:tblPr>
      <w:tblGrid>
        <w:gridCol w:w="311"/>
        <w:gridCol w:w="1018"/>
        <w:gridCol w:w="1009"/>
        <w:gridCol w:w="794"/>
        <w:gridCol w:w="23"/>
        <w:gridCol w:w="1495"/>
        <w:gridCol w:w="868"/>
        <w:gridCol w:w="1887"/>
      </w:tblGrid>
      <w:tr w:rsidR="0045171A" w:rsidRPr="0045171A" w:rsidTr="000A34A6">
        <w:trPr>
          <w:trHeight w:val="57"/>
          <w:jc w:val="center"/>
        </w:trPr>
        <w:tc>
          <w:tcPr>
            <w:tcW w:w="311" w:type="dxa"/>
            <w:tcBorders>
              <w:top w:val="single" w:sz="8" w:space="0" w:color="000000"/>
              <w:left w:val="nil"/>
              <w:bottom w:val="single" w:sz="8" w:space="0" w:color="000000"/>
              <w:right w:val="nil"/>
            </w:tcBorders>
          </w:tcPr>
          <w:p w:rsidR="0045171A" w:rsidRPr="0045171A" w:rsidRDefault="0045171A" w:rsidP="0045171A">
            <w:pPr>
              <w:jc w:val="lowKashida"/>
              <w:rPr>
                <w:rFonts w:ascii="Calibri" w:eastAsia="Calibri" w:hAnsi="Calibri" w:cs="B Nazanin"/>
                <w:sz w:val="20"/>
                <w:szCs w:val="20"/>
                <w:lang w:bidi="fa-IR"/>
              </w:rPr>
            </w:pPr>
          </w:p>
        </w:tc>
        <w:tc>
          <w:tcPr>
            <w:tcW w:w="1018" w:type="dxa"/>
            <w:tcBorders>
              <w:top w:val="single" w:sz="8" w:space="0" w:color="000000"/>
              <w:left w:val="nil"/>
              <w:bottom w:val="single" w:sz="8" w:space="0" w:color="000000"/>
              <w:right w:val="nil"/>
            </w:tcBorders>
            <w:vAlign w:val="center"/>
          </w:tcPr>
          <w:p w:rsidR="0045171A" w:rsidRPr="0045171A" w:rsidRDefault="0045171A" w:rsidP="0045171A">
            <w:pPr>
              <w:jc w:val="lowKashida"/>
              <w:rPr>
                <w:rFonts w:ascii="Calibri" w:eastAsia="Calibri" w:hAnsi="Calibri" w:cs="B Nazanin"/>
                <w:sz w:val="20"/>
                <w:szCs w:val="20"/>
                <w:lang w:bidi="fa-IR"/>
              </w:rPr>
            </w:pPr>
          </w:p>
        </w:tc>
        <w:tc>
          <w:tcPr>
            <w:tcW w:w="1009" w:type="dxa"/>
            <w:tcBorders>
              <w:top w:val="single" w:sz="8" w:space="0" w:color="000000"/>
              <w:left w:val="nil"/>
              <w:bottom w:val="single" w:sz="8" w:space="0" w:color="000000"/>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درصد انجام</w:t>
            </w:r>
          </w:p>
        </w:tc>
        <w:tc>
          <w:tcPr>
            <w:tcW w:w="794" w:type="dxa"/>
            <w:tcBorders>
              <w:top w:val="single" w:sz="8" w:space="0" w:color="000000"/>
              <w:left w:val="nil"/>
              <w:bottom w:val="single" w:sz="8" w:space="0" w:color="000000"/>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بار عاملی</w:t>
            </w:r>
          </w:p>
        </w:tc>
        <w:tc>
          <w:tcPr>
            <w:tcW w:w="1518" w:type="dxa"/>
            <w:gridSpan w:val="2"/>
            <w:tcBorders>
              <w:top w:val="single" w:sz="8" w:space="0" w:color="000000"/>
              <w:left w:val="nil"/>
              <w:bottom w:val="single" w:sz="8" w:space="0" w:color="000000"/>
              <w:right w:val="nil"/>
            </w:tcBorders>
            <w:vAlign w:val="center"/>
            <w:hideMark/>
          </w:tcPr>
          <w:p w:rsidR="0045171A" w:rsidRPr="0045171A" w:rsidRDefault="0045171A" w:rsidP="0045171A">
            <w:pPr>
              <w:jc w:val="center"/>
              <w:rPr>
                <w:rFonts w:ascii="Calibri" w:eastAsia="Calibri" w:hAnsi="Calibri" w:cs="B Nazanin"/>
                <w:sz w:val="20"/>
                <w:szCs w:val="20"/>
                <w:lang w:val="en-GB" w:bidi="fa-IR"/>
              </w:rPr>
            </w:pPr>
            <w:r w:rsidRPr="0045171A">
              <w:rPr>
                <w:rFonts w:ascii="Calibri" w:eastAsia="Calibri" w:hAnsi="Calibri" w:cs="B Nazanin" w:hint="cs"/>
                <w:sz w:val="20"/>
                <w:szCs w:val="20"/>
                <w:rtl/>
                <w:lang w:bidi="fa-IR"/>
              </w:rPr>
              <w:t>مقدار آلفای کرونباخ</w:t>
            </w:r>
          </w:p>
        </w:tc>
        <w:tc>
          <w:tcPr>
            <w:tcW w:w="868" w:type="dxa"/>
            <w:tcBorders>
              <w:top w:val="single" w:sz="8" w:space="0" w:color="000000"/>
              <w:left w:val="nil"/>
              <w:bottom w:val="single" w:sz="8" w:space="0" w:color="000000"/>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مقدار ویژه</w:t>
            </w:r>
          </w:p>
        </w:tc>
        <w:tc>
          <w:tcPr>
            <w:tcW w:w="1887" w:type="dxa"/>
            <w:tcBorders>
              <w:top w:val="single" w:sz="8" w:space="0" w:color="000000"/>
              <w:left w:val="nil"/>
              <w:bottom w:val="single" w:sz="8" w:space="0" w:color="000000"/>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درصد واریانس تبیین شده</w:t>
            </w:r>
          </w:p>
        </w:tc>
      </w:tr>
      <w:tr w:rsidR="0045171A" w:rsidRPr="0045171A" w:rsidTr="000A34A6">
        <w:trPr>
          <w:trHeight w:val="57"/>
          <w:jc w:val="center"/>
        </w:trPr>
        <w:tc>
          <w:tcPr>
            <w:tcW w:w="311" w:type="dxa"/>
            <w:vMerge w:val="restart"/>
            <w:tcBorders>
              <w:top w:val="single" w:sz="8" w:space="0" w:color="000000"/>
              <w:left w:val="nil"/>
              <w:right w:val="nil"/>
            </w:tcBorders>
          </w:tcPr>
          <w:p w:rsidR="0045171A" w:rsidRPr="0045171A" w:rsidRDefault="0045171A" w:rsidP="0045171A">
            <w:pPr>
              <w:jc w:val="lowKashida"/>
              <w:rPr>
                <w:rFonts w:ascii="Calibri" w:eastAsia="Calibri" w:hAnsi="Calibri" w:cs="B Nazanin"/>
                <w:sz w:val="20"/>
                <w:szCs w:val="20"/>
                <w:rtl/>
                <w:lang w:bidi="fa-IR"/>
              </w:rPr>
            </w:pPr>
            <w:r w:rsidRPr="0045171A">
              <w:rPr>
                <w:rFonts w:ascii="Calibri" w:eastAsia="Calibri" w:hAnsi="Calibri" w:cs="B Nazanin" w:hint="cs"/>
                <w:sz w:val="20"/>
                <w:szCs w:val="20"/>
                <w:rtl/>
                <w:lang w:bidi="fa-IR"/>
              </w:rPr>
              <w:t>1</w:t>
            </w:r>
          </w:p>
        </w:tc>
        <w:tc>
          <w:tcPr>
            <w:tcW w:w="1018" w:type="dxa"/>
            <w:tcBorders>
              <w:top w:val="single" w:sz="8" w:space="0" w:color="000000"/>
              <w:left w:val="nil"/>
              <w:bottom w:val="nil"/>
              <w:right w:val="nil"/>
            </w:tcBorders>
            <w:vAlign w:val="center"/>
            <w:hideMark/>
          </w:tcPr>
          <w:p w:rsidR="0045171A" w:rsidRPr="0045171A" w:rsidRDefault="0045171A" w:rsidP="0045171A">
            <w:pPr>
              <w:jc w:val="lowKashida"/>
              <w:rPr>
                <w:rFonts w:ascii="Calibri" w:eastAsia="Calibri" w:hAnsi="Calibri" w:cs="B Nazanin"/>
                <w:sz w:val="20"/>
                <w:szCs w:val="20"/>
                <w:lang w:bidi="fa-IR"/>
              </w:rPr>
            </w:pPr>
            <w:r w:rsidRPr="0045171A">
              <w:rPr>
                <w:rFonts w:ascii="Calibri" w:eastAsia="Calibri" w:hAnsi="Calibri" w:cs="B Nazanin" w:hint="cs"/>
                <w:sz w:val="20"/>
                <w:szCs w:val="20"/>
                <w:rtl/>
                <w:lang w:bidi="fa-IR"/>
              </w:rPr>
              <w:t>کپه کاری</w:t>
            </w:r>
          </w:p>
        </w:tc>
        <w:tc>
          <w:tcPr>
            <w:tcW w:w="1009" w:type="dxa"/>
            <w:tcBorders>
              <w:top w:val="single" w:sz="8" w:space="0" w:color="000000"/>
              <w:left w:val="nil"/>
              <w:bottom w:val="nil"/>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33</w:t>
            </w:r>
          </w:p>
        </w:tc>
        <w:tc>
          <w:tcPr>
            <w:tcW w:w="794" w:type="dxa"/>
            <w:tcBorders>
              <w:top w:val="single" w:sz="8" w:space="0" w:color="000000"/>
              <w:left w:val="nil"/>
              <w:bottom w:val="nil"/>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796/0</w:t>
            </w:r>
          </w:p>
        </w:tc>
        <w:tc>
          <w:tcPr>
            <w:tcW w:w="1518" w:type="dxa"/>
            <w:gridSpan w:val="2"/>
            <w:vMerge w:val="restart"/>
            <w:tcBorders>
              <w:top w:val="single" w:sz="8" w:space="0" w:color="000000"/>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309/۰</w:t>
            </w:r>
          </w:p>
        </w:tc>
        <w:tc>
          <w:tcPr>
            <w:tcW w:w="868" w:type="dxa"/>
            <w:vMerge w:val="restart"/>
            <w:tcBorders>
              <w:top w:val="single" w:sz="8" w:space="0" w:color="000000"/>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301/1</w:t>
            </w:r>
          </w:p>
        </w:tc>
        <w:tc>
          <w:tcPr>
            <w:tcW w:w="1887" w:type="dxa"/>
            <w:vMerge w:val="restart"/>
            <w:tcBorders>
              <w:top w:val="single" w:sz="8" w:space="0" w:color="000000"/>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537/32</w:t>
            </w:r>
          </w:p>
        </w:tc>
      </w:tr>
      <w:tr w:rsidR="0045171A" w:rsidRPr="0045171A" w:rsidTr="000A34A6">
        <w:trPr>
          <w:trHeight w:val="57"/>
          <w:jc w:val="center"/>
        </w:trPr>
        <w:tc>
          <w:tcPr>
            <w:tcW w:w="311" w:type="dxa"/>
            <w:vMerge/>
            <w:tcBorders>
              <w:left w:val="nil"/>
              <w:bottom w:val="single" w:sz="4" w:space="0" w:color="auto"/>
              <w:right w:val="nil"/>
            </w:tcBorders>
          </w:tcPr>
          <w:p w:rsidR="0045171A" w:rsidRPr="0045171A" w:rsidRDefault="0045171A" w:rsidP="0045171A">
            <w:pPr>
              <w:jc w:val="lowKashida"/>
              <w:rPr>
                <w:rFonts w:ascii="Calibri" w:eastAsia="Calibri" w:hAnsi="Calibri" w:cs="B Nazanin"/>
                <w:sz w:val="20"/>
                <w:szCs w:val="20"/>
                <w:rtl/>
                <w:lang w:bidi="fa-IR"/>
              </w:rPr>
            </w:pPr>
          </w:p>
        </w:tc>
        <w:tc>
          <w:tcPr>
            <w:tcW w:w="1018" w:type="dxa"/>
            <w:tcBorders>
              <w:top w:val="nil"/>
              <w:left w:val="nil"/>
              <w:bottom w:val="single" w:sz="4" w:space="0" w:color="auto"/>
              <w:right w:val="nil"/>
            </w:tcBorders>
            <w:vAlign w:val="center"/>
            <w:hideMark/>
          </w:tcPr>
          <w:p w:rsidR="0045171A" w:rsidRPr="0045171A" w:rsidRDefault="0045171A" w:rsidP="0045171A">
            <w:pPr>
              <w:jc w:val="lowKashida"/>
              <w:rPr>
                <w:rFonts w:ascii="Calibri" w:eastAsia="Calibri" w:hAnsi="Calibri" w:cs="B Nazanin"/>
                <w:sz w:val="20"/>
                <w:szCs w:val="20"/>
                <w:lang w:bidi="fa-IR"/>
              </w:rPr>
            </w:pPr>
            <w:r w:rsidRPr="0045171A">
              <w:rPr>
                <w:rFonts w:ascii="Calibri" w:eastAsia="Calibri" w:hAnsi="Calibri" w:cs="B Nazanin" w:hint="cs"/>
                <w:sz w:val="20"/>
                <w:szCs w:val="20"/>
                <w:rtl/>
                <w:lang w:bidi="fa-IR"/>
              </w:rPr>
              <w:t>قرق</w:t>
            </w:r>
          </w:p>
        </w:tc>
        <w:tc>
          <w:tcPr>
            <w:tcW w:w="1009" w:type="dxa"/>
            <w:tcBorders>
              <w:top w:val="nil"/>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63</w:t>
            </w:r>
          </w:p>
        </w:tc>
        <w:tc>
          <w:tcPr>
            <w:tcW w:w="794" w:type="dxa"/>
            <w:tcBorders>
              <w:top w:val="nil"/>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816/0</w:t>
            </w:r>
          </w:p>
        </w:tc>
        <w:tc>
          <w:tcPr>
            <w:tcW w:w="1518" w:type="dxa"/>
            <w:gridSpan w:val="2"/>
            <w:vMerge/>
            <w:tcBorders>
              <w:top w:val="single" w:sz="8" w:space="0" w:color="000000"/>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p>
        </w:tc>
        <w:tc>
          <w:tcPr>
            <w:tcW w:w="868" w:type="dxa"/>
            <w:vMerge/>
            <w:tcBorders>
              <w:top w:val="single" w:sz="8" w:space="0" w:color="000000"/>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p>
        </w:tc>
        <w:tc>
          <w:tcPr>
            <w:tcW w:w="1887" w:type="dxa"/>
            <w:vMerge/>
            <w:tcBorders>
              <w:top w:val="single" w:sz="8" w:space="0" w:color="000000"/>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p>
        </w:tc>
      </w:tr>
      <w:tr w:rsidR="0045171A" w:rsidRPr="0045171A" w:rsidTr="000A34A6">
        <w:trPr>
          <w:trHeight w:val="57"/>
          <w:jc w:val="center"/>
        </w:trPr>
        <w:tc>
          <w:tcPr>
            <w:tcW w:w="311" w:type="dxa"/>
            <w:vMerge w:val="restart"/>
            <w:tcBorders>
              <w:top w:val="nil"/>
              <w:left w:val="nil"/>
              <w:right w:val="nil"/>
            </w:tcBorders>
          </w:tcPr>
          <w:p w:rsidR="0045171A" w:rsidRPr="0045171A" w:rsidRDefault="0045171A" w:rsidP="0045171A">
            <w:pPr>
              <w:jc w:val="lowKashida"/>
              <w:rPr>
                <w:rFonts w:ascii="Calibri" w:eastAsia="Calibri" w:hAnsi="Calibri" w:cs="B Nazanin"/>
                <w:sz w:val="20"/>
                <w:szCs w:val="20"/>
                <w:rtl/>
                <w:lang w:bidi="fa-IR"/>
              </w:rPr>
            </w:pPr>
            <w:r w:rsidRPr="0045171A">
              <w:rPr>
                <w:rFonts w:ascii="Calibri" w:eastAsia="Calibri" w:hAnsi="Calibri" w:cs="B Nazanin" w:hint="cs"/>
                <w:sz w:val="20"/>
                <w:szCs w:val="20"/>
                <w:rtl/>
                <w:lang w:bidi="fa-IR"/>
              </w:rPr>
              <w:t>2</w:t>
            </w:r>
          </w:p>
        </w:tc>
        <w:tc>
          <w:tcPr>
            <w:tcW w:w="1018" w:type="dxa"/>
            <w:tcBorders>
              <w:top w:val="nil"/>
              <w:left w:val="nil"/>
              <w:bottom w:val="nil"/>
              <w:right w:val="nil"/>
            </w:tcBorders>
            <w:vAlign w:val="center"/>
            <w:hideMark/>
          </w:tcPr>
          <w:p w:rsidR="0045171A" w:rsidRPr="0045171A" w:rsidRDefault="0045171A" w:rsidP="0045171A">
            <w:pPr>
              <w:jc w:val="lowKashida"/>
              <w:rPr>
                <w:rFonts w:ascii="Calibri" w:eastAsia="Calibri" w:hAnsi="Calibri" w:cs="B Nazanin"/>
                <w:sz w:val="20"/>
                <w:szCs w:val="20"/>
                <w:lang w:bidi="fa-IR"/>
              </w:rPr>
            </w:pPr>
            <w:r w:rsidRPr="0045171A">
              <w:rPr>
                <w:rFonts w:ascii="Calibri" w:eastAsia="Calibri" w:hAnsi="Calibri" w:cs="B Nazanin" w:hint="cs"/>
                <w:sz w:val="20"/>
                <w:szCs w:val="20"/>
                <w:rtl/>
                <w:lang w:bidi="fa-IR"/>
              </w:rPr>
              <w:t>بذر کاری</w:t>
            </w:r>
          </w:p>
        </w:tc>
        <w:tc>
          <w:tcPr>
            <w:tcW w:w="1009" w:type="dxa"/>
            <w:tcBorders>
              <w:top w:val="nil"/>
              <w:left w:val="nil"/>
              <w:bottom w:val="nil"/>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36</w:t>
            </w:r>
          </w:p>
        </w:tc>
        <w:tc>
          <w:tcPr>
            <w:tcW w:w="794" w:type="dxa"/>
            <w:tcBorders>
              <w:top w:val="nil"/>
              <w:left w:val="nil"/>
              <w:bottom w:val="nil"/>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726/0</w:t>
            </w:r>
          </w:p>
        </w:tc>
        <w:tc>
          <w:tcPr>
            <w:tcW w:w="1518" w:type="dxa"/>
            <w:gridSpan w:val="2"/>
            <w:vMerge w:val="restart"/>
            <w:tcBorders>
              <w:top w:val="single" w:sz="4" w:space="0" w:color="auto"/>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153/0</w:t>
            </w:r>
          </w:p>
        </w:tc>
        <w:tc>
          <w:tcPr>
            <w:tcW w:w="868" w:type="dxa"/>
            <w:vMerge w:val="restart"/>
            <w:tcBorders>
              <w:top w:val="single" w:sz="4" w:space="0" w:color="auto"/>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130/1</w:t>
            </w:r>
          </w:p>
        </w:tc>
        <w:tc>
          <w:tcPr>
            <w:tcW w:w="1887" w:type="dxa"/>
            <w:vMerge w:val="restart"/>
            <w:tcBorders>
              <w:top w:val="single" w:sz="4" w:space="0" w:color="auto"/>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251/28</w:t>
            </w:r>
          </w:p>
        </w:tc>
      </w:tr>
      <w:tr w:rsidR="0045171A" w:rsidRPr="0045171A" w:rsidTr="000A34A6">
        <w:trPr>
          <w:trHeight w:val="57"/>
          <w:jc w:val="center"/>
        </w:trPr>
        <w:tc>
          <w:tcPr>
            <w:tcW w:w="311" w:type="dxa"/>
            <w:vMerge/>
            <w:tcBorders>
              <w:left w:val="nil"/>
              <w:bottom w:val="single" w:sz="4" w:space="0" w:color="auto"/>
              <w:right w:val="nil"/>
            </w:tcBorders>
          </w:tcPr>
          <w:p w:rsidR="0045171A" w:rsidRPr="0045171A" w:rsidRDefault="0045171A" w:rsidP="0045171A">
            <w:pPr>
              <w:jc w:val="lowKashida"/>
              <w:rPr>
                <w:rFonts w:ascii="Calibri" w:eastAsia="Calibri" w:hAnsi="Calibri" w:cs="B Nazanin"/>
                <w:sz w:val="20"/>
                <w:szCs w:val="20"/>
                <w:rtl/>
                <w:lang w:bidi="fa-IR"/>
              </w:rPr>
            </w:pPr>
          </w:p>
        </w:tc>
        <w:tc>
          <w:tcPr>
            <w:tcW w:w="1018" w:type="dxa"/>
            <w:tcBorders>
              <w:top w:val="nil"/>
              <w:left w:val="nil"/>
              <w:bottom w:val="single" w:sz="4" w:space="0" w:color="auto"/>
              <w:right w:val="nil"/>
            </w:tcBorders>
            <w:vAlign w:val="center"/>
            <w:hideMark/>
          </w:tcPr>
          <w:p w:rsidR="0045171A" w:rsidRPr="0045171A" w:rsidRDefault="0045171A" w:rsidP="0045171A">
            <w:pPr>
              <w:jc w:val="lowKashida"/>
              <w:rPr>
                <w:rFonts w:ascii="Calibri" w:eastAsia="Calibri" w:hAnsi="Calibri" w:cs="B Nazanin"/>
                <w:sz w:val="20"/>
                <w:szCs w:val="20"/>
                <w:lang w:bidi="fa-IR"/>
              </w:rPr>
            </w:pPr>
            <w:r w:rsidRPr="0045171A">
              <w:rPr>
                <w:rFonts w:ascii="Calibri" w:eastAsia="Calibri" w:hAnsi="Calibri" w:cs="B Nazanin" w:hint="cs"/>
                <w:sz w:val="20"/>
                <w:szCs w:val="20"/>
                <w:rtl/>
                <w:lang w:bidi="fa-IR"/>
              </w:rPr>
              <w:t>تهیه منبع آب</w:t>
            </w:r>
          </w:p>
        </w:tc>
        <w:tc>
          <w:tcPr>
            <w:tcW w:w="1009" w:type="dxa"/>
            <w:tcBorders>
              <w:top w:val="nil"/>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87</w:t>
            </w:r>
          </w:p>
        </w:tc>
        <w:tc>
          <w:tcPr>
            <w:tcW w:w="794" w:type="dxa"/>
            <w:tcBorders>
              <w:top w:val="nil"/>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679/0</w:t>
            </w:r>
          </w:p>
        </w:tc>
        <w:tc>
          <w:tcPr>
            <w:tcW w:w="1518" w:type="dxa"/>
            <w:gridSpan w:val="2"/>
            <w:vMerge/>
            <w:tcBorders>
              <w:top w:val="single" w:sz="4" w:space="0" w:color="auto"/>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p>
        </w:tc>
        <w:tc>
          <w:tcPr>
            <w:tcW w:w="868" w:type="dxa"/>
            <w:vMerge/>
            <w:tcBorders>
              <w:top w:val="single" w:sz="4" w:space="0" w:color="auto"/>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p>
        </w:tc>
        <w:tc>
          <w:tcPr>
            <w:tcW w:w="1887" w:type="dxa"/>
            <w:vMerge/>
            <w:tcBorders>
              <w:top w:val="single" w:sz="4" w:space="0" w:color="auto"/>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p>
        </w:tc>
      </w:tr>
      <w:tr w:rsidR="0045171A" w:rsidRPr="0045171A" w:rsidTr="000A34A6">
        <w:trPr>
          <w:trHeight w:val="57"/>
          <w:jc w:val="center"/>
        </w:trPr>
        <w:tc>
          <w:tcPr>
            <w:tcW w:w="2338" w:type="dxa"/>
            <w:gridSpan w:val="3"/>
            <w:tcBorders>
              <w:top w:val="single" w:sz="4" w:space="0" w:color="auto"/>
              <w:left w:val="nil"/>
              <w:bottom w:val="single" w:sz="4" w:space="0" w:color="auto"/>
              <w:right w:val="nil"/>
            </w:tcBorders>
          </w:tcPr>
          <w:p w:rsidR="0045171A" w:rsidRPr="0045171A" w:rsidRDefault="0045171A" w:rsidP="0045171A">
            <w:pPr>
              <w:jc w:val="lowKashida"/>
              <w:rPr>
                <w:rFonts w:ascii="Calibri" w:eastAsia="Calibri" w:hAnsi="Calibri" w:cs="B Nazanin"/>
                <w:sz w:val="20"/>
                <w:szCs w:val="20"/>
                <w:lang w:bidi="fa-IR"/>
              </w:rPr>
            </w:pPr>
            <w:r w:rsidRPr="0045171A">
              <w:rPr>
                <w:rFonts w:ascii="Calibri" w:eastAsia="Calibri" w:hAnsi="Calibri" w:cs="B Nazanin" w:hint="cs"/>
                <w:sz w:val="20"/>
                <w:szCs w:val="20"/>
                <w:rtl/>
                <w:lang w:bidi="fa-IR"/>
              </w:rPr>
              <w:t>جمع مولفه‏‏ها</w:t>
            </w:r>
          </w:p>
        </w:tc>
        <w:tc>
          <w:tcPr>
            <w:tcW w:w="817" w:type="dxa"/>
            <w:gridSpan w:val="2"/>
            <w:tcBorders>
              <w:top w:val="single" w:sz="4" w:space="0" w:color="auto"/>
              <w:left w:val="nil"/>
              <w:bottom w:val="single" w:sz="4" w:space="0" w:color="auto"/>
              <w:right w:val="nil"/>
            </w:tcBorders>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w:t>
            </w:r>
          </w:p>
        </w:tc>
        <w:tc>
          <w:tcPr>
            <w:tcW w:w="1495" w:type="dxa"/>
            <w:tcBorders>
              <w:top w:val="single" w:sz="4" w:space="0" w:color="auto"/>
              <w:left w:val="nil"/>
              <w:bottom w:val="single" w:sz="4" w:space="0" w:color="auto"/>
              <w:right w:val="nil"/>
            </w:tcBorders>
            <w:shd w:val="clear" w:color="auto" w:fill="FFFFFF"/>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785/0</w:t>
            </w:r>
          </w:p>
        </w:tc>
        <w:tc>
          <w:tcPr>
            <w:tcW w:w="868" w:type="dxa"/>
            <w:tcBorders>
              <w:top w:val="single" w:sz="4" w:space="0" w:color="auto"/>
              <w:left w:val="nil"/>
              <w:bottom w:val="single" w:sz="4" w:space="0" w:color="auto"/>
              <w:right w:val="nil"/>
            </w:tcBorders>
            <w:shd w:val="clear" w:color="auto" w:fill="FFFFFF"/>
            <w:vAlign w:val="center"/>
            <w:hideMark/>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432/2</w:t>
            </w:r>
          </w:p>
        </w:tc>
        <w:tc>
          <w:tcPr>
            <w:tcW w:w="1887" w:type="dxa"/>
            <w:tcBorders>
              <w:top w:val="single" w:sz="4" w:space="0" w:color="auto"/>
              <w:left w:val="nil"/>
              <w:bottom w:val="single" w:sz="4" w:space="0" w:color="auto"/>
              <w:right w:val="nil"/>
            </w:tcBorders>
            <w:shd w:val="clear" w:color="auto" w:fill="FFFFFF"/>
            <w:vAlign w:val="center"/>
            <w:hideMark/>
          </w:tcPr>
          <w:p w:rsidR="0045171A" w:rsidRPr="0045171A" w:rsidRDefault="0045171A" w:rsidP="0045171A">
            <w:pPr>
              <w:jc w:val="center"/>
              <w:rPr>
                <w:rFonts w:ascii="Calibri" w:eastAsia="Calibri" w:hAnsi="Calibri" w:cs="B Nazanin"/>
                <w:sz w:val="20"/>
                <w:szCs w:val="20"/>
                <w:rtl/>
                <w:lang w:bidi="fa-IR"/>
              </w:rPr>
            </w:pPr>
            <w:r w:rsidRPr="0045171A">
              <w:rPr>
                <w:rFonts w:ascii="Calibri" w:eastAsia="Calibri" w:hAnsi="Calibri" w:cs="B Nazanin" w:hint="cs"/>
                <w:sz w:val="20"/>
                <w:szCs w:val="20"/>
                <w:rtl/>
                <w:lang w:bidi="fa-IR"/>
              </w:rPr>
              <w:t>788/60</w:t>
            </w:r>
          </w:p>
        </w:tc>
      </w:tr>
    </w:tbl>
    <w:p w:rsidR="0045171A" w:rsidRPr="0045171A" w:rsidRDefault="0045171A" w:rsidP="0045171A">
      <w:pPr>
        <w:spacing w:before="120"/>
        <w:jc w:val="both"/>
        <w:rPr>
          <w:rFonts w:ascii="Calibri" w:eastAsia="Calibri" w:hAnsi="Calibri" w:cs="B Nazanin"/>
          <w:rtl/>
          <w:lang w:bidi="fa-IR"/>
        </w:rPr>
      </w:pPr>
      <w:r w:rsidRPr="0045171A">
        <w:rPr>
          <w:rFonts w:ascii="Calibri" w:eastAsia="Calibri" w:hAnsi="Calibri" w:cs="B Nazanin" w:hint="cs"/>
          <w:rtl/>
          <w:lang w:bidi="fa-IR"/>
        </w:rPr>
        <w:t>(ب) اقدامات تنوع</w:t>
      </w:r>
      <w:r w:rsidRPr="0045171A">
        <w:rPr>
          <w:rFonts w:ascii="Calibri" w:eastAsia="Calibri" w:hAnsi="Calibri" w:cs="B Nazanin"/>
          <w:rtl/>
          <w:lang w:bidi="fa-IR"/>
        </w:rPr>
        <w:softHyphen/>
      </w:r>
      <w:r w:rsidRPr="0045171A">
        <w:rPr>
          <w:rFonts w:ascii="Calibri" w:eastAsia="Calibri" w:hAnsi="Calibri" w:cs="B Nazanin" w:hint="cs"/>
          <w:rtl/>
          <w:lang w:bidi="fa-IR"/>
        </w:rPr>
        <w:t>سازی معیشت: همانگونه که در جدول 2 مشاهده می گردد تعداد معدودی از بهره</w:t>
      </w:r>
      <w:r w:rsidRPr="0045171A">
        <w:rPr>
          <w:rFonts w:ascii="Calibri" w:eastAsia="Calibri" w:hAnsi="Calibri" w:cs="B Nazanin"/>
          <w:rtl/>
          <w:lang w:bidi="fa-IR"/>
        </w:rPr>
        <w:softHyphen/>
      </w:r>
      <w:r w:rsidRPr="0045171A">
        <w:rPr>
          <w:rFonts w:ascii="Calibri" w:eastAsia="Calibri" w:hAnsi="Calibri" w:cs="B Nazanin" w:hint="cs"/>
          <w:rtl/>
          <w:lang w:bidi="fa-IR"/>
        </w:rPr>
        <w:t>برداران اقدامات تنوع</w:t>
      </w:r>
      <w:r w:rsidRPr="0045171A">
        <w:rPr>
          <w:rFonts w:ascii="Calibri" w:eastAsia="Calibri" w:hAnsi="Calibri" w:cs="B Nazanin"/>
          <w:rtl/>
          <w:lang w:bidi="fa-IR"/>
        </w:rPr>
        <w:softHyphen/>
      </w:r>
      <w:r w:rsidRPr="0045171A">
        <w:rPr>
          <w:rFonts w:ascii="Calibri" w:eastAsia="Calibri" w:hAnsi="Calibri" w:cs="B Nazanin" w:hint="cs"/>
          <w:rtl/>
          <w:lang w:bidi="fa-IR"/>
        </w:rPr>
        <w:t>سازی معیشت را انجام داده بودند، که در این زمینه تنها برخی از افراد در دوره</w:t>
      </w:r>
      <w:r w:rsidRPr="0045171A">
        <w:rPr>
          <w:rFonts w:ascii="Calibri" w:eastAsia="Calibri" w:hAnsi="Calibri" w:cs="B Nazanin"/>
          <w:rtl/>
          <w:lang w:bidi="fa-IR"/>
        </w:rPr>
        <w:softHyphen/>
      </w:r>
      <w:r w:rsidRPr="0045171A">
        <w:rPr>
          <w:rFonts w:ascii="Calibri" w:eastAsia="Calibri" w:hAnsi="Calibri" w:cs="B Nazanin" w:hint="cs"/>
          <w:rtl/>
          <w:lang w:bidi="fa-IR"/>
        </w:rPr>
        <w:t>های آموزشی در این زمینه شرکت کرده بودند. شاخص ترکیبی آن</w:t>
      </w:r>
      <w:r w:rsidRPr="0045171A">
        <w:rPr>
          <w:rFonts w:ascii="Calibri" w:eastAsia="Calibri" w:hAnsi="Calibri" w:cs="B Nazanin"/>
          <w:rtl/>
          <w:lang w:bidi="fa-IR"/>
        </w:rPr>
        <w:softHyphen/>
      </w:r>
      <w:r w:rsidRPr="0045171A">
        <w:rPr>
          <w:rFonts w:ascii="Calibri" w:eastAsia="Calibri" w:hAnsi="Calibri" w:cs="B Nazanin" w:hint="cs"/>
          <w:rtl/>
          <w:lang w:bidi="fa-IR"/>
        </w:rPr>
        <w:t xml:space="preserve">ها با کمک </w:t>
      </w:r>
      <w:r w:rsidRPr="0045171A">
        <w:rPr>
          <w:sz w:val="20"/>
          <w:szCs w:val="14"/>
          <w:lang w:val="x-none" w:eastAsia="x-none"/>
        </w:rPr>
        <w:t>CATPCA</w:t>
      </w:r>
      <w:r w:rsidRPr="0045171A">
        <w:rPr>
          <w:rFonts w:ascii="Calibri" w:eastAsia="Calibri" w:hAnsi="Calibri" w:cs="B Nazanin" w:hint="cs"/>
          <w:sz w:val="22"/>
          <w:szCs w:val="22"/>
          <w:rtl/>
          <w:lang w:bidi="fa-IR"/>
        </w:rPr>
        <w:t xml:space="preserve"> </w:t>
      </w:r>
      <w:r w:rsidRPr="0045171A">
        <w:rPr>
          <w:rFonts w:ascii="Calibri" w:eastAsia="Calibri" w:hAnsi="Calibri" w:cs="B Nazanin" w:hint="cs"/>
          <w:rtl/>
          <w:lang w:bidi="fa-IR"/>
        </w:rPr>
        <w:t>و با توجه به مقادیر ویژه بالاتر از ‏یک و درصد واریانس‏‏های تبیین شده کل بالاتر از 50 درصد، گویه‏‏ها در دو گروه ساخته شد. بنابراین، با استفاده از معادله 1، یک متغیر ترکیبی به نام اقدامات تنوع</w:t>
      </w:r>
      <w:r w:rsidRPr="0045171A">
        <w:rPr>
          <w:rFonts w:ascii="Calibri" w:eastAsia="Calibri" w:hAnsi="Calibri" w:cs="B Nazanin"/>
          <w:rtl/>
          <w:lang w:bidi="fa-IR"/>
        </w:rPr>
        <w:softHyphen/>
      </w:r>
      <w:r w:rsidRPr="0045171A">
        <w:rPr>
          <w:rFonts w:ascii="Calibri" w:eastAsia="Calibri" w:hAnsi="Calibri" w:cs="B Nazanin" w:hint="cs"/>
          <w:rtl/>
          <w:lang w:bidi="fa-IR"/>
        </w:rPr>
        <w:t>سازی معیشت متشکل از همه مولفه‏‏ها به صورت‏ یک شاخص ساخته شد.</w:t>
      </w:r>
    </w:p>
    <w:p w:rsidR="0045171A" w:rsidRPr="0045171A" w:rsidRDefault="0045171A" w:rsidP="00A85EBC">
      <w:pPr>
        <w:spacing w:line="420" w:lineRule="atLeast"/>
        <w:jc w:val="center"/>
        <w:rPr>
          <w:rFonts w:ascii="Calibri" w:eastAsia="Calibri" w:hAnsi="Calibri" w:cs="B Nazanin"/>
          <w:b/>
          <w:bCs/>
          <w:sz w:val="20"/>
          <w:szCs w:val="20"/>
          <w:rtl/>
          <w:lang w:bidi="fa-IR"/>
        </w:rPr>
      </w:pPr>
      <w:r w:rsidRPr="0045171A">
        <w:rPr>
          <w:rFonts w:ascii="Calibri" w:eastAsia="Calibri" w:hAnsi="Calibri" w:cs="B Nazanin" w:hint="cs"/>
          <w:b/>
          <w:bCs/>
          <w:sz w:val="20"/>
          <w:szCs w:val="20"/>
          <w:rtl/>
          <w:lang w:bidi="fa-IR"/>
        </w:rPr>
        <w:t>جدول</w:t>
      </w:r>
      <w:r w:rsidR="00A85EBC">
        <w:rPr>
          <w:rFonts w:ascii="Calibri" w:eastAsia="Calibri" w:hAnsi="Calibri" w:cs="B Nazanin" w:hint="cs"/>
          <w:b/>
          <w:bCs/>
          <w:sz w:val="20"/>
          <w:szCs w:val="20"/>
          <w:rtl/>
          <w:lang w:bidi="fa-IR"/>
        </w:rPr>
        <w:t>2-</w:t>
      </w:r>
      <w:r w:rsidRPr="0045171A">
        <w:rPr>
          <w:rFonts w:ascii="Calibri" w:eastAsia="Calibri" w:hAnsi="Calibri" w:cs="B Nazanin" w:hint="cs"/>
          <w:b/>
          <w:bCs/>
          <w:sz w:val="20"/>
          <w:szCs w:val="20"/>
          <w:rtl/>
          <w:lang w:bidi="fa-IR"/>
        </w:rPr>
        <w:t xml:space="preserve"> درصد  فراوانی و تحلیل </w:t>
      </w:r>
      <w:r w:rsidRPr="00A85EBC">
        <w:rPr>
          <w:sz w:val="20"/>
          <w:szCs w:val="20"/>
          <w:lang w:bidi="fa-IR"/>
        </w:rPr>
        <w:t>CATPCA</w:t>
      </w:r>
      <w:r w:rsidRPr="0045171A">
        <w:rPr>
          <w:rFonts w:ascii="Calibri" w:eastAsia="Calibri" w:hAnsi="Calibri" w:cs="B Nazanin" w:hint="cs"/>
          <w:b/>
          <w:bCs/>
          <w:sz w:val="18"/>
          <w:szCs w:val="18"/>
          <w:rtl/>
          <w:lang w:bidi="fa-IR"/>
        </w:rPr>
        <w:t xml:space="preserve"> </w:t>
      </w:r>
      <w:r w:rsidRPr="0045171A">
        <w:rPr>
          <w:rFonts w:ascii="Calibri" w:eastAsia="Calibri" w:hAnsi="Calibri" w:cs="B Nazanin" w:hint="cs"/>
          <w:b/>
          <w:bCs/>
          <w:sz w:val="20"/>
          <w:szCs w:val="20"/>
          <w:rtl/>
          <w:lang w:bidi="fa-IR"/>
        </w:rPr>
        <w:t>برای شاخص اقدامات تنوع</w:t>
      </w:r>
      <w:r w:rsidRPr="0045171A">
        <w:rPr>
          <w:rFonts w:ascii="Calibri" w:eastAsia="Calibri" w:hAnsi="Calibri" w:cs="B Nazanin"/>
          <w:b/>
          <w:bCs/>
          <w:sz w:val="20"/>
          <w:szCs w:val="20"/>
          <w:rtl/>
          <w:lang w:bidi="fa-IR"/>
        </w:rPr>
        <w:softHyphen/>
      </w:r>
      <w:r w:rsidRPr="0045171A">
        <w:rPr>
          <w:rFonts w:ascii="Calibri" w:eastAsia="Calibri" w:hAnsi="Calibri" w:cs="B Nazanin" w:hint="cs"/>
          <w:b/>
          <w:bCs/>
          <w:sz w:val="20"/>
          <w:szCs w:val="20"/>
          <w:rtl/>
          <w:lang w:bidi="fa-IR"/>
        </w:rPr>
        <w:t>سازی معیشت (204=</w:t>
      </w:r>
      <w:r w:rsidRPr="0045171A">
        <w:rPr>
          <w:sz w:val="22"/>
          <w:szCs w:val="22"/>
          <w:lang w:bidi="fa-IR"/>
        </w:rPr>
        <w:t>n</w:t>
      </w:r>
      <w:r w:rsidRPr="0045171A">
        <w:rPr>
          <w:rFonts w:ascii="Calibri" w:eastAsia="Calibri" w:hAnsi="Calibri" w:cs="B Nazanin"/>
          <w:b/>
          <w:bCs/>
          <w:sz w:val="20"/>
          <w:szCs w:val="20"/>
          <w:lang w:bidi="fa-IR"/>
        </w:rPr>
        <w:t xml:space="preserve"> </w:t>
      </w:r>
      <w:r w:rsidRPr="0045171A">
        <w:rPr>
          <w:rFonts w:ascii="Calibri" w:eastAsia="Calibri" w:hAnsi="Calibri" w:cs="B Nazanin" w:hint="cs"/>
          <w:b/>
          <w:bCs/>
          <w:sz w:val="20"/>
          <w:szCs w:val="20"/>
          <w:rtl/>
          <w:lang w:bidi="fa-IR"/>
        </w:rPr>
        <w:t>)</w:t>
      </w:r>
    </w:p>
    <w:tbl>
      <w:tblPr>
        <w:bidiVisual/>
        <w:tblW w:w="0" w:type="auto"/>
        <w:jc w:val="center"/>
        <w:tblInd w:w="1169" w:type="dxa"/>
        <w:tblBorders>
          <w:top w:val="single" w:sz="8" w:space="0" w:color="000000"/>
          <w:bottom w:val="single" w:sz="8" w:space="0" w:color="000000"/>
        </w:tblBorders>
        <w:tblLook w:val="04A0" w:firstRow="1" w:lastRow="0" w:firstColumn="1" w:lastColumn="0" w:noHBand="0" w:noVBand="1"/>
      </w:tblPr>
      <w:tblGrid>
        <w:gridCol w:w="359"/>
        <w:gridCol w:w="1434"/>
        <w:gridCol w:w="973"/>
        <w:gridCol w:w="859"/>
        <w:gridCol w:w="1518"/>
        <w:gridCol w:w="931"/>
        <w:gridCol w:w="1887"/>
      </w:tblGrid>
      <w:tr w:rsidR="0045171A" w:rsidRPr="0045171A" w:rsidTr="000A34A6">
        <w:trPr>
          <w:jc w:val="center"/>
        </w:trPr>
        <w:tc>
          <w:tcPr>
            <w:tcW w:w="359" w:type="dxa"/>
            <w:tcBorders>
              <w:top w:val="single" w:sz="8" w:space="0" w:color="000000"/>
              <w:left w:val="nil"/>
              <w:bottom w:val="single" w:sz="8" w:space="0" w:color="000000"/>
              <w:right w:val="nil"/>
            </w:tcBorders>
            <w:shd w:val="clear" w:color="auto" w:fill="auto"/>
          </w:tcPr>
          <w:p w:rsidR="0045171A" w:rsidRPr="0045171A" w:rsidRDefault="0045171A" w:rsidP="0045171A">
            <w:pPr>
              <w:jc w:val="center"/>
              <w:rPr>
                <w:rFonts w:ascii="Calibri" w:eastAsia="Calibri" w:hAnsi="Calibri" w:cs="B Nazanin"/>
                <w:sz w:val="20"/>
                <w:szCs w:val="20"/>
                <w:rtl/>
                <w:lang w:bidi="fa-IR"/>
              </w:rPr>
            </w:pPr>
          </w:p>
        </w:tc>
        <w:tc>
          <w:tcPr>
            <w:tcW w:w="1434" w:type="dxa"/>
            <w:tcBorders>
              <w:top w:val="single" w:sz="8" w:space="0" w:color="000000"/>
              <w:left w:val="nil"/>
              <w:bottom w:val="single" w:sz="8" w:space="0" w:color="000000"/>
              <w:right w:val="nil"/>
            </w:tcBorders>
            <w:shd w:val="clear" w:color="auto" w:fill="auto"/>
          </w:tcPr>
          <w:p w:rsidR="0045171A" w:rsidRPr="0045171A" w:rsidRDefault="0045171A" w:rsidP="0045171A">
            <w:pPr>
              <w:jc w:val="center"/>
              <w:rPr>
                <w:rFonts w:ascii="Calibri" w:eastAsia="Calibri" w:hAnsi="Calibri" w:cs="B Nazanin"/>
                <w:sz w:val="20"/>
                <w:szCs w:val="20"/>
                <w:rtl/>
                <w:lang w:bidi="fa-IR"/>
              </w:rPr>
            </w:pPr>
          </w:p>
        </w:tc>
        <w:tc>
          <w:tcPr>
            <w:tcW w:w="973" w:type="dxa"/>
            <w:tcBorders>
              <w:top w:val="single" w:sz="8" w:space="0" w:color="000000"/>
              <w:left w:val="nil"/>
              <w:bottom w:val="single" w:sz="8" w:space="0" w:color="000000"/>
              <w:right w:val="nil"/>
            </w:tcBorders>
            <w:shd w:val="clear" w:color="auto" w:fill="auto"/>
            <w:vAlign w:val="center"/>
          </w:tcPr>
          <w:p w:rsidR="0045171A" w:rsidRPr="0045171A" w:rsidRDefault="0045171A" w:rsidP="0045171A">
            <w:pPr>
              <w:jc w:val="center"/>
              <w:rPr>
                <w:rFonts w:ascii="Calibri" w:eastAsia="Calibri" w:hAnsi="Calibri" w:cs="B Nazanin"/>
                <w:sz w:val="20"/>
                <w:szCs w:val="20"/>
                <w:rtl/>
                <w:lang w:bidi="fa-IR"/>
              </w:rPr>
            </w:pPr>
            <w:r w:rsidRPr="0045171A">
              <w:rPr>
                <w:rFonts w:ascii="Calibri" w:eastAsia="Calibri" w:hAnsi="Calibri" w:cs="B Nazanin" w:hint="cs"/>
                <w:sz w:val="20"/>
                <w:szCs w:val="20"/>
                <w:rtl/>
                <w:lang w:bidi="fa-IR"/>
              </w:rPr>
              <w:t>درصد افراد</w:t>
            </w:r>
          </w:p>
        </w:tc>
        <w:tc>
          <w:tcPr>
            <w:tcW w:w="859" w:type="dxa"/>
            <w:tcBorders>
              <w:top w:val="single" w:sz="8" w:space="0" w:color="000000"/>
              <w:left w:val="nil"/>
              <w:bottom w:val="single" w:sz="8" w:space="0" w:color="000000"/>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بار عاملی</w:t>
            </w:r>
          </w:p>
        </w:tc>
        <w:tc>
          <w:tcPr>
            <w:tcW w:w="1518" w:type="dxa"/>
            <w:tcBorders>
              <w:top w:val="single" w:sz="8" w:space="0" w:color="000000"/>
              <w:left w:val="nil"/>
              <w:bottom w:val="single" w:sz="8" w:space="0" w:color="000000"/>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val="en-GB" w:bidi="fa-IR"/>
              </w:rPr>
            </w:pPr>
            <w:r w:rsidRPr="0045171A">
              <w:rPr>
                <w:rFonts w:ascii="Calibri" w:eastAsia="Calibri" w:hAnsi="Calibri" w:cs="B Nazanin" w:hint="cs"/>
                <w:sz w:val="20"/>
                <w:szCs w:val="20"/>
                <w:rtl/>
                <w:lang w:bidi="fa-IR"/>
              </w:rPr>
              <w:t>مقدار آلفای کرونباخ</w:t>
            </w:r>
          </w:p>
        </w:tc>
        <w:tc>
          <w:tcPr>
            <w:tcW w:w="931" w:type="dxa"/>
            <w:tcBorders>
              <w:top w:val="single" w:sz="8" w:space="0" w:color="000000"/>
              <w:left w:val="nil"/>
              <w:bottom w:val="single" w:sz="8" w:space="0" w:color="000000"/>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مقدار ویژه</w:t>
            </w:r>
          </w:p>
        </w:tc>
        <w:tc>
          <w:tcPr>
            <w:tcW w:w="1887" w:type="dxa"/>
            <w:tcBorders>
              <w:top w:val="single" w:sz="8" w:space="0" w:color="000000"/>
              <w:left w:val="nil"/>
              <w:bottom w:val="single" w:sz="8" w:space="0" w:color="000000"/>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درصد واریانس تبیین شده</w:t>
            </w:r>
          </w:p>
        </w:tc>
      </w:tr>
      <w:tr w:rsidR="0045171A" w:rsidRPr="0045171A" w:rsidTr="000A34A6">
        <w:trPr>
          <w:jc w:val="center"/>
        </w:trPr>
        <w:tc>
          <w:tcPr>
            <w:tcW w:w="359" w:type="dxa"/>
            <w:vMerge w:val="restart"/>
            <w:tcBorders>
              <w:left w:val="nil"/>
              <w:right w:val="nil"/>
            </w:tcBorders>
            <w:shd w:val="clear" w:color="auto" w:fill="auto"/>
            <w:vAlign w:val="center"/>
          </w:tcPr>
          <w:p w:rsidR="0045171A" w:rsidRPr="0045171A" w:rsidRDefault="0045171A" w:rsidP="0045171A">
            <w:pPr>
              <w:rPr>
                <w:rFonts w:ascii="Calibri" w:eastAsia="Calibri" w:hAnsi="Calibri" w:cs="B Nazanin"/>
                <w:sz w:val="20"/>
                <w:szCs w:val="20"/>
                <w:rtl/>
                <w:lang w:bidi="fa-IR"/>
              </w:rPr>
            </w:pPr>
            <w:r w:rsidRPr="0045171A">
              <w:rPr>
                <w:rFonts w:ascii="Calibri" w:eastAsia="Calibri" w:hAnsi="Calibri" w:cs="B Nazanin" w:hint="cs"/>
                <w:sz w:val="20"/>
                <w:szCs w:val="20"/>
                <w:rtl/>
                <w:lang w:bidi="fa-IR"/>
              </w:rPr>
              <w:t>1</w:t>
            </w:r>
          </w:p>
        </w:tc>
        <w:tc>
          <w:tcPr>
            <w:tcW w:w="1434" w:type="dxa"/>
            <w:tcBorders>
              <w:left w:val="nil"/>
              <w:bottom w:val="nil"/>
              <w:right w:val="nil"/>
            </w:tcBorders>
            <w:shd w:val="clear" w:color="auto" w:fill="auto"/>
            <w:vAlign w:val="center"/>
          </w:tcPr>
          <w:p w:rsidR="0045171A" w:rsidRPr="0045171A" w:rsidRDefault="0045171A" w:rsidP="0045171A">
            <w:pPr>
              <w:rPr>
                <w:rFonts w:ascii="Calibri" w:eastAsia="Calibri" w:hAnsi="Calibri" w:cs="B Nazanin"/>
                <w:sz w:val="20"/>
                <w:szCs w:val="20"/>
                <w:lang w:bidi="fa-IR"/>
              </w:rPr>
            </w:pPr>
            <w:r w:rsidRPr="0045171A">
              <w:rPr>
                <w:rFonts w:ascii="Calibri" w:eastAsia="Calibri" w:hAnsi="Calibri" w:cs="B Nazanin" w:hint="cs"/>
                <w:sz w:val="20"/>
                <w:szCs w:val="20"/>
                <w:rtl/>
                <w:lang w:bidi="fa-IR"/>
              </w:rPr>
              <w:t>پرورش زنبور عسل</w:t>
            </w:r>
          </w:p>
        </w:tc>
        <w:tc>
          <w:tcPr>
            <w:tcW w:w="973" w:type="dxa"/>
            <w:tcBorders>
              <w:left w:val="nil"/>
              <w:bottom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rPr>
              <w:t>2/16</w:t>
            </w:r>
          </w:p>
        </w:tc>
        <w:tc>
          <w:tcPr>
            <w:tcW w:w="859" w:type="dxa"/>
            <w:tcBorders>
              <w:left w:val="nil"/>
              <w:bottom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887/0</w:t>
            </w:r>
          </w:p>
        </w:tc>
        <w:tc>
          <w:tcPr>
            <w:tcW w:w="1518" w:type="dxa"/>
            <w:vMerge w:val="restart"/>
            <w:tcBorders>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498/0</w:t>
            </w:r>
          </w:p>
        </w:tc>
        <w:tc>
          <w:tcPr>
            <w:tcW w:w="931" w:type="dxa"/>
            <w:vMerge w:val="restart"/>
            <w:tcBorders>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595/1</w:t>
            </w:r>
          </w:p>
        </w:tc>
        <w:tc>
          <w:tcPr>
            <w:tcW w:w="1887" w:type="dxa"/>
            <w:vMerge w:val="restart"/>
            <w:tcBorders>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884/39</w:t>
            </w:r>
          </w:p>
        </w:tc>
      </w:tr>
      <w:tr w:rsidR="0045171A" w:rsidRPr="0045171A" w:rsidTr="000A34A6">
        <w:trPr>
          <w:jc w:val="center"/>
        </w:trPr>
        <w:tc>
          <w:tcPr>
            <w:tcW w:w="359" w:type="dxa"/>
            <w:vMerge/>
            <w:tcBorders>
              <w:bottom w:val="single" w:sz="4" w:space="0" w:color="auto"/>
            </w:tcBorders>
            <w:shd w:val="clear" w:color="auto" w:fill="auto"/>
            <w:vAlign w:val="center"/>
          </w:tcPr>
          <w:p w:rsidR="0045171A" w:rsidRPr="0045171A" w:rsidRDefault="0045171A" w:rsidP="0045171A">
            <w:pPr>
              <w:rPr>
                <w:rFonts w:ascii="Calibri" w:eastAsia="Calibri" w:hAnsi="Calibri" w:cs="B Nazanin"/>
                <w:sz w:val="20"/>
                <w:szCs w:val="20"/>
                <w:rtl/>
                <w:lang w:bidi="fa-IR"/>
              </w:rPr>
            </w:pPr>
          </w:p>
        </w:tc>
        <w:tc>
          <w:tcPr>
            <w:tcW w:w="1434" w:type="dxa"/>
            <w:tcBorders>
              <w:top w:val="nil"/>
              <w:bottom w:val="single" w:sz="4" w:space="0" w:color="auto"/>
            </w:tcBorders>
            <w:shd w:val="clear" w:color="auto" w:fill="auto"/>
            <w:vAlign w:val="center"/>
          </w:tcPr>
          <w:p w:rsidR="0045171A" w:rsidRPr="0045171A" w:rsidRDefault="0045171A" w:rsidP="0045171A">
            <w:pPr>
              <w:rPr>
                <w:rFonts w:ascii="Calibri" w:eastAsia="Calibri" w:hAnsi="Calibri" w:cs="B Nazanin"/>
                <w:sz w:val="20"/>
                <w:szCs w:val="20"/>
                <w:lang w:bidi="fa-IR"/>
              </w:rPr>
            </w:pPr>
            <w:r w:rsidRPr="0045171A">
              <w:rPr>
                <w:rFonts w:ascii="Calibri" w:eastAsia="Calibri" w:hAnsi="Calibri" w:cs="B Nazanin" w:hint="cs"/>
                <w:sz w:val="20"/>
                <w:szCs w:val="20"/>
                <w:rtl/>
                <w:lang w:bidi="fa-IR"/>
              </w:rPr>
              <w:t>صنایع دستی</w:t>
            </w:r>
          </w:p>
        </w:tc>
        <w:tc>
          <w:tcPr>
            <w:tcW w:w="973" w:type="dxa"/>
            <w:tcBorders>
              <w:top w:val="nil"/>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3/9</w:t>
            </w:r>
          </w:p>
        </w:tc>
        <w:tc>
          <w:tcPr>
            <w:tcW w:w="859" w:type="dxa"/>
            <w:tcBorders>
              <w:top w:val="nil"/>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893/0</w:t>
            </w:r>
          </w:p>
        </w:tc>
        <w:tc>
          <w:tcPr>
            <w:tcW w:w="1518" w:type="dxa"/>
            <w:vMerge/>
            <w:tcBorders>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p>
        </w:tc>
        <w:tc>
          <w:tcPr>
            <w:tcW w:w="931" w:type="dxa"/>
            <w:vMerge/>
            <w:tcBorders>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p>
        </w:tc>
        <w:tc>
          <w:tcPr>
            <w:tcW w:w="1887" w:type="dxa"/>
            <w:vMerge/>
            <w:tcBorders>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p>
        </w:tc>
      </w:tr>
      <w:tr w:rsidR="0045171A" w:rsidRPr="0045171A" w:rsidTr="000A34A6">
        <w:trPr>
          <w:jc w:val="center"/>
        </w:trPr>
        <w:tc>
          <w:tcPr>
            <w:tcW w:w="359" w:type="dxa"/>
            <w:vMerge w:val="restart"/>
            <w:tcBorders>
              <w:top w:val="single" w:sz="4" w:space="0" w:color="auto"/>
              <w:left w:val="nil"/>
              <w:right w:val="nil"/>
            </w:tcBorders>
            <w:shd w:val="clear" w:color="auto" w:fill="auto"/>
            <w:vAlign w:val="center"/>
          </w:tcPr>
          <w:p w:rsidR="0045171A" w:rsidRPr="0045171A" w:rsidRDefault="0045171A" w:rsidP="0045171A">
            <w:pPr>
              <w:rPr>
                <w:rFonts w:ascii="Calibri" w:eastAsia="Calibri" w:hAnsi="Calibri" w:cs="B Nazanin"/>
                <w:sz w:val="20"/>
                <w:szCs w:val="20"/>
                <w:rtl/>
                <w:lang w:bidi="fa-IR"/>
              </w:rPr>
            </w:pPr>
            <w:r w:rsidRPr="0045171A">
              <w:rPr>
                <w:rFonts w:ascii="Calibri" w:eastAsia="Calibri" w:hAnsi="Calibri" w:cs="B Nazanin" w:hint="cs"/>
                <w:sz w:val="20"/>
                <w:szCs w:val="20"/>
                <w:rtl/>
                <w:lang w:bidi="fa-IR"/>
              </w:rPr>
              <w:t>2</w:t>
            </w:r>
          </w:p>
        </w:tc>
        <w:tc>
          <w:tcPr>
            <w:tcW w:w="1434" w:type="dxa"/>
            <w:tcBorders>
              <w:top w:val="single" w:sz="4" w:space="0" w:color="auto"/>
              <w:left w:val="nil"/>
              <w:bottom w:val="nil"/>
              <w:right w:val="nil"/>
            </w:tcBorders>
            <w:shd w:val="clear" w:color="auto" w:fill="auto"/>
            <w:vAlign w:val="center"/>
          </w:tcPr>
          <w:p w:rsidR="0045171A" w:rsidRPr="0045171A" w:rsidRDefault="0045171A" w:rsidP="0045171A">
            <w:pPr>
              <w:rPr>
                <w:rFonts w:ascii="Calibri" w:eastAsia="Calibri" w:hAnsi="Calibri" w:cs="B Nazanin"/>
                <w:sz w:val="20"/>
                <w:szCs w:val="20"/>
                <w:lang w:bidi="fa-IR"/>
              </w:rPr>
            </w:pPr>
            <w:r w:rsidRPr="0045171A">
              <w:rPr>
                <w:rFonts w:ascii="Calibri" w:eastAsia="Calibri" w:hAnsi="Calibri" w:cs="B Nazanin" w:hint="cs"/>
                <w:sz w:val="20"/>
                <w:szCs w:val="20"/>
                <w:rtl/>
                <w:lang w:bidi="fa-IR"/>
              </w:rPr>
              <w:t>باغداری</w:t>
            </w:r>
          </w:p>
        </w:tc>
        <w:tc>
          <w:tcPr>
            <w:tcW w:w="973" w:type="dxa"/>
            <w:tcBorders>
              <w:top w:val="single" w:sz="4" w:space="0" w:color="auto"/>
              <w:left w:val="nil"/>
              <w:bottom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rPr>
              <w:t>23</w:t>
            </w:r>
          </w:p>
        </w:tc>
        <w:tc>
          <w:tcPr>
            <w:tcW w:w="859" w:type="dxa"/>
            <w:tcBorders>
              <w:top w:val="single" w:sz="4" w:space="0" w:color="auto"/>
              <w:left w:val="nil"/>
              <w:bottom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782/0</w:t>
            </w:r>
          </w:p>
        </w:tc>
        <w:tc>
          <w:tcPr>
            <w:tcW w:w="1518" w:type="dxa"/>
            <w:vMerge w:val="restart"/>
            <w:tcBorders>
              <w:top w:val="single" w:sz="4" w:space="0" w:color="auto"/>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rtl/>
                <w:lang w:bidi="fa-IR"/>
              </w:rPr>
            </w:pPr>
            <w:r w:rsidRPr="0045171A">
              <w:rPr>
                <w:rFonts w:ascii="Calibri" w:eastAsia="Calibri" w:hAnsi="Calibri" w:cs="B Nazanin" w:hint="cs"/>
                <w:sz w:val="20"/>
                <w:szCs w:val="20"/>
                <w:rtl/>
                <w:lang w:bidi="fa-IR"/>
              </w:rPr>
              <w:t>159/0</w:t>
            </w:r>
          </w:p>
        </w:tc>
        <w:tc>
          <w:tcPr>
            <w:tcW w:w="931" w:type="dxa"/>
            <w:vMerge w:val="restart"/>
            <w:tcBorders>
              <w:top w:val="single" w:sz="4" w:space="0" w:color="auto"/>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135/1</w:t>
            </w:r>
          </w:p>
        </w:tc>
        <w:tc>
          <w:tcPr>
            <w:tcW w:w="1887" w:type="dxa"/>
            <w:vMerge w:val="restart"/>
            <w:tcBorders>
              <w:top w:val="single" w:sz="4" w:space="0" w:color="auto"/>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375/28</w:t>
            </w:r>
          </w:p>
        </w:tc>
      </w:tr>
      <w:tr w:rsidR="0045171A" w:rsidRPr="0045171A" w:rsidTr="000A34A6">
        <w:trPr>
          <w:jc w:val="center"/>
        </w:trPr>
        <w:tc>
          <w:tcPr>
            <w:tcW w:w="359" w:type="dxa"/>
            <w:vMerge/>
            <w:tcBorders>
              <w:bottom w:val="single" w:sz="4" w:space="0" w:color="auto"/>
            </w:tcBorders>
            <w:shd w:val="clear" w:color="auto" w:fill="auto"/>
            <w:vAlign w:val="center"/>
          </w:tcPr>
          <w:p w:rsidR="0045171A" w:rsidRPr="0045171A" w:rsidRDefault="0045171A" w:rsidP="0045171A">
            <w:pPr>
              <w:rPr>
                <w:rFonts w:ascii="Calibri" w:eastAsia="Calibri" w:hAnsi="Calibri" w:cs="B Nazanin"/>
                <w:sz w:val="20"/>
                <w:szCs w:val="20"/>
                <w:rtl/>
                <w:lang w:bidi="fa-IR"/>
              </w:rPr>
            </w:pPr>
          </w:p>
        </w:tc>
        <w:tc>
          <w:tcPr>
            <w:tcW w:w="1434" w:type="dxa"/>
            <w:tcBorders>
              <w:top w:val="nil"/>
              <w:bottom w:val="single" w:sz="4" w:space="0" w:color="auto"/>
            </w:tcBorders>
            <w:shd w:val="clear" w:color="auto" w:fill="auto"/>
            <w:vAlign w:val="center"/>
          </w:tcPr>
          <w:p w:rsidR="0045171A" w:rsidRPr="0045171A" w:rsidRDefault="0045171A" w:rsidP="0045171A">
            <w:pPr>
              <w:rPr>
                <w:rFonts w:ascii="Calibri" w:eastAsia="Calibri" w:hAnsi="Calibri" w:cs="B Nazanin"/>
                <w:sz w:val="20"/>
                <w:szCs w:val="20"/>
                <w:lang w:bidi="fa-IR"/>
              </w:rPr>
            </w:pPr>
            <w:r w:rsidRPr="0045171A">
              <w:rPr>
                <w:rFonts w:ascii="Calibri" w:eastAsia="Calibri" w:hAnsi="Calibri" w:cs="B Nazanin" w:hint="cs"/>
                <w:sz w:val="20"/>
                <w:szCs w:val="20"/>
                <w:rtl/>
                <w:lang w:bidi="fa-IR"/>
              </w:rPr>
              <w:t>آبزی پروری</w:t>
            </w:r>
          </w:p>
        </w:tc>
        <w:tc>
          <w:tcPr>
            <w:tcW w:w="973" w:type="dxa"/>
            <w:tcBorders>
              <w:top w:val="nil"/>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۵/۱</w:t>
            </w:r>
          </w:p>
        </w:tc>
        <w:tc>
          <w:tcPr>
            <w:tcW w:w="859" w:type="dxa"/>
            <w:tcBorders>
              <w:top w:val="nil"/>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708/0</w:t>
            </w:r>
          </w:p>
        </w:tc>
        <w:tc>
          <w:tcPr>
            <w:tcW w:w="1518" w:type="dxa"/>
            <w:vMerge/>
            <w:tcBorders>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p>
        </w:tc>
        <w:tc>
          <w:tcPr>
            <w:tcW w:w="931" w:type="dxa"/>
            <w:vMerge/>
            <w:tcBorders>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p>
        </w:tc>
        <w:tc>
          <w:tcPr>
            <w:tcW w:w="1887" w:type="dxa"/>
            <w:vMerge/>
            <w:tcBorders>
              <w:bottom w:val="single" w:sz="4" w:space="0" w:color="auto"/>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p>
        </w:tc>
      </w:tr>
      <w:tr w:rsidR="0045171A" w:rsidRPr="0045171A" w:rsidTr="000A34A6">
        <w:trPr>
          <w:jc w:val="center"/>
        </w:trPr>
        <w:tc>
          <w:tcPr>
            <w:tcW w:w="1793" w:type="dxa"/>
            <w:gridSpan w:val="2"/>
            <w:tcBorders>
              <w:top w:val="single" w:sz="4" w:space="0" w:color="auto"/>
              <w:left w:val="nil"/>
              <w:right w:val="nil"/>
            </w:tcBorders>
            <w:shd w:val="clear" w:color="auto" w:fill="auto"/>
            <w:vAlign w:val="center"/>
          </w:tcPr>
          <w:p w:rsidR="0045171A" w:rsidRPr="0045171A" w:rsidRDefault="0045171A" w:rsidP="0045171A">
            <w:pPr>
              <w:rPr>
                <w:rFonts w:ascii="Calibri" w:eastAsia="Calibri" w:hAnsi="Calibri" w:cs="B Nazanin"/>
                <w:sz w:val="20"/>
                <w:szCs w:val="20"/>
                <w:lang w:bidi="fa-IR"/>
              </w:rPr>
            </w:pPr>
            <w:r w:rsidRPr="0045171A">
              <w:rPr>
                <w:rFonts w:ascii="Calibri" w:eastAsia="Calibri" w:hAnsi="Calibri" w:cs="B Nazanin" w:hint="cs"/>
                <w:sz w:val="20"/>
                <w:szCs w:val="20"/>
                <w:rtl/>
                <w:lang w:bidi="fa-IR"/>
              </w:rPr>
              <w:t>جمع مولفه‏‏ها</w:t>
            </w:r>
          </w:p>
        </w:tc>
        <w:tc>
          <w:tcPr>
            <w:tcW w:w="973" w:type="dxa"/>
            <w:tcBorders>
              <w:top w:val="single" w:sz="4" w:space="0" w:color="auto"/>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w:t>
            </w:r>
          </w:p>
        </w:tc>
        <w:tc>
          <w:tcPr>
            <w:tcW w:w="859" w:type="dxa"/>
            <w:tcBorders>
              <w:top w:val="single" w:sz="4" w:space="0" w:color="auto"/>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w:t>
            </w:r>
          </w:p>
        </w:tc>
        <w:tc>
          <w:tcPr>
            <w:tcW w:w="1518" w:type="dxa"/>
            <w:tcBorders>
              <w:top w:val="single" w:sz="4" w:space="0" w:color="auto"/>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val="en-GB" w:bidi="fa-IR"/>
              </w:rPr>
            </w:pPr>
            <w:r w:rsidRPr="0045171A">
              <w:rPr>
                <w:rFonts w:ascii="Calibri" w:eastAsia="Calibri" w:hAnsi="Calibri" w:cs="B Nazanin" w:hint="cs"/>
                <w:sz w:val="20"/>
                <w:szCs w:val="20"/>
                <w:rtl/>
                <w:lang w:bidi="fa-IR"/>
              </w:rPr>
              <w:t>845/0</w:t>
            </w:r>
          </w:p>
        </w:tc>
        <w:tc>
          <w:tcPr>
            <w:tcW w:w="931" w:type="dxa"/>
            <w:tcBorders>
              <w:top w:val="single" w:sz="4" w:space="0" w:color="auto"/>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730/2</w:t>
            </w:r>
          </w:p>
        </w:tc>
        <w:tc>
          <w:tcPr>
            <w:tcW w:w="1887" w:type="dxa"/>
            <w:tcBorders>
              <w:top w:val="single" w:sz="4" w:space="0" w:color="auto"/>
              <w:left w:val="nil"/>
              <w:right w:val="nil"/>
            </w:tcBorders>
            <w:shd w:val="clear" w:color="auto" w:fill="auto"/>
            <w:vAlign w:val="center"/>
          </w:tcPr>
          <w:p w:rsidR="0045171A" w:rsidRPr="0045171A" w:rsidRDefault="0045171A" w:rsidP="0045171A">
            <w:pPr>
              <w:jc w:val="center"/>
              <w:rPr>
                <w:rFonts w:ascii="Calibri" w:eastAsia="Calibri" w:hAnsi="Calibri" w:cs="B Nazanin"/>
                <w:sz w:val="20"/>
                <w:szCs w:val="20"/>
                <w:lang w:bidi="fa-IR"/>
              </w:rPr>
            </w:pPr>
            <w:r w:rsidRPr="0045171A">
              <w:rPr>
                <w:rFonts w:ascii="Calibri" w:eastAsia="Calibri" w:hAnsi="Calibri" w:cs="B Nazanin" w:hint="cs"/>
                <w:sz w:val="20"/>
                <w:szCs w:val="20"/>
                <w:rtl/>
                <w:lang w:bidi="fa-IR"/>
              </w:rPr>
              <w:t>258/68</w:t>
            </w:r>
          </w:p>
        </w:tc>
      </w:tr>
    </w:tbl>
    <w:p w:rsidR="000477EE" w:rsidRPr="00E9714E" w:rsidRDefault="000477EE" w:rsidP="00E9714E">
      <w:pPr>
        <w:spacing w:before="240" w:after="120"/>
        <w:rPr>
          <w:rFonts w:cs="B Nazanin"/>
          <w:b/>
          <w:bCs/>
          <w:rtl/>
          <w:lang w:bidi="fa-IR"/>
        </w:rPr>
      </w:pPr>
      <w:r w:rsidRPr="00E9714E">
        <w:rPr>
          <w:rFonts w:cs="B Nazanin"/>
          <w:b/>
          <w:bCs/>
          <w:rtl/>
          <w:lang w:bidi="fa-IR"/>
        </w:rPr>
        <w:t>روابط با کارشناسان منابع طبیعی</w:t>
      </w:r>
    </w:p>
    <w:p w:rsidR="00E9714E" w:rsidRPr="00E9714E" w:rsidRDefault="00E9714E" w:rsidP="00E9714E">
      <w:pPr>
        <w:jc w:val="both"/>
        <w:rPr>
          <w:rFonts w:ascii="Calibri" w:eastAsia="Calibri" w:hAnsi="Calibri" w:cs="B Nazanin"/>
          <w:rtl/>
          <w:lang w:bidi="fa-IR"/>
        </w:rPr>
      </w:pPr>
      <w:r>
        <w:rPr>
          <w:rFonts w:ascii="Calibri" w:eastAsia="Calibri" w:hAnsi="Calibri" w:cs="B Nazanin" w:hint="cs"/>
          <w:rtl/>
          <w:lang w:bidi="fa-IR"/>
        </w:rPr>
        <w:t>نتایج نشان دا  بهره برداران روابط خود را با کارشناسان منابع طبیعی در کم ارزیابی کردند.</w:t>
      </w:r>
      <w:r w:rsidR="000477EE" w:rsidRPr="00E9714E">
        <w:rPr>
          <w:rFonts w:ascii="Calibri" w:eastAsia="Calibri" w:hAnsi="Calibri" w:cs="B Nazanin"/>
          <w:rtl/>
          <w:lang w:bidi="fa-IR"/>
        </w:rPr>
        <w:t xml:space="preserve">. نکته </w:t>
      </w:r>
      <w:r w:rsidR="000477EE" w:rsidRPr="00E9714E">
        <w:rPr>
          <w:rFonts w:ascii="Calibri" w:eastAsia="Calibri" w:hAnsi="Calibri" w:cs="B Nazanin" w:hint="cs"/>
          <w:rtl/>
          <w:lang w:bidi="fa-IR"/>
        </w:rPr>
        <w:t xml:space="preserve">قابل تامل این است </w:t>
      </w:r>
      <w:r w:rsidR="000477EE" w:rsidRPr="00E9714E">
        <w:rPr>
          <w:rFonts w:ascii="Calibri" w:eastAsia="Calibri" w:hAnsi="Calibri" w:cs="B Nazanin"/>
          <w:rtl/>
          <w:lang w:bidi="fa-IR"/>
        </w:rPr>
        <w:t xml:space="preserve">شکایت از مجریان طرح‏ها نیز به مقدار کمی </w:t>
      </w:r>
      <w:r>
        <w:rPr>
          <w:rFonts w:ascii="Calibri" w:eastAsia="Calibri" w:hAnsi="Calibri" w:cs="B Nazanin" w:hint="cs"/>
          <w:rtl/>
          <w:lang w:bidi="fa-IR"/>
        </w:rPr>
        <w:t>وجود</w:t>
      </w:r>
      <w:r w:rsidR="000477EE" w:rsidRPr="00E9714E">
        <w:rPr>
          <w:rFonts w:ascii="Calibri" w:eastAsia="Calibri" w:hAnsi="Calibri" w:cs="B Nazanin"/>
          <w:rtl/>
          <w:lang w:bidi="fa-IR"/>
        </w:rPr>
        <w:t xml:space="preserve"> داشته است (به </w:t>
      </w:r>
      <w:r>
        <w:rPr>
          <w:rFonts w:ascii="Calibri" w:eastAsia="Calibri" w:hAnsi="Calibri" w:cs="B Nazanin" w:hint="cs"/>
          <w:rtl/>
          <w:lang w:bidi="fa-IR"/>
        </w:rPr>
        <w:t>جدول3</w:t>
      </w:r>
      <w:r w:rsidR="000477EE" w:rsidRPr="00E9714E">
        <w:rPr>
          <w:rFonts w:ascii="Calibri" w:eastAsia="Calibri" w:hAnsi="Calibri" w:cs="B Nazanin"/>
          <w:rtl/>
          <w:lang w:bidi="fa-IR"/>
        </w:rPr>
        <w:t xml:space="preserve"> مراجعه شود).</w:t>
      </w:r>
      <w:r w:rsidRPr="00E9714E">
        <w:rPr>
          <w:rFonts w:ascii="Calibri" w:eastAsia="Calibri" w:hAnsi="Calibri" w:cs="B Nazanin"/>
          <w:rtl/>
          <w:lang w:bidi="fa-IR"/>
        </w:rPr>
        <w:t>چهار متغی</w:t>
      </w:r>
      <w:r w:rsidRPr="00E9714E">
        <w:rPr>
          <w:rFonts w:ascii="Calibri" w:eastAsia="Calibri" w:hAnsi="Calibri" w:cs="B Nazanin" w:hint="cs"/>
          <w:rtl/>
          <w:lang w:bidi="fa-IR"/>
        </w:rPr>
        <w:t xml:space="preserve">ر </w:t>
      </w:r>
      <w:r w:rsidRPr="00E9714E">
        <w:rPr>
          <w:rFonts w:ascii="Calibri" w:eastAsia="Calibri" w:hAnsi="Calibri" w:cs="B Nazanin"/>
          <w:rtl/>
          <w:lang w:bidi="fa-IR"/>
        </w:rPr>
        <w:t>فوق وارد تحلیل مولفه‏‏های اصلی برای داده‏‏ها</w:t>
      </w:r>
      <w:r>
        <w:rPr>
          <w:rFonts w:ascii="Calibri" w:eastAsia="Calibri" w:hAnsi="Calibri" w:cs="B Nazanin"/>
          <w:rtl/>
          <w:lang w:bidi="fa-IR"/>
        </w:rPr>
        <w:t>ی گروه</w:t>
      </w:r>
      <w:r>
        <w:rPr>
          <w:rFonts w:ascii="Calibri" w:eastAsia="Calibri" w:hAnsi="Calibri" w:cs="B Nazanin" w:hint="cs"/>
          <w:rtl/>
          <w:lang w:bidi="fa-IR"/>
        </w:rPr>
        <w:softHyphen/>
      </w:r>
      <w:r w:rsidRPr="00E9714E">
        <w:rPr>
          <w:rFonts w:ascii="Calibri" w:eastAsia="Calibri" w:hAnsi="Calibri" w:cs="B Nazanin"/>
          <w:rtl/>
          <w:lang w:bidi="fa-IR"/>
        </w:rPr>
        <w:t>بندی شده (</w:t>
      </w:r>
      <w:r w:rsidRPr="00E9714E">
        <w:rPr>
          <w:rFonts w:eastAsia="Calibri"/>
          <w:sz w:val="22"/>
          <w:szCs w:val="22"/>
          <w:lang w:bidi="fa-IR"/>
        </w:rPr>
        <w:t>CATPCA</w:t>
      </w:r>
      <w:r w:rsidRPr="00E9714E">
        <w:rPr>
          <w:rFonts w:ascii="Calibri" w:eastAsia="Calibri" w:hAnsi="Calibri" w:cs="B Nazanin"/>
          <w:rtl/>
          <w:lang w:bidi="fa-IR"/>
        </w:rPr>
        <w:t>) شدند و در دو بعد قرار گرفتند (</w:t>
      </w:r>
      <w:r>
        <w:rPr>
          <w:rFonts w:ascii="Calibri" w:eastAsia="Calibri" w:hAnsi="Calibri" w:cs="B Nazanin" w:hint="cs"/>
          <w:rtl/>
          <w:lang w:bidi="fa-IR"/>
        </w:rPr>
        <w:t>جدول3</w:t>
      </w:r>
      <w:r w:rsidRPr="00E9714E">
        <w:rPr>
          <w:rFonts w:ascii="Calibri" w:eastAsia="Calibri" w:hAnsi="Calibri" w:cs="B Nazanin"/>
          <w:rtl/>
          <w:lang w:bidi="fa-IR"/>
        </w:rPr>
        <w:t xml:space="preserve">). سپس با استفاده </w:t>
      </w:r>
      <w:r>
        <w:rPr>
          <w:rFonts w:ascii="Calibri" w:eastAsia="Calibri" w:hAnsi="Calibri" w:cs="B Nazanin" w:hint="cs"/>
          <w:rtl/>
          <w:lang w:bidi="fa-IR"/>
        </w:rPr>
        <w:t>معادله1</w:t>
      </w:r>
      <w:r w:rsidRPr="00E9714E">
        <w:rPr>
          <w:rFonts w:ascii="Calibri" w:eastAsia="Calibri" w:hAnsi="Calibri" w:cs="B Nazanin"/>
          <w:rtl/>
          <w:lang w:bidi="fa-IR"/>
        </w:rPr>
        <w:t xml:space="preserve"> از دو مولفه فوق،</w:t>
      </w:r>
      <w:r w:rsidRPr="00E9714E">
        <w:rPr>
          <w:rFonts w:ascii="Calibri" w:eastAsia="Calibri" w:hAnsi="Calibri" w:cs="B Nazanin" w:hint="cs"/>
          <w:rtl/>
          <w:lang w:bidi="fa-IR"/>
        </w:rPr>
        <w:t xml:space="preserve"> ی</w:t>
      </w:r>
      <w:r w:rsidRPr="00E9714E">
        <w:rPr>
          <w:rFonts w:ascii="Calibri" w:eastAsia="Calibri" w:hAnsi="Calibri" w:cs="B Nazanin"/>
          <w:rtl/>
          <w:lang w:bidi="fa-IR"/>
        </w:rPr>
        <w:t>ک متغیر ترکیبی</w:t>
      </w:r>
      <w:r w:rsidRPr="00E9714E">
        <w:rPr>
          <w:rFonts w:ascii="Calibri" w:eastAsia="Calibri" w:hAnsi="Calibri" w:cs="B Nazanin" w:hint="cs"/>
          <w:rtl/>
          <w:lang w:bidi="fa-IR"/>
        </w:rPr>
        <w:t xml:space="preserve"> یا</w:t>
      </w:r>
      <w:r w:rsidRPr="00E9714E">
        <w:rPr>
          <w:rFonts w:ascii="Calibri" w:eastAsia="Calibri" w:hAnsi="Calibri" w:cs="B Nazanin"/>
          <w:rtl/>
          <w:lang w:bidi="fa-IR"/>
        </w:rPr>
        <w:t xml:space="preserve"> شاخص روابط با کارشناسان منابع طبیعی ساخته شد.</w:t>
      </w:r>
    </w:p>
    <w:p w:rsidR="000477EE" w:rsidRPr="00E9714E" w:rsidRDefault="000477EE" w:rsidP="00E9714E">
      <w:pPr>
        <w:spacing w:line="420" w:lineRule="atLeast"/>
        <w:jc w:val="center"/>
        <w:rPr>
          <w:rFonts w:ascii="Calibri" w:eastAsia="Calibri" w:hAnsi="Calibri" w:cs="B Nazanin"/>
          <w:b/>
          <w:bCs/>
          <w:sz w:val="20"/>
          <w:szCs w:val="20"/>
          <w:rtl/>
          <w:lang w:bidi="fa-IR"/>
        </w:rPr>
      </w:pPr>
      <w:bookmarkStart w:id="5" w:name="_Ref363929145"/>
      <w:bookmarkStart w:id="6" w:name="_Toc364282401"/>
      <w:bookmarkStart w:id="7" w:name="_Toc364334549"/>
      <w:bookmarkStart w:id="8" w:name="_Toc387333983"/>
      <w:r w:rsidRPr="00E9714E">
        <w:rPr>
          <w:rFonts w:ascii="Calibri" w:eastAsia="Calibri" w:hAnsi="Calibri" w:cs="B Nazanin"/>
          <w:b/>
          <w:bCs/>
          <w:sz w:val="20"/>
          <w:szCs w:val="20"/>
          <w:rtl/>
          <w:lang w:bidi="fa-IR"/>
        </w:rPr>
        <w:t xml:space="preserve">جدول </w:t>
      </w:r>
      <w:bookmarkEnd w:id="5"/>
      <w:r w:rsidR="00E9714E" w:rsidRPr="00E9714E">
        <w:rPr>
          <w:rFonts w:ascii="Calibri" w:eastAsia="Calibri" w:hAnsi="Calibri" w:cs="B Nazanin" w:hint="cs"/>
          <w:b/>
          <w:bCs/>
          <w:sz w:val="20"/>
          <w:szCs w:val="20"/>
          <w:rtl/>
          <w:lang w:bidi="fa-IR"/>
        </w:rPr>
        <w:t>3</w:t>
      </w:r>
      <w:r w:rsidRPr="00E9714E">
        <w:rPr>
          <w:rFonts w:ascii="Calibri" w:eastAsia="Calibri" w:hAnsi="Calibri" w:cs="B Nazanin"/>
          <w:b/>
          <w:bCs/>
          <w:sz w:val="20"/>
          <w:szCs w:val="20"/>
          <w:rtl/>
          <w:lang w:bidi="fa-IR"/>
        </w:rPr>
        <w:t xml:space="preserve"> توزیع فراوانی روابط با کارشناسان منابع طبیعی پاسخگویان</w:t>
      </w:r>
      <w:r w:rsidR="00E9714E" w:rsidRPr="00E9714E">
        <w:rPr>
          <w:rFonts w:ascii="Calibri" w:eastAsia="Calibri" w:hAnsi="Calibri" w:cs="B Nazanin" w:hint="cs"/>
          <w:b/>
          <w:bCs/>
          <w:sz w:val="20"/>
          <w:szCs w:val="20"/>
          <w:rtl/>
          <w:lang w:bidi="fa-IR"/>
        </w:rPr>
        <w:t xml:space="preserve"> و ساخت شاخص ترکیبی</w:t>
      </w:r>
      <w:r w:rsidRPr="00E9714E">
        <w:rPr>
          <w:rFonts w:ascii="Calibri" w:eastAsia="Calibri" w:hAnsi="Calibri" w:cs="B Nazanin"/>
          <w:b/>
          <w:bCs/>
          <w:sz w:val="20"/>
          <w:szCs w:val="20"/>
          <w:rtl/>
          <w:lang w:bidi="fa-IR"/>
        </w:rPr>
        <w:t xml:space="preserve"> (204</w:t>
      </w:r>
      <w:r w:rsidRPr="00E9714E">
        <w:rPr>
          <w:rFonts w:ascii="Calibri" w:eastAsia="Calibri" w:hAnsi="Calibri" w:cs="B Nazanin"/>
          <w:b/>
          <w:bCs/>
          <w:sz w:val="20"/>
          <w:szCs w:val="20"/>
          <w:lang w:bidi="fa-IR"/>
        </w:rPr>
        <w:t>n=</w:t>
      </w:r>
      <w:r w:rsidRPr="00E9714E">
        <w:rPr>
          <w:rFonts w:ascii="Calibri" w:eastAsia="Calibri" w:hAnsi="Calibri" w:cs="B Nazanin"/>
          <w:b/>
          <w:bCs/>
          <w:sz w:val="20"/>
          <w:szCs w:val="20"/>
          <w:rtl/>
          <w:lang w:bidi="fa-IR"/>
        </w:rPr>
        <w:t>)</w:t>
      </w:r>
      <w:bookmarkEnd w:id="6"/>
      <w:bookmarkEnd w:id="7"/>
      <w:bookmarkEnd w:id="8"/>
    </w:p>
    <w:tbl>
      <w:tblPr>
        <w:bidiVisual/>
        <w:tblW w:w="9909" w:type="dxa"/>
        <w:jc w:val="center"/>
        <w:tblInd w:w="1088" w:type="dxa"/>
        <w:tblBorders>
          <w:top w:val="single" w:sz="8" w:space="0" w:color="000000"/>
          <w:bottom w:val="single" w:sz="8" w:space="0" w:color="000000"/>
        </w:tblBorders>
        <w:tblLook w:val="04A0" w:firstRow="1" w:lastRow="0" w:firstColumn="1" w:lastColumn="0" w:noHBand="0" w:noVBand="1"/>
      </w:tblPr>
      <w:tblGrid>
        <w:gridCol w:w="264"/>
        <w:gridCol w:w="3355"/>
        <w:gridCol w:w="425"/>
        <w:gridCol w:w="517"/>
        <w:gridCol w:w="412"/>
        <w:gridCol w:w="578"/>
        <w:gridCol w:w="424"/>
        <w:gridCol w:w="580"/>
        <w:gridCol w:w="633"/>
        <w:gridCol w:w="956"/>
        <w:gridCol w:w="633"/>
        <w:gridCol w:w="1132"/>
      </w:tblGrid>
      <w:tr w:rsidR="00E9714E" w:rsidRPr="00E9714E" w:rsidTr="00E9714E">
        <w:trPr>
          <w:trHeight w:val="227"/>
          <w:jc w:val="center"/>
        </w:trPr>
        <w:tc>
          <w:tcPr>
            <w:tcW w:w="264" w:type="dxa"/>
            <w:tcBorders>
              <w:top w:val="nil"/>
              <w:bottom w:val="single" w:sz="4" w:space="0" w:color="auto"/>
            </w:tcBorders>
            <w:shd w:val="clear" w:color="auto" w:fill="auto"/>
          </w:tcPr>
          <w:p w:rsidR="00E9714E" w:rsidRPr="00E9714E" w:rsidRDefault="00E9714E" w:rsidP="006A26D7">
            <w:pPr>
              <w:pStyle w:val="table9"/>
              <w:ind w:left="-57" w:right="-57"/>
              <w:jc w:val="left"/>
              <w:rPr>
                <w:rFonts w:cs="B Nazanin"/>
                <w:b/>
                <w:bCs/>
                <w:color w:val="000000"/>
                <w:sz w:val="20"/>
                <w:szCs w:val="20"/>
                <w:rtl/>
              </w:rPr>
            </w:pPr>
          </w:p>
        </w:tc>
        <w:tc>
          <w:tcPr>
            <w:tcW w:w="3355" w:type="dxa"/>
            <w:tcBorders>
              <w:top w:val="nil"/>
              <w:bottom w:val="single" w:sz="4" w:space="0" w:color="auto"/>
            </w:tcBorders>
            <w:shd w:val="clear" w:color="auto" w:fill="auto"/>
            <w:vAlign w:val="center"/>
          </w:tcPr>
          <w:p w:rsidR="00E9714E" w:rsidRPr="00E9714E" w:rsidRDefault="00E9714E" w:rsidP="006A26D7">
            <w:pPr>
              <w:pStyle w:val="table9"/>
              <w:ind w:left="-57" w:right="-57"/>
              <w:jc w:val="left"/>
              <w:rPr>
                <w:rFonts w:cs="B Nazanin"/>
                <w:b/>
                <w:bCs/>
                <w:color w:val="000000"/>
                <w:sz w:val="20"/>
                <w:szCs w:val="20"/>
                <w:rtl/>
              </w:rPr>
            </w:pPr>
          </w:p>
        </w:tc>
        <w:tc>
          <w:tcPr>
            <w:tcW w:w="425" w:type="dxa"/>
            <w:tcBorders>
              <w:top w:val="single" w:sz="4" w:space="0" w:color="auto"/>
              <w:left w:val="nil"/>
              <w:bottom w:val="single" w:sz="4" w:space="0" w:color="auto"/>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کم</w:t>
            </w:r>
          </w:p>
        </w:tc>
        <w:tc>
          <w:tcPr>
            <w:tcW w:w="517" w:type="dxa"/>
            <w:tcBorders>
              <w:top w:val="single" w:sz="4" w:space="0" w:color="auto"/>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تاحدی</w:t>
            </w:r>
          </w:p>
        </w:tc>
        <w:tc>
          <w:tcPr>
            <w:tcW w:w="412" w:type="dxa"/>
            <w:tcBorders>
              <w:top w:val="single" w:sz="4" w:space="0" w:color="auto"/>
              <w:left w:val="nil"/>
              <w:bottom w:val="single" w:sz="4" w:space="0" w:color="auto"/>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زیاد</w:t>
            </w:r>
          </w:p>
        </w:tc>
        <w:tc>
          <w:tcPr>
            <w:tcW w:w="578" w:type="dxa"/>
            <w:tcBorders>
              <w:top w:val="single" w:sz="4" w:space="0" w:color="auto"/>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میانگین</w:t>
            </w:r>
          </w:p>
        </w:tc>
        <w:tc>
          <w:tcPr>
            <w:tcW w:w="424" w:type="dxa"/>
            <w:tcBorders>
              <w:top w:val="single" w:sz="4" w:space="0" w:color="auto"/>
              <w:left w:val="nil"/>
              <w:bottom w:val="single" w:sz="4" w:space="0" w:color="auto"/>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میانه</w:t>
            </w:r>
          </w:p>
        </w:tc>
        <w:tc>
          <w:tcPr>
            <w:tcW w:w="580" w:type="dxa"/>
            <w:tcBorders>
              <w:top w:val="single" w:sz="4" w:space="0" w:color="auto"/>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انحراف</w:t>
            </w:r>
            <w:r w:rsidRPr="00E9714E">
              <w:rPr>
                <w:rFonts w:cs="B Nazanin" w:hint="cs"/>
                <w:color w:val="000000"/>
                <w:sz w:val="20"/>
                <w:szCs w:val="20"/>
                <w:rtl/>
              </w:rPr>
              <w:t xml:space="preserve"> معیار</w:t>
            </w:r>
          </w:p>
        </w:tc>
        <w:tc>
          <w:tcPr>
            <w:tcW w:w="633" w:type="dxa"/>
            <w:tcBorders>
              <w:top w:val="single" w:sz="4" w:space="0" w:color="auto"/>
              <w:bottom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بار عاملی</w:t>
            </w:r>
          </w:p>
        </w:tc>
        <w:tc>
          <w:tcPr>
            <w:tcW w:w="956" w:type="dxa"/>
            <w:tcBorders>
              <w:top w:val="single" w:sz="4" w:space="0" w:color="auto"/>
              <w:bottom w:val="single" w:sz="4" w:space="0" w:color="auto"/>
            </w:tcBorders>
            <w:shd w:val="clear" w:color="auto" w:fill="auto"/>
            <w:vAlign w:val="center"/>
          </w:tcPr>
          <w:p w:rsidR="00E9714E" w:rsidRPr="00E9714E" w:rsidRDefault="00E9714E" w:rsidP="006A26D7">
            <w:pPr>
              <w:pStyle w:val="table100"/>
              <w:jc w:val="center"/>
              <w:rPr>
                <w:rFonts w:cs="B Nazanin"/>
                <w:sz w:val="20"/>
                <w:rtl/>
                <w:lang w:val="en-GB"/>
              </w:rPr>
            </w:pPr>
            <w:r w:rsidRPr="00E9714E">
              <w:rPr>
                <w:rFonts w:cs="B Nazanin"/>
                <w:sz w:val="20"/>
                <w:rtl/>
                <w:lang w:val="en-GB"/>
              </w:rPr>
              <w:t>مقدار آلفای کرونباخ</w:t>
            </w:r>
          </w:p>
        </w:tc>
        <w:tc>
          <w:tcPr>
            <w:tcW w:w="633" w:type="dxa"/>
            <w:tcBorders>
              <w:top w:val="single" w:sz="4" w:space="0" w:color="auto"/>
              <w:bottom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مقدار ویژه</w:t>
            </w:r>
          </w:p>
        </w:tc>
        <w:tc>
          <w:tcPr>
            <w:tcW w:w="1132" w:type="dxa"/>
            <w:tcBorders>
              <w:top w:val="single" w:sz="4" w:space="0" w:color="auto"/>
              <w:bottom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درصد واریانس تبیین شده</w:t>
            </w:r>
          </w:p>
        </w:tc>
      </w:tr>
      <w:tr w:rsidR="00E9714E" w:rsidRPr="00E9714E" w:rsidTr="00E9714E">
        <w:trPr>
          <w:trHeight w:val="227"/>
          <w:jc w:val="center"/>
        </w:trPr>
        <w:tc>
          <w:tcPr>
            <w:tcW w:w="3619" w:type="dxa"/>
            <w:gridSpan w:val="2"/>
            <w:shd w:val="clear" w:color="auto" w:fill="auto"/>
          </w:tcPr>
          <w:p w:rsidR="00E9714E" w:rsidRPr="00E9714E" w:rsidRDefault="00E9714E" w:rsidP="006A26D7">
            <w:pPr>
              <w:pStyle w:val="table9"/>
              <w:ind w:left="-57" w:right="-57"/>
              <w:jc w:val="left"/>
              <w:rPr>
                <w:rFonts w:cs="B Nazanin"/>
                <w:b/>
                <w:bCs/>
                <w:color w:val="000000"/>
                <w:sz w:val="20"/>
                <w:szCs w:val="20"/>
                <w:rtl/>
              </w:rPr>
            </w:pPr>
            <w:r w:rsidRPr="00E9714E">
              <w:rPr>
                <w:rFonts w:cs="B Nazanin" w:hint="cs"/>
                <w:b/>
                <w:bCs/>
                <w:color w:val="000000"/>
                <w:sz w:val="20"/>
                <w:szCs w:val="20"/>
                <w:rtl/>
              </w:rPr>
              <w:t>بعد اول</w:t>
            </w:r>
          </w:p>
        </w:tc>
        <w:tc>
          <w:tcPr>
            <w:tcW w:w="425"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517"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412"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578"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424"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580"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633" w:type="dxa"/>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956" w:type="dxa"/>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633" w:type="dxa"/>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1132" w:type="dxa"/>
            <w:shd w:val="clear" w:color="auto" w:fill="auto"/>
          </w:tcPr>
          <w:p w:rsidR="00E9714E" w:rsidRPr="00E9714E" w:rsidRDefault="00E9714E" w:rsidP="006A26D7">
            <w:pPr>
              <w:pStyle w:val="table9"/>
              <w:ind w:left="-57" w:right="-57"/>
              <w:jc w:val="center"/>
              <w:rPr>
                <w:rFonts w:cs="B Nazanin"/>
                <w:color w:val="000000"/>
                <w:sz w:val="20"/>
                <w:szCs w:val="20"/>
                <w:rtl/>
              </w:rPr>
            </w:pPr>
          </w:p>
        </w:tc>
      </w:tr>
      <w:tr w:rsidR="00E9714E" w:rsidRPr="00E9714E" w:rsidTr="00E9714E">
        <w:trPr>
          <w:trHeight w:val="227"/>
          <w:jc w:val="center"/>
        </w:trPr>
        <w:tc>
          <w:tcPr>
            <w:tcW w:w="264" w:type="dxa"/>
            <w:shd w:val="clear" w:color="auto" w:fill="auto"/>
          </w:tcPr>
          <w:p w:rsidR="00E9714E" w:rsidRPr="00E9714E" w:rsidRDefault="00E9714E" w:rsidP="006A26D7">
            <w:pPr>
              <w:pStyle w:val="table9"/>
              <w:ind w:left="-57" w:right="-57"/>
              <w:jc w:val="left"/>
              <w:rPr>
                <w:rFonts w:cs="B Nazanin"/>
                <w:color w:val="000000"/>
                <w:sz w:val="20"/>
                <w:szCs w:val="20"/>
                <w:rtl/>
              </w:rPr>
            </w:pPr>
          </w:p>
        </w:tc>
        <w:tc>
          <w:tcPr>
            <w:tcW w:w="3355" w:type="dxa"/>
            <w:shd w:val="clear" w:color="auto" w:fill="auto"/>
            <w:vAlign w:val="center"/>
          </w:tcPr>
          <w:p w:rsidR="00E9714E" w:rsidRPr="00E9714E" w:rsidRDefault="00E9714E" w:rsidP="006A26D7">
            <w:pPr>
              <w:pStyle w:val="table9"/>
              <w:ind w:left="-57" w:right="-57"/>
              <w:jc w:val="left"/>
              <w:rPr>
                <w:rFonts w:cs="B Nazanin"/>
                <w:color w:val="000000"/>
                <w:sz w:val="20"/>
                <w:szCs w:val="20"/>
                <w:rtl/>
              </w:rPr>
            </w:pPr>
            <w:r w:rsidRPr="00E9714E">
              <w:rPr>
                <w:rFonts w:cs="B Nazanin"/>
                <w:color w:val="000000"/>
                <w:sz w:val="20"/>
                <w:szCs w:val="20"/>
                <w:rtl/>
              </w:rPr>
              <w:t>حضور در برنامه ریزی</w:t>
            </w:r>
            <w:r w:rsidRPr="00E9714E">
              <w:rPr>
                <w:rFonts w:cs="B Nazanin"/>
                <w:color w:val="000000"/>
                <w:sz w:val="20"/>
                <w:szCs w:val="20"/>
                <w:rtl/>
              </w:rPr>
              <w:softHyphen/>
              <w:t>های دولت درباره منابع طبیعی</w:t>
            </w:r>
          </w:p>
        </w:tc>
        <w:tc>
          <w:tcPr>
            <w:tcW w:w="425"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9/56</w:t>
            </w:r>
          </w:p>
        </w:tc>
        <w:tc>
          <w:tcPr>
            <w:tcW w:w="517"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7/39</w:t>
            </w:r>
          </w:p>
        </w:tc>
        <w:tc>
          <w:tcPr>
            <w:tcW w:w="412"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4/3</w:t>
            </w:r>
          </w:p>
        </w:tc>
        <w:tc>
          <w:tcPr>
            <w:tcW w:w="578"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5/1</w:t>
            </w:r>
          </w:p>
        </w:tc>
        <w:tc>
          <w:tcPr>
            <w:tcW w:w="424"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1</w:t>
            </w:r>
          </w:p>
        </w:tc>
        <w:tc>
          <w:tcPr>
            <w:tcW w:w="580" w:type="dxa"/>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56/0</w:t>
            </w:r>
          </w:p>
        </w:tc>
        <w:tc>
          <w:tcPr>
            <w:tcW w:w="633" w:type="dxa"/>
            <w:shd w:val="clear" w:color="auto" w:fill="auto"/>
            <w:vAlign w:val="center"/>
          </w:tcPr>
          <w:p w:rsidR="00E9714E" w:rsidRPr="00E9714E" w:rsidRDefault="00E9714E" w:rsidP="006A26D7">
            <w:pPr>
              <w:pStyle w:val="table100"/>
              <w:jc w:val="center"/>
              <w:rPr>
                <w:rFonts w:cs="B Nazanin"/>
                <w:color w:val="auto"/>
                <w:sz w:val="20"/>
                <w:rtl/>
              </w:rPr>
            </w:pPr>
            <w:r w:rsidRPr="00E9714E">
              <w:rPr>
                <w:rFonts w:cs="B Nazanin"/>
                <w:color w:val="auto"/>
                <w:sz w:val="20"/>
                <w:rtl/>
              </w:rPr>
              <w:t>914/0</w:t>
            </w:r>
          </w:p>
        </w:tc>
        <w:tc>
          <w:tcPr>
            <w:tcW w:w="956" w:type="dxa"/>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718/0</w:t>
            </w:r>
          </w:p>
        </w:tc>
        <w:tc>
          <w:tcPr>
            <w:tcW w:w="633" w:type="dxa"/>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168/2</w:t>
            </w:r>
          </w:p>
        </w:tc>
        <w:tc>
          <w:tcPr>
            <w:tcW w:w="1132" w:type="dxa"/>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190/54</w:t>
            </w:r>
          </w:p>
        </w:tc>
      </w:tr>
      <w:tr w:rsidR="00E9714E" w:rsidRPr="00E9714E" w:rsidTr="00E9714E">
        <w:trPr>
          <w:trHeight w:val="227"/>
          <w:jc w:val="center"/>
        </w:trPr>
        <w:tc>
          <w:tcPr>
            <w:tcW w:w="264" w:type="dxa"/>
            <w:tcBorders>
              <w:bottom w:val="nil"/>
            </w:tcBorders>
            <w:shd w:val="clear" w:color="auto" w:fill="auto"/>
          </w:tcPr>
          <w:p w:rsidR="00E9714E" w:rsidRPr="00E9714E" w:rsidRDefault="00E9714E" w:rsidP="006A26D7">
            <w:pPr>
              <w:pStyle w:val="table9"/>
              <w:ind w:left="-57" w:right="-57"/>
              <w:jc w:val="left"/>
              <w:rPr>
                <w:rFonts w:cs="B Nazanin"/>
                <w:color w:val="000000"/>
                <w:sz w:val="20"/>
                <w:szCs w:val="20"/>
                <w:rtl/>
              </w:rPr>
            </w:pPr>
          </w:p>
        </w:tc>
        <w:tc>
          <w:tcPr>
            <w:tcW w:w="3355" w:type="dxa"/>
            <w:tcBorders>
              <w:bottom w:val="nil"/>
            </w:tcBorders>
            <w:shd w:val="clear" w:color="auto" w:fill="auto"/>
            <w:vAlign w:val="center"/>
          </w:tcPr>
          <w:p w:rsidR="00E9714E" w:rsidRPr="00E9714E" w:rsidRDefault="00E9714E" w:rsidP="006A26D7">
            <w:pPr>
              <w:pStyle w:val="table9"/>
              <w:ind w:left="-57" w:right="-57"/>
              <w:jc w:val="left"/>
              <w:rPr>
                <w:rFonts w:cs="B Nazanin"/>
                <w:color w:val="000000"/>
                <w:sz w:val="20"/>
                <w:szCs w:val="20"/>
                <w:rtl/>
              </w:rPr>
            </w:pPr>
            <w:r w:rsidRPr="00E9714E">
              <w:rPr>
                <w:rFonts w:cs="B Nazanin"/>
                <w:color w:val="000000"/>
                <w:sz w:val="20"/>
                <w:szCs w:val="20"/>
                <w:rtl/>
              </w:rPr>
              <w:t>واگذاری اجرای پروژه‏‏های منابع طبیعی به مردم</w:t>
            </w:r>
          </w:p>
        </w:tc>
        <w:tc>
          <w:tcPr>
            <w:tcW w:w="425" w:type="dxa"/>
            <w:tcBorders>
              <w:left w:val="nil"/>
              <w:bottom w:val="nil"/>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4/56</w:t>
            </w:r>
          </w:p>
        </w:tc>
        <w:tc>
          <w:tcPr>
            <w:tcW w:w="517" w:type="dxa"/>
            <w:tcBorders>
              <w:bottom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7/38</w:t>
            </w:r>
          </w:p>
        </w:tc>
        <w:tc>
          <w:tcPr>
            <w:tcW w:w="412" w:type="dxa"/>
            <w:tcBorders>
              <w:left w:val="nil"/>
              <w:bottom w:val="nil"/>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9/3</w:t>
            </w:r>
          </w:p>
        </w:tc>
        <w:tc>
          <w:tcPr>
            <w:tcW w:w="578" w:type="dxa"/>
            <w:tcBorders>
              <w:bottom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5/1</w:t>
            </w:r>
          </w:p>
        </w:tc>
        <w:tc>
          <w:tcPr>
            <w:tcW w:w="424" w:type="dxa"/>
            <w:tcBorders>
              <w:left w:val="nil"/>
              <w:bottom w:val="nil"/>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1</w:t>
            </w:r>
          </w:p>
        </w:tc>
        <w:tc>
          <w:tcPr>
            <w:tcW w:w="580" w:type="dxa"/>
            <w:tcBorders>
              <w:bottom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6/0</w:t>
            </w:r>
          </w:p>
        </w:tc>
        <w:tc>
          <w:tcPr>
            <w:tcW w:w="633" w:type="dxa"/>
            <w:tcBorders>
              <w:bottom w:val="nil"/>
            </w:tcBorders>
            <w:shd w:val="clear" w:color="auto" w:fill="auto"/>
            <w:vAlign w:val="center"/>
          </w:tcPr>
          <w:p w:rsidR="00E9714E" w:rsidRPr="00E9714E" w:rsidRDefault="00E9714E" w:rsidP="006A26D7">
            <w:pPr>
              <w:pStyle w:val="table100"/>
              <w:jc w:val="center"/>
              <w:rPr>
                <w:rFonts w:cs="B Nazanin"/>
                <w:color w:val="auto"/>
                <w:sz w:val="20"/>
                <w:rtl/>
              </w:rPr>
            </w:pPr>
            <w:r w:rsidRPr="00E9714E">
              <w:rPr>
                <w:rFonts w:cs="B Nazanin"/>
                <w:color w:val="auto"/>
                <w:sz w:val="20"/>
                <w:rtl/>
              </w:rPr>
              <w:t>932/0</w:t>
            </w:r>
          </w:p>
        </w:tc>
        <w:tc>
          <w:tcPr>
            <w:tcW w:w="956" w:type="dxa"/>
            <w:tcBorders>
              <w:bottom w:val="nil"/>
            </w:tcBorders>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633" w:type="dxa"/>
            <w:tcBorders>
              <w:bottom w:val="nil"/>
            </w:tcBorders>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1132" w:type="dxa"/>
            <w:tcBorders>
              <w:bottom w:val="nil"/>
            </w:tcBorders>
            <w:shd w:val="clear" w:color="auto" w:fill="auto"/>
          </w:tcPr>
          <w:p w:rsidR="00E9714E" w:rsidRPr="00E9714E" w:rsidRDefault="00E9714E" w:rsidP="006A26D7">
            <w:pPr>
              <w:pStyle w:val="table9"/>
              <w:ind w:left="-57" w:right="-57"/>
              <w:jc w:val="center"/>
              <w:rPr>
                <w:rFonts w:cs="B Nazanin"/>
                <w:color w:val="000000"/>
                <w:sz w:val="20"/>
                <w:szCs w:val="20"/>
                <w:rtl/>
              </w:rPr>
            </w:pPr>
          </w:p>
        </w:tc>
      </w:tr>
      <w:tr w:rsidR="00E9714E" w:rsidRPr="00E9714E" w:rsidTr="00E9714E">
        <w:trPr>
          <w:trHeight w:val="227"/>
          <w:jc w:val="center"/>
        </w:trPr>
        <w:tc>
          <w:tcPr>
            <w:tcW w:w="264" w:type="dxa"/>
            <w:tcBorders>
              <w:top w:val="nil"/>
              <w:bottom w:val="single" w:sz="4" w:space="0" w:color="auto"/>
            </w:tcBorders>
            <w:shd w:val="clear" w:color="auto" w:fill="auto"/>
          </w:tcPr>
          <w:p w:rsidR="00E9714E" w:rsidRPr="00E9714E" w:rsidRDefault="00E9714E" w:rsidP="006A26D7">
            <w:pPr>
              <w:pStyle w:val="table9"/>
              <w:ind w:left="-57" w:right="-57"/>
              <w:jc w:val="left"/>
              <w:rPr>
                <w:rFonts w:cs="B Nazanin"/>
                <w:color w:val="000000"/>
                <w:sz w:val="20"/>
                <w:szCs w:val="20"/>
                <w:rtl/>
              </w:rPr>
            </w:pPr>
          </w:p>
        </w:tc>
        <w:tc>
          <w:tcPr>
            <w:tcW w:w="3355" w:type="dxa"/>
            <w:tcBorders>
              <w:top w:val="nil"/>
              <w:bottom w:val="single" w:sz="4" w:space="0" w:color="auto"/>
            </w:tcBorders>
            <w:shd w:val="clear" w:color="auto" w:fill="auto"/>
            <w:vAlign w:val="center"/>
          </w:tcPr>
          <w:p w:rsidR="00E9714E" w:rsidRPr="00E9714E" w:rsidRDefault="00E9714E" w:rsidP="006A26D7">
            <w:pPr>
              <w:pStyle w:val="table9"/>
              <w:ind w:left="-57" w:right="-57"/>
              <w:jc w:val="left"/>
              <w:rPr>
                <w:rFonts w:cs="B Nazanin"/>
                <w:color w:val="000000"/>
                <w:sz w:val="20"/>
                <w:szCs w:val="20"/>
                <w:rtl/>
              </w:rPr>
            </w:pPr>
            <w:r w:rsidRPr="00E9714E">
              <w:rPr>
                <w:rFonts w:cs="B Nazanin"/>
                <w:color w:val="000000"/>
                <w:sz w:val="20"/>
                <w:szCs w:val="20"/>
                <w:rtl/>
              </w:rPr>
              <w:t>واگذاری اجرای پروژه</w:t>
            </w:r>
            <w:r w:rsidRPr="00E9714E">
              <w:rPr>
                <w:rFonts w:cs="B Nazanin"/>
                <w:color w:val="000000"/>
                <w:sz w:val="20"/>
                <w:szCs w:val="20"/>
                <w:rtl/>
              </w:rPr>
              <w:softHyphen/>
              <w:t>های تولیدی به مردم</w:t>
            </w:r>
          </w:p>
        </w:tc>
        <w:tc>
          <w:tcPr>
            <w:tcW w:w="425" w:type="dxa"/>
            <w:tcBorders>
              <w:top w:val="nil"/>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2/17</w:t>
            </w:r>
          </w:p>
        </w:tc>
        <w:tc>
          <w:tcPr>
            <w:tcW w:w="517" w:type="dxa"/>
            <w:tcBorders>
              <w:top w:val="nil"/>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1</w:t>
            </w:r>
          </w:p>
        </w:tc>
        <w:tc>
          <w:tcPr>
            <w:tcW w:w="412" w:type="dxa"/>
            <w:tcBorders>
              <w:top w:val="nil"/>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0</w:t>
            </w:r>
          </w:p>
        </w:tc>
        <w:tc>
          <w:tcPr>
            <w:tcW w:w="578" w:type="dxa"/>
            <w:tcBorders>
              <w:top w:val="nil"/>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2/0</w:t>
            </w:r>
          </w:p>
        </w:tc>
        <w:tc>
          <w:tcPr>
            <w:tcW w:w="424" w:type="dxa"/>
            <w:tcBorders>
              <w:top w:val="nil"/>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0</w:t>
            </w:r>
          </w:p>
        </w:tc>
        <w:tc>
          <w:tcPr>
            <w:tcW w:w="580" w:type="dxa"/>
            <w:tcBorders>
              <w:top w:val="nil"/>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41/0</w:t>
            </w:r>
          </w:p>
        </w:tc>
        <w:tc>
          <w:tcPr>
            <w:tcW w:w="633" w:type="dxa"/>
            <w:tcBorders>
              <w:top w:val="nil"/>
              <w:bottom w:val="single" w:sz="4" w:space="0" w:color="auto"/>
            </w:tcBorders>
            <w:shd w:val="clear" w:color="auto" w:fill="auto"/>
            <w:vAlign w:val="center"/>
          </w:tcPr>
          <w:p w:rsidR="00E9714E" w:rsidRPr="00E9714E" w:rsidRDefault="00E9714E" w:rsidP="006A26D7">
            <w:pPr>
              <w:pStyle w:val="table100"/>
              <w:jc w:val="center"/>
              <w:rPr>
                <w:rFonts w:cs="B Nazanin"/>
                <w:color w:val="auto"/>
                <w:sz w:val="20"/>
                <w:rtl/>
              </w:rPr>
            </w:pPr>
            <w:r w:rsidRPr="00E9714E">
              <w:rPr>
                <w:rFonts w:cs="B Nazanin"/>
                <w:color w:val="auto"/>
                <w:sz w:val="20"/>
                <w:rtl/>
              </w:rPr>
              <w:t>642/0</w:t>
            </w:r>
          </w:p>
        </w:tc>
        <w:tc>
          <w:tcPr>
            <w:tcW w:w="956" w:type="dxa"/>
            <w:tcBorders>
              <w:top w:val="nil"/>
              <w:bottom w:val="single" w:sz="4" w:space="0" w:color="auto"/>
            </w:tcBorders>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633" w:type="dxa"/>
            <w:tcBorders>
              <w:top w:val="nil"/>
              <w:bottom w:val="single" w:sz="4" w:space="0" w:color="auto"/>
            </w:tcBorders>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1132" w:type="dxa"/>
            <w:tcBorders>
              <w:top w:val="nil"/>
              <w:bottom w:val="single" w:sz="4" w:space="0" w:color="auto"/>
            </w:tcBorders>
            <w:shd w:val="clear" w:color="auto" w:fill="auto"/>
          </w:tcPr>
          <w:p w:rsidR="00E9714E" w:rsidRPr="00E9714E" w:rsidRDefault="00E9714E" w:rsidP="006A26D7">
            <w:pPr>
              <w:pStyle w:val="table9"/>
              <w:ind w:left="-57" w:right="-57"/>
              <w:jc w:val="center"/>
              <w:rPr>
                <w:rFonts w:cs="B Nazanin"/>
                <w:color w:val="000000"/>
                <w:sz w:val="20"/>
                <w:szCs w:val="20"/>
                <w:rtl/>
              </w:rPr>
            </w:pPr>
          </w:p>
        </w:tc>
      </w:tr>
      <w:tr w:rsidR="00E9714E" w:rsidRPr="00E9714E" w:rsidTr="00E9714E">
        <w:trPr>
          <w:trHeight w:val="227"/>
          <w:jc w:val="center"/>
        </w:trPr>
        <w:tc>
          <w:tcPr>
            <w:tcW w:w="3619" w:type="dxa"/>
            <w:gridSpan w:val="2"/>
            <w:tcBorders>
              <w:top w:val="single" w:sz="4" w:space="0" w:color="auto"/>
              <w:bottom w:val="nil"/>
            </w:tcBorders>
            <w:shd w:val="clear" w:color="auto" w:fill="auto"/>
          </w:tcPr>
          <w:p w:rsidR="00E9714E" w:rsidRPr="00E9714E" w:rsidRDefault="00E9714E" w:rsidP="006A26D7">
            <w:pPr>
              <w:pStyle w:val="table9"/>
              <w:ind w:left="-57" w:right="-57"/>
              <w:jc w:val="left"/>
              <w:rPr>
                <w:rFonts w:cs="B Nazanin"/>
                <w:b/>
                <w:bCs/>
                <w:color w:val="000000"/>
                <w:sz w:val="20"/>
                <w:szCs w:val="20"/>
                <w:rtl/>
              </w:rPr>
            </w:pPr>
            <w:r w:rsidRPr="00E9714E">
              <w:rPr>
                <w:rFonts w:cs="B Nazanin" w:hint="cs"/>
                <w:b/>
                <w:bCs/>
                <w:color w:val="000000"/>
                <w:sz w:val="20"/>
                <w:szCs w:val="20"/>
                <w:rtl/>
              </w:rPr>
              <w:t>بعد دوم</w:t>
            </w:r>
          </w:p>
        </w:tc>
        <w:tc>
          <w:tcPr>
            <w:tcW w:w="425" w:type="dxa"/>
            <w:tcBorders>
              <w:top w:val="single" w:sz="4" w:space="0" w:color="auto"/>
              <w:left w:val="nil"/>
              <w:bottom w:val="nil"/>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517" w:type="dxa"/>
            <w:tcBorders>
              <w:top w:val="single" w:sz="4" w:space="0" w:color="auto"/>
              <w:bottom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412" w:type="dxa"/>
            <w:tcBorders>
              <w:top w:val="single" w:sz="4" w:space="0" w:color="auto"/>
              <w:left w:val="nil"/>
              <w:bottom w:val="nil"/>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578" w:type="dxa"/>
            <w:tcBorders>
              <w:top w:val="single" w:sz="4" w:space="0" w:color="auto"/>
              <w:bottom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424" w:type="dxa"/>
            <w:tcBorders>
              <w:top w:val="single" w:sz="4" w:space="0" w:color="auto"/>
              <w:left w:val="nil"/>
              <w:bottom w:val="nil"/>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580" w:type="dxa"/>
            <w:tcBorders>
              <w:top w:val="single" w:sz="4" w:space="0" w:color="auto"/>
              <w:bottom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633" w:type="dxa"/>
            <w:tcBorders>
              <w:top w:val="single" w:sz="4" w:space="0" w:color="auto"/>
              <w:bottom w:val="nil"/>
            </w:tcBorders>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956" w:type="dxa"/>
            <w:tcBorders>
              <w:top w:val="single" w:sz="4" w:space="0" w:color="auto"/>
              <w:bottom w:val="nil"/>
            </w:tcBorders>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633" w:type="dxa"/>
            <w:tcBorders>
              <w:top w:val="single" w:sz="4" w:space="0" w:color="auto"/>
              <w:bottom w:val="nil"/>
            </w:tcBorders>
            <w:shd w:val="clear" w:color="auto" w:fill="auto"/>
          </w:tcPr>
          <w:p w:rsidR="00E9714E" w:rsidRPr="00E9714E" w:rsidRDefault="00E9714E" w:rsidP="006A26D7">
            <w:pPr>
              <w:pStyle w:val="table9"/>
              <w:ind w:left="-57" w:right="-57"/>
              <w:jc w:val="center"/>
              <w:rPr>
                <w:rFonts w:cs="B Nazanin"/>
                <w:color w:val="000000"/>
                <w:sz w:val="20"/>
                <w:szCs w:val="20"/>
                <w:rtl/>
              </w:rPr>
            </w:pPr>
          </w:p>
        </w:tc>
        <w:tc>
          <w:tcPr>
            <w:tcW w:w="1132" w:type="dxa"/>
            <w:tcBorders>
              <w:top w:val="single" w:sz="4" w:space="0" w:color="auto"/>
              <w:bottom w:val="nil"/>
            </w:tcBorders>
            <w:shd w:val="clear" w:color="auto" w:fill="auto"/>
          </w:tcPr>
          <w:p w:rsidR="00E9714E" w:rsidRPr="00E9714E" w:rsidRDefault="00E9714E" w:rsidP="006A26D7">
            <w:pPr>
              <w:pStyle w:val="table9"/>
              <w:ind w:left="-57" w:right="-57"/>
              <w:jc w:val="center"/>
              <w:rPr>
                <w:rFonts w:cs="B Nazanin"/>
                <w:color w:val="000000"/>
                <w:sz w:val="20"/>
                <w:szCs w:val="20"/>
                <w:rtl/>
              </w:rPr>
            </w:pPr>
          </w:p>
        </w:tc>
      </w:tr>
      <w:tr w:rsidR="00E9714E" w:rsidRPr="00E9714E" w:rsidTr="00E9714E">
        <w:trPr>
          <w:trHeight w:val="227"/>
          <w:jc w:val="center"/>
        </w:trPr>
        <w:tc>
          <w:tcPr>
            <w:tcW w:w="264" w:type="dxa"/>
            <w:tcBorders>
              <w:top w:val="nil"/>
              <w:bottom w:val="single" w:sz="4" w:space="0" w:color="auto"/>
            </w:tcBorders>
            <w:shd w:val="clear" w:color="auto" w:fill="auto"/>
          </w:tcPr>
          <w:p w:rsidR="00E9714E" w:rsidRPr="00E9714E" w:rsidRDefault="00E9714E" w:rsidP="006A26D7">
            <w:pPr>
              <w:pStyle w:val="table9"/>
              <w:ind w:left="-57" w:right="-57"/>
              <w:jc w:val="left"/>
              <w:rPr>
                <w:rFonts w:cs="B Nazanin"/>
                <w:color w:val="000000"/>
                <w:sz w:val="20"/>
                <w:szCs w:val="20"/>
                <w:rtl/>
              </w:rPr>
            </w:pPr>
          </w:p>
        </w:tc>
        <w:tc>
          <w:tcPr>
            <w:tcW w:w="3355" w:type="dxa"/>
            <w:tcBorders>
              <w:top w:val="nil"/>
              <w:bottom w:val="single" w:sz="4" w:space="0" w:color="auto"/>
            </w:tcBorders>
            <w:shd w:val="clear" w:color="auto" w:fill="auto"/>
            <w:vAlign w:val="center"/>
          </w:tcPr>
          <w:p w:rsidR="00E9714E" w:rsidRPr="00E9714E" w:rsidRDefault="00E9714E" w:rsidP="006A26D7">
            <w:pPr>
              <w:pStyle w:val="table9"/>
              <w:ind w:left="-57" w:right="-57"/>
              <w:jc w:val="left"/>
              <w:rPr>
                <w:rFonts w:cs="B Nazanin"/>
                <w:color w:val="000000"/>
                <w:sz w:val="20"/>
                <w:szCs w:val="20"/>
                <w:rtl/>
              </w:rPr>
            </w:pPr>
            <w:r w:rsidRPr="00E9714E">
              <w:rPr>
                <w:rFonts w:cs="B Nazanin"/>
                <w:color w:val="000000"/>
                <w:sz w:val="20"/>
                <w:szCs w:val="20"/>
                <w:rtl/>
              </w:rPr>
              <w:t>شکایت از مجریان طرح‏ها</w:t>
            </w:r>
          </w:p>
        </w:tc>
        <w:tc>
          <w:tcPr>
            <w:tcW w:w="425" w:type="dxa"/>
            <w:tcBorders>
              <w:top w:val="nil"/>
              <w:left w:val="nil"/>
              <w:bottom w:val="single" w:sz="4" w:space="0" w:color="auto"/>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4/29</w:t>
            </w:r>
          </w:p>
        </w:tc>
        <w:tc>
          <w:tcPr>
            <w:tcW w:w="517" w:type="dxa"/>
            <w:tcBorders>
              <w:top w:val="nil"/>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2</w:t>
            </w:r>
          </w:p>
        </w:tc>
        <w:tc>
          <w:tcPr>
            <w:tcW w:w="412" w:type="dxa"/>
            <w:tcBorders>
              <w:top w:val="nil"/>
              <w:left w:val="nil"/>
              <w:bottom w:val="single" w:sz="4" w:space="0" w:color="auto"/>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0</w:t>
            </w:r>
          </w:p>
        </w:tc>
        <w:tc>
          <w:tcPr>
            <w:tcW w:w="578" w:type="dxa"/>
            <w:tcBorders>
              <w:top w:val="nil"/>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33/0</w:t>
            </w:r>
          </w:p>
        </w:tc>
        <w:tc>
          <w:tcPr>
            <w:tcW w:w="424" w:type="dxa"/>
            <w:tcBorders>
              <w:top w:val="nil"/>
              <w:left w:val="nil"/>
              <w:bottom w:val="single" w:sz="4" w:space="0" w:color="auto"/>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0</w:t>
            </w:r>
          </w:p>
        </w:tc>
        <w:tc>
          <w:tcPr>
            <w:tcW w:w="580" w:type="dxa"/>
            <w:tcBorders>
              <w:top w:val="nil"/>
              <w:bottom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r w:rsidRPr="00E9714E">
              <w:rPr>
                <w:rFonts w:cs="B Nazanin"/>
                <w:color w:val="000000"/>
                <w:sz w:val="20"/>
                <w:szCs w:val="20"/>
                <w:rtl/>
              </w:rPr>
              <w:t>51/0</w:t>
            </w:r>
          </w:p>
        </w:tc>
        <w:tc>
          <w:tcPr>
            <w:tcW w:w="633" w:type="dxa"/>
            <w:tcBorders>
              <w:top w:val="nil"/>
              <w:bottom w:val="single" w:sz="4" w:space="0" w:color="auto"/>
            </w:tcBorders>
            <w:shd w:val="clear" w:color="auto" w:fill="auto"/>
            <w:vAlign w:val="center"/>
          </w:tcPr>
          <w:p w:rsidR="00E9714E" w:rsidRPr="00E9714E" w:rsidRDefault="00E9714E" w:rsidP="006A26D7">
            <w:pPr>
              <w:pStyle w:val="table100"/>
              <w:jc w:val="center"/>
              <w:rPr>
                <w:rFonts w:cs="B Nazanin"/>
                <w:color w:val="auto"/>
                <w:sz w:val="20"/>
                <w:rtl/>
              </w:rPr>
            </w:pPr>
            <w:r w:rsidRPr="00E9714E">
              <w:rPr>
                <w:rFonts w:cs="B Nazanin"/>
                <w:color w:val="auto"/>
                <w:sz w:val="20"/>
                <w:rtl/>
              </w:rPr>
              <w:t>924/0</w:t>
            </w:r>
          </w:p>
        </w:tc>
        <w:tc>
          <w:tcPr>
            <w:tcW w:w="956" w:type="dxa"/>
            <w:tcBorders>
              <w:top w:val="nil"/>
              <w:bottom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048/0</w:t>
            </w:r>
          </w:p>
        </w:tc>
        <w:tc>
          <w:tcPr>
            <w:tcW w:w="633" w:type="dxa"/>
            <w:tcBorders>
              <w:top w:val="nil"/>
              <w:bottom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038/1</w:t>
            </w:r>
          </w:p>
        </w:tc>
        <w:tc>
          <w:tcPr>
            <w:tcW w:w="1132" w:type="dxa"/>
            <w:tcBorders>
              <w:top w:val="nil"/>
              <w:bottom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945/25</w:t>
            </w:r>
          </w:p>
        </w:tc>
      </w:tr>
      <w:tr w:rsidR="00E9714E" w:rsidRPr="00E9714E" w:rsidTr="00E9714E">
        <w:trPr>
          <w:trHeight w:val="227"/>
          <w:jc w:val="center"/>
        </w:trPr>
        <w:tc>
          <w:tcPr>
            <w:tcW w:w="3619" w:type="dxa"/>
            <w:gridSpan w:val="2"/>
            <w:tcBorders>
              <w:top w:val="single" w:sz="4" w:space="0" w:color="auto"/>
            </w:tcBorders>
            <w:shd w:val="clear" w:color="auto" w:fill="auto"/>
          </w:tcPr>
          <w:p w:rsidR="00E9714E" w:rsidRPr="00E9714E" w:rsidRDefault="00E9714E">
            <w:pPr>
              <w:rPr>
                <w:rFonts w:cs="B Nazanin"/>
                <w:sz w:val="20"/>
                <w:szCs w:val="20"/>
              </w:rPr>
            </w:pPr>
            <w:r w:rsidRPr="00E9714E">
              <w:rPr>
                <w:rFonts w:cs="B Nazanin"/>
                <w:sz w:val="20"/>
                <w:szCs w:val="20"/>
                <w:rtl/>
              </w:rPr>
              <w:t>جمع مولفه‏‏ها</w:t>
            </w:r>
          </w:p>
        </w:tc>
        <w:tc>
          <w:tcPr>
            <w:tcW w:w="425" w:type="dxa"/>
            <w:tcBorders>
              <w:top w:val="single" w:sz="4" w:space="0" w:color="auto"/>
              <w:left w:val="nil"/>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517" w:type="dxa"/>
            <w:tcBorders>
              <w:top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412" w:type="dxa"/>
            <w:tcBorders>
              <w:top w:val="single" w:sz="4" w:space="0" w:color="auto"/>
              <w:left w:val="nil"/>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578" w:type="dxa"/>
            <w:tcBorders>
              <w:top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424" w:type="dxa"/>
            <w:tcBorders>
              <w:top w:val="single" w:sz="4" w:space="0" w:color="auto"/>
              <w:left w:val="nil"/>
              <w:right w:val="nil"/>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580" w:type="dxa"/>
            <w:tcBorders>
              <w:top w:val="single" w:sz="4" w:space="0" w:color="auto"/>
            </w:tcBorders>
            <w:shd w:val="clear" w:color="auto" w:fill="auto"/>
            <w:vAlign w:val="center"/>
          </w:tcPr>
          <w:p w:rsidR="00E9714E" w:rsidRPr="00E9714E" w:rsidRDefault="00E9714E" w:rsidP="006A26D7">
            <w:pPr>
              <w:pStyle w:val="table9"/>
              <w:ind w:left="-57" w:right="-57"/>
              <w:jc w:val="center"/>
              <w:rPr>
                <w:rFonts w:cs="B Nazanin"/>
                <w:color w:val="000000"/>
                <w:sz w:val="20"/>
                <w:szCs w:val="20"/>
                <w:rtl/>
              </w:rPr>
            </w:pPr>
          </w:p>
        </w:tc>
        <w:tc>
          <w:tcPr>
            <w:tcW w:w="633" w:type="dxa"/>
            <w:tcBorders>
              <w:top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w:t>
            </w:r>
          </w:p>
        </w:tc>
        <w:tc>
          <w:tcPr>
            <w:tcW w:w="956" w:type="dxa"/>
            <w:tcBorders>
              <w:top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917/0</w:t>
            </w:r>
          </w:p>
        </w:tc>
        <w:tc>
          <w:tcPr>
            <w:tcW w:w="633" w:type="dxa"/>
            <w:tcBorders>
              <w:top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205/3</w:t>
            </w:r>
          </w:p>
        </w:tc>
        <w:tc>
          <w:tcPr>
            <w:tcW w:w="1132" w:type="dxa"/>
            <w:tcBorders>
              <w:top w:val="single" w:sz="4" w:space="0" w:color="auto"/>
            </w:tcBorders>
            <w:shd w:val="clear" w:color="auto" w:fill="auto"/>
            <w:vAlign w:val="center"/>
          </w:tcPr>
          <w:p w:rsidR="00E9714E" w:rsidRPr="00E9714E" w:rsidRDefault="00E9714E" w:rsidP="006A26D7">
            <w:pPr>
              <w:pStyle w:val="table100"/>
              <w:jc w:val="center"/>
              <w:rPr>
                <w:rFonts w:cs="B Nazanin"/>
                <w:sz w:val="20"/>
                <w:rtl/>
              </w:rPr>
            </w:pPr>
            <w:r w:rsidRPr="00E9714E">
              <w:rPr>
                <w:rFonts w:cs="B Nazanin"/>
                <w:sz w:val="20"/>
                <w:rtl/>
              </w:rPr>
              <w:t>136/80</w:t>
            </w:r>
          </w:p>
        </w:tc>
      </w:tr>
    </w:tbl>
    <w:p w:rsidR="0045171A" w:rsidRPr="0045171A" w:rsidRDefault="0045171A" w:rsidP="0045171A">
      <w:pPr>
        <w:keepNext/>
        <w:snapToGrid w:val="0"/>
        <w:spacing w:before="120"/>
        <w:ind w:left="284" w:hanging="284"/>
        <w:jc w:val="both"/>
        <w:outlineLvl w:val="2"/>
        <w:rPr>
          <w:rFonts w:ascii="Cambria" w:hAnsi="Cambria" w:cs="B Nazanin"/>
          <w:b/>
          <w:bCs/>
          <w:sz w:val="22"/>
          <w:lang w:val="x-none" w:eastAsia="x-none" w:bidi="fa-IR"/>
        </w:rPr>
      </w:pPr>
      <w:r w:rsidRPr="0045171A">
        <w:rPr>
          <w:rFonts w:ascii="Cambria" w:hAnsi="Cambria" w:cs="B Nazanin" w:hint="cs"/>
          <w:b/>
          <w:bCs/>
          <w:sz w:val="22"/>
          <w:rtl/>
          <w:lang w:val="x-none" w:eastAsia="x-none" w:bidi="fa-IR"/>
        </w:rPr>
        <w:t>راهبرد‏‏های معیشت</w:t>
      </w:r>
      <w:bookmarkEnd w:id="1"/>
      <w:bookmarkEnd w:id="2"/>
      <w:bookmarkEnd w:id="3"/>
      <w:bookmarkEnd w:id="4"/>
      <w:r w:rsidRPr="0045171A">
        <w:rPr>
          <w:rFonts w:ascii="Cambria" w:hAnsi="Cambria" w:cs="B Nazanin" w:hint="cs"/>
          <w:b/>
          <w:bCs/>
          <w:sz w:val="22"/>
          <w:rtl/>
          <w:lang w:val="x-none" w:eastAsia="x-none" w:bidi="fa-IR"/>
        </w:rPr>
        <w:t xml:space="preserve"> خانوارهای بهره</w:t>
      </w:r>
      <w:r w:rsidRPr="0045171A">
        <w:rPr>
          <w:rFonts w:ascii="Cambria" w:hAnsi="Cambria" w:cs="B Nazanin"/>
          <w:b/>
          <w:bCs/>
          <w:sz w:val="22"/>
          <w:rtl/>
          <w:lang w:val="x-none" w:eastAsia="x-none" w:bidi="fa-IR"/>
        </w:rPr>
        <w:softHyphen/>
      </w:r>
      <w:r w:rsidRPr="0045171A">
        <w:rPr>
          <w:rFonts w:ascii="Cambria" w:hAnsi="Cambria" w:cs="B Nazanin" w:hint="cs"/>
          <w:b/>
          <w:bCs/>
          <w:sz w:val="22"/>
          <w:rtl/>
          <w:lang w:val="x-none" w:eastAsia="x-none" w:bidi="fa-IR"/>
        </w:rPr>
        <w:t>بردار و ساخت شاخص ترکیبی آن</w:t>
      </w:r>
      <w:r w:rsidRPr="0045171A">
        <w:rPr>
          <w:rFonts w:ascii="Cambria" w:hAnsi="Cambria" w:cs="B Nazanin" w:hint="cs"/>
          <w:b/>
          <w:bCs/>
          <w:sz w:val="22"/>
          <w:rtl/>
          <w:lang w:val="x-none" w:eastAsia="x-none" w:bidi="fa-IR"/>
        </w:rPr>
        <w:softHyphen/>
        <w:t xml:space="preserve">ها </w:t>
      </w:r>
    </w:p>
    <w:p w:rsidR="0045171A" w:rsidRPr="0045171A" w:rsidRDefault="0045171A" w:rsidP="0045171A">
      <w:pPr>
        <w:spacing w:before="120" w:after="200"/>
        <w:jc w:val="both"/>
        <w:rPr>
          <w:rFonts w:ascii="Calibri" w:hAnsi="Calibri" w:cs="B Nazanin"/>
          <w:rtl/>
          <w:lang w:bidi="fa-IR"/>
        </w:rPr>
      </w:pPr>
      <w:r w:rsidRPr="0045171A">
        <w:rPr>
          <w:rFonts w:ascii="Calibri" w:hAnsi="Calibri" w:cs="B Nazanin" w:hint="cs"/>
          <w:rtl/>
          <w:lang w:bidi="fa-IR"/>
        </w:rPr>
        <w:t xml:space="preserve">برای بررسی راهبردهای معیشت خانوارها، راهبردهای موجود را در 3 گروه راهبردهای الف)کشاورزی برای کاهش فشار بر مراتع، ب) راهبردهای وابسته به مراتع و ج) راهبردهای غیر کشاورزی برای کاهش فشار بر مراتع تقسیم نمودیم. </w:t>
      </w:r>
    </w:p>
    <w:p w:rsidR="0045171A" w:rsidRPr="0045171A" w:rsidRDefault="0045171A" w:rsidP="0045171A">
      <w:pPr>
        <w:tabs>
          <w:tab w:val="center" w:pos="1958"/>
        </w:tabs>
        <w:spacing w:before="120"/>
        <w:jc w:val="both"/>
        <w:rPr>
          <w:rFonts w:eastAsia="Calibri" w:cs="B Nazanin"/>
          <w:b/>
          <w:bCs/>
          <w:rtl/>
          <w:lang w:bidi="fa-IR"/>
        </w:rPr>
      </w:pPr>
      <w:r w:rsidRPr="0045171A">
        <w:rPr>
          <w:rFonts w:eastAsia="Calibri" w:cs="B Nazanin" w:hint="cs"/>
          <w:b/>
          <w:bCs/>
          <w:rtl/>
          <w:lang w:bidi="fa-IR"/>
        </w:rPr>
        <w:t>الف</w:t>
      </w:r>
      <w:r w:rsidRPr="0045171A">
        <w:rPr>
          <w:rFonts w:eastAsia="Calibri" w:cs="B Nazanin"/>
          <w:b/>
          <w:bCs/>
          <w:rtl/>
          <w:lang w:bidi="fa-IR"/>
        </w:rPr>
        <w:t>) راهبرد‏‏های کشاورزی برای کاهش فشار بر مراتع</w:t>
      </w:r>
    </w:p>
    <w:p w:rsidR="0045171A" w:rsidRPr="0045171A" w:rsidRDefault="0045171A" w:rsidP="00A85EBC">
      <w:pPr>
        <w:spacing w:before="120" w:after="120"/>
        <w:jc w:val="both"/>
        <w:rPr>
          <w:rFonts w:ascii="Calibri" w:hAnsi="Calibri" w:cs="B Nazanin"/>
          <w:rtl/>
          <w:lang w:bidi="fa-IR"/>
        </w:rPr>
      </w:pPr>
      <w:r w:rsidRPr="0045171A">
        <w:rPr>
          <w:rFonts w:ascii="Calibri" w:hAnsi="Calibri" w:cs="B Nazanin" w:hint="cs"/>
          <w:sz w:val="22"/>
          <w:rtl/>
          <w:lang w:bidi="fa-IR"/>
        </w:rPr>
        <w:t>بیشترین فعالیت در زمینه راهبردهای معیشت کشاورزی به ویژه کشت محصولات زراعی آبی و دیم و پرورش طیور مشاهده می</w:t>
      </w:r>
      <w:r w:rsidR="00A85EBC">
        <w:rPr>
          <w:rFonts w:ascii="Calibri" w:hAnsi="Calibri" w:cs="B Nazanin"/>
          <w:sz w:val="22"/>
          <w:rtl/>
          <w:lang w:bidi="fa-IR"/>
        </w:rPr>
        <w:softHyphen/>
      </w:r>
      <w:r w:rsidRPr="0045171A">
        <w:rPr>
          <w:rFonts w:ascii="Calibri" w:hAnsi="Calibri" w:cs="B Nazanin" w:hint="cs"/>
          <w:sz w:val="22"/>
          <w:rtl/>
          <w:lang w:bidi="fa-IR"/>
        </w:rPr>
        <w:t xml:space="preserve">گردد. </w:t>
      </w:r>
      <w:r w:rsidRPr="0045171A">
        <w:rPr>
          <w:rFonts w:ascii="Calibri" w:hAnsi="Calibri" w:cs="B Nazanin"/>
          <w:rtl/>
          <w:lang w:bidi="fa-IR"/>
        </w:rPr>
        <w:t>برای شاخص سازی در زمینه راهبرد‏‏های کاهش فشار بر مراتع 9 گویه‏ی</w:t>
      </w:r>
      <w:r w:rsidRPr="0045171A">
        <w:rPr>
          <w:rFonts w:ascii="Calibri" w:hAnsi="Calibri" w:cs="B Nazanin" w:hint="cs"/>
          <w:rtl/>
          <w:lang w:bidi="fa-IR"/>
        </w:rPr>
        <w:t xml:space="preserve"> </w:t>
      </w:r>
      <w:r w:rsidRPr="0045171A">
        <w:rPr>
          <w:rFonts w:ascii="Calibri" w:hAnsi="Calibri" w:cs="B Nazanin"/>
          <w:rtl/>
          <w:lang w:bidi="fa-IR"/>
        </w:rPr>
        <w:t xml:space="preserve">مربوط به این گروه از </w:t>
      </w:r>
      <w:r w:rsidRPr="0045171A">
        <w:rPr>
          <w:rFonts w:ascii="Calibri" w:hAnsi="Calibri" w:cs="B Nazanin" w:hint="cs"/>
          <w:rtl/>
          <w:lang w:bidi="fa-IR"/>
        </w:rPr>
        <w:t>راهبرد</w:t>
      </w:r>
      <w:r w:rsidRPr="0045171A">
        <w:rPr>
          <w:rFonts w:ascii="Calibri" w:hAnsi="Calibri" w:cs="B Nazanin"/>
          <w:rtl/>
          <w:lang w:bidi="fa-IR"/>
        </w:rPr>
        <w:t>‏‏ها وارد تحلیل شدند. در ابتدا مشخص شد که گویه آبزی پرور</w:t>
      </w:r>
      <w:r w:rsidRPr="0045171A">
        <w:rPr>
          <w:rFonts w:ascii="Calibri" w:hAnsi="Calibri" w:cs="B Nazanin" w:hint="cs"/>
          <w:rtl/>
          <w:lang w:bidi="fa-IR"/>
        </w:rPr>
        <w:t xml:space="preserve">ی </w:t>
      </w:r>
      <w:r w:rsidRPr="0045171A">
        <w:rPr>
          <w:rFonts w:ascii="Calibri" w:hAnsi="Calibri" w:cs="B Nazanin"/>
          <w:rtl/>
          <w:lang w:bidi="fa-IR"/>
        </w:rPr>
        <w:t xml:space="preserve">همبستگی </w:t>
      </w:r>
      <w:r w:rsidRPr="0045171A">
        <w:rPr>
          <w:rFonts w:ascii="Calibri" w:hAnsi="Calibri" w:cs="B Nazanin" w:hint="cs"/>
          <w:rtl/>
          <w:lang w:bidi="fa-IR"/>
        </w:rPr>
        <w:t>ک</w:t>
      </w:r>
      <w:r w:rsidRPr="0045171A">
        <w:rPr>
          <w:rFonts w:ascii="Calibri" w:hAnsi="Calibri" w:cs="B Nazanin"/>
          <w:rtl/>
          <w:lang w:bidi="fa-IR"/>
        </w:rPr>
        <w:t>م</w:t>
      </w:r>
      <w:r w:rsidRPr="0045171A">
        <w:rPr>
          <w:rFonts w:ascii="Calibri" w:hAnsi="Calibri" w:cs="B Nazanin" w:hint="cs"/>
          <w:rtl/>
          <w:lang w:bidi="fa-IR"/>
        </w:rPr>
        <w:t xml:space="preserve">ی </w:t>
      </w:r>
      <w:r w:rsidRPr="0045171A">
        <w:rPr>
          <w:rFonts w:ascii="Calibri" w:hAnsi="Calibri" w:cs="B Nazanin"/>
          <w:rtl/>
          <w:lang w:bidi="fa-IR"/>
        </w:rPr>
        <w:t>با سایر گویه‏‏ها دارد</w:t>
      </w:r>
      <w:r w:rsidRPr="0045171A">
        <w:rPr>
          <w:rFonts w:ascii="Calibri" w:hAnsi="Calibri" w:cs="B Nazanin" w:hint="cs"/>
          <w:rtl/>
          <w:lang w:bidi="fa-IR"/>
        </w:rPr>
        <w:t xml:space="preserve">، </w:t>
      </w:r>
      <w:r w:rsidRPr="0045171A">
        <w:rPr>
          <w:rFonts w:ascii="Calibri" w:hAnsi="Calibri" w:cs="B Nazanin"/>
          <w:rtl/>
          <w:lang w:bidi="fa-IR"/>
        </w:rPr>
        <w:t>بنابراین از تحلیل حذف شد و تحلیل با 8 گویه باقیمانده صورت گرفت (</w:t>
      </w:r>
      <w:r w:rsidRPr="0045171A">
        <w:rPr>
          <w:rFonts w:ascii="Calibri" w:hAnsi="Calibri" w:cs="B Nazanin" w:hint="cs"/>
          <w:rtl/>
          <w:lang w:bidi="fa-IR"/>
        </w:rPr>
        <w:t>جدول3</w:t>
      </w:r>
      <w:r w:rsidRPr="0045171A">
        <w:rPr>
          <w:rFonts w:ascii="Calibri" w:hAnsi="Calibri" w:cs="B Nazanin"/>
          <w:rtl/>
          <w:lang w:bidi="fa-IR"/>
        </w:rPr>
        <w:t>) که در مجموع بر اساس بارهای عاملی و مقادیر ویژه سه</w:t>
      </w:r>
      <w:r w:rsidRPr="0045171A">
        <w:rPr>
          <w:rFonts w:ascii="Calibri" w:hAnsi="Calibri" w:cs="B Nazanin" w:hint="cs"/>
          <w:rtl/>
          <w:lang w:bidi="fa-IR"/>
        </w:rPr>
        <w:t xml:space="preserve"> </w:t>
      </w:r>
      <w:r w:rsidRPr="0045171A">
        <w:rPr>
          <w:rFonts w:ascii="Calibri" w:hAnsi="Calibri" w:cs="B Nazanin"/>
          <w:rtl/>
          <w:lang w:bidi="fa-IR"/>
        </w:rPr>
        <w:t>شاخص کلی حاصل گردید. در نهایت</w:t>
      </w:r>
      <w:r w:rsidRPr="0045171A">
        <w:rPr>
          <w:rFonts w:ascii="Calibri" w:hAnsi="Calibri" w:cs="B Nazanin" w:hint="cs"/>
          <w:rtl/>
          <w:lang w:bidi="fa-IR"/>
        </w:rPr>
        <w:t xml:space="preserve"> ی</w:t>
      </w:r>
      <w:r w:rsidRPr="0045171A">
        <w:rPr>
          <w:rFonts w:ascii="Calibri" w:hAnsi="Calibri" w:cs="B Nazanin"/>
          <w:rtl/>
          <w:lang w:bidi="fa-IR"/>
        </w:rPr>
        <w:t>ک متغیر ترکیبی</w:t>
      </w:r>
      <w:r w:rsidRPr="0045171A">
        <w:rPr>
          <w:rFonts w:ascii="Calibri" w:hAnsi="Calibri" w:cs="B Nazanin"/>
          <w:rtl/>
          <w:lang w:val="en-GB" w:bidi="fa-IR"/>
        </w:rPr>
        <w:t xml:space="preserve"> متشکل از همه مولفه‏‏های راهبرد‏‏های کشاورزی کاهش فشار بر مراتع </w:t>
      </w:r>
      <w:r w:rsidRPr="0045171A">
        <w:rPr>
          <w:rFonts w:ascii="Calibri" w:hAnsi="Calibri" w:cs="B Nazanin"/>
          <w:rtl/>
          <w:lang w:bidi="fa-IR"/>
        </w:rPr>
        <w:t>به صورت</w:t>
      </w:r>
      <w:r w:rsidRPr="0045171A">
        <w:rPr>
          <w:rFonts w:ascii="Calibri" w:hAnsi="Calibri" w:cs="B Nazanin" w:hint="cs"/>
          <w:rtl/>
          <w:lang w:bidi="fa-IR"/>
        </w:rPr>
        <w:t xml:space="preserve"> </w:t>
      </w:r>
      <w:r w:rsidRPr="0045171A">
        <w:rPr>
          <w:rFonts w:ascii="Calibri" w:hAnsi="Calibri" w:cs="B Nazanin"/>
          <w:rtl/>
          <w:lang w:bidi="fa-IR"/>
        </w:rPr>
        <w:t>یک شاخص کلی و با استفاده از</w:t>
      </w:r>
      <w:r w:rsidRPr="0045171A">
        <w:rPr>
          <w:rFonts w:ascii="Calibri" w:hAnsi="Calibri" w:cs="B Nazanin" w:hint="cs"/>
          <w:rtl/>
          <w:lang w:bidi="fa-IR"/>
        </w:rPr>
        <w:t xml:space="preserve"> معادله1 </w:t>
      </w:r>
      <w:r w:rsidRPr="0045171A">
        <w:rPr>
          <w:rFonts w:ascii="Calibri" w:hAnsi="Calibri" w:cs="B Nazanin"/>
          <w:rtl/>
          <w:lang w:bidi="fa-IR"/>
        </w:rPr>
        <w:t>ساخته شد.</w:t>
      </w:r>
    </w:p>
    <w:p w:rsidR="0045171A" w:rsidRPr="0045171A" w:rsidRDefault="0045171A" w:rsidP="0045171A">
      <w:pPr>
        <w:spacing w:before="120" w:line="276" w:lineRule="auto"/>
        <w:jc w:val="both"/>
        <w:rPr>
          <w:rFonts w:ascii="Calibri" w:hAnsi="Calibri" w:cs="B Nazanin"/>
          <w:b/>
          <w:bCs/>
          <w:rtl/>
          <w:lang w:bidi="fa-IR"/>
        </w:rPr>
      </w:pPr>
      <w:r w:rsidRPr="0045171A">
        <w:rPr>
          <w:rFonts w:ascii="Calibri" w:hAnsi="Calibri" w:cs="B Nazanin" w:hint="cs"/>
          <w:b/>
          <w:bCs/>
          <w:rtl/>
          <w:lang w:bidi="fa-IR"/>
        </w:rPr>
        <w:t>ب</w:t>
      </w:r>
      <w:r w:rsidRPr="0045171A">
        <w:rPr>
          <w:rFonts w:ascii="Calibri" w:hAnsi="Calibri" w:cs="B Nazanin"/>
          <w:bCs/>
          <w:rtl/>
          <w:lang w:bidi="fa-IR"/>
        </w:rPr>
        <w:t xml:space="preserve">) </w:t>
      </w:r>
      <w:r w:rsidRPr="0045171A">
        <w:rPr>
          <w:rFonts w:ascii="Calibri" w:hAnsi="Calibri" w:cs="B Nazanin" w:hint="cs"/>
          <w:b/>
          <w:bCs/>
          <w:rtl/>
          <w:lang w:bidi="fa-IR"/>
        </w:rPr>
        <w:t>راهبردهای وابسته به مرتع</w:t>
      </w:r>
    </w:p>
    <w:p w:rsidR="0045171A" w:rsidRPr="0045171A" w:rsidRDefault="0045171A" w:rsidP="00A85EBC">
      <w:pPr>
        <w:spacing w:after="120"/>
        <w:jc w:val="both"/>
        <w:rPr>
          <w:rFonts w:eastAsia="Calibri" w:cs="B Nazanin"/>
          <w:bCs/>
          <w:color w:val="000000"/>
          <w:rtl/>
          <w:lang w:bidi="fa-IR"/>
        </w:rPr>
      </w:pPr>
      <w:r w:rsidRPr="0045171A">
        <w:rPr>
          <w:rFonts w:eastAsia="Calibri" w:cs="B Nazanin"/>
          <w:b/>
          <w:color w:val="000000"/>
          <w:rtl/>
          <w:lang w:bidi="fa-IR"/>
        </w:rPr>
        <w:t>مطابق</w:t>
      </w:r>
      <w:r w:rsidRPr="0045171A">
        <w:rPr>
          <w:rFonts w:eastAsia="Calibri" w:cs="B Nazanin" w:hint="cs"/>
          <w:b/>
          <w:color w:val="000000"/>
          <w:rtl/>
          <w:lang w:bidi="fa-IR"/>
        </w:rPr>
        <w:t xml:space="preserve"> جدول3</w:t>
      </w:r>
      <w:r w:rsidRPr="0045171A">
        <w:rPr>
          <w:rFonts w:eastAsia="Calibri" w:cs="B Nazanin"/>
          <w:b/>
          <w:color w:val="000000"/>
          <w:rtl/>
          <w:lang w:bidi="fa-IR"/>
        </w:rPr>
        <w:t>،</w:t>
      </w:r>
      <w:r w:rsidRPr="0045171A">
        <w:rPr>
          <w:rFonts w:eastAsia="Calibri" w:cs="B Nazanin" w:hint="cs"/>
          <w:b/>
          <w:color w:val="000000"/>
          <w:rtl/>
          <w:lang w:bidi="fa-IR"/>
        </w:rPr>
        <w:t xml:space="preserve"> در زمینه راهبردهای وابسته به مراتع پرورش گوسفند دارای بیشترین فراوانی و استفاده از مراتع خارج روستا دارای کمترین فراوانی می</w:t>
      </w:r>
      <w:r w:rsidRPr="0045171A">
        <w:rPr>
          <w:rFonts w:eastAsia="Calibri" w:cs="B Nazanin"/>
          <w:b/>
          <w:color w:val="000000"/>
          <w:rtl/>
          <w:lang w:bidi="fa-IR"/>
        </w:rPr>
        <w:softHyphen/>
      </w:r>
      <w:r w:rsidRPr="0045171A">
        <w:rPr>
          <w:rFonts w:eastAsia="Calibri" w:cs="B Nazanin" w:hint="cs"/>
          <w:b/>
          <w:color w:val="000000"/>
          <w:rtl/>
          <w:lang w:bidi="fa-IR"/>
        </w:rPr>
        <w:t>باشند.</w:t>
      </w:r>
      <w:r w:rsidRPr="0045171A">
        <w:rPr>
          <w:rFonts w:eastAsia="Calibri" w:cs="B Nazanin"/>
          <w:b/>
          <w:color w:val="000000"/>
          <w:rtl/>
          <w:lang w:bidi="fa-IR"/>
        </w:rPr>
        <w:t xml:space="preserve"> 5 راهبرد استفاده از مراتع داخل روستا، استفاده از مراتع خارج روستا (روستاهای همجوار)، پرورش گوسفند، پرورش بز و پرورش گاو</w:t>
      </w:r>
      <w:r w:rsidRPr="0045171A">
        <w:rPr>
          <w:rFonts w:eastAsia="Calibri" w:cs="B Nazanin" w:hint="cs"/>
          <w:b/>
          <w:color w:val="000000"/>
          <w:rtl/>
          <w:lang w:bidi="fa-IR"/>
        </w:rPr>
        <w:t xml:space="preserve"> </w:t>
      </w:r>
      <w:r w:rsidRPr="0045171A">
        <w:rPr>
          <w:rFonts w:eastAsia="Calibri" w:cs="B Nazanin"/>
          <w:b/>
          <w:color w:val="000000"/>
          <w:rtl/>
          <w:lang w:bidi="fa-IR"/>
        </w:rPr>
        <w:t>وارد تحلیل مولفه‏‏های اصلی برای داده‏‏های گروه بندی شده (</w:t>
      </w:r>
      <w:r w:rsidRPr="0045171A">
        <w:rPr>
          <w:rFonts w:eastAsia="Calibri" w:cs="B Lotus"/>
          <w:b/>
          <w:sz w:val="20"/>
          <w:szCs w:val="14"/>
          <w:lang w:val="x-none" w:eastAsia="x-none"/>
        </w:rPr>
        <w:t>CATPCA</w:t>
      </w:r>
      <w:r w:rsidRPr="0045171A">
        <w:rPr>
          <w:rFonts w:eastAsia="Calibri" w:cs="B Nazanin"/>
          <w:b/>
          <w:color w:val="000000"/>
          <w:rtl/>
          <w:lang w:bidi="fa-IR"/>
        </w:rPr>
        <w:t>) شدند که دو بعد از آن‏ها به دست آمد. در نهایت</w:t>
      </w:r>
      <w:r w:rsidRPr="0045171A">
        <w:rPr>
          <w:rFonts w:eastAsia="Calibri" w:cs="B Nazanin" w:hint="cs"/>
          <w:b/>
          <w:color w:val="000000"/>
          <w:rtl/>
          <w:lang w:bidi="fa-IR"/>
        </w:rPr>
        <w:t xml:space="preserve"> یک</w:t>
      </w:r>
      <w:r w:rsidRPr="0045171A">
        <w:rPr>
          <w:rFonts w:eastAsia="Calibri" w:cs="B Nazanin"/>
          <w:b/>
          <w:color w:val="000000"/>
          <w:rtl/>
          <w:lang w:bidi="fa-IR"/>
        </w:rPr>
        <w:t xml:space="preserve"> متغیر ترکیبی</w:t>
      </w:r>
      <w:r w:rsidRPr="0045171A">
        <w:rPr>
          <w:rFonts w:eastAsia="Calibri" w:cs="B Nazanin"/>
          <w:b/>
          <w:color w:val="000000"/>
          <w:rtl/>
          <w:lang w:val="en-GB" w:bidi="fa-IR"/>
        </w:rPr>
        <w:t xml:space="preserve"> متشکل از همه مولفه</w:t>
      </w:r>
      <w:r w:rsidRPr="0045171A">
        <w:rPr>
          <w:rFonts w:eastAsia="Calibri" w:cs="B Nazanin"/>
          <w:b/>
          <w:color w:val="000000"/>
          <w:rtl/>
          <w:lang w:val="en-GB" w:bidi="fa-IR"/>
        </w:rPr>
        <w:softHyphen/>
      </w:r>
      <w:r w:rsidRPr="0045171A">
        <w:rPr>
          <w:rFonts w:eastAsia="Calibri" w:cs="B Nazanin" w:hint="cs"/>
          <w:b/>
          <w:color w:val="000000"/>
          <w:rtl/>
          <w:lang w:val="en-GB" w:bidi="fa-IR"/>
        </w:rPr>
        <w:t>های</w:t>
      </w:r>
      <w:r w:rsidRPr="0045171A">
        <w:rPr>
          <w:rFonts w:eastAsia="Calibri" w:cs="B Nazanin"/>
          <w:b/>
          <w:color w:val="000000"/>
          <w:rtl/>
          <w:lang w:val="en-GB" w:bidi="fa-IR"/>
        </w:rPr>
        <w:t xml:space="preserve"> راهبرد‏‏های وابسته به مرتع</w:t>
      </w:r>
      <w:r w:rsidRPr="0045171A">
        <w:rPr>
          <w:rFonts w:eastAsia="Calibri" w:cs="B Nazanin"/>
          <w:b/>
          <w:color w:val="000000"/>
          <w:rtl/>
          <w:lang w:bidi="fa-IR"/>
        </w:rPr>
        <w:t xml:space="preserve"> به صورت</w:t>
      </w:r>
      <w:r w:rsidRPr="0045171A">
        <w:rPr>
          <w:rFonts w:eastAsia="Calibri" w:cs="B Nazanin" w:hint="cs"/>
          <w:b/>
          <w:color w:val="000000"/>
          <w:rtl/>
          <w:lang w:bidi="fa-IR"/>
        </w:rPr>
        <w:t xml:space="preserve"> </w:t>
      </w:r>
      <w:r w:rsidRPr="0045171A">
        <w:rPr>
          <w:rFonts w:eastAsia="Calibri" w:cs="B Nazanin"/>
          <w:b/>
          <w:color w:val="000000"/>
          <w:rtl/>
          <w:lang w:bidi="fa-IR"/>
        </w:rPr>
        <w:t xml:space="preserve">یک شاخص کلی و با استفاده از </w:t>
      </w:r>
      <w:r w:rsidRPr="0045171A">
        <w:rPr>
          <w:rFonts w:eastAsia="Calibri" w:cs="B Nazanin" w:hint="cs"/>
          <w:b/>
          <w:color w:val="000000"/>
          <w:rtl/>
          <w:lang w:bidi="fa-IR"/>
        </w:rPr>
        <w:t xml:space="preserve">معادله1 </w:t>
      </w:r>
      <w:r w:rsidRPr="0045171A">
        <w:rPr>
          <w:rFonts w:eastAsia="Calibri" w:cs="B Nazanin"/>
          <w:b/>
          <w:color w:val="000000"/>
          <w:rtl/>
          <w:lang w:bidi="fa-IR"/>
        </w:rPr>
        <w:t>ساخته شد.</w:t>
      </w:r>
      <w:r w:rsidRPr="0045171A">
        <w:rPr>
          <w:rFonts w:eastAsia="Calibri" w:cs="B Nazanin" w:hint="cs"/>
          <w:bCs/>
          <w:color w:val="000000"/>
          <w:rtl/>
          <w:lang w:bidi="fa-IR"/>
        </w:rPr>
        <w:t xml:space="preserve"> </w:t>
      </w:r>
    </w:p>
    <w:p w:rsidR="0045171A" w:rsidRPr="0045171A" w:rsidRDefault="0045171A" w:rsidP="0045171A">
      <w:pPr>
        <w:spacing w:before="120"/>
        <w:jc w:val="both"/>
        <w:rPr>
          <w:rFonts w:eastAsia="Calibri" w:cs="B Nazanin"/>
          <w:bCs/>
          <w:color w:val="000000"/>
          <w:rtl/>
          <w:lang w:bidi="fa-IR"/>
        </w:rPr>
      </w:pPr>
      <w:r w:rsidRPr="0045171A">
        <w:rPr>
          <w:rFonts w:eastAsia="Calibri" w:cs="B Nazanin" w:hint="cs"/>
          <w:bCs/>
          <w:color w:val="000000"/>
          <w:rtl/>
          <w:lang w:bidi="fa-IR"/>
        </w:rPr>
        <w:t xml:space="preserve">ج) </w:t>
      </w:r>
      <w:r w:rsidRPr="0045171A">
        <w:rPr>
          <w:rFonts w:eastAsia="Calibri" w:cs="B Nazanin"/>
          <w:bCs/>
          <w:color w:val="000000"/>
          <w:rtl/>
          <w:lang w:bidi="fa-IR"/>
        </w:rPr>
        <w:t>راهبرد‏‏های غیر کشاورزی کاهش فشار بر مراتع</w:t>
      </w:r>
    </w:p>
    <w:p w:rsidR="0045171A" w:rsidRPr="0045171A" w:rsidRDefault="0045171A" w:rsidP="00A85EBC">
      <w:pPr>
        <w:jc w:val="both"/>
        <w:rPr>
          <w:rFonts w:ascii="Calibri" w:hAnsi="Calibri" w:cs="B Nazanin"/>
          <w:rtl/>
          <w:lang w:bidi="fa-IR"/>
        </w:rPr>
      </w:pPr>
      <w:r w:rsidRPr="0045171A">
        <w:rPr>
          <w:rFonts w:ascii="Calibri" w:hAnsi="Calibri" w:cs="B Nazanin" w:hint="cs"/>
          <w:rtl/>
          <w:lang w:bidi="fa-IR"/>
        </w:rPr>
        <w:lastRenderedPageBreak/>
        <w:t>بیشترین راهبرد غیر کشاورزی که بیش از 75 درصد بهره برداران در آن فعالیت داشتند قالی بافی بود و پس از آن فعالیت کارگری غیر کشاورزی با 5/24درصد فراوانی بود. در سایر راهبردها، فعالیت</w:t>
      </w:r>
      <w:r w:rsidRPr="0045171A">
        <w:rPr>
          <w:rFonts w:ascii="Calibri" w:hAnsi="Calibri" w:cs="B Nazanin"/>
          <w:rtl/>
          <w:lang w:bidi="fa-IR"/>
        </w:rPr>
        <w:softHyphen/>
      </w:r>
      <w:r w:rsidRPr="0045171A">
        <w:rPr>
          <w:rFonts w:ascii="Calibri" w:hAnsi="Calibri" w:cs="B Nazanin" w:hint="cs"/>
          <w:rtl/>
          <w:lang w:bidi="fa-IR"/>
        </w:rPr>
        <w:t xml:space="preserve"> زیادی صورت نمی</w:t>
      </w:r>
      <w:r w:rsidR="00A85EBC">
        <w:rPr>
          <w:rFonts w:ascii="Calibri" w:hAnsi="Calibri" w:cs="B Nazanin"/>
          <w:rtl/>
          <w:lang w:bidi="fa-IR"/>
        </w:rPr>
        <w:softHyphen/>
      </w:r>
      <w:r w:rsidRPr="0045171A">
        <w:rPr>
          <w:rFonts w:ascii="Calibri" w:hAnsi="Calibri" w:cs="B Nazanin" w:hint="cs"/>
          <w:rtl/>
          <w:lang w:bidi="fa-IR"/>
        </w:rPr>
        <w:t xml:space="preserve">گرفته است.  </w:t>
      </w:r>
      <w:r w:rsidRPr="0045171A">
        <w:rPr>
          <w:rFonts w:ascii="Calibri" w:hAnsi="Calibri" w:cs="B Nazanin"/>
          <w:rtl/>
          <w:lang w:bidi="fa-IR"/>
        </w:rPr>
        <w:t>بر اساس</w:t>
      </w:r>
      <w:r w:rsidRPr="0045171A">
        <w:rPr>
          <w:rFonts w:ascii="Calibri" w:hAnsi="Calibri" w:cs="B Nazanin"/>
          <w:lang w:bidi="fa-IR"/>
        </w:rPr>
        <w:t xml:space="preserve"> </w:t>
      </w:r>
      <w:r w:rsidRPr="0045171A">
        <w:rPr>
          <w:rFonts w:ascii="Calibri" w:hAnsi="Calibri" w:cs="B Nazanin" w:hint="cs"/>
          <w:rtl/>
          <w:lang w:bidi="fa-IR"/>
        </w:rPr>
        <w:t>جدول</w:t>
      </w:r>
      <w:r w:rsidRPr="0045171A">
        <w:rPr>
          <w:rFonts w:ascii="Calibri" w:hAnsi="Calibri" w:cs="B Nazanin"/>
          <w:rtl/>
          <w:lang w:bidi="fa-IR"/>
        </w:rPr>
        <w:t xml:space="preserve"> </w:t>
      </w:r>
      <w:r w:rsidRPr="0045171A">
        <w:rPr>
          <w:rFonts w:ascii="Calibri" w:hAnsi="Calibri" w:cs="B Nazanin" w:hint="cs"/>
          <w:rtl/>
          <w:lang w:bidi="fa-IR"/>
        </w:rPr>
        <w:t>3</w:t>
      </w:r>
      <w:r w:rsidRPr="0045171A">
        <w:rPr>
          <w:rFonts w:ascii="Calibri" w:hAnsi="Calibri" w:cs="B Nazanin"/>
          <w:rtl/>
          <w:lang w:bidi="fa-IR"/>
        </w:rPr>
        <w:t>، هشت گویه وارد</w:t>
      </w:r>
      <w:r w:rsidRPr="0045171A">
        <w:rPr>
          <w:rFonts w:ascii="Calibri" w:hAnsi="Calibri" w:cs="B Nazanin" w:hint="cs"/>
          <w:rtl/>
          <w:lang w:bidi="fa-IR"/>
        </w:rPr>
        <w:t xml:space="preserve"> </w:t>
      </w:r>
      <w:r w:rsidRPr="0045171A">
        <w:rPr>
          <w:rFonts w:ascii="Calibri" w:hAnsi="Calibri" w:cs="B Nazanin"/>
          <w:rtl/>
          <w:lang w:bidi="fa-IR"/>
        </w:rPr>
        <w:t>تحلیل مولف</w:t>
      </w:r>
      <w:r w:rsidR="00A85EBC">
        <w:rPr>
          <w:rFonts w:ascii="Calibri" w:hAnsi="Calibri" w:cs="B Nazanin"/>
          <w:rtl/>
          <w:lang w:bidi="fa-IR"/>
        </w:rPr>
        <w:t>ه‏‏های اصلی برای داده‏‏های گروه</w:t>
      </w:r>
      <w:r w:rsidR="00A85EBC">
        <w:rPr>
          <w:rFonts w:ascii="Calibri" w:hAnsi="Calibri" w:cs="B Nazanin" w:hint="cs"/>
          <w:rtl/>
          <w:lang w:bidi="fa-IR"/>
        </w:rPr>
        <w:softHyphen/>
      </w:r>
      <w:r w:rsidRPr="0045171A">
        <w:rPr>
          <w:rFonts w:ascii="Calibri" w:hAnsi="Calibri" w:cs="B Nazanin"/>
          <w:rtl/>
          <w:lang w:bidi="fa-IR"/>
        </w:rPr>
        <w:t>بندی شده (</w:t>
      </w:r>
      <w:r w:rsidRPr="00A85EBC">
        <w:rPr>
          <w:sz w:val="20"/>
          <w:szCs w:val="20"/>
          <w:lang w:bidi="fa-IR"/>
        </w:rPr>
        <w:t>CATPCA</w:t>
      </w:r>
      <w:r w:rsidRPr="0045171A">
        <w:rPr>
          <w:rFonts w:ascii="Calibri" w:hAnsi="Calibri" w:cs="B Nazanin"/>
          <w:rtl/>
          <w:lang w:bidi="fa-IR"/>
        </w:rPr>
        <w:t>)</w:t>
      </w:r>
      <w:r w:rsidRPr="0045171A">
        <w:rPr>
          <w:rFonts w:ascii="Calibri" w:hAnsi="Calibri" w:cs="B Nazanin" w:hint="cs"/>
          <w:rtl/>
          <w:lang w:bidi="fa-IR"/>
        </w:rPr>
        <w:t xml:space="preserve"> </w:t>
      </w:r>
      <w:r w:rsidRPr="0045171A">
        <w:rPr>
          <w:rFonts w:ascii="Calibri" w:hAnsi="Calibri" w:cs="B Nazanin"/>
          <w:rtl/>
          <w:lang w:bidi="fa-IR"/>
        </w:rPr>
        <w:t xml:space="preserve">گردیدند، ولی چون 2 مورد از گویه‏‏ها همبستگی </w:t>
      </w:r>
      <w:r w:rsidRPr="0045171A">
        <w:rPr>
          <w:rFonts w:ascii="Calibri" w:hAnsi="Calibri" w:cs="B Nazanin" w:hint="cs"/>
          <w:rtl/>
          <w:lang w:bidi="fa-IR"/>
        </w:rPr>
        <w:t>ک</w:t>
      </w:r>
      <w:r w:rsidRPr="0045171A">
        <w:rPr>
          <w:rFonts w:ascii="Calibri" w:hAnsi="Calibri" w:cs="B Nazanin"/>
          <w:rtl/>
          <w:lang w:bidi="fa-IR"/>
        </w:rPr>
        <w:t>می</w:t>
      </w:r>
      <w:r w:rsidRPr="0045171A">
        <w:rPr>
          <w:rFonts w:ascii="Calibri" w:hAnsi="Calibri" w:cs="B Nazanin" w:hint="cs"/>
          <w:rtl/>
          <w:lang w:bidi="fa-IR"/>
        </w:rPr>
        <w:t xml:space="preserve"> </w:t>
      </w:r>
      <w:r w:rsidRPr="0045171A">
        <w:rPr>
          <w:rFonts w:ascii="Calibri" w:hAnsi="Calibri" w:cs="B Nazanin"/>
          <w:rtl/>
          <w:lang w:bidi="fa-IR"/>
        </w:rPr>
        <w:t>با سایر گویه‏‏ها نشان دادند</w:t>
      </w:r>
      <w:r w:rsidRPr="0045171A">
        <w:rPr>
          <w:rFonts w:ascii="Calibri" w:hAnsi="Calibri" w:cs="B Nazanin" w:hint="cs"/>
          <w:rtl/>
          <w:lang w:bidi="fa-IR"/>
        </w:rPr>
        <w:t>،</w:t>
      </w:r>
      <w:r w:rsidRPr="0045171A">
        <w:rPr>
          <w:rFonts w:ascii="Calibri" w:hAnsi="Calibri" w:cs="B Nazanin"/>
          <w:rtl/>
          <w:lang w:bidi="fa-IR"/>
        </w:rPr>
        <w:t xml:space="preserve"> از تحلیل حذف شدند</w:t>
      </w:r>
      <w:r w:rsidRPr="0045171A">
        <w:rPr>
          <w:rFonts w:ascii="Calibri" w:hAnsi="Calibri" w:cs="B Nazanin" w:hint="cs"/>
          <w:rtl/>
          <w:lang w:bidi="fa-IR"/>
        </w:rPr>
        <w:t>.</w:t>
      </w:r>
      <w:r w:rsidRPr="0045171A">
        <w:rPr>
          <w:rFonts w:ascii="Calibri" w:hAnsi="Calibri" w:cs="B Nazanin"/>
          <w:rtl/>
          <w:lang w:bidi="fa-IR"/>
        </w:rPr>
        <w:t xml:space="preserve"> در نتیجه تحلیل با 6 گویه صورت گرفت و بر اساس بارهای عاملی و مقادیر ویژه در سه</w:t>
      </w:r>
      <w:r w:rsidRPr="0045171A">
        <w:rPr>
          <w:rFonts w:ascii="Calibri" w:hAnsi="Calibri" w:cs="B Nazanin" w:hint="cs"/>
          <w:rtl/>
          <w:lang w:bidi="fa-IR"/>
        </w:rPr>
        <w:t xml:space="preserve"> </w:t>
      </w:r>
      <w:r w:rsidRPr="0045171A">
        <w:rPr>
          <w:rFonts w:ascii="Calibri" w:hAnsi="Calibri" w:cs="B Nazanin"/>
          <w:rtl/>
          <w:lang w:bidi="fa-IR"/>
        </w:rPr>
        <w:t>بعد قرار گرفتند. در نهایت</w:t>
      </w:r>
      <w:r w:rsidRPr="0045171A">
        <w:rPr>
          <w:rFonts w:ascii="Calibri" w:hAnsi="Calibri" w:cs="B Nazanin" w:hint="cs"/>
          <w:rtl/>
          <w:lang w:bidi="fa-IR"/>
        </w:rPr>
        <w:t xml:space="preserve"> </w:t>
      </w:r>
      <w:r w:rsidRPr="0045171A">
        <w:rPr>
          <w:rFonts w:ascii="Calibri" w:hAnsi="Calibri" w:cs="B Nazanin"/>
          <w:rtl/>
          <w:lang w:bidi="fa-IR"/>
        </w:rPr>
        <w:t>یک متغیر ترکیبی متشکل از همه مولفه‏‏های راهبرد‏‏های کشاورزی کاهش فشار بر مراتع به صورت</w:t>
      </w:r>
      <w:r w:rsidRPr="0045171A">
        <w:rPr>
          <w:rFonts w:ascii="Calibri" w:hAnsi="Calibri" w:cs="B Nazanin" w:hint="cs"/>
          <w:rtl/>
          <w:lang w:bidi="fa-IR"/>
        </w:rPr>
        <w:t xml:space="preserve"> </w:t>
      </w:r>
      <w:r w:rsidRPr="0045171A">
        <w:rPr>
          <w:rFonts w:ascii="Calibri" w:hAnsi="Calibri" w:cs="B Nazanin"/>
          <w:rtl/>
          <w:lang w:bidi="fa-IR"/>
        </w:rPr>
        <w:t xml:space="preserve">یک شاخص کلی و با استفاده از </w:t>
      </w:r>
      <w:r w:rsidRPr="0045171A">
        <w:rPr>
          <w:rFonts w:ascii="Calibri" w:hAnsi="Calibri" w:cs="B Nazanin" w:hint="cs"/>
          <w:rtl/>
          <w:lang w:bidi="fa-IR"/>
        </w:rPr>
        <w:t>معادله1</w:t>
      </w:r>
      <w:r w:rsidRPr="0045171A">
        <w:rPr>
          <w:rFonts w:ascii="Calibri" w:hAnsi="Calibri" w:cs="B Nazanin"/>
          <w:rtl/>
          <w:lang w:bidi="fa-IR"/>
        </w:rPr>
        <w:t xml:space="preserve"> ساخته شد.</w:t>
      </w:r>
    </w:p>
    <w:p w:rsidR="0045171A" w:rsidRPr="0045171A" w:rsidRDefault="0045171A" w:rsidP="0045171A">
      <w:pPr>
        <w:spacing w:before="120" w:line="276" w:lineRule="auto"/>
        <w:jc w:val="center"/>
        <w:rPr>
          <w:rFonts w:ascii="Calibri" w:hAnsi="Calibri" w:cs="B Nazanin"/>
          <w:b/>
          <w:bCs/>
          <w:sz w:val="20"/>
          <w:szCs w:val="20"/>
          <w:rtl/>
          <w:lang w:bidi="fa-IR"/>
        </w:rPr>
      </w:pPr>
      <w:r w:rsidRPr="0045171A">
        <w:rPr>
          <w:rFonts w:ascii="Calibri" w:hAnsi="Calibri" w:cs="B Nazanin" w:hint="cs"/>
          <w:b/>
          <w:bCs/>
          <w:sz w:val="20"/>
          <w:szCs w:val="20"/>
          <w:rtl/>
          <w:lang w:bidi="fa-IR"/>
        </w:rPr>
        <w:t xml:space="preserve">جدول3- </w:t>
      </w:r>
      <w:r w:rsidRPr="0045171A">
        <w:rPr>
          <w:rFonts w:ascii="Calibri" w:hAnsi="Calibri" w:cs="B Nazanin"/>
          <w:b/>
          <w:bCs/>
          <w:sz w:val="20"/>
          <w:szCs w:val="20"/>
          <w:rtl/>
          <w:lang w:bidi="fa-IR"/>
        </w:rPr>
        <w:t xml:space="preserve">توزیع فراوانی راهبرد‏‏های معیشت </w:t>
      </w:r>
      <w:r w:rsidRPr="0045171A">
        <w:rPr>
          <w:rFonts w:ascii="Calibri" w:hAnsi="Calibri" w:cs="B Nazanin" w:hint="cs"/>
          <w:b/>
          <w:bCs/>
          <w:sz w:val="20"/>
          <w:szCs w:val="20"/>
          <w:rtl/>
          <w:lang w:bidi="fa-IR"/>
        </w:rPr>
        <w:t>بهره</w:t>
      </w:r>
      <w:r w:rsidRPr="0045171A">
        <w:rPr>
          <w:rFonts w:ascii="Calibri" w:hAnsi="Calibri" w:cs="B Nazanin" w:hint="cs"/>
          <w:b/>
          <w:bCs/>
          <w:sz w:val="20"/>
          <w:szCs w:val="20"/>
          <w:rtl/>
          <w:lang w:bidi="fa-IR"/>
        </w:rPr>
        <w:softHyphen/>
        <w:t xml:space="preserve">برداران و </w:t>
      </w:r>
      <w:r w:rsidRPr="0045171A">
        <w:rPr>
          <w:rFonts w:ascii="Calibri" w:hAnsi="Calibri" w:cs="B Nazanin"/>
          <w:b/>
          <w:bCs/>
          <w:sz w:val="20"/>
          <w:szCs w:val="20"/>
          <w:rtl/>
          <w:lang w:bidi="fa-IR"/>
        </w:rPr>
        <w:t>بیان بارهای عاملی متغیرهای شاخص ترکیبی راهبرد‏‏ه</w:t>
      </w:r>
      <w:r w:rsidRPr="0045171A">
        <w:rPr>
          <w:rFonts w:ascii="Calibri" w:hAnsi="Calibri" w:cs="B Nazanin" w:hint="cs"/>
          <w:b/>
          <w:bCs/>
          <w:sz w:val="20"/>
          <w:szCs w:val="20"/>
          <w:rtl/>
          <w:lang w:bidi="fa-IR"/>
        </w:rPr>
        <w:t>ا</w:t>
      </w:r>
      <w:r w:rsidRPr="0045171A">
        <w:rPr>
          <w:rFonts w:ascii="Calibri" w:hAnsi="Calibri" w:cs="B Nazanin"/>
          <w:b/>
          <w:bCs/>
          <w:sz w:val="20"/>
          <w:szCs w:val="20"/>
          <w:rtl/>
          <w:lang w:bidi="fa-IR"/>
        </w:rPr>
        <w:t xml:space="preserve">  (204</w:t>
      </w:r>
      <w:r w:rsidRPr="0045171A">
        <w:rPr>
          <w:sz w:val="22"/>
          <w:szCs w:val="22"/>
          <w:lang w:bidi="fa-IR"/>
        </w:rPr>
        <w:t>n</w:t>
      </w:r>
      <w:r w:rsidRPr="0045171A">
        <w:rPr>
          <w:rFonts w:ascii="Calibri" w:hAnsi="Calibri" w:cs="B Nazanin"/>
          <w:b/>
          <w:bCs/>
          <w:sz w:val="20"/>
          <w:szCs w:val="20"/>
          <w:lang w:bidi="fa-IR"/>
        </w:rPr>
        <w:t>=</w:t>
      </w:r>
      <w:r w:rsidRPr="0045171A">
        <w:rPr>
          <w:rFonts w:ascii="Calibri" w:hAnsi="Calibri" w:cs="B Nazanin"/>
          <w:b/>
          <w:bCs/>
          <w:sz w:val="20"/>
          <w:szCs w:val="20"/>
          <w:rtl/>
          <w:lang w:bidi="fa-IR"/>
        </w:rPr>
        <w:t>)</w:t>
      </w:r>
    </w:p>
    <w:tbl>
      <w:tblPr>
        <w:tblW w:w="9664" w:type="dxa"/>
        <w:jc w:val="center"/>
        <w:tblInd w:w="228" w:type="dxa"/>
        <w:tblBorders>
          <w:top w:val="single" w:sz="8" w:space="0" w:color="000000"/>
          <w:bottom w:val="single" w:sz="8" w:space="0" w:color="000000"/>
        </w:tblBorders>
        <w:shd w:val="clear" w:color="auto" w:fill="FFFFFF" w:themeFill="background1"/>
        <w:tblLook w:val="04A0" w:firstRow="1" w:lastRow="0" w:firstColumn="1" w:lastColumn="0" w:noHBand="0" w:noVBand="1"/>
      </w:tblPr>
      <w:tblGrid>
        <w:gridCol w:w="1577"/>
        <w:gridCol w:w="832"/>
        <w:gridCol w:w="1829"/>
        <w:gridCol w:w="737"/>
        <w:gridCol w:w="850"/>
        <w:gridCol w:w="2989"/>
        <w:gridCol w:w="850"/>
      </w:tblGrid>
      <w:tr w:rsidR="0045171A" w:rsidRPr="0045171A" w:rsidTr="000A34A6">
        <w:trPr>
          <w:trHeight w:val="293"/>
          <w:jc w:val="center"/>
        </w:trPr>
        <w:tc>
          <w:tcPr>
            <w:tcW w:w="1577"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val="en-GB" w:bidi="fa-IR"/>
              </w:rPr>
              <w:t>مقدار آلفای کرونباخ</w:t>
            </w:r>
          </w:p>
        </w:tc>
        <w:tc>
          <w:tcPr>
            <w:tcW w:w="832"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مقدار ویژه</w:t>
            </w:r>
          </w:p>
        </w:tc>
        <w:tc>
          <w:tcPr>
            <w:tcW w:w="1829"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درصد واریانس تبیین شده</w:t>
            </w:r>
          </w:p>
        </w:tc>
        <w:tc>
          <w:tcPr>
            <w:tcW w:w="737" w:type="dxa"/>
            <w:tcBorders>
              <w:top w:val="single" w:sz="4" w:space="0" w:color="auto"/>
              <w:left w:val="nil"/>
              <w:bottom w:val="single" w:sz="4" w:space="0" w:color="auto"/>
              <w:right w:val="nil"/>
            </w:tcBorders>
            <w:shd w:val="clear" w:color="auto" w:fill="FFFFFF" w:themeFill="background1"/>
          </w:tcPr>
          <w:p w:rsidR="0045171A" w:rsidRPr="0045171A" w:rsidRDefault="0045171A" w:rsidP="0045171A">
            <w:pPr>
              <w:ind w:left="-57" w:right="-57"/>
              <w:jc w:val="center"/>
              <w:rPr>
                <w:rFonts w:eastAsia="Calibri" w:cs="B Nazanin"/>
                <w:color w:val="000000"/>
                <w:sz w:val="20"/>
                <w:szCs w:val="20"/>
                <w:rtl/>
                <w:lang w:bidi="fa-IR"/>
              </w:rPr>
            </w:pPr>
            <w:r w:rsidRPr="0045171A">
              <w:rPr>
                <w:rFonts w:eastAsia="Calibri" w:cs="B Nazanin" w:hint="cs"/>
                <w:color w:val="000000"/>
                <w:sz w:val="20"/>
                <w:szCs w:val="20"/>
                <w:rtl/>
                <w:lang w:bidi="fa-IR"/>
              </w:rPr>
              <w:t>بارعاملی</w:t>
            </w:r>
          </w:p>
        </w:tc>
        <w:tc>
          <w:tcPr>
            <w:tcW w:w="850" w:type="dxa"/>
            <w:tcBorders>
              <w:top w:val="single" w:sz="4" w:space="0" w:color="auto"/>
              <w:left w:val="nil"/>
              <w:bottom w:val="single" w:sz="4" w:space="0" w:color="auto"/>
              <w:right w:val="nil"/>
            </w:tcBorders>
            <w:shd w:val="clear" w:color="auto" w:fill="FFFFFF" w:themeFill="background1"/>
          </w:tcPr>
          <w:p w:rsidR="0045171A" w:rsidRPr="0045171A" w:rsidRDefault="0045171A" w:rsidP="0045171A">
            <w:pPr>
              <w:ind w:left="-57" w:right="-57"/>
              <w:jc w:val="center"/>
              <w:rPr>
                <w:rFonts w:eastAsia="Calibri" w:cs="B Nazanin"/>
                <w:color w:val="000000"/>
                <w:sz w:val="20"/>
                <w:szCs w:val="20"/>
                <w:rtl/>
                <w:lang w:bidi="fa-IR"/>
              </w:rPr>
            </w:pPr>
            <w:r w:rsidRPr="0045171A">
              <w:rPr>
                <w:rFonts w:eastAsia="Calibri" w:cs="B Nazanin" w:hint="cs"/>
                <w:color w:val="000000"/>
                <w:sz w:val="20"/>
                <w:szCs w:val="20"/>
                <w:rtl/>
                <w:lang w:bidi="fa-IR"/>
              </w:rPr>
              <w:t>درصد افراد</w:t>
            </w:r>
          </w:p>
        </w:tc>
        <w:tc>
          <w:tcPr>
            <w:tcW w:w="3839" w:type="dxa"/>
            <w:gridSpan w:val="2"/>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ind w:left="-57" w:right="-57"/>
              <w:jc w:val="center"/>
              <w:rPr>
                <w:rFonts w:eastAsia="Calibri" w:cs="B Nazanin"/>
                <w:color w:val="000000"/>
                <w:sz w:val="20"/>
                <w:szCs w:val="20"/>
                <w:lang w:bidi="fa-IR"/>
              </w:rPr>
            </w:pPr>
            <w:r w:rsidRPr="0045171A">
              <w:rPr>
                <w:rFonts w:eastAsia="Calibri" w:cs="B Nazanin" w:hint="cs"/>
                <w:b/>
                <w:bCs/>
                <w:color w:val="000000"/>
                <w:sz w:val="20"/>
                <w:szCs w:val="20"/>
                <w:rtl/>
                <w:lang w:bidi="fa-IR"/>
              </w:rPr>
              <w:t>راهبردهای معیشت</w:t>
            </w:r>
          </w:p>
        </w:tc>
      </w:tr>
      <w:tr w:rsidR="0045171A" w:rsidRPr="0045171A" w:rsidTr="000A34A6">
        <w:trPr>
          <w:trHeight w:val="283"/>
          <w:jc w:val="center"/>
        </w:trPr>
        <w:tc>
          <w:tcPr>
            <w:tcW w:w="1577"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32"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829"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37" w:type="dxa"/>
            <w:tcBorders>
              <w:top w:val="single" w:sz="4" w:space="0" w:color="auto"/>
              <w:left w:val="nil"/>
              <w:bottom w:val="nil"/>
              <w:right w:val="nil"/>
            </w:tcBorders>
            <w:shd w:val="clear" w:color="auto" w:fill="FFFFFF" w:themeFill="background1"/>
          </w:tcPr>
          <w:p w:rsidR="0045171A" w:rsidRPr="0045171A" w:rsidRDefault="0045171A" w:rsidP="0045171A">
            <w:pPr>
              <w:jc w:val="center"/>
              <w:rPr>
                <w:rFonts w:eastAsia="Calibri" w:cs="B Nazanin"/>
                <w:b/>
                <w:bCs/>
                <w:color w:val="000000"/>
                <w:sz w:val="18"/>
                <w:szCs w:val="18"/>
                <w:rtl/>
                <w:lang w:bidi="fa-IR"/>
              </w:rPr>
            </w:pPr>
          </w:p>
        </w:tc>
        <w:tc>
          <w:tcPr>
            <w:tcW w:w="850" w:type="dxa"/>
            <w:tcBorders>
              <w:top w:val="single" w:sz="4" w:space="0" w:color="auto"/>
              <w:left w:val="nil"/>
              <w:bottom w:val="nil"/>
              <w:right w:val="nil"/>
            </w:tcBorders>
            <w:shd w:val="clear" w:color="auto" w:fill="FFFFFF" w:themeFill="background1"/>
          </w:tcPr>
          <w:p w:rsidR="0045171A" w:rsidRPr="0045171A" w:rsidRDefault="0045171A" w:rsidP="0045171A">
            <w:pPr>
              <w:jc w:val="center"/>
              <w:rPr>
                <w:rFonts w:eastAsia="Calibri" w:cs="B Nazanin"/>
                <w:b/>
                <w:bCs/>
                <w:color w:val="000000"/>
                <w:sz w:val="18"/>
                <w:szCs w:val="18"/>
                <w:rtl/>
                <w:lang w:bidi="fa-IR"/>
              </w:rPr>
            </w:pPr>
          </w:p>
        </w:tc>
        <w:tc>
          <w:tcPr>
            <w:tcW w:w="3839" w:type="dxa"/>
            <w:gridSpan w:val="2"/>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bCs/>
                <w:color w:val="000000"/>
                <w:sz w:val="20"/>
                <w:szCs w:val="20"/>
                <w:lang w:bidi="fa-IR"/>
              </w:rPr>
            </w:pPr>
            <w:r w:rsidRPr="0045171A">
              <w:rPr>
                <w:rFonts w:eastAsia="Calibri" w:cs="B Nazanin" w:hint="cs"/>
                <w:b/>
                <w:bCs/>
                <w:color w:val="000000"/>
                <w:sz w:val="20"/>
                <w:szCs w:val="20"/>
                <w:rtl/>
                <w:lang w:bidi="fa-IR"/>
              </w:rPr>
              <w:t>الف) راهبردهای معیشت کشاورزی</w:t>
            </w:r>
          </w:p>
        </w:tc>
      </w:tr>
      <w:tr w:rsidR="0045171A" w:rsidRPr="0045171A" w:rsidTr="000A34A6">
        <w:trPr>
          <w:trHeight w:val="283"/>
          <w:jc w:val="center"/>
        </w:trPr>
        <w:tc>
          <w:tcPr>
            <w:tcW w:w="1577"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519/0</w:t>
            </w:r>
          </w:p>
        </w:tc>
        <w:tc>
          <w:tcPr>
            <w:tcW w:w="832"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832/1</w:t>
            </w:r>
          </w:p>
        </w:tc>
        <w:tc>
          <w:tcPr>
            <w:tcW w:w="1829"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901/22</w:t>
            </w:r>
          </w:p>
        </w:tc>
        <w:tc>
          <w:tcPr>
            <w:tcW w:w="737"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630/0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lang w:bidi="fa-IR"/>
              </w:rPr>
            </w:pPr>
            <w:r w:rsidRPr="0045171A">
              <w:rPr>
                <w:rFonts w:eastAsia="Calibri" w:cs="B Lotus"/>
                <w:color w:val="000000"/>
                <w:sz w:val="18"/>
                <w:szCs w:val="18"/>
                <w:rtl/>
                <w:lang w:bidi="fa-IR"/>
              </w:rPr>
              <w:t>2/38</w:t>
            </w:r>
          </w:p>
        </w:tc>
        <w:tc>
          <w:tcPr>
            <w:tcW w:w="2989"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زنبور عسل</w:t>
            </w:r>
          </w:p>
        </w:tc>
        <w:tc>
          <w:tcPr>
            <w:tcW w:w="850"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w:t>
            </w:r>
          </w:p>
        </w:tc>
      </w:tr>
      <w:tr w:rsidR="0045171A" w:rsidRPr="0045171A" w:rsidTr="000A34A6">
        <w:trPr>
          <w:trHeight w:val="283"/>
          <w:jc w:val="center"/>
        </w:trPr>
        <w:tc>
          <w:tcPr>
            <w:tcW w:w="1577" w:type="dxa"/>
            <w:vMerge/>
            <w:tcBorders>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highlight w:val="yellow"/>
                <w:rtl/>
                <w:lang w:bidi="fa-IR"/>
              </w:rPr>
            </w:pPr>
          </w:p>
        </w:tc>
        <w:tc>
          <w:tcPr>
            <w:tcW w:w="832" w:type="dxa"/>
            <w:vMerge/>
            <w:tcBorders>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highlight w:val="yellow"/>
                <w:rtl/>
                <w:lang w:bidi="fa-IR"/>
              </w:rPr>
            </w:pPr>
          </w:p>
        </w:tc>
        <w:tc>
          <w:tcPr>
            <w:tcW w:w="1829" w:type="dxa"/>
            <w:vMerge/>
            <w:tcBorders>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highlight w:val="yellow"/>
                <w:rtl/>
                <w:lang w:bidi="fa-IR"/>
              </w:rPr>
            </w:pPr>
          </w:p>
        </w:tc>
        <w:tc>
          <w:tcPr>
            <w:tcW w:w="737"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822/0</w:t>
            </w:r>
          </w:p>
        </w:tc>
        <w:tc>
          <w:tcPr>
            <w:tcW w:w="850" w:type="dxa"/>
            <w:tcBorders>
              <w:top w:val="nil"/>
              <w:left w:val="nil"/>
              <w:bottom w:val="nil"/>
              <w:right w:val="nil"/>
            </w:tcBorders>
            <w:shd w:val="clear" w:color="auto" w:fill="FFFFFF" w:themeFill="background1"/>
          </w:tcPr>
          <w:p w:rsidR="0045171A" w:rsidRPr="0045171A" w:rsidRDefault="0045171A" w:rsidP="0045171A">
            <w:pPr>
              <w:jc w:val="center"/>
              <w:rPr>
                <w:rFonts w:eastAsia="Calibri" w:cs="B Nazanin"/>
                <w:b/>
                <w:color w:val="000000"/>
                <w:szCs w:val="20"/>
                <w:rtl/>
                <w:lang w:bidi="fa-IR"/>
              </w:rPr>
            </w:pPr>
            <w:r w:rsidRPr="0045171A">
              <w:rPr>
                <w:rFonts w:eastAsia="Calibri" w:cs="B Lotus"/>
                <w:b/>
                <w:color w:val="000000"/>
                <w:szCs w:val="20"/>
                <w:rtl/>
                <w:lang w:bidi="fa-IR"/>
              </w:rPr>
              <w:t>4/54</w:t>
            </w:r>
          </w:p>
        </w:tc>
        <w:tc>
          <w:tcPr>
            <w:tcW w:w="2989" w:type="dxa"/>
            <w:tcBorders>
              <w:top w:val="nil"/>
              <w:left w:val="nil"/>
              <w:bottom w:val="nil"/>
              <w:right w:val="nil"/>
            </w:tcBorders>
            <w:shd w:val="clear" w:color="auto" w:fill="FFFFFF" w:themeFill="background1"/>
            <w:vAlign w:val="center"/>
          </w:tcPr>
          <w:p w:rsidR="0045171A" w:rsidRPr="0045171A" w:rsidRDefault="0045171A" w:rsidP="0045171A">
            <w:pPr>
              <w:rPr>
                <w:rFonts w:eastAsia="Calibri" w:cs="B Nazanin"/>
                <w:b/>
                <w:color w:val="000000"/>
                <w:szCs w:val="20"/>
                <w:lang w:bidi="fa-IR"/>
              </w:rPr>
            </w:pPr>
            <w:r w:rsidRPr="0045171A">
              <w:rPr>
                <w:rFonts w:eastAsia="Calibri" w:cs="B Nazanin" w:hint="cs"/>
                <w:b/>
                <w:color w:val="000000"/>
                <w:szCs w:val="20"/>
                <w:rtl/>
                <w:lang w:bidi="fa-IR"/>
              </w:rPr>
              <w:t>فروش خشکبار</w:t>
            </w:r>
          </w:p>
        </w:tc>
        <w:tc>
          <w:tcPr>
            <w:tcW w:w="850" w:type="dxa"/>
            <w:vMerge/>
            <w:tcBorders>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r>
      <w:tr w:rsidR="0045171A" w:rsidRPr="0045171A" w:rsidTr="000A34A6">
        <w:trPr>
          <w:trHeight w:val="283"/>
          <w:jc w:val="center"/>
        </w:trPr>
        <w:tc>
          <w:tcPr>
            <w:tcW w:w="1577"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32"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829"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37"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816/0</w:t>
            </w:r>
          </w:p>
        </w:tc>
        <w:tc>
          <w:tcPr>
            <w:tcW w:w="850" w:type="dxa"/>
            <w:tcBorders>
              <w:top w:val="nil"/>
              <w:left w:val="nil"/>
              <w:bottom w:val="single" w:sz="4" w:space="0" w:color="auto"/>
              <w:right w:val="nil"/>
            </w:tcBorders>
            <w:shd w:val="clear" w:color="auto" w:fill="FFFFFF" w:themeFill="background1"/>
          </w:tcPr>
          <w:p w:rsidR="0045171A" w:rsidRPr="0045171A" w:rsidRDefault="0045171A" w:rsidP="0045171A">
            <w:pPr>
              <w:jc w:val="center"/>
              <w:rPr>
                <w:rFonts w:eastAsia="Calibri" w:cs="B Nazanin"/>
                <w:color w:val="000000"/>
                <w:sz w:val="20"/>
                <w:szCs w:val="20"/>
                <w:rtl/>
                <w:lang w:bidi="fa-IR"/>
              </w:rPr>
            </w:pPr>
            <w:r w:rsidRPr="0045171A">
              <w:rPr>
                <w:rFonts w:eastAsia="Calibri" w:cs="B Lotus"/>
                <w:color w:val="000000"/>
                <w:sz w:val="18"/>
                <w:szCs w:val="18"/>
                <w:rtl/>
                <w:lang w:bidi="fa-IR"/>
              </w:rPr>
              <w:t>9/77</w:t>
            </w:r>
          </w:p>
        </w:tc>
        <w:tc>
          <w:tcPr>
            <w:tcW w:w="298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کشت محصولات باغی</w:t>
            </w:r>
          </w:p>
        </w:tc>
        <w:tc>
          <w:tcPr>
            <w:tcW w:w="850" w:type="dxa"/>
            <w:vMerge/>
            <w:tcBorders>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r>
      <w:tr w:rsidR="0045171A" w:rsidRPr="0045171A" w:rsidTr="000A34A6">
        <w:trPr>
          <w:trHeight w:val="283"/>
          <w:jc w:val="center"/>
        </w:trPr>
        <w:tc>
          <w:tcPr>
            <w:tcW w:w="1577"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321/0</w:t>
            </w:r>
          </w:p>
        </w:tc>
        <w:tc>
          <w:tcPr>
            <w:tcW w:w="832"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391/1</w:t>
            </w:r>
          </w:p>
        </w:tc>
        <w:tc>
          <w:tcPr>
            <w:tcW w:w="1829"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385/17</w:t>
            </w:r>
          </w:p>
        </w:tc>
        <w:tc>
          <w:tcPr>
            <w:tcW w:w="737"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512/0</w:t>
            </w:r>
          </w:p>
        </w:tc>
        <w:tc>
          <w:tcPr>
            <w:tcW w:w="850" w:type="dxa"/>
            <w:tcBorders>
              <w:top w:val="nil"/>
              <w:left w:val="nil"/>
              <w:bottom w:val="nil"/>
              <w:right w:val="nil"/>
            </w:tcBorders>
            <w:shd w:val="clear" w:color="auto" w:fill="FFFFFF" w:themeFill="background1"/>
          </w:tcPr>
          <w:p w:rsidR="0045171A" w:rsidRPr="0045171A" w:rsidRDefault="0045171A" w:rsidP="0045171A">
            <w:pPr>
              <w:jc w:val="center"/>
              <w:rPr>
                <w:rFonts w:eastAsia="Calibri" w:cs="B Nazanin"/>
                <w:color w:val="000000"/>
                <w:sz w:val="20"/>
                <w:szCs w:val="20"/>
                <w:rtl/>
                <w:lang w:bidi="fa-IR"/>
              </w:rPr>
            </w:pPr>
            <w:r w:rsidRPr="0045171A">
              <w:rPr>
                <w:rFonts w:eastAsia="Calibri" w:cs="B Lotus"/>
                <w:color w:val="000000"/>
                <w:sz w:val="18"/>
                <w:szCs w:val="18"/>
                <w:rtl/>
                <w:lang w:bidi="fa-IR"/>
              </w:rPr>
              <w:t>74</w:t>
            </w:r>
          </w:p>
        </w:tc>
        <w:tc>
          <w:tcPr>
            <w:tcW w:w="2989"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فروش محصولات خانگی به گردشگران</w:t>
            </w:r>
          </w:p>
        </w:tc>
        <w:tc>
          <w:tcPr>
            <w:tcW w:w="850"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w:t>
            </w:r>
          </w:p>
        </w:tc>
      </w:tr>
      <w:tr w:rsidR="0045171A" w:rsidRPr="0045171A" w:rsidTr="000A34A6">
        <w:trPr>
          <w:trHeight w:val="283"/>
          <w:jc w:val="center"/>
        </w:trPr>
        <w:tc>
          <w:tcPr>
            <w:tcW w:w="1577" w:type="dxa"/>
            <w:vMerge/>
            <w:tcBorders>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832" w:type="dxa"/>
            <w:vMerge/>
            <w:tcBorders>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1829" w:type="dxa"/>
            <w:vMerge/>
            <w:tcBorders>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737"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754/0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color w:val="000000"/>
                <w:sz w:val="18"/>
                <w:szCs w:val="18"/>
                <w:rtl/>
                <w:lang w:bidi="fa-IR"/>
              </w:rPr>
              <w:t>99</w:t>
            </w:r>
          </w:p>
        </w:tc>
        <w:tc>
          <w:tcPr>
            <w:tcW w:w="2989"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کشت محصولات زراعی آبی</w:t>
            </w:r>
          </w:p>
        </w:tc>
        <w:tc>
          <w:tcPr>
            <w:tcW w:w="850" w:type="dxa"/>
            <w:vMerge/>
            <w:tcBorders>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r>
      <w:tr w:rsidR="0045171A" w:rsidRPr="0045171A" w:rsidTr="000A34A6">
        <w:trPr>
          <w:trHeight w:val="283"/>
          <w:jc w:val="center"/>
        </w:trPr>
        <w:tc>
          <w:tcPr>
            <w:tcW w:w="1577"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32"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829"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37"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678/0</w:t>
            </w:r>
          </w:p>
        </w:tc>
        <w:tc>
          <w:tcPr>
            <w:tcW w:w="850" w:type="dxa"/>
            <w:tcBorders>
              <w:top w:val="nil"/>
              <w:left w:val="nil"/>
              <w:bottom w:val="single" w:sz="4" w:space="0" w:color="auto"/>
              <w:right w:val="nil"/>
            </w:tcBorders>
            <w:shd w:val="clear" w:color="auto" w:fill="FFFFFF" w:themeFill="background1"/>
          </w:tcPr>
          <w:p w:rsidR="0045171A" w:rsidRPr="0045171A" w:rsidRDefault="0045171A" w:rsidP="0045171A">
            <w:pPr>
              <w:jc w:val="center"/>
              <w:rPr>
                <w:rFonts w:eastAsia="Calibri" w:cs="B Nazanin"/>
                <w:color w:val="000000"/>
                <w:sz w:val="20"/>
                <w:szCs w:val="20"/>
                <w:rtl/>
                <w:lang w:bidi="fa-IR"/>
              </w:rPr>
            </w:pPr>
            <w:r w:rsidRPr="0045171A">
              <w:rPr>
                <w:rFonts w:eastAsia="Calibri" w:cs="B Lotus"/>
                <w:color w:val="000000"/>
                <w:sz w:val="18"/>
                <w:szCs w:val="18"/>
                <w:rtl/>
                <w:lang w:bidi="fa-IR"/>
              </w:rPr>
              <w:t>2/88</w:t>
            </w:r>
          </w:p>
        </w:tc>
        <w:tc>
          <w:tcPr>
            <w:tcW w:w="298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کشت محصولات زراعی دیم در اراضی غیر ملی</w:t>
            </w:r>
          </w:p>
        </w:tc>
        <w:tc>
          <w:tcPr>
            <w:tcW w:w="850" w:type="dxa"/>
            <w:vMerge/>
            <w:tcBorders>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r>
      <w:tr w:rsidR="0045171A" w:rsidRPr="0045171A" w:rsidTr="000A34A6">
        <w:trPr>
          <w:trHeight w:val="249"/>
          <w:jc w:val="center"/>
        </w:trPr>
        <w:tc>
          <w:tcPr>
            <w:tcW w:w="1577" w:type="dxa"/>
            <w:vMerge w:val="restart"/>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244/0</w:t>
            </w:r>
          </w:p>
        </w:tc>
        <w:tc>
          <w:tcPr>
            <w:tcW w:w="832" w:type="dxa"/>
            <w:vMerge w:val="restart"/>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271/1</w:t>
            </w:r>
          </w:p>
        </w:tc>
        <w:tc>
          <w:tcPr>
            <w:tcW w:w="1829" w:type="dxa"/>
            <w:vMerge w:val="restart"/>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891/15</w:t>
            </w:r>
          </w:p>
        </w:tc>
        <w:tc>
          <w:tcPr>
            <w:tcW w:w="737"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655/0</w:t>
            </w:r>
          </w:p>
        </w:tc>
        <w:tc>
          <w:tcPr>
            <w:tcW w:w="850"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color w:val="000000"/>
                <w:sz w:val="18"/>
                <w:szCs w:val="18"/>
                <w:rtl/>
                <w:lang w:bidi="fa-IR"/>
              </w:rPr>
              <w:t>5/98</w:t>
            </w:r>
          </w:p>
        </w:tc>
        <w:tc>
          <w:tcPr>
            <w:tcW w:w="2989"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طیور</w:t>
            </w:r>
          </w:p>
        </w:tc>
        <w:tc>
          <w:tcPr>
            <w:tcW w:w="850"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w:t>
            </w:r>
          </w:p>
        </w:tc>
      </w:tr>
      <w:tr w:rsidR="0045171A" w:rsidRPr="0045171A" w:rsidTr="000A34A6">
        <w:trPr>
          <w:trHeight w:val="283"/>
          <w:jc w:val="center"/>
        </w:trPr>
        <w:tc>
          <w:tcPr>
            <w:tcW w:w="1577" w:type="dxa"/>
            <w:vMerge/>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32" w:type="dxa"/>
            <w:vMerge/>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829" w:type="dxa"/>
            <w:vMerge/>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37"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699/0</w:t>
            </w:r>
          </w:p>
        </w:tc>
        <w:tc>
          <w:tcPr>
            <w:tcW w:w="850" w:type="dxa"/>
            <w:tcBorders>
              <w:top w:val="nil"/>
              <w:left w:val="nil"/>
              <w:bottom w:val="single" w:sz="4" w:space="0" w:color="auto"/>
              <w:right w:val="nil"/>
            </w:tcBorders>
            <w:shd w:val="clear" w:color="auto" w:fill="FFFFFF" w:themeFill="background1"/>
          </w:tcPr>
          <w:p w:rsidR="0045171A" w:rsidRPr="0045171A" w:rsidRDefault="0045171A" w:rsidP="0045171A">
            <w:pPr>
              <w:jc w:val="center"/>
              <w:rPr>
                <w:rFonts w:eastAsia="Calibri" w:cs="B Nazanin"/>
                <w:color w:val="000000"/>
                <w:sz w:val="20"/>
                <w:szCs w:val="20"/>
                <w:rtl/>
                <w:lang w:bidi="fa-IR"/>
              </w:rPr>
            </w:pPr>
            <w:r w:rsidRPr="0045171A">
              <w:rPr>
                <w:rFonts w:eastAsia="Calibri" w:cs="B Lotus"/>
                <w:color w:val="000000"/>
                <w:sz w:val="18"/>
                <w:szCs w:val="18"/>
                <w:rtl/>
                <w:lang w:bidi="fa-IR"/>
              </w:rPr>
              <w:t>7/12</w:t>
            </w:r>
          </w:p>
        </w:tc>
        <w:tc>
          <w:tcPr>
            <w:tcW w:w="298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کارگری در کارهای کشاورزی</w:t>
            </w:r>
          </w:p>
        </w:tc>
        <w:tc>
          <w:tcPr>
            <w:tcW w:w="850" w:type="dxa"/>
            <w:vMerge/>
            <w:tcBorders>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r>
      <w:tr w:rsidR="0045171A" w:rsidRPr="0045171A" w:rsidTr="000A34A6">
        <w:trPr>
          <w:trHeight w:val="283"/>
          <w:jc w:val="center"/>
        </w:trPr>
        <w:tc>
          <w:tcPr>
            <w:tcW w:w="1577"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w:t>
            </w:r>
          </w:p>
        </w:tc>
        <w:tc>
          <w:tcPr>
            <w:tcW w:w="832"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w:t>
            </w:r>
          </w:p>
        </w:tc>
        <w:tc>
          <w:tcPr>
            <w:tcW w:w="182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w:t>
            </w:r>
          </w:p>
        </w:tc>
        <w:tc>
          <w:tcPr>
            <w:tcW w:w="737" w:type="dxa"/>
            <w:tcBorders>
              <w:top w:val="nil"/>
              <w:left w:val="nil"/>
              <w:bottom w:val="single" w:sz="4" w:space="0" w:color="auto"/>
              <w:right w:val="nil"/>
            </w:tcBorders>
            <w:shd w:val="clear" w:color="auto" w:fill="FFFFFF" w:themeFill="background1"/>
          </w:tcPr>
          <w:p w:rsidR="0045171A" w:rsidRPr="0045171A" w:rsidRDefault="0045171A" w:rsidP="0045171A">
            <w:pPr>
              <w:jc w:val="center"/>
              <w:rPr>
                <w:rFonts w:eastAsia="Calibri" w:cs="B Lotus"/>
                <w:color w:val="000000"/>
                <w:sz w:val="18"/>
                <w:szCs w:val="18"/>
                <w:rtl/>
                <w:lang w:bidi="fa-IR"/>
              </w:rPr>
            </w:pPr>
            <w:r w:rsidRPr="0045171A">
              <w:rPr>
                <w:rFonts w:eastAsia="Calibri" w:cs="B Lotus" w:hint="cs"/>
                <w:color w:val="000000"/>
                <w:sz w:val="18"/>
                <w:szCs w:val="18"/>
                <w:rtl/>
                <w:lang w:bidi="fa-IR"/>
              </w:rPr>
              <w:t>-</w:t>
            </w:r>
          </w:p>
        </w:tc>
        <w:tc>
          <w:tcPr>
            <w:tcW w:w="850" w:type="dxa"/>
            <w:tcBorders>
              <w:top w:val="nil"/>
              <w:left w:val="nil"/>
              <w:bottom w:val="single" w:sz="4" w:space="0" w:color="auto"/>
              <w:right w:val="nil"/>
            </w:tcBorders>
            <w:shd w:val="clear" w:color="auto" w:fill="FFFFFF" w:themeFill="background1"/>
          </w:tcPr>
          <w:p w:rsidR="0045171A" w:rsidRPr="0045171A" w:rsidRDefault="0045171A" w:rsidP="0045171A">
            <w:pPr>
              <w:jc w:val="center"/>
              <w:rPr>
                <w:rFonts w:eastAsia="Calibri" w:cs="B Nazanin"/>
                <w:color w:val="000000"/>
                <w:sz w:val="20"/>
                <w:szCs w:val="20"/>
                <w:rtl/>
                <w:lang w:bidi="fa-IR"/>
              </w:rPr>
            </w:pPr>
            <w:r w:rsidRPr="0045171A">
              <w:rPr>
                <w:rFonts w:eastAsia="Calibri" w:cs="B Lotus" w:hint="cs"/>
                <w:color w:val="000000"/>
                <w:sz w:val="18"/>
                <w:szCs w:val="18"/>
                <w:rtl/>
                <w:lang w:bidi="fa-IR"/>
              </w:rPr>
              <w:t>1</w:t>
            </w:r>
          </w:p>
        </w:tc>
        <w:tc>
          <w:tcPr>
            <w:tcW w:w="298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آبزی پروری</w:t>
            </w:r>
          </w:p>
        </w:tc>
        <w:tc>
          <w:tcPr>
            <w:tcW w:w="850"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w:t>
            </w:r>
          </w:p>
        </w:tc>
      </w:tr>
      <w:tr w:rsidR="0045171A" w:rsidRPr="0045171A" w:rsidTr="000A34A6">
        <w:trPr>
          <w:trHeight w:val="283"/>
          <w:jc w:val="center"/>
        </w:trPr>
        <w:tc>
          <w:tcPr>
            <w:tcW w:w="1577"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177/56</w:t>
            </w:r>
          </w:p>
        </w:tc>
        <w:tc>
          <w:tcPr>
            <w:tcW w:w="832"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494/4</w:t>
            </w:r>
          </w:p>
        </w:tc>
        <w:tc>
          <w:tcPr>
            <w:tcW w:w="1829"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889/0</w:t>
            </w:r>
          </w:p>
        </w:tc>
        <w:tc>
          <w:tcPr>
            <w:tcW w:w="737" w:type="dxa"/>
            <w:tcBorders>
              <w:top w:val="single" w:sz="4" w:space="0" w:color="auto"/>
              <w:left w:val="nil"/>
              <w:bottom w:val="single" w:sz="4" w:space="0" w:color="auto"/>
              <w:right w:val="nil"/>
            </w:tcBorders>
            <w:shd w:val="clear" w:color="auto" w:fill="FFFFFF" w:themeFill="background1"/>
          </w:tcPr>
          <w:p w:rsidR="0045171A" w:rsidRPr="0045171A" w:rsidRDefault="0045171A" w:rsidP="0045171A">
            <w:pPr>
              <w:jc w:val="center"/>
              <w:rPr>
                <w:rFonts w:eastAsia="Calibri" w:cs="B Lotus"/>
                <w:color w:val="000000"/>
                <w:sz w:val="18"/>
                <w:szCs w:val="18"/>
                <w:rtl/>
                <w:lang w:bidi="fa-IR"/>
              </w:rPr>
            </w:pPr>
          </w:p>
        </w:tc>
        <w:tc>
          <w:tcPr>
            <w:tcW w:w="850" w:type="dxa"/>
            <w:tcBorders>
              <w:top w:val="single" w:sz="4" w:space="0" w:color="auto"/>
              <w:left w:val="nil"/>
              <w:bottom w:val="single" w:sz="4" w:space="0" w:color="auto"/>
              <w:right w:val="nil"/>
            </w:tcBorders>
            <w:shd w:val="clear" w:color="auto" w:fill="FFFFFF" w:themeFill="background1"/>
          </w:tcPr>
          <w:p w:rsidR="0045171A" w:rsidRPr="0045171A" w:rsidRDefault="0045171A" w:rsidP="0045171A">
            <w:pPr>
              <w:jc w:val="center"/>
              <w:rPr>
                <w:rFonts w:eastAsia="Calibri" w:cs="B Lotus"/>
                <w:color w:val="000000"/>
                <w:sz w:val="18"/>
                <w:szCs w:val="18"/>
                <w:rtl/>
                <w:lang w:bidi="fa-IR"/>
              </w:rPr>
            </w:pPr>
          </w:p>
        </w:tc>
        <w:tc>
          <w:tcPr>
            <w:tcW w:w="3839" w:type="dxa"/>
            <w:gridSpan w:val="2"/>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جمع مولفه ها</w:t>
            </w:r>
          </w:p>
        </w:tc>
      </w:tr>
      <w:tr w:rsidR="0045171A" w:rsidRPr="0045171A" w:rsidTr="000A34A6">
        <w:trPr>
          <w:trHeight w:val="283"/>
          <w:jc w:val="center"/>
        </w:trPr>
        <w:tc>
          <w:tcPr>
            <w:tcW w:w="1577"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32"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829"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37" w:type="dxa"/>
            <w:tcBorders>
              <w:top w:val="single" w:sz="4" w:space="0" w:color="auto"/>
              <w:left w:val="nil"/>
              <w:bottom w:val="nil"/>
              <w:right w:val="nil"/>
            </w:tcBorders>
            <w:shd w:val="clear" w:color="auto" w:fill="FFFFFF" w:themeFill="background1"/>
          </w:tcPr>
          <w:p w:rsidR="0045171A" w:rsidRPr="0045171A" w:rsidRDefault="0045171A" w:rsidP="0045171A">
            <w:pPr>
              <w:jc w:val="center"/>
              <w:rPr>
                <w:rFonts w:eastAsia="Calibri" w:cs="B Nazanin"/>
                <w:b/>
                <w:bCs/>
                <w:color w:val="000000"/>
                <w:sz w:val="18"/>
                <w:szCs w:val="18"/>
                <w:rtl/>
                <w:lang w:bidi="fa-IR"/>
              </w:rPr>
            </w:pPr>
          </w:p>
        </w:tc>
        <w:tc>
          <w:tcPr>
            <w:tcW w:w="850" w:type="dxa"/>
            <w:tcBorders>
              <w:top w:val="single" w:sz="4" w:space="0" w:color="auto"/>
              <w:left w:val="nil"/>
              <w:bottom w:val="nil"/>
              <w:right w:val="nil"/>
            </w:tcBorders>
            <w:shd w:val="clear" w:color="auto" w:fill="FFFFFF" w:themeFill="background1"/>
          </w:tcPr>
          <w:p w:rsidR="0045171A" w:rsidRPr="0045171A" w:rsidRDefault="0045171A" w:rsidP="0045171A">
            <w:pPr>
              <w:jc w:val="center"/>
              <w:rPr>
                <w:rFonts w:eastAsia="Calibri" w:cs="B Nazanin"/>
                <w:b/>
                <w:bCs/>
                <w:color w:val="000000"/>
                <w:sz w:val="18"/>
                <w:szCs w:val="18"/>
                <w:rtl/>
                <w:lang w:bidi="fa-IR"/>
              </w:rPr>
            </w:pPr>
          </w:p>
        </w:tc>
        <w:tc>
          <w:tcPr>
            <w:tcW w:w="3839" w:type="dxa"/>
            <w:gridSpan w:val="2"/>
            <w:tcBorders>
              <w:top w:val="single" w:sz="4" w:space="0" w:color="auto"/>
              <w:left w:val="nil"/>
              <w:bottom w:val="nil"/>
              <w:right w:val="nil"/>
            </w:tcBorders>
            <w:shd w:val="clear" w:color="auto" w:fill="FFFFFF" w:themeFill="background1"/>
            <w:vAlign w:val="center"/>
          </w:tcPr>
          <w:p w:rsidR="0045171A" w:rsidRPr="0045171A" w:rsidRDefault="0045171A" w:rsidP="0045171A">
            <w:pPr>
              <w:numPr>
                <w:ilvl w:val="0"/>
                <w:numId w:val="14"/>
              </w:numPr>
              <w:spacing w:after="200" w:line="276" w:lineRule="auto"/>
              <w:jc w:val="both"/>
              <w:rPr>
                <w:rFonts w:eastAsia="Calibri" w:cs="B Nazanin"/>
                <w:color w:val="000000"/>
                <w:sz w:val="20"/>
                <w:szCs w:val="20"/>
                <w:lang w:bidi="fa-IR"/>
              </w:rPr>
            </w:pPr>
            <w:r w:rsidRPr="0045171A">
              <w:rPr>
                <w:rFonts w:eastAsia="Calibri" w:cs="B Nazanin" w:hint="cs"/>
                <w:b/>
                <w:bCs/>
                <w:color w:val="000000"/>
                <w:sz w:val="20"/>
                <w:szCs w:val="20"/>
                <w:rtl/>
                <w:lang w:bidi="fa-IR"/>
              </w:rPr>
              <w:t>راهبردهای معیشت وابسته به مراتع</w:t>
            </w:r>
          </w:p>
        </w:tc>
      </w:tr>
      <w:tr w:rsidR="0045171A" w:rsidRPr="0045171A" w:rsidTr="000A34A6">
        <w:trPr>
          <w:trHeight w:val="283"/>
          <w:jc w:val="center"/>
        </w:trPr>
        <w:tc>
          <w:tcPr>
            <w:tcW w:w="1577"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Lotus"/>
                <w:sz w:val="18"/>
                <w:szCs w:val="18"/>
                <w:rtl/>
                <w:lang w:bidi="fa-IR"/>
              </w:rPr>
              <w:t>485/45</w:t>
            </w:r>
          </w:p>
        </w:tc>
        <w:tc>
          <w:tcPr>
            <w:tcW w:w="832"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274/1</w:t>
            </w:r>
          </w:p>
        </w:tc>
        <w:tc>
          <w:tcPr>
            <w:tcW w:w="1829"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700/0</w:t>
            </w:r>
          </w:p>
        </w:tc>
        <w:tc>
          <w:tcPr>
            <w:tcW w:w="737"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936/0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color w:val="000000"/>
                <w:sz w:val="18"/>
                <w:szCs w:val="18"/>
                <w:rtl/>
                <w:lang w:bidi="fa-IR"/>
              </w:rPr>
              <w:t>5/98</w:t>
            </w:r>
          </w:p>
        </w:tc>
        <w:tc>
          <w:tcPr>
            <w:tcW w:w="2989"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گوسفند</w:t>
            </w:r>
          </w:p>
        </w:tc>
        <w:tc>
          <w:tcPr>
            <w:tcW w:w="850"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w:t>
            </w:r>
          </w:p>
        </w:tc>
      </w:tr>
      <w:tr w:rsidR="0045171A" w:rsidRPr="0045171A" w:rsidTr="000A34A6">
        <w:trPr>
          <w:trHeight w:val="283"/>
          <w:jc w:val="center"/>
        </w:trPr>
        <w:tc>
          <w:tcPr>
            <w:tcW w:w="1577"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832"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1829"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737"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936/0</w:t>
            </w:r>
          </w:p>
        </w:tc>
        <w:tc>
          <w:tcPr>
            <w:tcW w:w="850"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ind w:left="-57" w:right="-57"/>
              <w:jc w:val="center"/>
              <w:rPr>
                <w:rFonts w:eastAsia="Calibri" w:cs="B Lotus"/>
                <w:color w:val="000000"/>
                <w:sz w:val="18"/>
                <w:szCs w:val="18"/>
                <w:rtl/>
                <w:lang w:bidi="fa-IR"/>
              </w:rPr>
            </w:pPr>
            <w:r w:rsidRPr="0045171A">
              <w:rPr>
                <w:rFonts w:eastAsia="Calibri" w:cs="B Lotus"/>
                <w:color w:val="000000"/>
                <w:sz w:val="18"/>
                <w:szCs w:val="18"/>
                <w:rtl/>
                <w:lang w:bidi="fa-IR"/>
              </w:rPr>
              <w:t>5/98</w:t>
            </w:r>
          </w:p>
        </w:tc>
        <w:tc>
          <w:tcPr>
            <w:tcW w:w="298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rtl/>
                <w:lang w:bidi="fa-IR"/>
              </w:rPr>
            </w:pPr>
            <w:r w:rsidRPr="0045171A">
              <w:rPr>
                <w:rFonts w:eastAsia="Calibri" w:cs="B Nazanin" w:hint="cs"/>
                <w:color w:val="000000"/>
                <w:sz w:val="20"/>
                <w:szCs w:val="20"/>
                <w:rtl/>
                <w:lang w:bidi="fa-IR"/>
              </w:rPr>
              <w:t>استفاده از مراتع  داخل روستا</w:t>
            </w:r>
          </w:p>
        </w:tc>
        <w:tc>
          <w:tcPr>
            <w:tcW w:w="850" w:type="dxa"/>
            <w:vMerge/>
            <w:tcBorders>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r>
      <w:tr w:rsidR="0045171A" w:rsidRPr="0045171A" w:rsidTr="000A34A6">
        <w:trPr>
          <w:trHeight w:val="283"/>
          <w:jc w:val="center"/>
        </w:trPr>
        <w:tc>
          <w:tcPr>
            <w:tcW w:w="1577" w:type="dxa"/>
            <w:vMerge w:val="restart"/>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highlight w:val="yellow"/>
                <w:rtl/>
                <w:lang w:bidi="fa-IR"/>
              </w:rPr>
            </w:pPr>
            <w:r w:rsidRPr="0045171A">
              <w:rPr>
                <w:rFonts w:eastAsia="Calibri" w:cs="B Lotus"/>
                <w:b/>
                <w:color w:val="000000"/>
                <w:sz w:val="18"/>
                <w:szCs w:val="18"/>
                <w:rtl/>
                <w:lang w:bidi="fa-IR"/>
              </w:rPr>
              <w:t>130/22</w:t>
            </w:r>
          </w:p>
        </w:tc>
        <w:tc>
          <w:tcPr>
            <w:tcW w:w="832" w:type="dxa"/>
            <w:vMerge w:val="restart"/>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highlight w:val="yellow"/>
                <w:rtl/>
                <w:lang w:bidi="fa-IR"/>
              </w:rPr>
            </w:pPr>
            <w:r w:rsidRPr="0045171A">
              <w:rPr>
                <w:rFonts w:eastAsia="Calibri" w:cs="B Lotus"/>
                <w:b/>
                <w:color w:val="000000"/>
                <w:sz w:val="18"/>
                <w:szCs w:val="18"/>
                <w:rtl/>
                <w:lang w:bidi="fa-IR"/>
              </w:rPr>
              <w:t>106/1</w:t>
            </w:r>
          </w:p>
        </w:tc>
        <w:tc>
          <w:tcPr>
            <w:tcW w:w="1829" w:type="dxa"/>
            <w:vMerge w:val="restart"/>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120/0</w:t>
            </w:r>
          </w:p>
        </w:tc>
        <w:tc>
          <w:tcPr>
            <w:tcW w:w="737"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501/0</w:t>
            </w:r>
          </w:p>
        </w:tc>
        <w:tc>
          <w:tcPr>
            <w:tcW w:w="850"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color w:val="000000"/>
                <w:sz w:val="18"/>
                <w:szCs w:val="18"/>
                <w:rtl/>
                <w:lang w:bidi="fa-IR"/>
              </w:rPr>
              <w:t>4/80</w:t>
            </w:r>
          </w:p>
        </w:tc>
        <w:tc>
          <w:tcPr>
            <w:tcW w:w="2989"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بز</w:t>
            </w:r>
          </w:p>
        </w:tc>
        <w:tc>
          <w:tcPr>
            <w:tcW w:w="850"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w:t>
            </w:r>
          </w:p>
        </w:tc>
      </w:tr>
      <w:tr w:rsidR="0045171A" w:rsidRPr="0045171A" w:rsidTr="000A34A6">
        <w:trPr>
          <w:trHeight w:val="283"/>
          <w:jc w:val="center"/>
        </w:trPr>
        <w:tc>
          <w:tcPr>
            <w:tcW w:w="1577" w:type="dxa"/>
            <w:vMerge/>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832" w:type="dxa"/>
            <w:vMerge/>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1829" w:type="dxa"/>
            <w:vMerge/>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737"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561/0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color w:val="000000"/>
                <w:sz w:val="18"/>
                <w:szCs w:val="18"/>
                <w:rtl/>
                <w:lang w:bidi="fa-IR"/>
              </w:rPr>
              <w:t>9/81</w:t>
            </w:r>
          </w:p>
        </w:tc>
        <w:tc>
          <w:tcPr>
            <w:tcW w:w="2989"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گاو</w:t>
            </w:r>
          </w:p>
        </w:tc>
        <w:tc>
          <w:tcPr>
            <w:tcW w:w="850" w:type="dxa"/>
            <w:vMerge/>
            <w:tcBorders>
              <w:left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1577" w:type="dxa"/>
            <w:vMerge/>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32" w:type="dxa"/>
            <w:vMerge/>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829" w:type="dxa"/>
            <w:vMerge/>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37"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576/0</w:t>
            </w:r>
          </w:p>
        </w:tc>
        <w:tc>
          <w:tcPr>
            <w:tcW w:w="850"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ind w:left="-57" w:right="-57"/>
              <w:jc w:val="center"/>
              <w:rPr>
                <w:rFonts w:eastAsia="Calibri" w:cs="B Lotus"/>
                <w:color w:val="000000"/>
                <w:sz w:val="18"/>
                <w:szCs w:val="18"/>
                <w:rtl/>
                <w:lang w:bidi="fa-IR"/>
              </w:rPr>
            </w:pPr>
            <w:r w:rsidRPr="0045171A">
              <w:rPr>
                <w:rFonts w:eastAsia="Calibri" w:cs="B Lotus"/>
                <w:color w:val="000000"/>
                <w:sz w:val="18"/>
                <w:szCs w:val="18"/>
                <w:rtl/>
                <w:lang w:bidi="fa-IR"/>
              </w:rPr>
              <w:t>8/9</w:t>
            </w:r>
          </w:p>
        </w:tc>
        <w:tc>
          <w:tcPr>
            <w:tcW w:w="298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استفاده از مراتع خارج روستا</w:t>
            </w:r>
          </w:p>
        </w:tc>
        <w:tc>
          <w:tcPr>
            <w:tcW w:w="850" w:type="dxa"/>
            <w:vMerge/>
            <w:tcBorders>
              <w:left w:val="nil"/>
              <w:bottom w:val="single" w:sz="4" w:space="0" w:color="auto"/>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1577"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r w:rsidRPr="0045171A">
              <w:rPr>
                <w:rFonts w:eastAsia="Calibri" w:cs="B Lotus"/>
                <w:sz w:val="18"/>
                <w:szCs w:val="18"/>
                <w:rtl/>
                <w:lang w:bidi="fa-IR"/>
              </w:rPr>
              <w:t>615/67</w:t>
            </w:r>
          </w:p>
        </w:tc>
        <w:tc>
          <w:tcPr>
            <w:tcW w:w="832"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381/3</w:t>
            </w:r>
          </w:p>
        </w:tc>
        <w:tc>
          <w:tcPr>
            <w:tcW w:w="1829"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880/0</w:t>
            </w:r>
          </w:p>
        </w:tc>
        <w:tc>
          <w:tcPr>
            <w:tcW w:w="737" w:type="dxa"/>
            <w:tcBorders>
              <w:top w:val="single" w:sz="4" w:space="0" w:color="auto"/>
              <w:left w:val="nil"/>
              <w:bottom w:val="single" w:sz="4" w:space="0" w:color="auto"/>
              <w:right w:val="nil"/>
            </w:tcBorders>
            <w:shd w:val="clear" w:color="auto" w:fill="FFFFFF" w:themeFill="background1"/>
          </w:tcPr>
          <w:p w:rsidR="0045171A" w:rsidRPr="0045171A" w:rsidRDefault="0045171A" w:rsidP="0045171A">
            <w:pPr>
              <w:ind w:left="-57" w:right="-57"/>
              <w:jc w:val="center"/>
              <w:rPr>
                <w:rFonts w:eastAsia="Calibri" w:cs="B Lotus"/>
                <w:color w:val="000000"/>
                <w:sz w:val="18"/>
                <w:szCs w:val="18"/>
                <w:rtl/>
                <w:lang w:bidi="fa-IR"/>
              </w:rPr>
            </w:pPr>
          </w:p>
        </w:tc>
        <w:tc>
          <w:tcPr>
            <w:tcW w:w="850"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ind w:left="-57" w:right="-57"/>
              <w:jc w:val="center"/>
              <w:rPr>
                <w:rFonts w:eastAsia="Calibri" w:cs="B Lotus"/>
                <w:color w:val="000000"/>
                <w:sz w:val="18"/>
                <w:szCs w:val="18"/>
                <w:rtl/>
                <w:lang w:bidi="fa-IR"/>
              </w:rPr>
            </w:pPr>
          </w:p>
        </w:tc>
        <w:tc>
          <w:tcPr>
            <w:tcW w:w="3839" w:type="dxa"/>
            <w:gridSpan w:val="2"/>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جمع مولفه ها</w:t>
            </w:r>
          </w:p>
        </w:tc>
      </w:tr>
      <w:tr w:rsidR="0045171A" w:rsidRPr="0045171A" w:rsidTr="000A34A6">
        <w:trPr>
          <w:trHeight w:val="283"/>
          <w:jc w:val="center"/>
        </w:trPr>
        <w:tc>
          <w:tcPr>
            <w:tcW w:w="1577"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p>
        </w:tc>
        <w:tc>
          <w:tcPr>
            <w:tcW w:w="832"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p>
        </w:tc>
        <w:tc>
          <w:tcPr>
            <w:tcW w:w="1829"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p>
        </w:tc>
        <w:tc>
          <w:tcPr>
            <w:tcW w:w="737" w:type="dxa"/>
            <w:tcBorders>
              <w:top w:val="single" w:sz="4" w:space="0" w:color="auto"/>
              <w:left w:val="nil"/>
              <w:bottom w:val="nil"/>
              <w:right w:val="nil"/>
            </w:tcBorders>
            <w:shd w:val="clear" w:color="auto" w:fill="FFFFFF" w:themeFill="background1"/>
          </w:tcPr>
          <w:p w:rsidR="0045171A" w:rsidRPr="0045171A" w:rsidRDefault="0045171A" w:rsidP="0045171A">
            <w:pPr>
              <w:jc w:val="center"/>
              <w:rPr>
                <w:rFonts w:eastAsia="Calibri" w:cs="B Nazanin"/>
                <w:b/>
                <w:bCs/>
                <w:color w:val="000000"/>
                <w:sz w:val="18"/>
                <w:szCs w:val="18"/>
                <w:rtl/>
                <w:lang w:bidi="fa-IR"/>
              </w:rPr>
            </w:pPr>
          </w:p>
        </w:tc>
        <w:tc>
          <w:tcPr>
            <w:tcW w:w="850" w:type="dxa"/>
            <w:tcBorders>
              <w:top w:val="single" w:sz="4" w:space="0" w:color="auto"/>
              <w:left w:val="nil"/>
              <w:bottom w:val="nil"/>
              <w:right w:val="nil"/>
            </w:tcBorders>
            <w:shd w:val="clear" w:color="auto" w:fill="FFFFFF" w:themeFill="background1"/>
          </w:tcPr>
          <w:p w:rsidR="0045171A" w:rsidRPr="0045171A" w:rsidRDefault="0045171A" w:rsidP="0045171A">
            <w:pPr>
              <w:jc w:val="center"/>
              <w:rPr>
                <w:rFonts w:eastAsia="Calibri" w:cs="B Nazanin"/>
                <w:b/>
                <w:bCs/>
                <w:color w:val="000000"/>
                <w:sz w:val="18"/>
                <w:szCs w:val="18"/>
                <w:rtl/>
                <w:lang w:bidi="fa-IR"/>
              </w:rPr>
            </w:pPr>
          </w:p>
        </w:tc>
        <w:tc>
          <w:tcPr>
            <w:tcW w:w="3839" w:type="dxa"/>
            <w:gridSpan w:val="2"/>
            <w:tcBorders>
              <w:top w:val="single" w:sz="4" w:space="0" w:color="auto"/>
              <w:left w:val="nil"/>
              <w:bottom w:val="nil"/>
              <w:right w:val="nil"/>
            </w:tcBorders>
            <w:shd w:val="clear" w:color="auto" w:fill="FFFFFF" w:themeFill="background1"/>
            <w:vAlign w:val="center"/>
          </w:tcPr>
          <w:p w:rsidR="0045171A" w:rsidRPr="0045171A" w:rsidRDefault="0045171A" w:rsidP="0045171A">
            <w:pPr>
              <w:numPr>
                <w:ilvl w:val="0"/>
                <w:numId w:val="15"/>
              </w:numPr>
              <w:spacing w:after="200" w:line="276" w:lineRule="auto"/>
              <w:jc w:val="both"/>
              <w:rPr>
                <w:rFonts w:eastAsia="Calibri" w:cs="B Nazanin"/>
                <w:b/>
                <w:bCs/>
                <w:color w:val="000000"/>
                <w:sz w:val="20"/>
                <w:szCs w:val="20"/>
                <w:lang w:bidi="fa-IR"/>
              </w:rPr>
            </w:pPr>
            <w:r w:rsidRPr="0045171A">
              <w:rPr>
                <w:rFonts w:eastAsia="Calibri" w:cs="B Nazanin" w:hint="cs"/>
                <w:b/>
                <w:bCs/>
                <w:color w:val="000000"/>
                <w:sz w:val="20"/>
                <w:szCs w:val="20"/>
                <w:rtl/>
                <w:lang w:bidi="fa-IR"/>
              </w:rPr>
              <w:t>راهبردهای معیشت غیر کشاورزی</w:t>
            </w:r>
          </w:p>
        </w:tc>
      </w:tr>
      <w:tr w:rsidR="0045171A" w:rsidRPr="0045171A" w:rsidTr="000A34A6">
        <w:trPr>
          <w:trHeight w:val="283"/>
          <w:jc w:val="center"/>
        </w:trPr>
        <w:tc>
          <w:tcPr>
            <w:tcW w:w="1577" w:type="dxa"/>
            <w:vMerge w:val="restart"/>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764/24</w:t>
            </w:r>
          </w:p>
        </w:tc>
        <w:tc>
          <w:tcPr>
            <w:tcW w:w="832" w:type="dxa"/>
            <w:vMerge w:val="restart"/>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b/>
                <w:color w:val="000000"/>
                <w:sz w:val="20"/>
                <w:szCs w:val="20"/>
                <w:lang w:bidi="fa-IR"/>
              </w:rPr>
            </w:pPr>
            <w:r w:rsidRPr="0045171A">
              <w:rPr>
                <w:rFonts w:eastAsia="Calibri" w:cs="B Lotus"/>
                <w:b/>
                <w:color w:val="000000"/>
                <w:sz w:val="18"/>
                <w:szCs w:val="18"/>
                <w:rtl/>
                <w:lang w:bidi="fa-IR"/>
              </w:rPr>
              <w:t>486/1</w:t>
            </w:r>
          </w:p>
        </w:tc>
        <w:tc>
          <w:tcPr>
            <w:tcW w:w="1829" w:type="dxa"/>
            <w:vMerge w:val="restart"/>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Lotus"/>
                <w:sz w:val="18"/>
                <w:szCs w:val="18"/>
                <w:rtl/>
                <w:lang w:bidi="fa-IR"/>
              </w:rPr>
              <w:t>392/0</w:t>
            </w:r>
          </w:p>
        </w:tc>
        <w:tc>
          <w:tcPr>
            <w:tcW w:w="737"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535/0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color w:val="000000"/>
                <w:sz w:val="18"/>
                <w:szCs w:val="18"/>
                <w:rtl/>
                <w:lang w:bidi="fa-IR"/>
              </w:rPr>
              <w:t>4/3</w:t>
            </w:r>
          </w:p>
        </w:tc>
        <w:tc>
          <w:tcPr>
            <w:tcW w:w="2989"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شغل اداری/ کارمندی/ معلمی/ بهداشتی</w:t>
            </w:r>
          </w:p>
        </w:tc>
        <w:tc>
          <w:tcPr>
            <w:tcW w:w="850" w:type="dxa"/>
            <w:vMerge w:val="restart"/>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w:t>
            </w:r>
          </w:p>
        </w:tc>
      </w:tr>
      <w:tr w:rsidR="0045171A" w:rsidRPr="0045171A" w:rsidTr="000A34A6">
        <w:trPr>
          <w:trHeight w:val="283"/>
          <w:jc w:val="center"/>
        </w:trPr>
        <w:tc>
          <w:tcPr>
            <w:tcW w:w="1577" w:type="dxa"/>
            <w:vMerge/>
            <w:tcBorders>
              <w:top w:val="nil"/>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832" w:type="dxa"/>
            <w:vMerge/>
            <w:tcBorders>
              <w:top w:val="nil"/>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1829" w:type="dxa"/>
            <w:vMerge/>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37"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565/0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color w:val="000000"/>
                <w:sz w:val="18"/>
                <w:szCs w:val="18"/>
                <w:rtl/>
                <w:lang w:bidi="fa-IR"/>
              </w:rPr>
              <w:t>5/2</w:t>
            </w:r>
          </w:p>
        </w:tc>
        <w:tc>
          <w:tcPr>
            <w:tcW w:w="2989"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مستمری از کمیته امداد یا بهزیستی</w:t>
            </w:r>
          </w:p>
        </w:tc>
        <w:tc>
          <w:tcPr>
            <w:tcW w:w="850" w:type="dxa"/>
            <w:vMerge/>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r>
      <w:tr w:rsidR="0045171A" w:rsidRPr="0045171A" w:rsidTr="000A34A6">
        <w:trPr>
          <w:trHeight w:val="283"/>
          <w:jc w:val="center"/>
        </w:trPr>
        <w:tc>
          <w:tcPr>
            <w:tcW w:w="1577"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32"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829"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37"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713/0</w:t>
            </w:r>
          </w:p>
        </w:tc>
        <w:tc>
          <w:tcPr>
            <w:tcW w:w="850"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color w:val="000000"/>
                <w:sz w:val="18"/>
                <w:szCs w:val="18"/>
                <w:rtl/>
                <w:lang w:bidi="fa-IR"/>
              </w:rPr>
              <w:t>9/4</w:t>
            </w:r>
          </w:p>
        </w:tc>
        <w:tc>
          <w:tcPr>
            <w:tcW w:w="298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دیگر منابع درآمدی</w:t>
            </w:r>
          </w:p>
        </w:tc>
        <w:tc>
          <w:tcPr>
            <w:tcW w:w="850" w:type="dxa"/>
            <w:vMerge/>
            <w:tcBorders>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r>
      <w:tr w:rsidR="0045171A" w:rsidRPr="0045171A" w:rsidTr="000A34A6">
        <w:trPr>
          <w:trHeight w:val="283"/>
          <w:jc w:val="center"/>
        </w:trPr>
        <w:tc>
          <w:tcPr>
            <w:tcW w:w="1577" w:type="dxa"/>
            <w:vMerge w:val="restart"/>
            <w:tcBorders>
              <w:top w:val="single" w:sz="4" w:space="0" w:color="auto"/>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766/20</w:t>
            </w:r>
          </w:p>
        </w:tc>
        <w:tc>
          <w:tcPr>
            <w:tcW w:w="832" w:type="dxa"/>
            <w:vMerge w:val="restart"/>
            <w:tcBorders>
              <w:top w:val="single" w:sz="4" w:space="0" w:color="auto"/>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246/1</w:t>
            </w:r>
          </w:p>
        </w:tc>
        <w:tc>
          <w:tcPr>
            <w:tcW w:w="1829" w:type="dxa"/>
            <w:vMerge w:val="restart"/>
            <w:tcBorders>
              <w:top w:val="single" w:sz="4" w:space="0" w:color="auto"/>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237/0</w:t>
            </w:r>
          </w:p>
        </w:tc>
        <w:tc>
          <w:tcPr>
            <w:tcW w:w="737"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536/0</w:t>
            </w:r>
          </w:p>
        </w:tc>
        <w:tc>
          <w:tcPr>
            <w:tcW w:w="850" w:type="dxa"/>
            <w:tcBorders>
              <w:top w:val="single" w:sz="4" w:space="0" w:color="auto"/>
              <w:left w:val="nil"/>
              <w:bottom w:val="nil"/>
              <w:right w:val="nil"/>
            </w:tcBorders>
            <w:shd w:val="clear" w:color="auto" w:fill="FFFFFF" w:themeFill="background1"/>
          </w:tcPr>
          <w:p w:rsidR="0045171A" w:rsidRPr="0045171A" w:rsidRDefault="0045171A" w:rsidP="0045171A">
            <w:pPr>
              <w:jc w:val="center"/>
              <w:rPr>
                <w:rFonts w:eastAsia="Calibri" w:cs="B Nazanin"/>
                <w:color w:val="000000"/>
                <w:sz w:val="20"/>
                <w:szCs w:val="20"/>
                <w:rtl/>
                <w:lang w:bidi="fa-IR"/>
              </w:rPr>
            </w:pPr>
            <w:r w:rsidRPr="0045171A">
              <w:rPr>
                <w:rFonts w:eastAsia="Calibri" w:cs="B Lotus"/>
                <w:color w:val="000000"/>
                <w:sz w:val="18"/>
                <w:szCs w:val="18"/>
                <w:rtl/>
                <w:lang w:bidi="fa-IR"/>
              </w:rPr>
              <w:t>4/6</w:t>
            </w:r>
          </w:p>
        </w:tc>
        <w:tc>
          <w:tcPr>
            <w:tcW w:w="2989"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رانندگی</w:t>
            </w:r>
          </w:p>
        </w:tc>
        <w:tc>
          <w:tcPr>
            <w:tcW w:w="850"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w:t>
            </w:r>
          </w:p>
        </w:tc>
      </w:tr>
      <w:tr w:rsidR="0045171A" w:rsidRPr="0045171A" w:rsidTr="000A34A6">
        <w:trPr>
          <w:trHeight w:val="283"/>
          <w:jc w:val="center"/>
        </w:trPr>
        <w:tc>
          <w:tcPr>
            <w:tcW w:w="1577"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32"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829"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p>
        </w:tc>
        <w:tc>
          <w:tcPr>
            <w:tcW w:w="737"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662/0</w:t>
            </w:r>
          </w:p>
        </w:tc>
        <w:tc>
          <w:tcPr>
            <w:tcW w:w="850"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hint="cs"/>
                <w:color w:val="000000"/>
                <w:sz w:val="18"/>
                <w:szCs w:val="18"/>
                <w:rtl/>
                <w:lang w:bidi="fa-IR"/>
              </w:rPr>
              <w:t>2/13</w:t>
            </w:r>
          </w:p>
        </w:tc>
        <w:tc>
          <w:tcPr>
            <w:tcW w:w="298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جابه جایی مسکن</w:t>
            </w:r>
          </w:p>
        </w:tc>
        <w:tc>
          <w:tcPr>
            <w:tcW w:w="850" w:type="dxa"/>
            <w:vMerge/>
            <w:tcBorders>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r>
      <w:tr w:rsidR="0045171A" w:rsidRPr="0045171A" w:rsidTr="000A34A6">
        <w:trPr>
          <w:trHeight w:val="283"/>
          <w:jc w:val="center"/>
        </w:trPr>
        <w:tc>
          <w:tcPr>
            <w:tcW w:w="1577" w:type="dxa"/>
            <w:vMerge w:val="restart"/>
            <w:tcBorders>
              <w:top w:val="single" w:sz="4" w:space="0" w:color="auto"/>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217/16</w:t>
            </w:r>
          </w:p>
        </w:tc>
        <w:tc>
          <w:tcPr>
            <w:tcW w:w="832" w:type="dxa"/>
            <w:vMerge w:val="restart"/>
            <w:tcBorders>
              <w:top w:val="single" w:sz="4" w:space="0" w:color="auto"/>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973/0</w:t>
            </w:r>
          </w:p>
        </w:tc>
        <w:tc>
          <w:tcPr>
            <w:tcW w:w="1829" w:type="dxa"/>
            <w:vMerge w:val="restart"/>
            <w:tcBorders>
              <w:top w:val="single" w:sz="4" w:space="0" w:color="auto"/>
              <w:left w:val="nil"/>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hint="cs"/>
                <w:b/>
                <w:color w:val="000000"/>
                <w:sz w:val="18"/>
                <w:szCs w:val="18"/>
                <w:rtl/>
                <w:lang w:bidi="fa-IR"/>
              </w:rPr>
              <w:t>1</w:t>
            </w:r>
            <w:r w:rsidRPr="0045171A">
              <w:rPr>
                <w:rFonts w:eastAsia="Calibri" w:cs="B Lotus"/>
                <w:b/>
                <w:color w:val="000000"/>
                <w:sz w:val="18"/>
                <w:szCs w:val="18"/>
                <w:rtl/>
                <w:lang w:bidi="fa-IR"/>
              </w:rPr>
              <w:t>17/</w:t>
            </w:r>
            <w:r w:rsidRPr="0045171A">
              <w:rPr>
                <w:rFonts w:eastAsia="Calibri" w:cs="B Lotus" w:hint="cs"/>
                <w:b/>
                <w:color w:val="000000"/>
                <w:sz w:val="18"/>
                <w:szCs w:val="18"/>
                <w:rtl/>
                <w:lang w:bidi="fa-IR"/>
              </w:rPr>
              <w:t>0</w:t>
            </w:r>
          </w:p>
        </w:tc>
        <w:tc>
          <w:tcPr>
            <w:tcW w:w="737" w:type="dxa"/>
            <w:tcBorders>
              <w:top w:val="nil"/>
              <w:left w:val="nil"/>
              <w:bottom w:val="nil"/>
              <w:right w:val="nil"/>
            </w:tcBorders>
            <w:shd w:val="clear" w:color="auto" w:fill="FFFFFF" w:themeFill="background1"/>
          </w:tcPr>
          <w:p w:rsidR="0045171A" w:rsidRPr="0045171A" w:rsidRDefault="0045171A" w:rsidP="0045171A">
            <w:pPr>
              <w:jc w:val="center"/>
              <w:rPr>
                <w:rFonts w:eastAsia="Calibri" w:cs="B Lotus"/>
                <w:color w:val="000000"/>
                <w:sz w:val="18"/>
                <w:szCs w:val="18"/>
                <w:rtl/>
                <w:lang w:bidi="fa-IR"/>
              </w:rPr>
            </w:pPr>
            <w:r w:rsidRPr="0045171A">
              <w:rPr>
                <w:rFonts w:eastAsia="Calibri" w:cs="B Lotus" w:hint="cs"/>
                <w:color w:val="000000"/>
                <w:sz w:val="18"/>
                <w:szCs w:val="18"/>
                <w:rtl/>
                <w:lang w:bidi="fa-IR"/>
              </w:rPr>
              <w:t>612/0</w:t>
            </w:r>
          </w:p>
        </w:tc>
        <w:tc>
          <w:tcPr>
            <w:tcW w:w="850" w:type="dxa"/>
            <w:tcBorders>
              <w:top w:val="nil"/>
              <w:left w:val="nil"/>
              <w:bottom w:val="nil"/>
              <w:right w:val="nil"/>
            </w:tcBorders>
            <w:shd w:val="clear" w:color="auto" w:fill="FFFFFF" w:themeFill="background1"/>
          </w:tcPr>
          <w:p w:rsidR="0045171A" w:rsidRPr="0045171A" w:rsidRDefault="0045171A" w:rsidP="0045171A">
            <w:pPr>
              <w:jc w:val="center"/>
              <w:rPr>
                <w:rFonts w:eastAsia="Calibri" w:cs="B Nazanin"/>
                <w:color w:val="000000"/>
                <w:sz w:val="20"/>
                <w:szCs w:val="20"/>
                <w:rtl/>
                <w:lang w:bidi="fa-IR"/>
              </w:rPr>
            </w:pPr>
            <w:r w:rsidRPr="0045171A">
              <w:rPr>
                <w:rFonts w:eastAsia="Calibri" w:cs="B Lotus"/>
                <w:color w:val="000000"/>
                <w:sz w:val="18"/>
                <w:szCs w:val="18"/>
                <w:rtl/>
                <w:lang w:bidi="fa-IR"/>
              </w:rPr>
              <w:t>5/24</w:t>
            </w:r>
          </w:p>
        </w:tc>
        <w:tc>
          <w:tcPr>
            <w:tcW w:w="2989"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کارگری غیرکشاورزی</w:t>
            </w:r>
          </w:p>
        </w:tc>
        <w:tc>
          <w:tcPr>
            <w:tcW w:w="850" w:type="dxa"/>
            <w:vMerge w:val="restart"/>
            <w:tcBorders>
              <w:top w:val="nil"/>
              <w:left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w:t>
            </w:r>
          </w:p>
        </w:tc>
      </w:tr>
      <w:tr w:rsidR="0045171A" w:rsidRPr="0045171A" w:rsidTr="000A34A6">
        <w:trPr>
          <w:trHeight w:val="283"/>
          <w:jc w:val="center"/>
        </w:trPr>
        <w:tc>
          <w:tcPr>
            <w:tcW w:w="1577"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32"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829" w:type="dxa"/>
            <w:vMerge/>
            <w:tcBorders>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37"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sz w:val="18"/>
                <w:szCs w:val="18"/>
                <w:rtl/>
                <w:lang w:bidi="fa-IR"/>
              </w:rPr>
            </w:pPr>
            <w:r w:rsidRPr="0045171A">
              <w:rPr>
                <w:rFonts w:eastAsia="Calibri" w:cs="B Lotus"/>
                <w:b/>
                <w:sz w:val="18"/>
                <w:szCs w:val="18"/>
                <w:rtl/>
                <w:lang w:bidi="fa-IR"/>
              </w:rPr>
              <w:t>823/0</w:t>
            </w:r>
          </w:p>
        </w:tc>
        <w:tc>
          <w:tcPr>
            <w:tcW w:w="850"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color w:val="000000"/>
                <w:sz w:val="18"/>
                <w:szCs w:val="18"/>
                <w:rtl/>
                <w:lang w:bidi="fa-IR"/>
              </w:rPr>
              <w:t>5/75</w:t>
            </w:r>
          </w:p>
        </w:tc>
        <w:tc>
          <w:tcPr>
            <w:tcW w:w="298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صنايع دستي</w:t>
            </w:r>
          </w:p>
        </w:tc>
        <w:tc>
          <w:tcPr>
            <w:tcW w:w="850" w:type="dxa"/>
            <w:vMerge/>
            <w:tcBorders>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1577"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Lotus"/>
                <w:sz w:val="18"/>
                <w:szCs w:val="18"/>
                <w:rtl/>
                <w:lang w:bidi="fa-IR"/>
              </w:rPr>
              <w:t>747/61</w:t>
            </w:r>
          </w:p>
        </w:tc>
        <w:tc>
          <w:tcPr>
            <w:tcW w:w="832"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705/3</w:t>
            </w:r>
          </w:p>
        </w:tc>
        <w:tc>
          <w:tcPr>
            <w:tcW w:w="1829"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b/>
                <w:color w:val="000000"/>
                <w:sz w:val="18"/>
                <w:szCs w:val="18"/>
                <w:rtl/>
                <w:lang w:bidi="fa-IR"/>
              </w:rPr>
            </w:pPr>
            <w:r w:rsidRPr="0045171A">
              <w:rPr>
                <w:rFonts w:eastAsia="Calibri" w:cs="B Lotus"/>
                <w:b/>
                <w:color w:val="000000"/>
                <w:sz w:val="18"/>
                <w:szCs w:val="18"/>
                <w:rtl/>
                <w:lang w:bidi="fa-IR"/>
              </w:rPr>
              <w:t>876/0</w:t>
            </w:r>
          </w:p>
        </w:tc>
        <w:tc>
          <w:tcPr>
            <w:tcW w:w="737" w:type="dxa"/>
            <w:tcBorders>
              <w:top w:val="single" w:sz="4" w:space="0" w:color="auto"/>
              <w:left w:val="nil"/>
              <w:bottom w:val="single" w:sz="4" w:space="0" w:color="auto"/>
              <w:right w:val="nil"/>
            </w:tcBorders>
            <w:shd w:val="clear" w:color="auto" w:fill="FFFFFF" w:themeFill="background1"/>
          </w:tcPr>
          <w:p w:rsidR="0045171A" w:rsidRPr="0045171A" w:rsidRDefault="0045171A" w:rsidP="0045171A">
            <w:pPr>
              <w:jc w:val="center"/>
              <w:rPr>
                <w:rFonts w:eastAsia="Calibri" w:cs="B Lotus"/>
                <w:color w:val="000000"/>
                <w:sz w:val="18"/>
                <w:szCs w:val="18"/>
                <w:rtl/>
                <w:lang w:bidi="fa-IR"/>
              </w:rPr>
            </w:pPr>
            <w:r w:rsidRPr="0045171A">
              <w:rPr>
                <w:rFonts w:eastAsia="Calibri" w:cs="B Lotus" w:hint="cs"/>
                <w:color w:val="000000"/>
                <w:sz w:val="18"/>
                <w:szCs w:val="18"/>
                <w:rtl/>
                <w:lang w:bidi="fa-IR"/>
              </w:rPr>
              <w:t>-</w:t>
            </w:r>
          </w:p>
        </w:tc>
        <w:tc>
          <w:tcPr>
            <w:tcW w:w="850" w:type="dxa"/>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Lotus"/>
                <w:color w:val="000000"/>
                <w:sz w:val="18"/>
                <w:szCs w:val="18"/>
                <w:rtl/>
                <w:lang w:bidi="fa-IR"/>
              </w:rPr>
            </w:pPr>
            <w:r w:rsidRPr="0045171A">
              <w:rPr>
                <w:rFonts w:eastAsia="Calibri" w:cs="B Lotus" w:hint="cs"/>
                <w:color w:val="000000"/>
                <w:sz w:val="18"/>
                <w:szCs w:val="18"/>
                <w:rtl/>
                <w:lang w:bidi="fa-IR"/>
              </w:rPr>
              <w:t>-</w:t>
            </w:r>
          </w:p>
        </w:tc>
        <w:tc>
          <w:tcPr>
            <w:tcW w:w="3839" w:type="dxa"/>
            <w:gridSpan w:val="2"/>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جمع مولفه ها</w:t>
            </w:r>
          </w:p>
        </w:tc>
      </w:tr>
    </w:tbl>
    <w:p w:rsidR="0045171A" w:rsidRPr="0045171A" w:rsidRDefault="0045171A" w:rsidP="0045171A">
      <w:pPr>
        <w:spacing w:before="120" w:after="120"/>
        <w:jc w:val="both"/>
        <w:rPr>
          <w:rFonts w:ascii="Calibri" w:hAnsi="Calibri" w:cs="B Nazanin"/>
          <w:b/>
          <w:bCs/>
          <w:rtl/>
          <w:lang w:bidi="fa-IR"/>
        </w:rPr>
      </w:pPr>
      <w:bookmarkStart w:id="9" w:name="_Toc387352519"/>
      <w:r w:rsidRPr="0045171A">
        <w:rPr>
          <w:rFonts w:ascii="Calibri" w:hAnsi="Calibri" w:cs="B Nazanin" w:hint="cs"/>
          <w:b/>
          <w:bCs/>
          <w:sz w:val="22"/>
          <w:rtl/>
          <w:lang w:bidi="fa-IR"/>
        </w:rPr>
        <w:t>دیدگاه بهره</w:t>
      </w:r>
      <w:r w:rsidRPr="0045171A">
        <w:rPr>
          <w:rFonts w:ascii="Calibri" w:hAnsi="Calibri" w:cs="B Nazanin" w:hint="cs"/>
          <w:b/>
          <w:bCs/>
          <w:sz w:val="22"/>
          <w:rtl/>
          <w:lang w:bidi="fa-IR"/>
        </w:rPr>
        <w:softHyphen/>
        <w:t>برداران نسبت به تاثیر طرح‏ها</w:t>
      </w:r>
      <w:bookmarkEnd w:id="9"/>
      <w:r w:rsidRPr="0045171A">
        <w:rPr>
          <w:rFonts w:ascii="Calibri" w:hAnsi="Calibri" w:cs="B Nazanin" w:hint="cs"/>
          <w:b/>
          <w:bCs/>
          <w:sz w:val="22"/>
          <w:rtl/>
          <w:lang w:bidi="fa-IR"/>
        </w:rPr>
        <w:t xml:space="preserve"> بر راهبردهای معیشت</w:t>
      </w:r>
      <w:r w:rsidRPr="0045171A">
        <w:rPr>
          <w:rFonts w:ascii="Calibri" w:hAnsi="Calibri" w:cs="B Nazanin" w:hint="cs"/>
          <w:b/>
          <w:bCs/>
          <w:rtl/>
          <w:lang w:bidi="fa-IR"/>
        </w:rPr>
        <w:t xml:space="preserve"> </w:t>
      </w:r>
    </w:p>
    <w:p w:rsidR="0045171A" w:rsidRPr="0045171A" w:rsidRDefault="0045171A" w:rsidP="00A85EBC">
      <w:pPr>
        <w:spacing w:before="120" w:after="120"/>
        <w:jc w:val="both"/>
        <w:rPr>
          <w:rFonts w:ascii="Calibri" w:hAnsi="Calibri" w:cs="B Nazanin"/>
          <w:rtl/>
          <w:lang w:bidi="fa-IR"/>
        </w:rPr>
      </w:pPr>
      <w:r w:rsidRPr="0045171A">
        <w:rPr>
          <w:rFonts w:ascii="Calibri" w:hAnsi="Calibri" w:cs="B Nazanin" w:hint="cs"/>
          <w:rtl/>
          <w:lang w:bidi="fa-IR"/>
        </w:rPr>
        <w:lastRenderedPageBreak/>
        <w:t>از نظر بهره</w:t>
      </w:r>
      <w:r w:rsidRPr="0045171A">
        <w:rPr>
          <w:rFonts w:ascii="Calibri" w:hAnsi="Calibri" w:cs="B Nazanin" w:hint="cs"/>
          <w:rtl/>
          <w:lang w:bidi="fa-IR"/>
        </w:rPr>
        <w:softHyphen/>
        <w:t>برداران، اجرای طرح</w:t>
      </w:r>
      <w:r w:rsidRPr="0045171A">
        <w:rPr>
          <w:rFonts w:ascii="Calibri" w:hAnsi="Calibri" w:cs="B Nazanin"/>
          <w:rtl/>
          <w:lang w:bidi="fa-IR"/>
        </w:rPr>
        <w:softHyphen/>
      </w:r>
      <w:r w:rsidRPr="0045171A">
        <w:rPr>
          <w:rFonts w:ascii="Calibri" w:hAnsi="Calibri" w:cs="B Nazanin" w:hint="cs"/>
          <w:rtl/>
          <w:lang w:bidi="fa-IR"/>
        </w:rPr>
        <w:t>ها بیشترین تاثیر در زمینه راهبردهای کشاورزی برای کاهش مراتع را در راهبردهای فروش خشکبار، پرورش زنبور عسل و فروش محصولات خانکی به گردشگران داشته است. در زمینه راهبردهای وابسته به مراتع نیز بیشترین تاثیر در راهبردهای پرورش گوسفند و استفاده از مراتع داخل روستا مشاهده می</w:t>
      </w:r>
      <w:r w:rsidR="00A85EBC">
        <w:rPr>
          <w:rFonts w:ascii="Calibri" w:hAnsi="Calibri" w:cs="B Nazanin"/>
          <w:rtl/>
          <w:lang w:bidi="fa-IR"/>
        </w:rPr>
        <w:softHyphen/>
      </w:r>
      <w:r w:rsidRPr="0045171A">
        <w:rPr>
          <w:rFonts w:ascii="Calibri" w:hAnsi="Calibri" w:cs="B Nazanin" w:hint="cs"/>
          <w:rtl/>
          <w:lang w:bidi="fa-IR"/>
        </w:rPr>
        <w:t>گردد و در سایر راهبرد‏‏های معیشت تاثیر محسوسی مشاهده نشده است</w:t>
      </w:r>
      <w:r w:rsidRPr="0045171A">
        <w:rPr>
          <w:rFonts w:ascii="Calibri" w:hAnsi="Calibri" w:cs="B Nazanin" w:hint="cs"/>
          <w:sz w:val="32"/>
          <w:rtl/>
          <w:lang w:bidi="fa-IR"/>
        </w:rPr>
        <w:t xml:space="preserve"> (</w:t>
      </w:r>
      <w:r w:rsidRPr="0045171A">
        <w:rPr>
          <w:rFonts w:ascii="Calibri" w:hAnsi="Calibri" w:cs="B Nazanin" w:hint="cs"/>
          <w:rtl/>
          <w:lang w:bidi="fa-IR"/>
        </w:rPr>
        <w:t xml:space="preserve">به </w:t>
      </w:r>
      <w:r w:rsidRPr="0045171A">
        <w:rPr>
          <w:rFonts w:ascii="Calibri" w:hAnsi="Calibri" w:cs="B Nazanin"/>
          <w:lang w:bidi="fa-IR"/>
        </w:rPr>
        <w:fldChar w:fldCharType="begin"/>
      </w:r>
      <w:r w:rsidRPr="0045171A">
        <w:rPr>
          <w:rFonts w:ascii="Calibri" w:hAnsi="Calibri" w:cs="B Nazanin"/>
          <w:lang w:bidi="fa-IR"/>
        </w:rPr>
        <w:instrText xml:space="preserve"> REF _Ref363943446  \* MERGEFORMAT </w:instrText>
      </w:r>
      <w:r w:rsidRPr="0045171A">
        <w:rPr>
          <w:rFonts w:ascii="Calibri" w:hAnsi="Calibri" w:cs="B Nazanin"/>
          <w:lang w:bidi="fa-IR"/>
        </w:rPr>
        <w:fldChar w:fldCharType="separate"/>
      </w:r>
      <w:r w:rsidR="00DB60F6" w:rsidRPr="00DB60F6">
        <w:rPr>
          <w:rFonts w:ascii="Calibri" w:hAnsi="Calibri" w:cs="B Nazanin" w:hint="cs"/>
          <w:rtl/>
          <w:lang w:bidi="fa-IR"/>
        </w:rPr>
        <w:t>جدول</w:t>
      </w:r>
      <w:r w:rsidR="00DB60F6" w:rsidRPr="0045171A">
        <w:rPr>
          <w:rFonts w:ascii="Calibri" w:hAnsi="Calibri" w:cs="B Nazanin" w:hint="cs"/>
          <w:b/>
          <w:bCs/>
          <w:sz w:val="20"/>
          <w:szCs w:val="20"/>
          <w:rtl/>
          <w:lang w:bidi="fa-IR"/>
        </w:rPr>
        <w:t xml:space="preserve"> </w:t>
      </w:r>
      <w:r w:rsidRPr="0045171A">
        <w:rPr>
          <w:rFonts w:ascii="Calibri" w:hAnsi="Calibri" w:cs="B Nazanin"/>
          <w:noProof/>
          <w:lang w:bidi="fa-IR"/>
        </w:rPr>
        <w:fldChar w:fldCharType="end"/>
      </w:r>
      <w:r w:rsidRPr="0045171A">
        <w:rPr>
          <w:rFonts w:ascii="Calibri" w:hAnsi="Calibri" w:cs="B Nazanin" w:hint="cs"/>
          <w:sz w:val="32"/>
          <w:rtl/>
          <w:lang w:bidi="fa-IR"/>
        </w:rPr>
        <w:t xml:space="preserve"> 4 مراجعه شود).</w:t>
      </w:r>
      <w:r w:rsidRPr="0045171A">
        <w:rPr>
          <w:rFonts w:ascii="Calibri" w:hAnsi="Calibri" w:cs="B Nazanin" w:hint="cs"/>
          <w:rtl/>
          <w:lang w:bidi="fa-IR"/>
        </w:rPr>
        <w:t xml:space="preserve"> همچنین از نظر پاسخگویان اجرای طرح‏ها در مورد افزایش راهبردهای غیر کشاورزی برای کاهش فشار بر مراتع کمترین تاثیر را داشته</w:t>
      </w:r>
      <w:r w:rsidRPr="0045171A">
        <w:rPr>
          <w:rFonts w:ascii="Calibri" w:hAnsi="Calibri" w:cs="B Nazanin"/>
          <w:rtl/>
          <w:lang w:bidi="fa-IR"/>
        </w:rPr>
        <w:softHyphen/>
      </w:r>
      <w:r w:rsidRPr="0045171A">
        <w:rPr>
          <w:rFonts w:ascii="Calibri" w:hAnsi="Calibri" w:cs="B Nazanin" w:hint="cs"/>
          <w:rtl/>
          <w:lang w:bidi="fa-IR"/>
        </w:rPr>
        <w:t>اند و تقریبا بی تاثیر بوده اند و در این زمینه ها تغییر محسوسی مشاهده نشده است.</w:t>
      </w:r>
    </w:p>
    <w:p w:rsidR="0045171A" w:rsidRPr="0045171A" w:rsidRDefault="0045171A" w:rsidP="0045171A">
      <w:pPr>
        <w:jc w:val="center"/>
        <w:rPr>
          <w:rFonts w:ascii="Calibri" w:hAnsi="Calibri" w:cs="B Nazanin"/>
          <w:b/>
          <w:bCs/>
          <w:sz w:val="20"/>
          <w:szCs w:val="20"/>
          <w:rtl/>
          <w:lang w:bidi="fa-IR"/>
        </w:rPr>
      </w:pPr>
      <w:bookmarkStart w:id="10" w:name="_Ref363943446"/>
      <w:bookmarkStart w:id="11" w:name="_Toc387334036"/>
      <w:bookmarkStart w:id="12" w:name="_Toc364334586"/>
      <w:bookmarkStart w:id="13" w:name="_Toc364282438"/>
      <w:r w:rsidRPr="0045171A">
        <w:rPr>
          <w:rFonts w:ascii="Calibri" w:hAnsi="Calibri" w:cs="B Nazanin" w:hint="cs"/>
          <w:b/>
          <w:bCs/>
          <w:sz w:val="20"/>
          <w:szCs w:val="20"/>
          <w:rtl/>
          <w:lang w:bidi="fa-IR"/>
        </w:rPr>
        <w:t xml:space="preserve">جدول </w:t>
      </w:r>
      <w:bookmarkEnd w:id="10"/>
      <w:r w:rsidRPr="0045171A">
        <w:rPr>
          <w:rFonts w:ascii="Calibri" w:hAnsi="Calibri" w:cs="B Nazanin" w:hint="cs"/>
          <w:b/>
          <w:bCs/>
          <w:sz w:val="20"/>
          <w:szCs w:val="20"/>
          <w:rtl/>
          <w:lang w:bidi="fa-IR"/>
        </w:rPr>
        <w:t xml:space="preserve">4- توزیع فراوانی </w:t>
      </w:r>
      <w:r w:rsidRPr="0045171A">
        <w:rPr>
          <w:rFonts w:ascii="Calibri" w:hAnsi="Calibri" w:cs="B Nazanin" w:hint="cs"/>
          <w:b/>
          <w:bCs/>
          <w:color w:val="000000"/>
          <w:sz w:val="20"/>
          <w:szCs w:val="20"/>
          <w:rtl/>
          <w:lang w:bidi="fa-IR"/>
        </w:rPr>
        <w:t>دیدگاه دامدار نسبت به تاثیر پروژه</w:t>
      </w:r>
      <w:r w:rsidRPr="0045171A">
        <w:rPr>
          <w:rFonts w:ascii="Calibri" w:hAnsi="Calibri" w:cs="B Nazanin" w:hint="cs"/>
          <w:b/>
          <w:bCs/>
          <w:sz w:val="20"/>
          <w:szCs w:val="20"/>
          <w:rtl/>
          <w:lang w:bidi="fa-IR"/>
        </w:rPr>
        <w:t xml:space="preserve"> وتاثیر اجرای طرح‏ها بر آن</w:t>
      </w:r>
      <w:r w:rsidRPr="0045171A">
        <w:rPr>
          <w:rFonts w:ascii="Calibri" w:hAnsi="Calibri" w:cs="B Nazanin"/>
          <w:b/>
          <w:bCs/>
          <w:sz w:val="20"/>
          <w:szCs w:val="20"/>
          <w:rtl/>
          <w:lang w:bidi="fa-IR"/>
        </w:rPr>
        <w:softHyphen/>
      </w:r>
      <w:r w:rsidRPr="0045171A">
        <w:rPr>
          <w:rFonts w:ascii="Calibri" w:hAnsi="Calibri" w:cs="B Nazanin" w:hint="cs"/>
          <w:b/>
          <w:bCs/>
          <w:sz w:val="20"/>
          <w:szCs w:val="20"/>
          <w:rtl/>
          <w:lang w:bidi="fa-IR"/>
        </w:rPr>
        <w:t>ها (204</w:t>
      </w:r>
      <w:r w:rsidRPr="0045171A">
        <w:rPr>
          <w:sz w:val="22"/>
          <w:szCs w:val="22"/>
          <w:lang w:bidi="fa-IR"/>
        </w:rPr>
        <w:t>n</w:t>
      </w:r>
      <w:r w:rsidRPr="0045171A">
        <w:rPr>
          <w:rFonts w:ascii="Calibri" w:hAnsi="Calibri" w:cs="B Nazanin"/>
          <w:b/>
          <w:bCs/>
          <w:sz w:val="20"/>
          <w:szCs w:val="20"/>
          <w:lang w:bidi="fa-IR"/>
        </w:rPr>
        <w:t>=</w:t>
      </w:r>
      <w:r w:rsidRPr="0045171A">
        <w:rPr>
          <w:rFonts w:ascii="Calibri" w:hAnsi="Calibri" w:cs="B Nazanin" w:hint="cs"/>
          <w:b/>
          <w:bCs/>
          <w:sz w:val="20"/>
          <w:szCs w:val="20"/>
          <w:rtl/>
          <w:lang w:bidi="fa-IR"/>
        </w:rPr>
        <w:t>)</w:t>
      </w:r>
      <w:bookmarkEnd w:id="11"/>
      <w:bookmarkEnd w:id="12"/>
      <w:bookmarkEnd w:id="13"/>
    </w:p>
    <w:tbl>
      <w:tblPr>
        <w:tblW w:w="8608" w:type="dxa"/>
        <w:jc w:val="center"/>
        <w:tblInd w:w="300" w:type="dxa"/>
        <w:tblBorders>
          <w:top w:val="single" w:sz="8" w:space="0" w:color="000000"/>
          <w:bottom w:val="single" w:sz="8" w:space="0" w:color="000000"/>
        </w:tblBorders>
        <w:shd w:val="clear" w:color="auto" w:fill="FFFFFF" w:themeFill="background1"/>
        <w:tblLook w:val="04A0" w:firstRow="1" w:lastRow="0" w:firstColumn="1" w:lastColumn="0" w:noHBand="0" w:noVBand="1"/>
      </w:tblPr>
      <w:tblGrid>
        <w:gridCol w:w="992"/>
        <w:gridCol w:w="709"/>
        <w:gridCol w:w="850"/>
        <w:gridCol w:w="1134"/>
        <w:gridCol w:w="992"/>
        <w:gridCol w:w="993"/>
        <w:gridCol w:w="2705"/>
        <w:gridCol w:w="233"/>
      </w:tblGrid>
      <w:tr w:rsidR="0045171A" w:rsidRPr="0045171A" w:rsidTr="000A34A6">
        <w:trPr>
          <w:trHeight w:val="293"/>
          <w:jc w:val="center"/>
        </w:trPr>
        <w:tc>
          <w:tcPr>
            <w:tcW w:w="992" w:type="dxa"/>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ind w:left="-57" w:right="-57"/>
              <w:jc w:val="center"/>
              <w:rPr>
                <w:rFonts w:eastAsia="Calibri" w:cs="B Nazanin"/>
                <w:color w:val="000000"/>
                <w:sz w:val="20"/>
                <w:szCs w:val="20"/>
                <w:lang w:bidi="fa-IR"/>
              </w:rPr>
            </w:pPr>
            <w:r w:rsidRPr="0045171A">
              <w:rPr>
                <w:rFonts w:eastAsia="Calibri" w:cs="B Nazanin" w:hint="cs"/>
                <w:color w:val="000000"/>
                <w:sz w:val="20"/>
                <w:szCs w:val="20"/>
                <w:rtl/>
                <w:lang w:bidi="fa-IR"/>
              </w:rPr>
              <w:t>انحراف معیار</w:t>
            </w:r>
          </w:p>
        </w:tc>
        <w:tc>
          <w:tcPr>
            <w:tcW w:w="709" w:type="dxa"/>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ind w:left="-57" w:right="-57"/>
              <w:jc w:val="center"/>
              <w:rPr>
                <w:rFonts w:eastAsia="Calibri" w:cs="B Nazanin"/>
                <w:color w:val="000000"/>
                <w:sz w:val="20"/>
                <w:szCs w:val="20"/>
                <w:lang w:bidi="fa-IR"/>
              </w:rPr>
            </w:pPr>
            <w:r w:rsidRPr="0045171A">
              <w:rPr>
                <w:rFonts w:eastAsia="Calibri" w:cs="B Nazanin" w:hint="cs"/>
                <w:color w:val="000000"/>
                <w:sz w:val="20"/>
                <w:szCs w:val="20"/>
                <w:rtl/>
                <w:lang w:bidi="fa-IR"/>
              </w:rPr>
              <w:t>میانه</w:t>
            </w:r>
          </w:p>
        </w:tc>
        <w:tc>
          <w:tcPr>
            <w:tcW w:w="850" w:type="dxa"/>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ind w:left="-57" w:right="-57"/>
              <w:jc w:val="center"/>
              <w:rPr>
                <w:rFonts w:eastAsia="Calibri" w:cs="B Nazanin"/>
                <w:color w:val="000000"/>
                <w:sz w:val="20"/>
                <w:szCs w:val="20"/>
                <w:lang w:bidi="fa-IR"/>
              </w:rPr>
            </w:pPr>
            <w:r w:rsidRPr="0045171A">
              <w:rPr>
                <w:rFonts w:eastAsia="Calibri" w:cs="B Nazanin" w:hint="cs"/>
                <w:color w:val="000000"/>
                <w:sz w:val="20"/>
                <w:szCs w:val="20"/>
                <w:rtl/>
                <w:lang w:bidi="fa-IR"/>
              </w:rPr>
              <w:t>میانگین*</w:t>
            </w:r>
          </w:p>
        </w:tc>
        <w:tc>
          <w:tcPr>
            <w:tcW w:w="1134" w:type="dxa"/>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ind w:left="-57" w:right="-57"/>
              <w:jc w:val="center"/>
              <w:rPr>
                <w:rFonts w:eastAsia="Calibri" w:cs="B Nazanin"/>
                <w:color w:val="000000"/>
                <w:sz w:val="20"/>
                <w:szCs w:val="20"/>
                <w:lang w:bidi="fa-IR"/>
              </w:rPr>
            </w:pPr>
            <w:r w:rsidRPr="0045171A">
              <w:rPr>
                <w:rFonts w:eastAsia="Calibri" w:cs="B Nazanin" w:hint="cs"/>
                <w:color w:val="000000"/>
                <w:sz w:val="20"/>
                <w:szCs w:val="20"/>
                <w:rtl/>
                <w:lang w:bidi="fa-IR"/>
              </w:rPr>
              <w:t>افزایش دهنده</w:t>
            </w:r>
          </w:p>
        </w:tc>
        <w:tc>
          <w:tcPr>
            <w:tcW w:w="992" w:type="dxa"/>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ind w:left="-57" w:right="-57"/>
              <w:jc w:val="center"/>
              <w:rPr>
                <w:rFonts w:eastAsia="Calibri" w:cs="B Nazanin"/>
                <w:color w:val="000000"/>
                <w:sz w:val="20"/>
                <w:szCs w:val="20"/>
                <w:lang w:bidi="fa-IR"/>
              </w:rPr>
            </w:pPr>
            <w:r w:rsidRPr="0045171A">
              <w:rPr>
                <w:rFonts w:eastAsia="Calibri" w:cs="B Nazanin" w:hint="cs"/>
                <w:color w:val="000000"/>
                <w:sz w:val="20"/>
                <w:szCs w:val="20"/>
                <w:rtl/>
                <w:lang w:bidi="fa-IR"/>
              </w:rPr>
              <w:t>بدون تاثیر</w:t>
            </w:r>
          </w:p>
        </w:tc>
        <w:tc>
          <w:tcPr>
            <w:tcW w:w="993" w:type="dxa"/>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ind w:left="-57" w:right="-57"/>
              <w:jc w:val="center"/>
              <w:rPr>
                <w:rFonts w:eastAsia="Calibri" w:cs="B Nazanin"/>
                <w:color w:val="000000"/>
                <w:sz w:val="20"/>
                <w:szCs w:val="20"/>
                <w:lang w:bidi="fa-IR"/>
              </w:rPr>
            </w:pPr>
            <w:r w:rsidRPr="0045171A">
              <w:rPr>
                <w:rFonts w:eastAsia="Calibri" w:cs="B Nazanin" w:hint="cs"/>
                <w:color w:val="000000"/>
                <w:sz w:val="20"/>
                <w:szCs w:val="20"/>
                <w:rtl/>
                <w:lang w:bidi="fa-IR"/>
              </w:rPr>
              <w:t>کاهش دهنده</w:t>
            </w:r>
          </w:p>
        </w:tc>
        <w:tc>
          <w:tcPr>
            <w:tcW w:w="2938" w:type="dxa"/>
            <w:gridSpan w:val="2"/>
            <w:tcBorders>
              <w:top w:val="single" w:sz="4" w:space="0" w:color="auto"/>
              <w:left w:val="nil"/>
              <w:bottom w:val="single" w:sz="4" w:space="0" w:color="auto"/>
              <w:right w:val="nil"/>
            </w:tcBorders>
            <w:shd w:val="clear" w:color="auto" w:fill="FFFFFF" w:themeFill="background1"/>
            <w:vAlign w:val="center"/>
          </w:tcPr>
          <w:p w:rsidR="0045171A" w:rsidRPr="0045171A" w:rsidRDefault="0045171A" w:rsidP="0045171A">
            <w:pPr>
              <w:ind w:left="-57" w:right="-57"/>
              <w:jc w:val="both"/>
              <w:rPr>
                <w:rFonts w:eastAsia="Calibri" w:cs="B Nazanin"/>
                <w:color w:val="000000"/>
                <w:sz w:val="20"/>
                <w:szCs w:val="20"/>
                <w:lang w:bidi="fa-IR"/>
              </w:rPr>
            </w:pPr>
            <w:r w:rsidRPr="0045171A">
              <w:rPr>
                <w:rFonts w:eastAsia="Calibri" w:cs="B Nazanin" w:hint="cs"/>
                <w:b/>
                <w:bCs/>
                <w:color w:val="000000"/>
                <w:sz w:val="20"/>
                <w:szCs w:val="20"/>
                <w:rtl/>
                <w:lang w:bidi="fa-IR"/>
              </w:rPr>
              <w:t>راهبردهای معیشت</w:t>
            </w:r>
          </w:p>
        </w:tc>
      </w:tr>
      <w:tr w:rsidR="0045171A" w:rsidRPr="0045171A" w:rsidTr="000A34A6">
        <w:trPr>
          <w:trHeight w:val="283"/>
          <w:jc w:val="center"/>
        </w:trPr>
        <w:tc>
          <w:tcPr>
            <w:tcW w:w="992"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09"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50"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134"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992"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993"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2938" w:type="dxa"/>
            <w:gridSpan w:val="2"/>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bCs/>
                <w:color w:val="000000"/>
                <w:sz w:val="18"/>
                <w:szCs w:val="18"/>
                <w:lang w:bidi="fa-IR"/>
              </w:rPr>
            </w:pPr>
            <w:r w:rsidRPr="0045171A">
              <w:rPr>
                <w:rFonts w:eastAsia="Calibri" w:cs="B Nazanin" w:hint="cs"/>
                <w:b/>
                <w:bCs/>
                <w:color w:val="000000"/>
                <w:sz w:val="18"/>
                <w:szCs w:val="18"/>
                <w:rtl/>
                <w:lang w:bidi="fa-IR"/>
              </w:rPr>
              <w:t>راهبردهای معیشت کشاورزی</w:t>
            </w: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6/19</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4/80</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کشت محصولات زراعی آبی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43/0</w:t>
            </w:r>
          </w:p>
        </w:tc>
        <w:tc>
          <w:tcPr>
            <w:tcW w:w="709"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24/0</w:t>
            </w:r>
          </w:p>
        </w:tc>
        <w:tc>
          <w:tcPr>
            <w:tcW w:w="1134"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24</w:t>
            </w:r>
          </w:p>
        </w:tc>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76</w:t>
            </w:r>
          </w:p>
        </w:tc>
        <w:tc>
          <w:tcPr>
            <w:tcW w:w="993"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کشت محصولات باغی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4/0</w:t>
            </w:r>
          </w:p>
        </w:tc>
        <w:tc>
          <w:tcPr>
            <w:tcW w:w="709"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13/0-</w:t>
            </w:r>
          </w:p>
        </w:tc>
        <w:tc>
          <w:tcPr>
            <w:tcW w:w="1134"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w:t>
            </w:r>
          </w:p>
        </w:tc>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8/84</w:t>
            </w:r>
          </w:p>
        </w:tc>
        <w:tc>
          <w:tcPr>
            <w:tcW w:w="993"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2/14</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کشت محصولات زراعی دیم در اراضی غیر ملی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49/0</w:t>
            </w:r>
          </w:p>
        </w:tc>
        <w:tc>
          <w:tcPr>
            <w:tcW w:w="709"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38/0</w:t>
            </w:r>
          </w:p>
        </w:tc>
        <w:tc>
          <w:tcPr>
            <w:tcW w:w="1134"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7/39</w:t>
            </w:r>
          </w:p>
        </w:tc>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3/60</w:t>
            </w:r>
          </w:p>
        </w:tc>
        <w:tc>
          <w:tcPr>
            <w:tcW w:w="993"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زنبور عسل</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23/0</w:t>
            </w:r>
          </w:p>
        </w:tc>
        <w:tc>
          <w:tcPr>
            <w:tcW w:w="709"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03/0</w:t>
            </w:r>
          </w:p>
        </w:tc>
        <w:tc>
          <w:tcPr>
            <w:tcW w:w="1134"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4/4</w:t>
            </w:r>
          </w:p>
        </w:tc>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6/95</w:t>
            </w:r>
          </w:p>
        </w:tc>
        <w:tc>
          <w:tcPr>
            <w:tcW w:w="993"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طیور</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1/0</w:t>
            </w:r>
          </w:p>
        </w:tc>
        <w:tc>
          <w:tcPr>
            <w:tcW w:w="709"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01/0</w:t>
            </w:r>
          </w:p>
        </w:tc>
        <w:tc>
          <w:tcPr>
            <w:tcW w:w="1134"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w:t>
            </w:r>
          </w:p>
        </w:tc>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99</w:t>
            </w:r>
          </w:p>
        </w:tc>
        <w:tc>
          <w:tcPr>
            <w:tcW w:w="993"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آبزی پروری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6/0</w:t>
            </w:r>
          </w:p>
        </w:tc>
        <w:tc>
          <w:tcPr>
            <w:tcW w:w="709"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03/0</w:t>
            </w:r>
          </w:p>
        </w:tc>
        <w:tc>
          <w:tcPr>
            <w:tcW w:w="1134"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1/18</w:t>
            </w:r>
          </w:p>
        </w:tc>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2/66</w:t>
            </w:r>
          </w:p>
        </w:tc>
        <w:tc>
          <w:tcPr>
            <w:tcW w:w="993"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7/15</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گاو</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5/0</w:t>
            </w:r>
          </w:p>
        </w:tc>
        <w:tc>
          <w:tcPr>
            <w:tcW w:w="709"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42/0</w:t>
            </w:r>
          </w:p>
        </w:tc>
        <w:tc>
          <w:tcPr>
            <w:tcW w:w="1134"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1/43</w:t>
            </w:r>
          </w:p>
        </w:tc>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2/64</w:t>
            </w:r>
          </w:p>
        </w:tc>
        <w:tc>
          <w:tcPr>
            <w:tcW w:w="993"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rPr>
                <w:rFonts w:eastAsia="Calibri" w:cs="B Nazanin"/>
                <w:b/>
                <w:color w:val="000000"/>
                <w:szCs w:val="20"/>
                <w:lang w:bidi="fa-IR"/>
              </w:rPr>
            </w:pPr>
            <w:r w:rsidRPr="0045171A">
              <w:rPr>
                <w:rFonts w:eastAsia="Calibri" w:cs="B Nazanin" w:hint="cs"/>
                <w:b/>
                <w:color w:val="000000"/>
                <w:szCs w:val="20"/>
                <w:rtl/>
                <w:lang w:bidi="fa-IR"/>
              </w:rPr>
              <w:t>فروش خشکبار</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66/0</w:t>
            </w:r>
          </w:p>
        </w:tc>
        <w:tc>
          <w:tcPr>
            <w:tcW w:w="709"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26/0</w:t>
            </w:r>
          </w:p>
        </w:tc>
        <w:tc>
          <w:tcPr>
            <w:tcW w:w="1134"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2/38</w:t>
            </w:r>
          </w:p>
        </w:tc>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5/49</w:t>
            </w:r>
          </w:p>
        </w:tc>
        <w:tc>
          <w:tcPr>
            <w:tcW w:w="993"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3/12</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فروش محصولات خانگی به گردشگران</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38/0</w:t>
            </w:r>
          </w:p>
        </w:tc>
        <w:tc>
          <w:tcPr>
            <w:tcW w:w="70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02/0</w:t>
            </w:r>
          </w:p>
        </w:tc>
        <w:tc>
          <w:tcPr>
            <w:tcW w:w="1134"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3/8</w:t>
            </w:r>
          </w:p>
        </w:tc>
        <w:tc>
          <w:tcPr>
            <w:tcW w:w="992"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3/85</w:t>
            </w:r>
          </w:p>
        </w:tc>
        <w:tc>
          <w:tcPr>
            <w:tcW w:w="993"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4/6</w:t>
            </w:r>
          </w:p>
        </w:tc>
        <w:tc>
          <w:tcPr>
            <w:tcW w:w="2705"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کارگری در کارهای کشاورزی</w:t>
            </w:r>
          </w:p>
        </w:tc>
        <w:tc>
          <w:tcPr>
            <w:tcW w:w="233" w:type="dxa"/>
            <w:tcBorders>
              <w:top w:val="nil"/>
              <w:left w:val="nil"/>
              <w:bottom w:val="single" w:sz="4" w:space="0" w:color="auto"/>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709"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850"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1134"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992"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993"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p>
        </w:tc>
        <w:tc>
          <w:tcPr>
            <w:tcW w:w="2938" w:type="dxa"/>
            <w:gridSpan w:val="2"/>
            <w:tcBorders>
              <w:top w:val="single" w:sz="4" w:space="0" w:color="auto"/>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b/>
                <w:bCs/>
                <w:color w:val="000000"/>
                <w:sz w:val="18"/>
                <w:szCs w:val="18"/>
                <w:rtl/>
                <w:lang w:bidi="fa-IR"/>
              </w:rPr>
              <w:t>راهبردهای معیشت وابسته به مراتع</w:t>
            </w: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3/0</w:t>
            </w:r>
          </w:p>
        </w:tc>
        <w:tc>
          <w:tcPr>
            <w:tcW w:w="709"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1/0-</w:t>
            </w:r>
          </w:p>
        </w:tc>
        <w:tc>
          <w:tcPr>
            <w:tcW w:w="1134"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5/0</w:t>
            </w:r>
          </w:p>
        </w:tc>
        <w:tc>
          <w:tcPr>
            <w:tcW w:w="992"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2/90</w:t>
            </w:r>
          </w:p>
        </w:tc>
        <w:tc>
          <w:tcPr>
            <w:tcW w:w="993"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3/9</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کشت دیم در اراضی ملی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57/0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1/43</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5/52</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4/4</w:t>
            </w:r>
          </w:p>
        </w:tc>
        <w:tc>
          <w:tcPr>
            <w:tcW w:w="2705"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گوسفند</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58/0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05/0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6/19</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2/66</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2/14</w:t>
            </w:r>
          </w:p>
        </w:tc>
        <w:tc>
          <w:tcPr>
            <w:tcW w:w="2705"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پرورش بز</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7/0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25/0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7/40</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6/43</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7/15</w:t>
            </w:r>
          </w:p>
        </w:tc>
        <w:tc>
          <w:tcPr>
            <w:tcW w:w="2705"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استفاده از مراتع  داخل روستا</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4/0</w:t>
            </w:r>
          </w:p>
        </w:tc>
        <w:tc>
          <w:tcPr>
            <w:tcW w:w="709"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1/0</w:t>
            </w:r>
          </w:p>
        </w:tc>
        <w:tc>
          <w:tcPr>
            <w:tcW w:w="1134"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2/13</w:t>
            </w:r>
          </w:p>
        </w:tc>
        <w:tc>
          <w:tcPr>
            <w:tcW w:w="992"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8/82</w:t>
            </w:r>
          </w:p>
        </w:tc>
        <w:tc>
          <w:tcPr>
            <w:tcW w:w="993"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9/3</w:t>
            </w:r>
          </w:p>
        </w:tc>
        <w:tc>
          <w:tcPr>
            <w:tcW w:w="2705"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استفاده از مراتع خارج روستا</w:t>
            </w:r>
          </w:p>
        </w:tc>
        <w:tc>
          <w:tcPr>
            <w:tcW w:w="233" w:type="dxa"/>
            <w:tcBorders>
              <w:top w:val="nil"/>
              <w:left w:val="nil"/>
              <w:bottom w:val="single" w:sz="4" w:space="0" w:color="auto"/>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p>
        </w:tc>
        <w:tc>
          <w:tcPr>
            <w:tcW w:w="709"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p>
        </w:tc>
        <w:tc>
          <w:tcPr>
            <w:tcW w:w="850"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p>
        </w:tc>
        <w:tc>
          <w:tcPr>
            <w:tcW w:w="1134"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p>
        </w:tc>
        <w:tc>
          <w:tcPr>
            <w:tcW w:w="992"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p>
        </w:tc>
        <w:tc>
          <w:tcPr>
            <w:tcW w:w="993"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color w:val="000000"/>
                <w:sz w:val="20"/>
                <w:szCs w:val="20"/>
                <w:rtl/>
                <w:lang w:bidi="fa-IR"/>
              </w:rPr>
            </w:pPr>
          </w:p>
        </w:tc>
        <w:tc>
          <w:tcPr>
            <w:tcW w:w="2938" w:type="dxa"/>
            <w:gridSpan w:val="2"/>
            <w:tcBorders>
              <w:top w:val="single" w:sz="4" w:space="0" w:color="auto"/>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 w:val="20"/>
                <w:szCs w:val="20"/>
                <w:lang w:bidi="fa-IR"/>
              </w:rPr>
            </w:pPr>
            <w:r w:rsidRPr="0045171A">
              <w:rPr>
                <w:rFonts w:eastAsia="Calibri" w:cs="B Nazanin" w:hint="cs"/>
                <w:b/>
                <w:bCs/>
                <w:color w:val="000000"/>
                <w:sz w:val="18"/>
                <w:szCs w:val="18"/>
                <w:rtl/>
                <w:lang w:bidi="fa-IR"/>
              </w:rPr>
              <w:t>راهبردهای معیشت غیر کشاورزی</w:t>
            </w: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38/0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03/0-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9/5</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3/85</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2/9</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صنايع دستي</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17/0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03/0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9/2</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1/97</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شغل اداری/ کارمندی/ معلمی/ بهداشتی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07/0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005/0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5/0</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5/99</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مستمری از کمیته امداد یا بهزیستی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27/0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07/0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4/7</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2/92</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فروشندگی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33/0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02/0-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3/8</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3/85</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4/6</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کارگری غیرکشاورزی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26/0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06/0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9/6</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6/92</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5/0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رانندگی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26/0</w:t>
            </w:r>
          </w:p>
        </w:tc>
        <w:tc>
          <w:tcPr>
            <w:tcW w:w="709"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07/0</w:t>
            </w:r>
          </w:p>
        </w:tc>
        <w:tc>
          <w:tcPr>
            <w:tcW w:w="1134"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4/7</w:t>
            </w:r>
          </w:p>
        </w:tc>
        <w:tc>
          <w:tcPr>
            <w:tcW w:w="992"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6/92</w:t>
            </w:r>
          </w:p>
        </w:tc>
        <w:tc>
          <w:tcPr>
            <w:tcW w:w="993"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دیگر منابع درآمدی</w:t>
            </w:r>
          </w:p>
        </w:tc>
        <w:tc>
          <w:tcPr>
            <w:tcW w:w="233" w:type="dxa"/>
            <w:tcBorders>
              <w:top w:val="nil"/>
              <w:left w:val="nil"/>
              <w:bottom w:val="nil"/>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r w:rsidR="0045171A" w:rsidRPr="0045171A" w:rsidTr="000A34A6">
        <w:trPr>
          <w:trHeight w:val="283"/>
          <w:jc w:val="center"/>
        </w:trPr>
        <w:tc>
          <w:tcPr>
            <w:tcW w:w="992"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24/0</w:t>
            </w:r>
          </w:p>
        </w:tc>
        <w:tc>
          <w:tcPr>
            <w:tcW w:w="709"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850"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06/0</w:t>
            </w:r>
          </w:p>
        </w:tc>
        <w:tc>
          <w:tcPr>
            <w:tcW w:w="1134"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4/6</w:t>
            </w:r>
          </w:p>
        </w:tc>
        <w:tc>
          <w:tcPr>
            <w:tcW w:w="992"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6/93</w:t>
            </w:r>
          </w:p>
        </w:tc>
        <w:tc>
          <w:tcPr>
            <w:tcW w:w="993"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color w:val="000000"/>
                <w:sz w:val="20"/>
                <w:szCs w:val="20"/>
                <w:lang w:bidi="fa-IR"/>
              </w:rPr>
            </w:pPr>
            <w:r w:rsidRPr="0045171A">
              <w:rPr>
                <w:rFonts w:eastAsia="Calibri" w:cs="B Nazanin" w:hint="cs"/>
                <w:color w:val="000000"/>
                <w:sz w:val="20"/>
                <w:szCs w:val="20"/>
                <w:rtl/>
                <w:lang w:bidi="fa-IR"/>
              </w:rPr>
              <w:t>0</w:t>
            </w:r>
          </w:p>
        </w:tc>
        <w:tc>
          <w:tcPr>
            <w:tcW w:w="2705"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color w:val="000000"/>
                <w:sz w:val="20"/>
                <w:szCs w:val="20"/>
                <w:lang w:bidi="fa-IR"/>
              </w:rPr>
            </w:pPr>
            <w:r w:rsidRPr="0045171A">
              <w:rPr>
                <w:rFonts w:eastAsia="Calibri" w:cs="B Nazanin" w:hint="cs"/>
                <w:color w:val="000000"/>
                <w:sz w:val="20"/>
                <w:szCs w:val="20"/>
                <w:rtl/>
                <w:lang w:bidi="fa-IR"/>
              </w:rPr>
              <w:t>جابه جایی مسکن</w:t>
            </w:r>
          </w:p>
        </w:tc>
        <w:tc>
          <w:tcPr>
            <w:tcW w:w="233" w:type="dxa"/>
            <w:tcBorders>
              <w:top w:val="nil"/>
              <w:left w:val="nil"/>
              <w:bottom w:val="single" w:sz="4" w:space="0" w:color="auto"/>
              <w:right w:val="nil"/>
            </w:tcBorders>
            <w:shd w:val="clear" w:color="auto" w:fill="FFFFFF" w:themeFill="background1"/>
          </w:tcPr>
          <w:p w:rsidR="0045171A" w:rsidRPr="0045171A" w:rsidRDefault="0045171A" w:rsidP="0045171A">
            <w:pPr>
              <w:jc w:val="both"/>
              <w:rPr>
                <w:rFonts w:eastAsia="Calibri" w:cs="B Nazanin"/>
                <w:color w:val="000000"/>
                <w:sz w:val="20"/>
                <w:szCs w:val="20"/>
                <w:lang w:bidi="fa-IR"/>
              </w:rPr>
            </w:pPr>
          </w:p>
        </w:tc>
      </w:tr>
    </w:tbl>
    <w:p w:rsidR="0045171A" w:rsidRPr="0045171A" w:rsidRDefault="0045171A" w:rsidP="0045171A">
      <w:pPr>
        <w:spacing w:before="120" w:after="120"/>
        <w:jc w:val="both"/>
        <w:rPr>
          <w:rFonts w:ascii="Calibri" w:hAnsi="Calibri" w:cs="B Nazanin"/>
          <w:b/>
          <w:bCs/>
          <w:rtl/>
          <w:lang w:bidi="fa-IR"/>
        </w:rPr>
      </w:pPr>
      <w:r w:rsidRPr="0045171A">
        <w:rPr>
          <w:rFonts w:ascii="Calibri" w:hAnsi="Calibri" w:cs="B Nazanin" w:hint="cs"/>
          <w:b/>
          <w:bCs/>
          <w:rtl/>
          <w:lang w:bidi="fa-IR"/>
        </w:rPr>
        <w:t>ساخت شاخص‏‏های ترکیبی تاثیر طرح‏های مرتعداری بر راهبرد‏‏های معیشت خانوارها</w:t>
      </w:r>
    </w:p>
    <w:p w:rsidR="0045171A" w:rsidRPr="0045171A" w:rsidRDefault="0045171A" w:rsidP="0045171A">
      <w:pPr>
        <w:spacing w:before="120" w:after="120"/>
        <w:jc w:val="both"/>
        <w:rPr>
          <w:rFonts w:ascii="Calibri" w:hAnsi="Calibri" w:cs="B Nazanin"/>
          <w:b/>
          <w:bCs/>
          <w:rtl/>
          <w:lang w:bidi="fa-IR"/>
        </w:rPr>
      </w:pPr>
      <w:r w:rsidRPr="0045171A">
        <w:rPr>
          <w:rFonts w:ascii="Calibri" w:hAnsi="Calibri" w:cs="B Nazanin" w:hint="cs"/>
          <w:b/>
          <w:bCs/>
          <w:rtl/>
          <w:lang w:bidi="fa-IR"/>
        </w:rPr>
        <w:t>الف) ساخت شاخص تاثیر اجرای طرح‏ها بر راهبرد‏‏های کشاورزی کاهش فشار بر مراتع</w:t>
      </w:r>
    </w:p>
    <w:p w:rsidR="0045171A" w:rsidRPr="0045171A" w:rsidRDefault="0045171A" w:rsidP="0045171A">
      <w:pPr>
        <w:spacing w:before="120" w:after="120"/>
        <w:jc w:val="both"/>
        <w:rPr>
          <w:rFonts w:ascii="Calibri" w:hAnsi="Calibri" w:cs="B Nazanin"/>
          <w:sz w:val="32"/>
          <w:rtl/>
          <w:lang w:bidi="fa-IR"/>
        </w:rPr>
      </w:pPr>
      <w:r w:rsidRPr="0045171A">
        <w:rPr>
          <w:rFonts w:ascii="Calibri" w:hAnsi="Calibri" w:cs="B Nazanin" w:hint="cs"/>
          <w:sz w:val="32"/>
          <w:rtl/>
          <w:lang w:bidi="fa-IR"/>
        </w:rPr>
        <w:t>طبق جدول5</w:t>
      </w:r>
      <w:r w:rsidRPr="0045171A">
        <w:rPr>
          <w:rFonts w:ascii="Calibri" w:hAnsi="Calibri" w:cs="B Nazanin" w:hint="cs"/>
          <w:sz w:val="32"/>
          <w:rtl/>
          <w:lang w:bidi="fa-IR"/>
        </w:rPr>
        <w:fldChar w:fldCharType="begin"/>
      </w:r>
      <w:r w:rsidRPr="0045171A">
        <w:rPr>
          <w:rFonts w:ascii="Calibri" w:hAnsi="Calibri" w:cs="B Nazanin"/>
          <w:sz w:val="32"/>
          <w:lang w:bidi="fa-IR"/>
        </w:rPr>
        <w:instrText>REF</w:instrText>
      </w:r>
      <w:r w:rsidRPr="0045171A">
        <w:rPr>
          <w:rFonts w:ascii="Calibri" w:hAnsi="Calibri" w:cs="B Nazanin" w:hint="cs"/>
          <w:sz w:val="32"/>
          <w:rtl/>
          <w:lang w:bidi="fa-IR"/>
        </w:rPr>
        <w:instrText xml:space="preserve"> _</w:instrText>
      </w:r>
      <w:r w:rsidRPr="0045171A">
        <w:rPr>
          <w:rFonts w:ascii="Calibri" w:hAnsi="Calibri" w:cs="B Nazanin"/>
          <w:sz w:val="32"/>
          <w:lang w:bidi="fa-IR"/>
        </w:rPr>
        <w:instrText>Ref365845552</w:instrText>
      </w:r>
      <w:r w:rsidRPr="0045171A">
        <w:rPr>
          <w:rFonts w:ascii="Calibri" w:hAnsi="Calibri" w:cs="B Nazanin" w:hint="cs"/>
          <w:sz w:val="32"/>
          <w:rtl/>
          <w:lang w:bidi="fa-IR"/>
        </w:rPr>
        <w:instrText xml:space="preserve"> \* </w:instrText>
      </w:r>
      <w:r w:rsidRPr="0045171A">
        <w:rPr>
          <w:rFonts w:ascii="Calibri" w:hAnsi="Calibri" w:cs="B Nazanin"/>
          <w:sz w:val="32"/>
          <w:lang w:bidi="fa-IR"/>
        </w:rPr>
        <w:instrText>MERGEFORMAT</w:instrText>
      </w:r>
      <w:r w:rsidRPr="0045171A">
        <w:rPr>
          <w:rFonts w:ascii="Calibri" w:hAnsi="Calibri" w:cs="B Nazanin" w:hint="cs"/>
          <w:sz w:val="32"/>
          <w:rtl/>
          <w:lang w:bidi="fa-IR"/>
        </w:rPr>
        <w:instrText xml:space="preserve"> </w:instrText>
      </w:r>
      <w:r w:rsidRPr="0045171A">
        <w:rPr>
          <w:rFonts w:ascii="Calibri" w:hAnsi="Calibri" w:cs="B Nazanin" w:hint="cs"/>
          <w:sz w:val="32"/>
          <w:rtl/>
          <w:lang w:bidi="fa-IR"/>
        </w:rPr>
        <w:fldChar w:fldCharType="separate"/>
      </w:r>
      <w:r w:rsidR="00DB60F6" w:rsidRPr="0045171A">
        <w:rPr>
          <w:rFonts w:ascii="Calibri" w:hAnsi="Calibri" w:cs="B Nazanin" w:hint="cs"/>
          <w:b/>
          <w:bCs/>
          <w:sz w:val="20"/>
          <w:szCs w:val="20"/>
          <w:rtl/>
          <w:lang w:bidi="fa-IR"/>
        </w:rPr>
        <w:t>جدول</w:t>
      </w:r>
      <w:r w:rsidRPr="0045171A">
        <w:rPr>
          <w:rFonts w:ascii="Calibri" w:hAnsi="Calibri" w:cs="B Nazanin" w:hint="cs"/>
          <w:sz w:val="32"/>
          <w:rtl/>
          <w:lang w:bidi="fa-IR"/>
        </w:rPr>
        <w:fldChar w:fldCharType="end"/>
      </w:r>
      <w:r w:rsidRPr="0045171A">
        <w:rPr>
          <w:rFonts w:ascii="Calibri" w:hAnsi="Calibri" w:cs="B Nazanin" w:hint="cs"/>
          <w:sz w:val="32"/>
          <w:rtl/>
          <w:lang w:bidi="fa-IR"/>
        </w:rPr>
        <w:t>، 10 متغیر مرتبط وارد</w:t>
      </w:r>
      <w:r w:rsidRPr="0045171A">
        <w:rPr>
          <w:rFonts w:ascii="Calibri" w:hAnsi="Calibri" w:cs="B Nazanin" w:hint="cs"/>
          <w:rtl/>
          <w:lang w:bidi="fa-IR"/>
        </w:rPr>
        <w:t xml:space="preserve"> تحلیل مولفه‏‏های اصلی برای داده‏‏های گروه بندی شده (</w:t>
      </w:r>
      <w:r w:rsidRPr="0045171A">
        <w:rPr>
          <w:sz w:val="22"/>
          <w:szCs w:val="22"/>
          <w:lang w:bidi="fa-IR"/>
        </w:rPr>
        <w:t>CATPCA</w:t>
      </w:r>
      <w:r w:rsidRPr="0045171A">
        <w:rPr>
          <w:rFonts w:ascii="Calibri" w:hAnsi="Calibri" w:cs="B Nazanin" w:hint="cs"/>
          <w:rtl/>
          <w:lang w:bidi="fa-IR"/>
        </w:rPr>
        <w:t>) گردیدند که یکی از متغیرها (تاثیر بر تعداد گاو) به دلیل همبستگی پایین با سایر متغیرها از تحلیل حذف گردید. در نهایت گویه‏‏های باقیمانده چهار بعد را تشکیل دادند. سپس بر اساس معادله 1، شاخص ترکیبی مورد نظر ساخته شد.</w:t>
      </w:r>
    </w:p>
    <w:p w:rsidR="0045171A" w:rsidRPr="0045171A" w:rsidRDefault="0045171A" w:rsidP="0045171A">
      <w:pPr>
        <w:jc w:val="center"/>
        <w:rPr>
          <w:rFonts w:ascii="Calibri" w:hAnsi="Calibri" w:cs="B Nazanin"/>
          <w:b/>
          <w:bCs/>
          <w:sz w:val="20"/>
          <w:szCs w:val="20"/>
          <w:rtl/>
          <w:lang w:bidi="fa-IR"/>
        </w:rPr>
      </w:pPr>
      <w:bookmarkStart w:id="14" w:name="_Ref365845552"/>
      <w:bookmarkStart w:id="15" w:name="_Toc387334038"/>
      <w:r w:rsidRPr="0045171A">
        <w:rPr>
          <w:rFonts w:ascii="Calibri" w:hAnsi="Calibri" w:cs="B Nazanin" w:hint="cs"/>
          <w:b/>
          <w:bCs/>
          <w:sz w:val="20"/>
          <w:szCs w:val="20"/>
          <w:rtl/>
          <w:lang w:bidi="fa-IR"/>
        </w:rPr>
        <w:lastRenderedPageBreak/>
        <w:t>جدول</w:t>
      </w:r>
      <w:bookmarkEnd w:id="14"/>
      <w:r w:rsidRPr="0045171A">
        <w:rPr>
          <w:rFonts w:ascii="Calibri" w:hAnsi="Calibri" w:cs="B Nazanin" w:hint="cs"/>
          <w:b/>
          <w:bCs/>
          <w:sz w:val="20"/>
          <w:szCs w:val="20"/>
          <w:rtl/>
          <w:lang w:bidi="fa-IR"/>
        </w:rPr>
        <w:t xml:space="preserve"> 5  بارهای عاملی شاخص‏‏های ترکیبی اثرات طرح‏ها بر راهبرد‏‏های کشاورزی کاهش فشار بر مراتع</w:t>
      </w:r>
      <w:bookmarkEnd w:id="15"/>
    </w:p>
    <w:tbl>
      <w:tblPr>
        <w:bidiVisual/>
        <w:tblW w:w="0" w:type="auto"/>
        <w:jc w:val="center"/>
        <w:tblInd w:w="-499" w:type="dxa"/>
        <w:tblBorders>
          <w:top w:val="single" w:sz="8" w:space="0" w:color="000000"/>
          <w:bottom w:val="single" w:sz="8" w:space="0" w:color="000000"/>
        </w:tblBorders>
        <w:shd w:val="clear" w:color="auto" w:fill="FFFFFF" w:themeFill="background1"/>
        <w:tblLook w:val="04A0" w:firstRow="1" w:lastRow="0" w:firstColumn="1" w:lastColumn="0" w:noHBand="0" w:noVBand="1"/>
      </w:tblPr>
      <w:tblGrid>
        <w:gridCol w:w="626"/>
        <w:gridCol w:w="2753"/>
        <w:gridCol w:w="845"/>
        <w:gridCol w:w="1472"/>
        <w:gridCol w:w="905"/>
        <w:gridCol w:w="1985"/>
      </w:tblGrid>
      <w:tr w:rsidR="0045171A" w:rsidRPr="0045171A" w:rsidTr="000A34A6">
        <w:trPr>
          <w:jc w:val="center"/>
        </w:trPr>
        <w:tc>
          <w:tcPr>
            <w:tcW w:w="3379" w:type="dxa"/>
            <w:gridSpan w:val="2"/>
            <w:tcBorders>
              <w:top w:val="single" w:sz="8" w:space="0" w:color="000000"/>
              <w:left w:val="nil"/>
              <w:bottom w:val="single" w:sz="8" w:space="0" w:color="000000"/>
              <w:right w:val="nil"/>
            </w:tcBorders>
            <w:shd w:val="clear" w:color="auto" w:fill="FFFFFF" w:themeFill="background1"/>
            <w:vAlign w:val="center"/>
          </w:tcPr>
          <w:p w:rsidR="0045171A" w:rsidRPr="0045171A" w:rsidRDefault="0045171A" w:rsidP="0045171A">
            <w:pPr>
              <w:jc w:val="both"/>
              <w:rPr>
                <w:rFonts w:eastAsia="Calibri" w:cs="B Nazanin"/>
                <w:b/>
                <w:color w:val="000000"/>
                <w:szCs w:val="20"/>
                <w:lang w:bidi="fa-IR"/>
              </w:rPr>
            </w:pPr>
          </w:p>
        </w:tc>
        <w:tc>
          <w:tcPr>
            <w:tcW w:w="845"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بار عاملی</w:t>
            </w:r>
          </w:p>
        </w:tc>
        <w:tc>
          <w:tcPr>
            <w:tcW w:w="1472"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val="en-GB" w:bidi="fa-IR"/>
              </w:rPr>
              <w:t>مقدار آلفای کرونباخ</w:t>
            </w:r>
          </w:p>
        </w:tc>
        <w:tc>
          <w:tcPr>
            <w:tcW w:w="905"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مقدار ویژه</w:t>
            </w:r>
          </w:p>
        </w:tc>
        <w:tc>
          <w:tcPr>
            <w:tcW w:w="1985"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درصد واریانس تبیین شده</w:t>
            </w:r>
          </w:p>
        </w:tc>
      </w:tr>
      <w:tr w:rsidR="0045171A" w:rsidRPr="0045171A" w:rsidTr="000A34A6">
        <w:trPr>
          <w:jc w:val="center"/>
        </w:trPr>
        <w:tc>
          <w:tcPr>
            <w:tcW w:w="4224" w:type="dxa"/>
            <w:gridSpan w:val="3"/>
            <w:tcBorders>
              <w:top w:val="nil"/>
              <w:left w:val="nil"/>
              <w:bottom w:val="nil"/>
              <w:right w:val="nil"/>
            </w:tcBorders>
            <w:shd w:val="clear" w:color="auto" w:fill="FFFFFF" w:themeFill="background1"/>
            <w:vAlign w:val="center"/>
            <w:hideMark/>
          </w:tcPr>
          <w:p w:rsidR="0045171A" w:rsidRPr="0045171A" w:rsidRDefault="0045171A" w:rsidP="0045171A">
            <w:pPr>
              <w:rPr>
                <w:rFonts w:eastAsia="Calibri" w:cs="B Nazanin"/>
                <w:color w:val="000000"/>
                <w:szCs w:val="20"/>
                <w:lang w:bidi="fa-IR"/>
              </w:rPr>
            </w:pPr>
            <w:r w:rsidRPr="0045171A">
              <w:rPr>
                <w:rFonts w:eastAsia="Calibri" w:cs="B Nazanin" w:hint="cs"/>
                <w:color w:val="000000"/>
                <w:szCs w:val="20"/>
                <w:rtl/>
                <w:lang w:bidi="fa-IR"/>
              </w:rPr>
              <w:t>بعد اول: پرورش محصولات زراعی- باغی و زنبور عسل</w:t>
            </w:r>
          </w:p>
        </w:tc>
        <w:tc>
          <w:tcPr>
            <w:tcW w:w="1472" w:type="dxa"/>
            <w:vMerge w:val="restart"/>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677/0</w:t>
            </w:r>
          </w:p>
        </w:tc>
        <w:tc>
          <w:tcPr>
            <w:tcW w:w="905" w:type="dxa"/>
            <w:vMerge w:val="restart"/>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562/2</w:t>
            </w:r>
          </w:p>
        </w:tc>
        <w:tc>
          <w:tcPr>
            <w:tcW w:w="1985" w:type="dxa"/>
            <w:vMerge w:val="restart"/>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622/25</w:t>
            </w:r>
          </w:p>
        </w:tc>
      </w:tr>
      <w:tr w:rsidR="0045171A" w:rsidRPr="0045171A" w:rsidTr="000A34A6">
        <w:trPr>
          <w:jc w:val="center"/>
        </w:trPr>
        <w:tc>
          <w:tcPr>
            <w:tcW w:w="626"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5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پرورش زنبور عسل (تعداد کندو)</w:t>
            </w:r>
          </w:p>
        </w:tc>
        <w:tc>
          <w:tcPr>
            <w:tcW w:w="845"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486/0</w:t>
            </w:r>
          </w:p>
        </w:tc>
        <w:tc>
          <w:tcPr>
            <w:tcW w:w="0" w:type="auto"/>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626"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5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szCs w:val="20"/>
                <w:rtl/>
                <w:lang w:bidi="fa-IR"/>
              </w:rPr>
              <w:t>کشت محصولات آبی</w:t>
            </w:r>
          </w:p>
        </w:tc>
        <w:tc>
          <w:tcPr>
            <w:tcW w:w="845"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753/0</w:t>
            </w:r>
          </w:p>
        </w:tc>
        <w:tc>
          <w:tcPr>
            <w:tcW w:w="0" w:type="auto"/>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626"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5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szCs w:val="20"/>
                <w:lang w:bidi="fa-IR"/>
              </w:rPr>
            </w:pPr>
            <w:r w:rsidRPr="0045171A">
              <w:rPr>
                <w:rFonts w:eastAsia="Calibri" w:cs="B Nazanin" w:hint="cs"/>
                <w:b/>
                <w:szCs w:val="20"/>
                <w:rtl/>
                <w:lang w:bidi="fa-IR"/>
              </w:rPr>
              <w:t>کشت محصولات باغی</w:t>
            </w:r>
          </w:p>
        </w:tc>
        <w:tc>
          <w:tcPr>
            <w:tcW w:w="845"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738/0</w:t>
            </w:r>
          </w:p>
        </w:tc>
        <w:tc>
          <w:tcPr>
            <w:tcW w:w="0" w:type="auto"/>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626"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53"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both"/>
              <w:rPr>
                <w:rFonts w:eastAsia="Calibri" w:cs="B Nazanin"/>
                <w:b/>
                <w:szCs w:val="20"/>
                <w:lang w:bidi="fa-IR"/>
              </w:rPr>
            </w:pPr>
            <w:r w:rsidRPr="0045171A">
              <w:rPr>
                <w:rFonts w:eastAsia="Calibri" w:cs="B Nazanin" w:hint="cs"/>
                <w:b/>
                <w:szCs w:val="20"/>
                <w:rtl/>
                <w:lang w:bidi="fa-IR"/>
              </w:rPr>
              <w:t>مالکیت اراضی</w:t>
            </w:r>
          </w:p>
        </w:tc>
        <w:tc>
          <w:tcPr>
            <w:tcW w:w="845"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534/0</w:t>
            </w:r>
          </w:p>
        </w:tc>
        <w:tc>
          <w:tcPr>
            <w:tcW w:w="0" w:type="auto"/>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3379" w:type="dxa"/>
            <w:gridSpan w:val="2"/>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color w:val="000000"/>
                <w:szCs w:val="20"/>
                <w:lang w:bidi="fa-IR"/>
              </w:rPr>
            </w:pPr>
            <w:r w:rsidRPr="0045171A">
              <w:rPr>
                <w:rFonts w:eastAsia="Calibri" w:cs="B Nazanin" w:hint="cs"/>
                <w:color w:val="000000"/>
                <w:szCs w:val="20"/>
                <w:rtl/>
                <w:lang w:bidi="fa-IR"/>
              </w:rPr>
              <w:t>بعد دوم: پرورش طیور و آبزی</w:t>
            </w:r>
          </w:p>
        </w:tc>
        <w:tc>
          <w:tcPr>
            <w:tcW w:w="845"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b/>
                <w:color w:val="000000"/>
                <w:szCs w:val="20"/>
                <w:lang w:bidi="fa-IR"/>
              </w:rPr>
            </w:pPr>
          </w:p>
        </w:tc>
        <w:tc>
          <w:tcPr>
            <w:tcW w:w="1472"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398/0</w:t>
            </w:r>
          </w:p>
        </w:tc>
        <w:tc>
          <w:tcPr>
            <w:tcW w:w="905"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557/1</w:t>
            </w:r>
          </w:p>
        </w:tc>
        <w:tc>
          <w:tcPr>
            <w:tcW w:w="1985"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572/15</w:t>
            </w:r>
          </w:p>
        </w:tc>
      </w:tr>
      <w:tr w:rsidR="0045171A" w:rsidRPr="0045171A" w:rsidTr="000A34A6">
        <w:trPr>
          <w:jc w:val="center"/>
        </w:trPr>
        <w:tc>
          <w:tcPr>
            <w:tcW w:w="626"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5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پرورش طیور</w:t>
            </w:r>
          </w:p>
        </w:tc>
        <w:tc>
          <w:tcPr>
            <w:tcW w:w="845"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652/0</w:t>
            </w: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626"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5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آبزی پروری</w:t>
            </w:r>
          </w:p>
        </w:tc>
        <w:tc>
          <w:tcPr>
            <w:tcW w:w="845"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668/0</w:t>
            </w: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626"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53"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کشت محصولات دیم</w:t>
            </w:r>
          </w:p>
        </w:tc>
        <w:tc>
          <w:tcPr>
            <w:tcW w:w="845"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543/0</w:t>
            </w: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3379" w:type="dxa"/>
            <w:gridSpan w:val="2"/>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szCs w:val="20"/>
                <w:lang w:bidi="fa-IR"/>
              </w:rPr>
            </w:pPr>
            <w:r w:rsidRPr="0045171A">
              <w:rPr>
                <w:rFonts w:eastAsia="Calibri" w:cs="B Nazanin" w:hint="cs"/>
                <w:szCs w:val="20"/>
                <w:rtl/>
                <w:lang w:bidi="fa-IR"/>
              </w:rPr>
              <w:t>بعد سوم: فروش محصولات</w:t>
            </w:r>
          </w:p>
        </w:tc>
        <w:tc>
          <w:tcPr>
            <w:tcW w:w="845"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b/>
                <w:color w:val="000000"/>
                <w:szCs w:val="20"/>
                <w:lang w:bidi="fa-IR"/>
              </w:rPr>
            </w:pPr>
          </w:p>
        </w:tc>
        <w:tc>
          <w:tcPr>
            <w:tcW w:w="1472"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226/0</w:t>
            </w:r>
          </w:p>
        </w:tc>
        <w:tc>
          <w:tcPr>
            <w:tcW w:w="905"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255/1</w:t>
            </w:r>
          </w:p>
        </w:tc>
        <w:tc>
          <w:tcPr>
            <w:tcW w:w="1985"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552/12</w:t>
            </w:r>
          </w:p>
        </w:tc>
      </w:tr>
      <w:tr w:rsidR="0045171A" w:rsidRPr="0045171A" w:rsidTr="000A34A6">
        <w:trPr>
          <w:jc w:val="center"/>
        </w:trPr>
        <w:tc>
          <w:tcPr>
            <w:tcW w:w="626"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szCs w:val="20"/>
                <w:lang w:bidi="fa-IR"/>
              </w:rPr>
            </w:pPr>
          </w:p>
        </w:tc>
        <w:tc>
          <w:tcPr>
            <w:tcW w:w="275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szCs w:val="20"/>
                <w:lang w:bidi="fa-IR"/>
              </w:rPr>
            </w:pPr>
            <w:r w:rsidRPr="0045171A">
              <w:rPr>
                <w:rFonts w:eastAsia="Calibri" w:cs="B Nazanin" w:hint="cs"/>
                <w:b/>
                <w:szCs w:val="20"/>
                <w:rtl/>
                <w:lang w:bidi="fa-IR"/>
              </w:rPr>
              <w:t>فروش خشکبار در منزل</w:t>
            </w:r>
          </w:p>
        </w:tc>
        <w:tc>
          <w:tcPr>
            <w:tcW w:w="845"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718/0</w:t>
            </w: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626"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b/>
                <w:bCs/>
                <w:szCs w:val="20"/>
                <w:lang w:bidi="fa-IR"/>
              </w:rPr>
            </w:pPr>
          </w:p>
        </w:tc>
        <w:tc>
          <w:tcPr>
            <w:tcW w:w="2753"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both"/>
              <w:rPr>
                <w:rFonts w:eastAsia="Calibri" w:cs="B Nazanin"/>
                <w:b/>
                <w:szCs w:val="20"/>
                <w:lang w:bidi="fa-IR"/>
              </w:rPr>
            </w:pPr>
            <w:r w:rsidRPr="0045171A">
              <w:rPr>
                <w:rFonts w:eastAsia="Calibri" w:cs="B Nazanin" w:hint="cs"/>
                <w:b/>
                <w:szCs w:val="20"/>
                <w:rtl/>
                <w:lang w:bidi="fa-IR"/>
              </w:rPr>
              <w:t>فروش محصولات خانگی به گردشگران</w:t>
            </w:r>
          </w:p>
        </w:tc>
        <w:tc>
          <w:tcPr>
            <w:tcW w:w="845"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704/0</w:t>
            </w: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3379" w:type="dxa"/>
            <w:gridSpan w:val="2"/>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szCs w:val="20"/>
                <w:lang w:bidi="fa-IR"/>
              </w:rPr>
            </w:pPr>
            <w:r w:rsidRPr="0045171A">
              <w:rPr>
                <w:rFonts w:eastAsia="Calibri" w:cs="B Nazanin" w:hint="cs"/>
                <w:szCs w:val="20"/>
                <w:rtl/>
                <w:lang w:bidi="fa-IR"/>
              </w:rPr>
              <w:t>بعد چهارم: کارگری کشاورزی</w:t>
            </w:r>
          </w:p>
        </w:tc>
        <w:tc>
          <w:tcPr>
            <w:tcW w:w="845"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b/>
                <w:color w:val="000000"/>
                <w:szCs w:val="20"/>
                <w:lang w:bidi="fa-IR"/>
              </w:rPr>
            </w:pPr>
          </w:p>
        </w:tc>
        <w:tc>
          <w:tcPr>
            <w:tcW w:w="1472" w:type="dxa"/>
            <w:vMerge w:val="restart"/>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086/0</w:t>
            </w:r>
          </w:p>
        </w:tc>
        <w:tc>
          <w:tcPr>
            <w:tcW w:w="905" w:type="dxa"/>
            <w:vMerge w:val="restart"/>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084/1</w:t>
            </w:r>
          </w:p>
        </w:tc>
        <w:tc>
          <w:tcPr>
            <w:tcW w:w="1985" w:type="dxa"/>
            <w:vMerge w:val="restart"/>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844/10</w:t>
            </w:r>
          </w:p>
        </w:tc>
      </w:tr>
      <w:tr w:rsidR="0045171A" w:rsidRPr="0045171A" w:rsidTr="000A34A6">
        <w:trPr>
          <w:jc w:val="center"/>
        </w:trPr>
        <w:tc>
          <w:tcPr>
            <w:tcW w:w="626"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szCs w:val="20"/>
                <w:lang w:bidi="fa-IR"/>
              </w:rPr>
            </w:pPr>
          </w:p>
        </w:tc>
        <w:tc>
          <w:tcPr>
            <w:tcW w:w="275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szCs w:val="20"/>
                <w:lang w:bidi="fa-IR"/>
              </w:rPr>
            </w:pPr>
            <w:r w:rsidRPr="0045171A">
              <w:rPr>
                <w:rFonts w:eastAsia="Calibri" w:cs="B Nazanin" w:hint="cs"/>
                <w:b/>
                <w:szCs w:val="20"/>
                <w:rtl/>
                <w:lang w:bidi="fa-IR"/>
              </w:rPr>
              <w:t>کارگری کارهای کشاورزی</w:t>
            </w:r>
          </w:p>
        </w:tc>
        <w:tc>
          <w:tcPr>
            <w:tcW w:w="845"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791/0</w:t>
            </w:r>
          </w:p>
        </w:tc>
        <w:tc>
          <w:tcPr>
            <w:tcW w:w="0" w:type="auto"/>
            <w:vMerge/>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0" w:type="auto"/>
            <w:vMerge/>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1985" w:type="dxa"/>
            <w:vMerge/>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3379" w:type="dxa"/>
            <w:gridSpan w:val="2"/>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szCs w:val="20"/>
                <w:lang w:bidi="fa-IR"/>
              </w:rPr>
            </w:pPr>
            <w:r w:rsidRPr="0045171A">
              <w:rPr>
                <w:rFonts w:eastAsia="Calibri" w:cs="B Nazanin" w:hint="cs"/>
                <w:szCs w:val="20"/>
                <w:rtl/>
                <w:lang w:bidi="fa-IR"/>
              </w:rPr>
              <w:t>مجموع متغیرها</w:t>
            </w:r>
          </w:p>
        </w:tc>
        <w:tc>
          <w:tcPr>
            <w:tcW w:w="845"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w:t>
            </w:r>
          </w:p>
        </w:tc>
        <w:tc>
          <w:tcPr>
            <w:tcW w:w="1472"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939/0</w:t>
            </w:r>
          </w:p>
        </w:tc>
        <w:tc>
          <w:tcPr>
            <w:tcW w:w="905"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459/6</w:t>
            </w:r>
          </w:p>
        </w:tc>
        <w:tc>
          <w:tcPr>
            <w:tcW w:w="1985"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589/64</w:t>
            </w:r>
          </w:p>
        </w:tc>
      </w:tr>
    </w:tbl>
    <w:p w:rsidR="0045171A" w:rsidRPr="0045171A" w:rsidRDefault="0045171A" w:rsidP="0045171A">
      <w:pPr>
        <w:spacing w:before="240" w:after="120"/>
        <w:jc w:val="both"/>
        <w:rPr>
          <w:rFonts w:ascii="Calibri" w:hAnsi="Calibri" w:cs="B Nazanin"/>
          <w:b/>
          <w:bCs/>
          <w:sz w:val="22"/>
          <w:rtl/>
          <w:lang w:bidi="fa-IR"/>
        </w:rPr>
      </w:pPr>
      <w:r w:rsidRPr="0045171A">
        <w:rPr>
          <w:rFonts w:ascii="Calibri" w:hAnsi="Calibri" w:cs="B Nazanin" w:hint="cs"/>
          <w:b/>
          <w:bCs/>
          <w:rtl/>
          <w:lang w:bidi="fa-IR"/>
        </w:rPr>
        <w:t xml:space="preserve">ب) ساخت شاخص </w:t>
      </w:r>
      <w:r w:rsidRPr="0045171A">
        <w:rPr>
          <w:rFonts w:ascii="Calibri" w:hAnsi="Calibri" w:cs="B Nazanin" w:hint="cs"/>
          <w:b/>
          <w:bCs/>
          <w:sz w:val="22"/>
          <w:rtl/>
          <w:lang w:bidi="fa-IR"/>
        </w:rPr>
        <w:t>تاثیر طرح‏های مرتعداری بر راهبرد‏‏های معیشت وابسته به مرتع</w:t>
      </w:r>
    </w:p>
    <w:p w:rsidR="0045171A" w:rsidRPr="0045171A" w:rsidRDefault="0045171A" w:rsidP="0045171A">
      <w:pPr>
        <w:jc w:val="both"/>
        <w:rPr>
          <w:rFonts w:ascii="Calibri" w:hAnsi="Calibri" w:cs="B Nazanin"/>
          <w:lang w:bidi="fa-IR"/>
        </w:rPr>
      </w:pPr>
      <w:r w:rsidRPr="0045171A">
        <w:rPr>
          <w:rFonts w:ascii="Calibri" w:hAnsi="Calibri" w:cs="B Nazanin" w:hint="cs"/>
          <w:rtl/>
          <w:lang w:bidi="fa-IR"/>
        </w:rPr>
        <w:t xml:space="preserve">براساس </w:t>
      </w:r>
      <w:r w:rsidRPr="0045171A">
        <w:rPr>
          <w:rFonts w:ascii="Calibri" w:hAnsi="Calibri" w:cs="B Nazanin"/>
          <w:lang w:bidi="fa-IR"/>
        </w:rPr>
        <w:fldChar w:fldCharType="begin"/>
      </w:r>
      <w:r w:rsidRPr="0045171A">
        <w:rPr>
          <w:rFonts w:ascii="Calibri" w:hAnsi="Calibri" w:cs="B Nazanin"/>
          <w:lang w:bidi="fa-IR"/>
        </w:rPr>
        <w:instrText>REF _Ref365845781 \* MERGEFORMAT</w:instrText>
      </w:r>
      <w:r w:rsidRPr="0045171A">
        <w:rPr>
          <w:rFonts w:ascii="Calibri" w:hAnsi="Calibri" w:cs="B Nazanin"/>
          <w:lang w:bidi="fa-IR"/>
        </w:rPr>
        <w:fldChar w:fldCharType="separate"/>
      </w:r>
      <w:r w:rsidR="00DB60F6" w:rsidRPr="00DB60F6">
        <w:rPr>
          <w:rFonts w:ascii="Calibri" w:hAnsi="Calibri" w:cs="B Nazanin" w:hint="cs"/>
          <w:rtl/>
          <w:lang w:bidi="fa-IR"/>
        </w:rPr>
        <w:t>جدول</w:t>
      </w:r>
      <w:r w:rsidR="00DB60F6" w:rsidRPr="0045171A">
        <w:rPr>
          <w:rFonts w:ascii="Calibri" w:hAnsi="Calibri" w:cs="B Nazanin" w:hint="cs"/>
          <w:b/>
          <w:bCs/>
          <w:sz w:val="20"/>
          <w:szCs w:val="20"/>
          <w:rtl/>
          <w:lang w:bidi="fa-IR"/>
        </w:rPr>
        <w:t xml:space="preserve"> </w:t>
      </w:r>
      <w:r w:rsidRPr="0045171A">
        <w:rPr>
          <w:rFonts w:ascii="Calibri" w:hAnsi="Calibri" w:cs="B Nazanin"/>
          <w:lang w:bidi="fa-IR"/>
        </w:rPr>
        <w:fldChar w:fldCharType="end"/>
      </w:r>
      <w:r w:rsidRPr="0045171A">
        <w:rPr>
          <w:rFonts w:ascii="Calibri" w:hAnsi="Calibri" w:cs="B Nazanin" w:hint="cs"/>
          <w:rtl/>
          <w:lang w:bidi="fa-IR"/>
        </w:rPr>
        <w:t xml:space="preserve"> 6، از روش تحلیل مولف</w:t>
      </w:r>
      <w:r w:rsidR="00A85EBC">
        <w:rPr>
          <w:rFonts w:ascii="Calibri" w:hAnsi="Calibri" w:cs="B Nazanin" w:hint="cs"/>
          <w:rtl/>
          <w:lang w:bidi="fa-IR"/>
        </w:rPr>
        <w:t>ه‏‏های اصلی برای داده‏‏های گروه</w:t>
      </w:r>
      <w:r w:rsidR="00A85EBC">
        <w:rPr>
          <w:rFonts w:ascii="Calibri" w:hAnsi="Calibri" w:cs="B Nazanin"/>
          <w:rtl/>
          <w:lang w:bidi="fa-IR"/>
        </w:rPr>
        <w:softHyphen/>
      </w:r>
      <w:r w:rsidRPr="0045171A">
        <w:rPr>
          <w:rFonts w:ascii="Calibri" w:hAnsi="Calibri" w:cs="B Nazanin" w:hint="cs"/>
          <w:rtl/>
          <w:lang w:bidi="fa-IR"/>
        </w:rPr>
        <w:t>بندی شده (</w:t>
      </w:r>
      <w:r w:rsidRPr="00A85EBC">
        <w:rPr>
          <w:sz w:val="20"/>
          <w:szCs w:val="20"/>
          <w:lang w:bidi="fa-IR"/>
        </w:rPr>
        <w:t>CATPCA</w:t>
      </w:r>
      <w:r w:rsidRPr="0045171A">
        <w:rPr>
          <w:rFonts w:ascii="Calibri" w:hAnsi="Calibri" w:cs="B Nazanin" w:hint="cs"/>
          <w:rtl/>
          <w:lang w:bidi="fa-IR"/>
        </w:rPr>
        <w:t>) استفاده گردید. در مراحل اول 2 مورد از گویه‏‏ها (کاشت درخت در اراضی قبلاً ملی، استفاده از مراتع جهت برداشت گیاهان دارویی، قارچ و دیگر مصارف) به دلیل همبستگی پایین با سایر گویه‏‏ها حذف گردیدند. در نتیجه تحلیل با 5 گویه صورت گرفت که در مجموع بر اساس بارهای عاملی متغیرها و همچنین درصد واریانسی که تبیین ‏می‏کردند گویه‏‏ها در دو شاخص قرار گرفتند. سپس بر اساس معادله 1، شاخص ترکیبی مورد نظر ساخته شد.</w:t>
      </w:r>
    </w:p>
    <w:p w:rsidR="0045171A" w:rsidRPr="0045171A" w:rsidRDefault="0045171A" w:rsidP="0045171A">
      <w:pPr>
        <w:jc w:val="center"/>
        <w:rPr>
          <w:rFonts w:ascii="Calibri" w:hAnsi="Calibri" w:cs="B Nazanin"/>
          <w:b/>
          <w:bCs/>
          <w:sz w:val="20"/>
          <w:szCs w:val="20"/>
          <w:rtl/>
          <w:lang w:bidi="fa-IR"/>
        </w:rPr>
      </w:pPr>
      <w:bookmarkStart w:id="16" w:name="_Ref365845781"/>
      <w:bookmarkStart w:id="17" w:name="_Toc387334039"/>
      <w:r w:rsidRPr="0045171A">
        <w:rPr>
          <w:rFonts w:ascii="Calibri" w:hAnsi="Calibri" w:cs="B Nazanin" w:hint="cs"/>
          <w:b/>
          <w:bCs/>
          <w:sz w:val="20"/>
          <w:szCs w:val="20"/>
          <w:rtl/>
          <w:lang w:bidi="fa-IR"/>
        </w:rPr>
        <w:t xml:space="preserve">جدول </w:t>
      </w:r>
      <w:bookmarkEnd w:id="16"/>
      <w:r w:rsidRPr="0045171A">
        <w:rPr>
          <w:rFonts w:ascii="Calibri" w:hAnsi="Calibri" w:cs="B Nazanin" w:hint="cs"/>
          <w:b/>
          <w:bCs/>
          <w:sz w:val="20"/>
          <w:szCs w:val="20"/>
          <w:rtl/>
          <w:lang w:bidi="fa-IR"/>
        </w:rPr>
        <w:t>6 بارهای عاملی برای شاخص‏‏های ترکیبی اثرات طرح‏ها بر راهبرد‏‏های وابسته به مرتع</w:t>
      </w:r>
      <w:bookmarkEnd w:id="17"/>
    </w:p>
    <w:tbl>
      <w:tblPr>
        <w:bidiVisual/>
        <w:tblW w:w="0" w:type="auto"/>
        <w:jc w:val="center"/>
        <w:tblInd w:w="-341" w:type="dxa"/>
        <w:tblBorders>
          <w:top w:val="single" w:sz="8" w:space="0" w:color="000000"/>
          <w:bottom w:val="single" w:sz="8" w:space="0" w:color="000000"/>
        </w:tblBorders>
        <w:shd w:val="clear" w:color="auto" w:fill="FFFFFF" w:themeFill="background1"/>
        <w:tblLook w:val="04A0" w:firstRow="1" w:lastRow="0" w:firstColumn="1" w:lastColumn="0" w:noHBand="0" w:noVBand="1"/>
      </w:tblPr>
      <w:tblGrid>
        <w:gridCol w:w="380"/>
        <w:gridCol w:w="2733"/>
        <w:gridCol w:w="888"/>
        <w:gridCol w:w="1521"/>
        <w:gridCol w:w="993"/>
        <w:gridCol w:w="2023"/>
      </w:tblGrid>
      <w:tr w:rsidR="0045171A" w:rsidRPr="0045171A" w:rsidTr="000A34A6">
        <w:trPr>
          <w:jc w:val="center"/>
        </w:trPr>
        <w:tc>
          <w:tcPr>
            <w:tcW w:w="3113" w:type="dxa"/>
            <w:gridSpan w:val="2"/>
            <w:tcBorders>
              <w:top w:val="single" w:sz="8" w:space="0" w:color="000000"/>
              <w:left w:val="nil"/>
              <w:bottom w:val="single" w:sz="8" w:space="0" w:color="000000"/>
              <w:right w:val="nil"/>
            </w:tcBorders>
            <w:shd w:val="clear" w:color="auto" w:fill="FFFFFF" w:themeFill="background1"/>
            <w:vAlign w:val="center"/>
          </w:tcPr>
          <w:p w:rsidR="0045171A" w:rsidRPr="0045171A" w:rsidRDefault="0045171A" w:rsidP="0045171A">
            <w:pPr>
              <w:jc w:val="both"/>
              <w:rPr>
                <w:rFonts w:eastAsia="Calibri" w:cs="B Nazanin"/>
                <w:b/>
                <w:color w:val="000000"/>
                <w:szCs w:val="20"/>
                <w:lang w:bidi="fa-IR"/>
              </w:rPr>
            </w:pPr>
          </w:p>
        </w:tc>
        <w:tc>
          <w:tcPr>
            <w:tcW w:w="888"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بار عاملی</w:t>
            </w:r>
          </w:p>
        </w:tc>
        <w:tc>
          <w:tcPr>
            <w:tcW w:w="1521"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val="en-GB" w:bidi="fa-IR"/>
              </w:rPr>
              <w:t>مقدار آلفای کرونباخ</w:t>
            </w:r>
          </w:p>
        </w:tc>
        <w:tc>
          <w:tcPr>
            <w:tcW w:w="993"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مقدار ویژه</w:t>
            </w:r>
          </w:p>
        </w:tc>
        <w:tc>
          <w:tcPr>
            <w:tcW w:w="2023"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درصد واریانس تبیین شده</w:t>
            </w:r>
          </w:p>
        </w:tc>
      </w:tr>
      <w:tr w:rsidR="0045171A" w:rsidRPr="0045171A" w:rsidTr="000A34A6">
        <w:trPr>
          <w:jc w:val="center"/>
        </w:trPr>
        <w:tc>
          <w:tcPr>
            <w:tcW w:w="3113" w:type="dxa"/>
            <w:gridSpan w:val="2"/>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bCs/>
                <w:color w:val="000000"/>
                <w:szCs w:val="20"/>
                <w:lang w:bidi="fa-IR"/>
              </w:rPr>
            </w:pPr>
            <w:r w:rsidRPr="0045171A">
              <w:rPr>
                <w:rFonts w:eastAsia="Calibri" w:cs="B Nazanin" w:hint="cs"/>
                <w:b/>
                <w:bCs/>
                <w:color w:val="000000"/>
                <w:szCs w:val="20"/>
                <w:rtl/>
                <w:lang w:bidi="fa-IR"/>
              </w:rPr>
              <w:t>بعد اول</w:t>
            </w:r>
          </w:p>
        </w:tc>
        <w:tc>
          <w:tcPr>
            <w:tcW w:w="888"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color w:val="000000"/>
                <w:szCs w:val="20"/>
                <w:lang w:bidi="fa-IR"/>
              </w:rPr>
            </w:pPr>
          </w:p>
        </w:tc>
        <w:tc>
          <w:tcPr>
            <w:tcW w:w="1521" w:type="dxa"/>
            <w:vMerge w:val="restart"/>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532/0</w:t>
            </w:r>
          </w:p>
        </w:tc>
        <w:tc>
          <w:tcPr>
            <w:tcW w:w="993" w:type="dxa"/>
            <w:vMerge w:val="restart"/>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740/1</w:t>
            </w:r>
          </w:p>
        </w:tc>
        <w:tc>
          <w:tcPr>
            <w:tcW w:w="2023" w:type="dxa"/>
            <w:vMerge w:val="restart"/>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804/34</w:t>
            </w:r>
          </w:p>
        </w:tc>
      </w:tr>
      <w:tr w:rsidR="0045171A" w:rsidRPr="0045171A" w:rsidTr="000A34A6">
        <w:trPr>
          <w:jc w:val="center"/>
        </w:trPr>
        <w:tc>
          <w:tcPr>
            <w:tcW w:w="380"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3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استفاده از مراتع جهت چرای دام</w:t>
            </w:r>
          </w:p>
        </w:tc>
        <w:tc>
          <w:tcPr>
            <w:tcW w:w="888"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525/0</w:t>
            </w:r>
          </w:p>
        </w:tc>
        <w:tc>
          <w:tcPr>
            <w:tcW w:w="1521" w:type="dxa"/>
            <w:vMerge/>
            <w:tcBorders>
              <w:top w:val="nil"/>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993" w:type="dxa"/>
            <w:vMerge/>
            <w:tcBorders>
              <w:top w:val="nil"/>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2023" w:type="dxa"/>
            <w:vMerge/>
            <w:tcBorders>
              <w:top w:val="nil"/>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r>
      <w:tr w:rsidR="0045171A" w:rsidRPr="0045171A" w:rsidTr="000A34A6">
        <w:trPr>
          <w:jc w:val="center"/>
        </w:trPr>
        <w:tc>
          <w:tcPr>
            <w:tcW w:w="380"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3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szCs w:val="20"/>
                <w:rtl/>
                <w:lang w:bidi="fa-IR"/>
              </w:rPr>
              <w:t>کشت محصولات زراعی در مرتع</w:t>
            </w:r>
          </w:p>
        </w:tc>
        <w:tc>
          <w:tcPr>
            <w:tcW w:w="888"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738/0</w:t>
            </w:r>
          </w:p>
        </w:tc>
        <w:tc>
          <w:tcPr>
            <w:tcW w:w="1521" w:type="dxa"/>
            <w:vMerge/>
            <w:tcBorders>
              <w:top w:val="nil"/>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993" w:type="dxa"/>
            <w:vMerge/>
            <w:tcBorders>
              <w:top w:val="nil"/>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2023" w:type="dxa"/>
            <w:vMerge/>
            <w:tcBorders>
              <w:top w:val="nil"/>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r>
      <w:tr w:rsidR="0045171A" w:rsidRPr="0045171A" w:rsidTr="000A34A6">
        <w:trPr>
          <w:jc w:val="center"/>
        </w:trPr>
        <w:tc>
          <w:tcPr>
            <w:tcW w:w="380"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3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szCs w:val="20"/>
                <w:lang w:bidi="fa-IR"/>
              </w:rPr>
            </w:pPr>
            <w:r w:rsidRPr="0045171A">
              <w:rPr>
                <w:rFonts w:eastAsia="Calibri" w:cs="B Nazanin" w:hint="cs"/>
                <w:b/>
                <w:szCs w:val="20"/>
                <w:rtl/>
                <w:lang w:bidi="fa-IR"/>
              </w:rPr>
              <w:t>پرورش بز</w:t>
            </w:r>
          </w:p>
        </w:tc>
        <w:tc>
          <w:tcPr>
            <w:tcW w:w="888"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808/0</w:t>
            </w:r>
          </w:p>
        </w:tc>
        <w:tc>
          <w:tcPr>
            <w:tcW w:w="1521" w:type="dxa"/>
            <w:vMerge/>
            <w:tcBorders>
              <w:top w:val="nil"/>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993" w:type="dxa"/>
            <w:vMerge/>
            <w:tcBorders>
              <w:top w:val="nil"/>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2023" w:type="dxa"/>
            <w:vMerge/>
            <w:tcBorders>
              <w:top w:val="nil"/>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r>
      <w:tr w:rsidR="0045171A" w:rsidRPr="0045171A" w:rsidTr="000A34A6">
        <w:trPr>
          <w:jc w:val="center"/>
        </w:trPr>
        <w:tc>
          <w:tcPr>
            <w:tcW w:w="3113" w:type="dxa"/>
            <w:gridSpan w:val="2"/>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bCs/>
                <w:color w:val="000000"/>
                <w:szCs w:val="20"/>
                <w:lang w:bidi="fa-IR"/>
              </w:rPr>
            </w:pPr>
            <w:r w:rsidRPr="0045171A">
              <w:rPr>
                <w:rFonts w:eastAsia="Calibri" w:cs="B Nazanin" w:hint="cs"/>
                <w:b/>
                <w:bCs/>
                <w:color w:val="000000"/>
                <w:szCs w:val="20"/>
                <w:rtl/>
                <w:lang w:bidi="fa-IR"/>
              </w:rPr>
              <w:t>بعد دوم</w:t>
            </w:r>
          </w:p>
        </w:tc>
        <w:tc>
          <w:tcPr>
            <w:tcW w:w="888"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both"/>
              <w:rPr>
                <w:rFonts w:eastAsia="Calibri" w:cs="B Nazanin"/>
                <w:b/>
                <w:color w:val="000000"/>
                <w:szCs w:val="20"/>
                <w:lang w:bidi="fa-IR"/>
              </w:rPr>
            </w:pPr>
          </w:p>
        </w:tc>
        <w:tc>
          <w:tcPr>
            <w:tcW w:w="1521" w:type="dxa"/>
            <w:vMerge w:val="restart"/>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296/0</w:t>
            </w:r>
          </w:p>
        </w:tc>
        <w:tc>
          <w:tcPr>
            <w:tcW w:w="993" w:type="dxa"/>
            <w:vMerge w:val="restart"/>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311/1</w:t>
            </w:r>
          </w:p>
        </w:tc>
        <w:tc>
          <w:tcPr>
            <w:tcW w:w="2023" w:type="dxa"/>
            <w:vMerge w:val="restart"/>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217/26</w:t>
            </w:r>
          </w:p>
        </w:tc>
      </w:tr>
      <w:tr w:rsidR="0045171A" w:rsidRPr="0045171A" w:rsidTr="000A34A6">
        <w:trPr>
          <w:jc w:val="center"/>
        </w:trPr>
        <w:tc>
          <w:tcPr>
            <w:tcW w:w="380"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3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استفاده از بوته‏‏های مراتع جهت سوخت</w:t>
            </w:r>
          </w:p>
        </w:tc>
        <w:tc>
          <w:tcPr>
            <w:tcW w:w="888"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782/0</w:t>
            </w:r>
          </w:p>
        </w:tc>
        <w:tc>
          <w:tcPr>
            <w:tcW w:w="1521" w:type="dxa"/>
            <w:vMerge/>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993" w:type="dxa"/>
            <w:vMerge/>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2023" w:type="dxa"/>
            <w:vMerge/>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r>
      <w:tr w:rsidR="0045171A" w:rsidRPr="0045171A" w:rsidTr="000A34A6">
        <w:trPr>
          <w:jc w:val="center"/>
        </w:trPr>
        <w:tc>
          <w:tcPr>
            <w:tcW w:w="380"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273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پرورش گوسفند</w:t>
            </w:r>
          </w:p>
        </w:tc>
        <w:tc>
          <w:tcPr>
            <w:tcW w:w="888"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589/0</w:t>
            </w:r>
          </w:p>
        </w:tc>
        <w:tc>
          <w:tcPr>
            <w:tcW w:w="1521" w:type="dxa"/>
            <w:vMerge/>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993" w:type="dxa"/>
            <w:vMerge/>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c>
          <w:tcPr>
            <w:tcW w:w="2023" w:type="dxa"/>
            <w:vMerge/>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bidi w:val="0"/>
              <w:jc w:val="both"/>
              <w:rPr>
                <w:rFonts w:eastAsia="Calibri" w:cs="B Nazanin"/>
                <w:b/>
                <w:color w:val="000000"/>
                <w:szCs w:val="20"/>
                <w:lang w:bidi="fa-IR"/>
              </w:rPr>
            </w:pPr>
          </w:p>
        </w:tc>
      </w:tr>
      <w:tr w:rsidR="0045171A" w:rsidRPr="0045171A" w:rsidTr="000A34A6">
        <w:trPr>
          <w:jc w:val="center"/>
        </w:trPr>
        <w:tc>
          <w:tcPr>
            <w:tcW w:w="3113" w:type="dxa"/>
            <w:gridSpan w:val="2"/>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bCs/>
                <w:szCs w:val="20"/>
                <w:lang w:bidi="fa-IR"/>
              </w:rPr>
            </w:pPr>
            <w:r w:rsidRPr="0045171A">
              <w:rPr>
                <w:rFonts w:eastAsia="Calibri" w:cs="B Nazanin" w:hint="cs"/>
                <w:b/>
                <w:bCs/>
                <w:szCs w:val="20"/>
                <w:rtl/>
                <w:lang w:bidi="fa-IR"/>
              </w:rPr>
              <w:t>مجموع متغیرها</w:t>
            </w:r>
          </w:p>
        </w:tc>
        <w:tc>
          <w:tcPr>
            <w:tcW w:w="888"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w:t>
            </w:r>
          </w:p>
        </w:tc>
        <w:tc>
          <w:tcPr>
            <w:tcW w:w="1521"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840/0</w:t>
            </w:r>
          </w:p>
        </w:tc>
        <w:tc>
          <w:tcPr>
            <w:tcW w:w="993"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rtl/>
                <w:lang w:bidi="fa-IR"/>
              </w:rPr>
            </w:pPr>
            <w:r w:rsidRPr="0045171A">
              <w:rPr>
                <w:rFonts w:eastAsia="Calibri" w:cs="B Nazanin" w:hint="cs"/>
                <w:b/>
                <w:color w:val="000000"/>
                <w:szCs w:val="20"/>
                <w:rtl/>
                <w:lang w:bidi="fa-IR"/>
              </w:rPr>
              <w:t>051/3</w:t>
            </w:r>
          </w:p>
        </w:tc>
        <w:tc>
          <w:tcPr>
            <w:tcW w:w="2023"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021/61</w:t>
            </w:r>
          </w:p>
        </w:tc>
      </w:tr>
    </w:tbl>
    <w:p w:rsidR="0045171A" w:rsidRPr="0045171A" w:rsidRDefault="0045171A" w:rsidP="0045171A">
      <w:pPr>
        <w:spacing w:before="240" w:after="120"/>
        <w:jc w:val="both"/>
        <w:rPr>
          <w:rFonts w:ascii="Calibri" w:hAnsi="Calibri" w:cs="B Nazanin"/>
          <w:b/>
          <w:bCs/>
          <w:rtl/>
          <w:lang w:bidi="fa-IR"/>
        </w:rPr>
      </w:pPr>
      <w:r w:rsidRPr="0045171A">
        <w:rPr>
          <w:rFonts w:ascii="Calibri" w:hAnsi="Calibri" w:cs="B Nazanin" w:hint="cs"/>
          <w:b/>
          <w:bCs/>
          <w:rtl/>
          <w:lang w:bidi="fa-IR"/>
        </w:rPr>
        <w:t>ج) ساخت شاخص تاثیر اجرای طرح‏ها بر راهبرد‏‏های غیر کشاورزی کاهش فشار بر مراتع</w:t>
      </w:r>
    </w:p>
    <w:p w:rsidR="0045171A" w:rsidRPr="0045171A" w:rsidRDefault="0045171A" w:rsidP="0045171A">
      <w:pPr>
        <w:spacing w:before="120" w:after="120"/>
        <w:jc w:val="both"/>
        <w:rPr>
          <w:rFonts w:ascii="Calibri" w:hAnsi="Calibri" w:cs="B Nazanin"/>
          <w:rtl/>
          <w:lang w:bidi="fa-IR"/>
        </w:rPr>
      </w:pPr>
      <w:r w:rsidRPr="0045171A">
        <w:rPr>
          <w:rFonts w:ascii="Calibri" w:hAnsi="Calibri" w:cs="B Nazanin" w:hint="cs"/>
          <w:sz w:val="32"/>
          <w:rtl/>
          <w:lang w:bidi="fa-IR"/>
        </w:rPr>
        <w:t xml:space="preserve">بر اساس جدول7، گویه‏‏های مربوط به راهبرد‏‏های غیرکشاورزی وارد </w:t>
      </w:r>
      <w:r w:rsidRPr="0045171A">
        <w:rPr>
          <w:rFonts w:ascii="Calibri" w:hAnsi="Calibri" w:cs="B Nazanin" w:hint="cs"/>
          <w:rtl/>
          <w:lang w:bidi="fa-IR"/>
        </w:rPr>
        <w:t>تحلیل مولفه‏‏های اصلی برای داده‏‏های گروه</w:t>
      </w:r>
      <w:r w:rsidRPr="0045171A">
        <w:rPr>
          <w:rFonts w:ascii="Calibri" w:hAnsi="Calibri" w:cs="B Nazanin"/>
          <w:rtl/>
          <w:lang w:bidi="fa-IR"/>
        </w:rPr>
        <w:softHyphen/>
      </w:r>
      <w:r w:rsidRPr="0045171A">
        <w:rPr>
          <w:rFonts w:ascii="Calibri" w:hAnsi="Calibri" w:cs="B Nazanin" w:hint="cs"/>
          <w:rtl/>
          <w:lang w:bidi="fa-IR"/>
        </w:rPr>
        <w:t>بندی شده (</w:t>
      </w:r>
      <w:r w:rsidRPr="00A85EBC">
        <w:rPr>
          <w:sz w:val="20"/>
          <w:szCs w:val="20"/>
          <w:lang w:bidi="fa-IR"/>
        </w:rPr>
        <w:t>CATPCA</w:t>
      </w:r>
      <w:r w:rsidRPr="0045171A">
        <w:rPr>
          <w:rFonts w:ascii="Calibri" w:hAnsi="Calibri" w:cs="B Nazanin" w:hint="cs"/>
          <w:rtl/>
          <w:lang w:bidi="fa-IR"/>
        </w:rPr>
        <w:t>) گردیدند، که از بین 7 متغیر باقی مانده، سه بعد ساخته شد، سپس با استفاده از معادله 1، شاخص ترکیبی آن ساخته شد.</w:t>
      </w:r>
    </w:p>
    <w:p w:rsidR="0045171A" w:rsidRPr="0045171A" w:rsidRDefault="0045171A" w:rsidP="0045171A">
      <w:pPr>
        <w:jc w:val="center"/>
        <w:rPr>
          <w:rFonts w:eastAsia="Calibri" w:cs="B Nazanin"/>
          <w:b/>
          <w:bCs/>
          <w:color w:val="000000"/>
          <w:sz w:val="22"/>
          <w:szCs w:val="20"/>
          <w:rtl/>
          <w:lang w:bidi="fa-IR"/>
        </w:rPr>
      </w:pPr>
      <w:bookmarkStart w:id="18" w:name="_Ref365840499"/>
      <w:bookmarkStart w:id="19" w:name="_Toc387334037"/>
      <w:r w:rsidRPr="0045171A">
        <w:rPr>
          <w:rFonts w:eastAsia="Calibri" w:cs="B Nazanin" w:hint="cs"/>
          <w:b/>
          <w:bCs/>
          <w:sz w:val="14"/>
          <w:szCs w:val="20"/>
          <w:rtl/>
          <w:lang w:bidi="fa-IR"/>
        </w:rPr>
        <w:t xml:space="preserve">جدول </w:t>
      </w:r>
      <w:bookmarkEnd w:id="18"/>
      <w:r w:rsidRPr="0045171A">
        <w:rPr>
          <w:rFonts w:eastAsia="Calibri" w:cs="B Nazanin" w:hint="cs"/>
          <w:b/>
          <w:bCs/>
          <w:sz w:val="14"/>
          <w:szCs w:val="20"/>
          <w:rtl/>
        </w:rPr>
        <w:t xml:space="preserve">7 </w:t>
      </w:r>
      <w:r w:rsidRPr="0045171A">
        <w:rPr>
          <w:rFonts w:eastAsia="Calibri" w:cs="B Nazanin" w:hint="cs"/>
          <w:b/>
          <w:bCs/>
          <w:color w:val="000000"/>
          <w:sz w:val="22"/>
          <w:szCs w:val="20"/>
          <w:rtl/>
          <w:lang w:bidi="fa-IR"/>
        </w:rPr>
        <w:t>بارهای عاملی شاخص‏‏های ترکیبی اثرات طرح‏ها بر راهبرد‏‏های غیر کشاورزی معیشت خانوارها</w:t>
      </w:r>
      <w:bookmarkEnd w:id="19"/>
    </w:p>
    <w:tbl>
      <w:tblPr>
        <w:bidiVisual/>
        <w:tblW w:w="0" w:type="auto"/>
        <w:jc w:val="center"/>
        <w:tblBorders>
          <w:top w:val="single" w:sz="8" w:space="0" w:color="000000"/>
          <w:bottom w:val="single" w:sz="8" w:space="0" w:color="000000"/>
        </w:tblBorders>
        <w:shd w:val="clear" w:color="auto" w:fill="FFFFFF" w:themeFill="background1"/>
        <w:tblLook w:val="04A0" w:firstRow="1" w:lastRow="0" w:firstColumn="1" w:lastColumn="0" w:noHBand="0" w:noVBand="1"/>
      </w:tblPr>
      <w:tblGrid>
        <w:gridCol w:w="305"/>
        <w:gridCol w:w="1843"/>
        <w:gridCol w:w="850"/>
        <w:gridCol w:w="1559"/>
        <w:gridCol w:w="993"/>
        <w:gridCol w:w="2193"/>
      </w:tblGrid>
      <w:tr w:rsidR="0045171A" w:rsidRPr="0045171A" w:rsidTr="000A34A6">
        <w:trPr>
          <w:jc w:val="center"/>
        </w:trPr>
        <w:tc>
          <w:tcPr>
            <w:tcW w:w="2148" w:type="dxa"/>
            <w:gridSpan w:val="2"/>
            <w:tcBorders>
              <w:top w:val="single" w:sz="8" w:space="0" w:color="000000"/>
              <w:left w:val="nil"/>
              <w:bottom w:val="single" w:sz="8" w:space="0" w:color="000000"/>
              <w:right w:val="nil"/>
            </w:tcBorders>
            <w:shd w:val="clear" w:color="auto" w:fill="FFFFFF" w:themeFill="background1"/>
            <w:vAlign w:val="center"/>
          </w:tcPr>
          <w:p w:rsidR="0045171A" w:rsidRPr="0045171A" w:rsidRDefault="0045171A" w:rsidP="0045171A">
            <w:pPr>
              <w:jc w:val="both"/>
              <w:rPr>
                <w:rFonts w:eastAsia="Calibri" w:cs="B Nazanin"/>
                <w:b/>
                <w:color w:val="000000"/>
                <w:szCs w:val="20"/>
                <w:lang w:bidi="fa-IR"/>
              </w:rPr>
            </w:pPr>
          </w:p>
        </w:tc>
        <w:tc>
          <w:tcPr>
            <w:tcW w:w="850"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بار عاملی</w:t>
            </w:r>
          </w:p>
        </w:tc>
        <w:tc>
          <w:tcPr>
            <w:tcW w:w="1559"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val="en-GB" w:bidi="fa-IR"/>
              </w:rPr>
              <w:t>مقدار آلفای کرونباخ</w:t>
            </w:r>
          </w:p>
        </w:tc>
        <w:tc>
          <w:tcPr>
            <w:tcW w:w="993"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مقدار ویژه</w:t>
            </w:r>
          </w:p>
        </w:tc>
        <w:tc>
          <w:tcPr>
            <w:tcW w:w="2193" w:type="dxa"/>
            <w:tcBorders>
              <w:top w:val="single" w:sz="8" w:space="0" w:color="000000"/>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درصد واریانس تبیین شده</w:t>
            </w:r>
          </w:p>
        </w:tc>
      </w:tr>
      <w:tr w:rsidR="0045171A" w:rsidRPr="0045171A" w:rsidTr="000A34A6">
        <w:trPr>
          <w:jc w:val="center"/>
        </w:trPr>
        <w:tc>
          <w:tcPr>
            <w:tcW w:w="2148" w:type="dxa"/>
            <w:gridSpan w:val="2"/>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bCs/>
                <w:color w:val="000000"/>
                <w:szCs w:val="20"/>
                <w:lang w:bidi="fa-IR"/>
              </w:rPr>
            </w:pPr>
            <w:r w:rsidRPr="0045171A">
              <w:rPr>
                <w:rFonts w:eastAsia="Calibri" w:cs="B Nazanin" w:hint="cs"/>
                <w:b/>
                <w:bCs/>
                <w:color w:val="000000"/>
                <w:szCs w:val="20"/>
                <w:rtl/>
                <w:lang w:bidi="fa-IR"/>
              </w:rPr>
              <w:lastRenderedPageBreak/>
              <w:t>بعد اول</w:t>
            </w:r>
          </w:p>
        </w:tc>
        <w:tc>
          <w:tcPr>
            <w:tcW w:w="850" w:type="dxa"/>
            <w:tcBorders>
              <w:top w:val="nil"/>
              <w:left w:val="nil"/>
              <w:bottom w:val="nil"/>
              <w:right w:val="nil"/>
            </w:tcBorders>
            <w:shd w:val="clear" w:color="auto" w:fill="FFFFFF" w:themeFill="background1"/>
            <w:vAlign w:val="center"/>
          </w:tcPr>
          <w:p w:rsidR="0045171A" w:rsidRPr="0045171A" w:rsidRDefault="0045171A" w:rsidP="0045171A">
            <w:pPr>
              <w:jc w:val="center"/>
              <w:rPr>
                <w:rFonts w:eastAsia="Calibri" w:cs="B Nazanin"/>
                <w:b/>
                <w:color w:val="000000"/>
                <w:szCs w:val="20"/>
                <w:lang w:bidi="fa-IR"/>
              </w:rPr>
            </w:pPr>
          </w:p>
        </w:tc>
        <w:tc>
          <w:tcPr>
            <w:tcW w:w="1559" w:type="dxa"/>
            <w:vMerge w:val="restart"/>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631/0</w:t>
            </w:r>
          </w:p>
        </w:tc>
        <w:tc>
          <w:tcPr>
            <w:tcW w:w="993" w:type="dxa"/>
            <w:vMerge w:val="restart"/>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178/2</w:t>
            </w:r>
          </w:p>
        </w:tc>
        <w:tc>
          <w:tcPr>
            <w:tcW w:w="2193" w:type="dxa"/>
            <w:vMerge w:val="restart"/>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108/31</w:t>
            </w:r>
          </w:p>
        </w:tc>
      </w:tr>
      <w:tr w:rsidR="0045171A" w:rsidRPr="0045171A" w:rsidTr="000A34A6">
        <w:trPr>
          <w:jc w:val="center"/>
        </w:trPr>
        <w:tc>
          <w:tcPr>
            <w:tcW w:w="3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184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کارگری کشاورزی</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716/0</w:t>
            </w:r>
          </w:p>
        </w:tc>
        <w:tc>
          <w:tcPr>
            <w:tcW w:w="1559"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993"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2193"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3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184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فعالیت‏‏های غیر کشاورزی</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571/0</w:t>
            </w:r>
          </w:p>
        </w:tc>
        <w:tc>
          <w:tcPr>
            <w:tcW w:w="1559"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993"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2193"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305"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1843"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صنایع دستی</w:t>
            </w:r>
          </w:p>
        </w:tc>
        <w:tc>
          <w:tcPr>
            <w:tcW w:w="850"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612/0</w:t>
            </w:r>
          </w:p>
        </w:tc>
        <w:tc>
          <w:tcPr>
            <w:tcW w:w="1559"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993"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2193" w:type="dxa"/>
            <w:vMerge/>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2148" w:type="dxa"/>
            <w:gridSpan w:val="2"/>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bCs/>
                <w:color w:val="000000"/>
                <w:szCs w:val="20"/>
                <w:lang w:bidi="fa-IR"/>
              </w:rPr>
            </w:pPr>
            <w:r w:rsidRPr="0045171A">
              <w:rPr>
                <w:rFonts w:eastAsia="Calibri" w:cs="B Nazanin" w:hint="cs"/>
                <w:b/>
                <w:bCs/>
                <w:color w:val="000000"/>
                <w:szCs w:val="20"/>
                <w:rtl/>
                <w:lang w:bidi="fa-IR"/>
              </w:rPr>
              <w:t>بعد دوم</w:t>
            </w:r>
          </w:p>
        </w:tc>
        <w:tc>
          <w:tcPr>
            <w:tcW w:w="850"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b/>
                <w:color w:val="000000"/>
                <w:szCs w:val="20"/>
                <w:lang w:bidi="fa-IR"/>
              </w:rPr>
            </w:pPr>
          </w:p>
        </w:tc>
        <w:tc>
          <w:tcPr>
            <w:tcW w:w="1559"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307/0</w:t>
            </w:r>
          </w:p>
        </w:tc>
        <w:tc>
          <w:tcPr>
            <w:tcW w:w="993"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356/1</w:t>
            </w:r>
          </w:p>
        </w:tc>
        <w:tc>
          <w:tcPr>
            <w:tcW w:w="2193"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373/19</w:t>
            </w:r>
          </w:p>
        </w:tc>
      </w:tr>
      <w:tr w:rsidR="0045171A" w:rsidRPr="0045171A" w:rsidTr="000A34A6">
        <w:trPr>
          <w:jc w:val="center"/>
        </w:trPr>
        <w:tc>
          <w:tcPr>
            <w:tcW w:w="3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184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شغل اداری</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539/0</w:t>
            </w:r>
          </w:p>
        </w:tc>
        <w:tc>
          <w:tcPr>
            <w:tcW w:w="1559"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993"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2193"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305" w:type="dxa"/>
            <w:tcBorders>
              <w:top w:val="nil"/>
              <w:left w:val="nil"/>
              <w:bottom w:val="nil"/>
              <w:right w:val="nil"/>
            </w:tcBorders>
            <w:shd w:val="clear" w:color="auto" w:fill="FFFFFF" w:themeFill="background1"/>
            <w:vAlign w:val="center"/>
          </w:tcPr>
          <w:p w:rsidR="0045171A" w:rsidRPr="0045171A" w:rsidRDefault="0045171A" w:rsidP="0045171A">
            <w:pPr>
              <w:jc w:val="both"/>
              <w:rPr>
                <w:rFonts w:eastAsia="Calibri" w:cs="B Nazanin"/>
                <w:b/>
                <w:bCs/>
                <w:color w:val="000000"/>
                <w:szCs w:val="20"/>
                <w:lang w:bidi="fa-IR"/>
              </w:rPr>
            </w:pPr>
          </w:p>
        </w:tc>
        <w:tc>
          <w:tcPr>
            <w:tcW w:w="1843" w:type="dxa"/>
            <w:tcBorders>
              <w:top w:val="nil"/>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color w:val="000000"/>
                <w:szCs w:val="20"/>
                <w:lang w:bidi="fa-IR"/>
              </w:rPr>
            </w:pPr>
            <w:r w:rsidRPr="0045171A">
              <w:rPr>
                <w:rFonts w:eastAsia="Calibri" w:cs="B Nazanin" w:hint="cs"/>
                <w:b/>
                <w:color w:val="000000"/>
                <w:szCs w:val="20"/>
                <w:rtl/>
                <w:lang w:bidi="fa-IR"/>
              </w:rPr>
              <w:t>مستمری</w:t>
            </w:r>
          </w:p>
        </w:tc>
        <w:tc>
          <w:tcPr>
            <w:tcW w:w="850" w:type="dxa"/>
            <w:tcBorders>
              <w:top w:val="nil"/>
              <w:left w:val="nil"/>
              <w:bottom w:val="nil"/>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609/0</w:t>
            </w:r>
          </w:p>
        </w:tc>
        <w:tc>
          <w:tcPr>
            <w:tcW w:w="1559"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993"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2193"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305"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b/>
                <w:bCs/>
                <w:szCs w:val="20"/>
                <w:lang w:bidi="fa-IR"/>
              </w:rPr>
            </w:pPr>
          </w:p>
        </w:tc>
        <w:tc>
          <w:tcPr>
            <w:tcW w:w="1843"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both"/>
              <w:rPr>
                <w:rFonts w:eastAsia="Calibri" w:cs="B Nazanin"/>
                <w:b/>
                <w:szCs w:val="20"/>
                <w:lang w:bidi="fa-IR"/>
              </w:rPr>
            </w:pPr>
            <w:r w:rsidRPr="0045171A">
              <w:rPr>
                <w:rFonts w:eastAsia="Calibri" w:cs="B Nazanin" w:hint="cs"/>
                <w:b/>
                <w:szCs w:val="20"/>
                <w:rtl/>
                <w:lang w:bidi="fa-IR"/>
              </w:rPr>
              <w:t>فروشندگی</w:t>
            </w:r>
          </w:p>
        </w:tc>
        <w:tc>
          <w:tcPr>
            <w:tcW w:w="850"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623/0</w:t>
            </w:r>
          </w:p>
        </w:tc>
        <w:tc>
          <w:tcPr>
            <w:tcW w:w="1559"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993"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2193"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2148" w:type="dxa"/>
            <w:gridSpan w:val="2"/>
            <w:tcBorders>
              <w:top w:val="single" w:sz="4" w:space="0" w:color="auto"/>
              <w:left w:val="nil"/>
              <w:bottom w:val="nil"/>
              <w:right w:val="nil"/>
            </w:tcBorders>
            <w:shd w:val="clear" w:color="auto" w:fill="FFFFFF" w:themeFill="background1"/>
            <w:vAlign w:val="center"/>
            <w:hideMark/>
          </w:tcPr>
          <w:p w:rsidR="0045171A" w:rsidRPr="0045171A" w:rsidRDefault="0045171A" w:rsidP="0045171A">
            <w:pPr>
              <w:jc w:val="both"/>
              <w:rPr>
                <w:rFonts w:eastAsia="Calibri" w:cs="B Nazanin"/>
                <w:b/>
                <w:bCs/>
                <w:szCs w:val="20"/>
                <w:lang w:bidi="fa-IR"/>
              </w:rPr>
            </w:pPr>
            <w:r w:rsidRPr="0045171A">
              <w:rPr>
                <w:rFonts w:eastAsia="Calibri" w:cs="B Nazanin" w:hint="cs"/>
                <w:b/>
                <w:bCs/>
                <w:szCs w:val="20"/>
                <w:rtl/>
                <w:lang w:bidi="fa-IR"/>
              </w:rPr>
              <w:t>بعد سوم</w:t>
            </w:r>
          </w:p>
        </w:tc>
        <w:tc>
          <w:tcPr>
            <w:tcW w:w="850" w:type="dxa"/>
            <w:tcBorders>
              <w:top w:val="single" w:sz="4" w:space="0" w:color="auto"/>
              <w:left w:val="nil"/>
              <w:bottom w:val="nil"/>
              <w:right w:val="nil"/>
            </w:tcBorders>
            <w:shd w:val="clear" w:color="auto" w:fill="FFFFFF" w:themeFill="background1"/>
            <w:vAlign w:val="center"/>
          </w:tcPr>
          <w:p w:rsidR="0045171A" w:rsidRPr="0045171A" w:rsidRDefault="0045171A" w:rsidP="0045171A">
            <w:pPr>
              <w:jc w:val="center"/>
              <w:rPr>
                <w:rFonts w:eastAsia="Calibri" w:cs="B Nazanin"/>
                <w:b/>
                <w:color w:val="000000"/>
                <w:szCs w:val="20"/>
                <w:lang w:bidi="fa-IR"/>
              </w:rPr>
            </w:pPr>
          </w:p>
        </w:tc>
        <w:tc>
          <w:tcPr>
            <w:tcW w:w="1559"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124/0</w:t>
            </w:r>
          </w:p>
        </w:tc>
        <w:tc>
          <w:tcPr>
            <w:tcW w:w="993"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119/1</w:t>
            </w:r>
          </w:p>
        </w:tc>
        <w:tc>
          <w:tcPr>
            <w:tcW w:w="2193" w:type="dxa"/>
            <w:vMerge w:val="restart"/>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987/15</w:t>
            </w:r>
          </w:p>
        </w:tc>
      </w:tr>
      <w:tr w:rsidR="0045171A" w:rsidRPr="0045171A" w:rsidTr="000A34A6">
        <w:trPr>
          <w:jc w:val="center"/>
        </w:trPr>
        <w:tc>
          <w:tcPr>
            <w:tcW w:w="305" w:type="dxa"/>
            <w:tcBorders>
              <w:top w:val="nil"/>
              <w:left w:val="nil"/>
              <w:bottom w:val="single" w:sz="4" w:space="0" w:color="auto"/>
              <w:right w:val="nil"/>
            </w:tcBorders>
            <w:shd w:val="clear" w:color="auto" w:fill="FFFFFF" w:themeFill="background1"/>
            <w:vAlign w:val="center"/>
          </w:tcPr>
          <w:p w:rsidR="0045171A" w:rsidRPr="0045171A" w:rsidRDefault="0045171A" w:rsidP="0045171A">
            <w:pPr>
              <w:jc w:val="both"/>
              <w:rPr>
                <w:rFonts w:eastAsia="Calibri" w:cs="B Nazanin"/>
                <w:b/>
                <w:bCs/>
                <w:szCs w:val="20"/>
                <w:lang w:bidi="fa-IR"/>
              </w:rPr>
            </w:pPr>
          </w:p>
        </w:tc>
        <w:tc>
          <w:tcPr>
            <w:tcW w:w="1843"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both"/>
              <w:rPr>
                <w:rFonts w:eastAsia="Calibri" w:cs="B Nazanin"/>
                <w:b/>
                <w:szCs w:val="20"/>
                <w:lang w:bidi="fa-IR"/>
              </w:rPr>
            </w:pPr>
            <w:r w:rsidRPr="0045171A">
              <w:rPr>
                <w:rFonts w:eastAsia="Calibri" w:cs="B Nazanin" w:hint="cs"/>
                <w:b/>
                <w:szCs w:val="20"/>
                <w:rtl/>
                <w:lang w:bidi="fa-IR"/>
              </w:rPr>
              <w:t>رانندگی</w:t>
            </w:r>
          </w:p>
        </w:tc>
        <w:tc>
          <w:tcPr>
            <w:tcW w:w="850" w:type="dxa"/>
            <w:tcBorders>
              <w:top w:val="nil"/>
              <w:left w:val="nil"/>
              <w:bottom w:val="single" w:sz="4" w:space="0" w:color="auto"/>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815/0</w:t>
            </w:r>
          </w:p>
        </w:tc>
        <w:tc>
          <w:tcPr>
            <w:tcW w:w="1559"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993"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c>
          <w:tcPr>
            <w:tcW w:w="2193" w:type="dxa"/>
            <w:vMerge/>
            <w:tcBorders>
              <w:top w:val="single" w:sz="4" w:space="0" w:color="auto"/>
              <w:left w:val="nil"/>
              <w:bottom w:val="single" w:sz="4" w:space="0" w:color="auto"/>
              <w:right w:val="nil"/>
            </w:tcBorders>
            <w:shd w:val="clear" w:color="auto" w:fill="FFFFFF" w:themeFill="background1"/>
            <w:vAlign w:val="center"/>
            <w:hideMark/>
          </w:tcPr>
          <w:p w:rsidR="0045171A" w:rsidRPr="0045171A" w:rsidRDefault="0045171A" w:rsidP="0045171A">
            <w:pPr>
              <w:bidi w:val="0"/>
              <w:jc w:val="center"/>
              <w:rPr>
                <w:rFonts w:eastAsia="Calibri" w:cs="B Nazanin"/>
                <w:b/>
                <w:color w:val="000000"/>
                <w:szCs w:val="20"/>
                <w:lang w:bidi="fa-IR"/>
              </w:rPr>
            </w:pPr>
          </w:p>
        </w:tc>
      </w:tr>
      <w:tr w:rsidR="0045171A" w:rsidRPr="0045171A" w:rsidTr="000A34A6">
        <w:trPr>
          <w:jc w:val="center"/>
        </w:trPr>
        <w:tc>
          <w:tcPr>
            <w:tcW w:w="2148" w:type="dxa"/>
            <w:gridSpan w:val="2"/>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both"/>
              <w:rPr>
                <w:rFonts w:eastAsia="Calibri" w:cs="B Nazanin"/>
                <w:b/>
                <w:bCs/>
                <w:szCs w:val="20"/>
                <w:lang w:bidi="fa-IR"/>
              </w:rPr>
            </w:pPr>
            <w:r w:rsidRPr="0045171A">
              <w:rPr>
                <w:rFonts w:eastAsia="Calibri" w:cs="B Nazanin" w:hint="cs"/>
                <w:b/>
                <w:bCs/>
                <w:szCs w:val="20"/>
                <w:rtl/>
                <w:lang w:bidi="fa-IR"/>
              </w:rPr>
              <w:t>مجموع متغیرها</w:t>
            </w:r>
          </w:p>
        </w:tc>
        <w:tc>
          <w:tcPr>
            <w:tcW w:w="850"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w:t>
            </w:r>
          </w:p>
        </w:tc>
        <w:tc>
          <w:tcPr>
            <w:tcW w:w="1559"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916/0</w:t>
            </w:r>
          </w:p>
        </w:tc>
        <w:tc>
          <w:tcPr>
            <w:tcW w:w="993"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653/4</w:t>
            </w:r>
          </w:p>
        </w:tc>
        <w:tc>
          <w:tcPr>
            <w:tcW w:w="2193" w:type="dxa"/>
            <w:tcBorders>
              <w:top w:val="single" w:sz="4" w:space="0" w:color="auto"/>
              <w:left w:val="nil"/>
              <w:bottom w:val="single" w:sz="8" w:space="0" w:color="000000"/>
              <w:right w:val="nil"/>
            </w:tcBorders>
            <w:shd w:val="clear" w:color="auto" w:fill="FFFFFF" w:themeFill="background1"/>
            <w:vAlign w:val="center"/>
            <w:hideMark/>
          </w:tcPr>
          <w:p w:rsidR="0045171A" w:rsidRPr="0045171A" w:rsidRDefault="0045171A" w:rsidP="0045171A">
            <w:pPr>
              <w:jc w:val="center"/>
              <w:rPr>
                <w:rFonts w:eastAsia="Calibri" w:cs="B Nazanin"/>
                <w:b/>
                <w:color w:val="000000"/>
                <w:szCs w:val="20"/>
                <w:lang w:bidi="fa-IR"/>
              </w:rPr>
            </w:pPr>
            <w:r w:rsidRPr="0045171A">
              <w:rPr>
                <w:rFonts w:eastAsia="Calibri" w:cs="B Nazanin" w:hint="cs"/>
                <w:b/>
                <w:color w:val="000000"/>
                <w:szCs w:val="20"/>
                <w:rtl/>
                <w:lang w:bidi="fa-IR"/>
              </w:rPr>
              <w:t>469/66</w:t>
            </w:r>
          </w:p>
        </w:tc>
      </w:tr>
    </w:tbl>
    <w:p w:rsidR="0045171A" w:rsidRDefault="0045171A" w:rsidP="00E9714E">
      <w:pPr>
        <w:spacing w:before="240" w:after="120"/>
        <w:rPr>
          <w:rFonts w:eastAsia="Calibri" w:cs="B Nazanin"/>
          <w:b/>
          <w:bCs/>
          <w:color w:val="000000"/>
          <w:rtl/>
          <w:lang w:bidi="fa-IR"/>
        </w:rPr>
      </w:pPr>
      <w:r w:rsidRPr="0045171A">
        <w:rPr>
          <w:rFonts w:eastAsia="Calibri" w:cs="B Nazanin"/>
          <w:b/>
          <w:bCs/>
          <w:rtl/>
          <w:lang w:bidi="fa-IR"/>
        </w:rPr>
        <w:t xml:space="preserve">همبستگی </w:t>
      </w:r>
      <w:r w:rsidRPr="0045171A">
        <w:rPr>
          <w:rFonts w:eastAsia="Calibri" w:cs="B Nazanin" w:hint="cs"/>
          <w:b/>
          <w:bCs/>
          <w:rtl/>
          <w:lang w:bidi="fa-IR"/>
        </w:rPr>
        <w:t xml:space="preserve">متغیرهای وابسته با  متغیرهای مستقل </w:t>
      </w:r>
    </w:p>
    <w:p w:rsidR="0045171A" w:rsidRPr="008D2D43" w:rsidRDefault="0045171A" w:rsidP="0045171A">
      <w:pPr>
        <w:spacing w:line="276" w:lineRule="auto"/>
        <w:jc w:val="both"/>
        <w:rPr>
          <w:rFonts w:ascii="Calibri" w:hAnsi="Calibri" w:cs="B Nazanin"/>
          <w:rtl/>
          <w:lang w:bidi="fa-IR"/>
        </w:rPr>
      </w:pPr>
      <w:r w:rsidRPr="008D2D43">
        <w:rPr>
          <w:rFonts w:ascii="Calibri" w:hAnsi="Calibri" w:cs="B Nazanin" w:hint="cs"/>
          <w:rtl/>
          <w:lang w:bidi="fa-IR"/>
        </w:rPr>
        <w:t>به منظور بررسی عوامل موثر بر نگرش بهره</w:t>
      </w:r>
      <w:r w:rsidRPr="008D2D43">
        <w:rPr>
          <w:rFonts w:ascii="Calibri" w:hAnsi="Calibri" w:cs="B Nazanin"/>
          <w:rtl/>
          <w:lang w:bidi="fa-IR"/>
        </w:rPr>
        <w:softHyphen/>
      </w:r>
      <w:r w:rsidRPr="008D2D43">
        <w:rPr>
          <w:rFonts w:ascii="Calibri" w:hAnsi="Calibri" w:cs="B Nazanin" w:hint="cs"/>
          <w:rtl/>
          <w:lang w:bidi="fa-IR"/>
        </w:rPr>
        <w:t>برداران نسبت به تاثیر اجرای طرح</w:t>
      </w:r>
      <w:r w:rsidRPr="008D2D43">
        <w:rPr>
          <w:rFonts w:ascii="Calibri" w:hAnsi="Calibri" w:cs="B Nazanin"/>
          <w:rtl/>
          <w:lang w:bidi="fa-IR"/>
        </w:rPr>
        <w:softHyphen/>
      </w:r>
      <w:r w:rsidRPr="008D2D43">
        <w:rPr>
          <w:rFonts w:ascii="Calibri" w:hAnsi="Calibri" w:cs="B Nazanin" w:hint="cs"/>
          <w:rtl/>
          <w:lang w:bidi="fa-IR"/>
        </w:rPr>
        <w:t>ها بر راهبردهای معیشت</w:t>
      </w:r>
      <w:r w:rsidRPr="008D2D43">
        <w:rPr>
          <w:rFonts w:ascii="Calibri" w:hAnsi="Calibri" w:cs="B Nazanin"/>
          <w:rtl/>
          <w:lang w:bidi="fa-IR"/>
        </w:rPr>
        <w:softHyphen/>
      </w:r>
      <w:r w:rsidRPr="008D2D43">
        <w:rPr>
          <w:rFonts w:ascii="Calibri" w:hAnsi="Calibri" w:cs="B Nazanin" w:hint="cs"/>
          <w:rtl/>
          <w:lang w:bidi="fa-IR"/>
        </w:rPr>
        <w:t>ها، مطابق با مقیاس متغیرها از ضریب همبستگی پیرسون و اسپیرمن استفاده گردید. همانگونه که نتایج در جدول 8 نشان می</w:t>
      </w:r>
      <w:r w:rsidRPr="008D2D43">
        <w:rPr>
          <w:rFonts w:ascii="Calibri" w:hAnsi="Calibri" w:cs="B Nazanin"/>
          <w:rtl/>
          <w:lang w:bidi="fa-IR"/>
        </w:rPr>
        <w:softHyphen/>
      </w:r>
      <w:r w:rsidRPr="008D2D43">
        <w:rPr>
          <w:rFonts w:ascii="Calibri" w:hAnsi="Calibri" w:cs="B Nazanin" w:hint="cs"/>
          <w:rtl/>
          <w:lang w:bidi="fa-IR"/>
        </w:rPr>
        <w:t>دهد، بین تاثیر طرح</w:t>
      </w:r>
      <w:r w:rsidRPr="008D2D43">
        <w:rPr>
          <w:rFonts w:ascii="Calibri" w:hAnsi="Calibri" w:cs="B Nazanin"/>
          <w:rtl/>
          <w:lang w:bidi="fa-IR"/>
        </w:rPr>
        <w:softHyphen/>
      </w:r>
      <w:r w:rsidR="00A85EBC" w:rsidRPr="008D2D43">
        <w:rPr>
          <w:rFonts w:ascii="Calibri" w:hAnsi="Calibri" w:cs="B Nazanin" w:hint="cs"/>
          <w:rtl/>
          <w:lang w:bidi="fa-IR"/>
        </w:rPr>
        <w:t>ها بر راهبرد</w:t>
      </w:r>
      <w:r w:rsidRPr="008D2D43">
        <w:rPr>
          <w:rFonts w:ascii="Calibri" w:hAnsi="Calibri" w:cs="B Nazanin" w:hint="cs"/>
          <w:rtl/>
          <w:lang w:bidi="fa-IR"/>
        </w:rPr>
        <w:t>های معیشت وابسته به مراتع با متغیرهای اقدامات حفاظتی نهادها</w:t>
      </w:r>
      <w:r w:rsidR="00A85EBC" w:rsidRPr="008D2D43">
        <w:rPr>
          <w:rFonts w:ascii="Calibri" w:hAnsi="Calibri" w:cs="B Nazanin" w:hint="cs"/>
          <w:rtl/>
          <w:lang w:bidi="fa-IR"/>
        </w:rPr>
        <w:t>، اقدامات تنوع</w:t>
      </w:r>
      <w:r w:rsidR="00A85EBC" w:rsidRPr="008D2D43">
        <w:rPr>
          <w:rFonts w:ascii="Calibri" w:hAnsi="Calibri" w:cs="B Nazanin"/>
          <w:rtl/>
          <w:lang w:bidi="fa-IR"/>
        </w:rPr>
        <w:softHyphen/>
      </w:r>
      <w:r w:rsidRPr="008D2D43">
        <w:rPr>
          <w:rFonts w:ascii="Calibri" w:hAnsi="Calibri" w:cs="B Nazanin" w:hint="cs"/>
          <w:rtl/>
          <w:lang w:bidi="fa-IR"/>
        </w:rPr>
        <w:t>سازی نهادها</w:t>
      </w:r>
      <w:r w:rsidR="00A85EBC" w:rsidRPr="008D2D43">
        <w:rPr>
          <w:rFonts w:ascii="Calibri" w:hAnsi="Calibri" w:cs="B Nazanin" w:hint="cs"/>
          <w:rtl/>
          <w:lang w:bidi="fa-IR"/>
        </w:rPr>
        <w:t>، تعداد نهادهای عضو، تعداد دوره</w:t>
      </w:r>
      <w:r w:rsidR="00A85EBC" w:rsidRPr="008D2D43">
        <w:rPr>
          <w:rFonts w:ascii="Calibri" w:hAnsi="Calibri" w:cs="B Nazanin"/>
          <w:rtl/>
          <w:lang w:bidi="fa-IR"/>
        </w:rPr>
        <w:softHyphen/>
      </w:r>
      <w:r w:rsidRPr="008D2D43">
        <w:rPr>
          <w:rFonts w:ascii="Calibri" w:hAnsi="Calibri" w:cs="B Nazanin" w:hint="cs"/>
          <w:rtl/>
          <w:lang w:bidi="fa-IR"/>
        </w:rPr>
        <w:t xml:space="preserve">های شرکت کرده، </w:t>
      </w:r>
      <w:r w:rsidR="00974608" w:rsidRPr="008D2D43">
        <w:rPr>
          <w:rFonts w:cs="B Nazanin" w:hint="cs"/>
          <w:color w:val="000000"/>
          <w:sz w:val="28"/>
          <w:rtl/>
          <w:lang w:bidi="fa-IR"/>
        </w:rPr>
        <w:t xml:space="preserve">تعاملات بهره برداران با کنشگران بیرونی، </w:t>
      </w:r>
      <w:r w:rsidRPr="008D2D43">
        <w:rPr>
          <w:rFonts w:ascii="Calibri" w:hAnsi="Calibri" w:cs="B Nazanin" w:hint="cs"/>
          <w:rtl/>
          <w:lang w:bidi="fa-IR"/>
        </w:rPr>
        <w:t>تعداد کندوی زنبور عسل، درآمدهای کشاورزی، راهبرد‏‏های غیر کشاورزی و راهبرد</w:t>
      </w:r>
      <w:r w:rsidR="00A85EBC" w:rsidRPr="008D2D43">
        <w:rPr>
          <w:rFonts w:ascii="Calibri" w:hAnsi="Calibri" w:cs="B Nazanin" w:hint="cs"/>
          <w:rtl/>
          <w:lang w:bidi="fa-IR"/>
        </w:rPr>
        <w:t>‏‏های کشاورزی رابطه منفی و معنی</w:t>
      </w:r>
      <w:r w:rsidR="00A85EBC" w:rsidRPr="008D2D43">
        <w:rPr>
          <w:rFonts w:ascii="Calibri" w:hAnsi="Calibri" w:cs="B Nazanin"/>
          <w:rtl/>
          <w:lang w:bidi="fa-IR"/>
        </w:rPr>
        <w:softHyphen/>
      </w:r>
      <w:r w:rsidRPr="008D2D43">
        <w:rPr>
          <w:rFonts w:ascii="Calibri" w:hAnsi="Calibri" w:cs="B Nazanin" w:hint="cs"/>
          <w:rtl/>
          <w:lang w:bidi="fa-IR"/>
        </w:rPr>
        <w:t>داری وجود دارد به عبارت دیگر یا افزایش ای</w:t>
      </w:r>
      <w:r w:rsidR="00A85EBC" w:rsidRPr="008D2D43">
        <w:rPr>
          <w:rFonts w:ascii="Calibri" w:hAnsi="Calibri" w:cs="B Nazanin" w:hint="cs"/>
          <w:rtl/>
          <w:lang w:bidi="fa-IR"/>
        </w:rPr>
        <w:t>ن موارد از دیدگاه بهره</w:t>
      </w:r>
      <w:r w:rsidR="00A85EBC" w:rsidRPr="008D2D43">
        <w:rPr>
          <w:rFonts w:ascii="Calibri" w:hAnsi="Calibri" w:cs="B Nazanin"/>
          <w:rtl/>
          <w:lang w:bidi="fa-IR"/>
        </w:rPr>
        <w:softHyphen/>
      </w:r>
      <w:r w:rsidR="00A85EBC" w:rsidRPr="008D2D43">
        <w:rPr>
          <w:rFonts w:ascii="Calibri" w:hAnsi="Calibri" w:cs="B Nazanin" w:hint="cs"/>
          <w:rtl/>
          <w:lang w:bidi="fa-IR"/>
        </w:rPr>
        <w:t xml:space="preserve">برداران </w:t>
      </w:r>
      <w:r w:rsidRPr="008D2D43">
        <w:rPr>
          <w:rFonts w:ascii="Calibri" w:hAnsi="Calibri" w:cs="B Nazanin" w:hint="cs"/>
          <w:rtl/>
          <w:lang w:bidi="fa-IR"/>
        </w:rPr>
        <w:t xml:space="preserve">راهبردهای وابسته به مراتع </w:t>
      </w:r>
      <w:r w:rsidR="00974608" w:rsidRPr="008D2D43">
        <w:rPr>
          <w:rFonts w:ascii="Calibri" w:hAnsi="Calibri" w:cs="B Nazanin" w:hint="cs"/>
          <w:rtl/>
          <w:lang w:bidi="fa-IR"/>
        </w:rPr>
        <w:t xml:space="preserve">و فشار بر مراتع </w:t>
      </w:r>
      <w:r w:rsidRPr="008D2D43">
        <w:rPr>
          <w:rFonts w:ascii="Calibri" w:hAnsi="Calibri" w:cs="B Nazanin" w:hint="cs"/>
          <w:rtl/>
          <w:lang w:bidi="fa-IR"/>
        </w:rPr>
        <w:t>کاهش یافته است. همچنی</w:t>
      </w:r>
      <w:r w:rsidR="00A85EBC" w:rsidRPr="008D2D43">
        <w:rPr>
          <w:rFonts w:ascii="Calibri" w:hAnsi="Calibri" w:cs="B Nazanin" w:hint="cs"/>
          <w:rtl/>
          <w:lang w:bidi="fa-IR"/>
        </w:rPr>
        <w:t>ن تاثیر طرح</w:t>
      </w:r>
      <w:r w:rsidR="00A85EBC" w:rsidRPr="008D2D43">
        <w:rPr>
          <w:rFonts w:ascii="Calibri" w:hAnsi="Calibri" w:cs="B Nazanin"/>
          <w:rtl/>
          <w:lang w:bidi="fa-IR"/>
        </w:rPr>
        <w:softHyphen/>
      </w:r>
      <w:r w:rsidR="00A85EBC" w:rsidRPr="008D2D43">
        <w:rPr>
          <w:rFonts w:ascii="Calibri" w:hAnsi="Calibri" w:cs="B Nazanin" w:hint="cs"/>
          <w:rtl/>
          <w:lang w:bidi="fa-IR"/>
        </w:rPr>
        <w:t>ها بر راهبردهای غیر</w:t>
      </w:r>
      <w:r w:rsidRPr="008D2D43">
        <w:rPr>
          <w:rFonts w:ascii="Calibri" w:hAnsi="Calibri" w:cs="B Nazanin" w:hint="cs"/>
          <w:rtl/>
          <w:lang w:bidi="fa-IR"/>
        </w:rPr>
        <w:t xml:space="preserve">کشاورزی معیشت خانوارها </w:t>
      </w:r>
      <w:r w:rsidR="00A85EBC" w:rsidRPr="008D2D43">
        <w:rPr>
          <w:rFonts w:ascii="Calibri" w:hAnsi="Calibri" w:cs="B Nazanin" w:hint="cs"/>
          <w:rtl/>
          <w:lang w:bidi="fa-IR"/>
        </w:rPr>
        <w:t>با تعداد نهادهای عضو، تعدا</w:t>
      </w:r>
      <w:r w:rsidR="008D2D43">
        <w:rPr>
          <w:rFonts w:ascii="Calibri" w:hAnsi="Calibri" w:cs="B Nazanin" w:hint="cs"/>
          <w:rtl/>
          <w:lang w:bidi="fa-IR"/>
        </w:rPr>
        <w:t>د</w:t>
      </w:r>
      <w:r w:rsidR="00A85EBC" w:rsidRPr="008D2D43">
        <w:rPr>
          <w:rFonts w:ascii="Calibri" w:hAnsi="Calibri" w:cs="B Nazanin" w:hint="cs"/>
          <w:rtl/>
          <w:lang w:bidi="fa-IR"/>
        </w:rPr>
        <w:t xml:space="preserve"> دوره</w:t>
      </w:r>
      <w:r w:rsidR="00A85EBC" w:rsidRPr="008D2D43">
        <w:rPr>
          <w:rFonts w:ascii="Calibri" w:hAnsi="Calibri" w:cs="B Nazanin"/>
          <w:rtl/>
          <w:lang w:bidi="fa-IR"/>
        </w:rPr>
        <w:softHyphen/>
      </w:r>
      <w:r w:rsidR="00A85EBC" w:rsidRPr="008D2D43">
        <w:rPr>
          <w:rFonts w:ascii="Calibri" w:hAnsi="Calibri" w:cs="B Nazanin" w:hint="cs"/>
          <w:rtl/>
          <w:lang w:bidi="fa-IR"/>
        </w:rPr>
        <w:t xml:space="preserve">های شرکت کرده </w:t>
      </w:r>
      <w:r w:rsidRPr="008D2D43">
        <w:rPr>
          <w:rFonts w:ascii="Calibri" w:hAnsi="Calibri" w:cs="B Nazanin" w:hint="cs"/>
          <w:rtl/>
          <w:lang w:bidi="fa-IR"/>
        </w:rPr>
        <w:t>و درآمدهای</w:t>
      </w:r>
      <w:r w:rsidR="00A85EBC" w:rsidRPr="008D2D43">
        <w:rPr>
          <w:rFonts w:ascii="Calibri" w:hAnsi="Calibri" w:cs="B Nazanin" w:hint="cs"/>
          <w:rtl/>
          <w:lang w:bidi="fa-IR"/>
        </w:rPr>
        <w:t xml:space="preserve"> غیر کشاورزی را بطه مثبت و معنی</w:t>
      </w:r>
      <w:r w:rsidR="00A85EBC" w:rsidRPr="008D2D43">
        <w:rPr>
          <w:rFonts w:ascii="Calibri" w:hAnsi="Calibri" w:cs="B Nazanin"/>
          <w:rtl/>
          <w:lang w:bidi="fa-IR"/>
        </w:rPr>
        <w:softHyphen/>
      </w:r>
      <w:r w:rsidRPr="008D2D43">
        <w:rPr>
          <w:rFonts w:ascii="Calibri" w:hAnsi="Calibri" w:cs="B Nazanin" w:hint="cs"/>
          <w:rtl/>
          <w:lang w:bidi="fa-IR"/>
        </w:rPr>
        <w:t>دار و با راهبرد‏‏های و</w:t>
      </w:r>
      <w:r w:rsidR="00A85EBC" w:rsidRPr="008D2D43">
        <w:rPr>
          <w:rFonts w:ascii="Calibri" w:hAnsi="Calibri" w:cs="B Nazanin" w:hint="cs"/>
          <w:rtl/>
          <w:lang w:bidi="fa-IR"/>
        </w:rPr>
        <w:t>ابسته به مرتع رابطه منفی و معنی</w:t>
      </w:r>
      <w:r w:rsidR="00A85EBC" w:rsidRPr="008D2D43">
        <w:rPr>
          <w:rFonts w:ascii="Calibri" w:hAnsi="Calibri" w:cs="B Nazanin"/>
          <w:rtl/>
          <w:lang w:bidi="fa-IR"/>
        </w:rPr>
        <w:softHyphen/>
      </w:r>
      <w:r w:rsidRPr="008D2D43">
        <w:rPr>
          <w:rFonts w:ascii="Calibri" w:hAnsi="Calibri" w:cs="B Nazanin" w:hint="cs"/>
          <w:rtl/>
          <w:lang w:bidi="fa-IR"/>
        </w:rPr>
        <w:t>داری داشتند.</w:t>
      </w:r>
    </w:p>
    <w:p w:rsidR="0045171A" w:rsidRPr="008D2D43" w:rsidRDefault="0045171A" w:rsidP="00A85EBC">
      <w:pPr>
        <w:spacing w:line="276" w:lineRule="auto"/>
        <w:jc w:val="both"/>
        <w:rPr>
          <w:rFonts w:ascii="Calibri" w:hAnsi="Calibri" w:cs="B Nazanin"/>
          <w:rtl/>
          <w:lang w:bidi="fa-IR"/>
        </w:rPr>
      </w:pPr>
      <w:r w:rsidRPr="008D2D43">
        <w:rPr>
          <w:rFonts w:ascii="Calibri" w:hAnsi="Calibri" w:cs="B Nazanin" w:hint="cs"/>
          <w:rtl/>
          <w:lang w:bidi="fa-IR"/>
        </w:rPr>
        <w:t>تاثیر بر راهبرد‏‏های کشاورزی نیز با اقدا</w:t>
      </w:r>
      <w:r w:rsidR="00A85EBC" w:rsidRPr="008D2D43">
        <w:rPr>
          <w:rFonts w:ascii="Calibri" w:hAnsi="Calibri" w:cs="B Nazanin" w:hint="cs"/>
          <w:rtl/>
          <w:lang w:bidi="fa-IR"/>
        </w:rPr>
        <w:t>مات حفاظتی نهادها، اقدامات تنوع</w:t>
      </w:r>
      <w:r w:rsidR="00A85EBC" w:rsidRPr="008D2D43">
        <w:rPr>
          <w:rFonts w:ascii="Calibri" w:hAnsi="Calibri" w:cs="B Nazanin"/>
          <w:rtl/>
          <w:lang w:bidi="fa-IR"/>
        </w:rPr>
        <w:softHyphen/>
      </w:r>
      <w:r w:rsidRPr="008D2D43">
        <w:rPr>
          <w:rFonts w:ascii="Calibri" w:hAnsi="Calibri" w:cs="B Nazanin" w:hint="cs"/>
          <w:rtl/>
          <w:lang w:bidi="fa-IR"/>
        </w:rPr>
        <w:t>سازی نهاده</w:t>
      </w:r>
      <w:r w:rsidR="00A85EBC" w:rsidRPr="008D2D43">
        <w:rPr>
          <w:rFonts w:ascii="Calibri" w:hAnsi="Calibri" w:cs="B Nazanin" w:hint="cs"/>
          <w:rtl/>
          <w:lang w:bidi="fa-IR"/>
        </w:rPr>
        <w:t>ا، تعداد نهادهای عضو، تعداد دوره</w:t>
      </w:r>
      <w:r w:rsidR="00A85EBC" w:rsidRPr="008D2D43">
        <w:rPr>
          <w:rFonts w:ascii="Calibri" w:hAnsi="Calibri" w:cs="B Nazanin"/>
          <w:rtl/>
          <w:lang w:bidi="fa-IR"/>
        </w:rPr>
        <w:softHyphen/>
      </w:r>
      <w:r w:rsidRPr="008D2D43">
        <w:rPr>
          <w:rFonts w:ascii="Calibri" w:hAnsi="Calibri" w:cs="B Nazanin" w:hint="cs"/>
          <w:rtl/>
          <w:lang w:bidi="fa-IR"/>
        </w:rPr>
        <w:t>های</w:t>
      </w:r>
      <w:r w:rsidR="00A85EBC" w:rsidRPr="008D2D43">
        <w:rPr>
          <w:rFonts w:ascii="Calibri" w:hAnsi="Calibri" w:cs="B Nazanin" w:hint="cs"/>
          <w:rtl/>
          <w:lang w:bidi="fa-IR"/>
        </w:rPr>
        <w:t>ی که فرد</w:t>
      </w:r>
      <w:r w:rsidRPr="008D2D43">
        <w:rPr>
          <w:rFonts w:ascii="Calibri" w:hAnsi="Calibri" w:cs="B Nazanin" w:hint="cs"/>
          <w:rtl/>
          <w:lang w:bidi="fa-IR"/>
        </w:rPr>
        <w:t xml:space="preserve"> شرکت کرده</w:t>
      </w:r>
      <w:r w:rsidR="00A85EBC" w:rsidRPr="008D2D43">
        <w:rPr>
          <w:rFonts w:ascii="Calibri" w:hAnsi="Calibri" w:cs="B Nazanin" w:hint="cs"/>
          <w:rtl/>
          <w:lang w:bidi="fa-IR"/>
        </w:rPr>
        <w:t xml:space="preserve"> است</w:t>
      </w:r>
      <w:r w:rsidRPr="008D2D43">
        <w:rPr>
          <w:rFonts w:ascii="Calibri" w:hAnsi="Calibri" w:cs="B Nazanin" w:hint="cs"/>
          <w:rtl/>
          <w:lang w:bidi="fa-IR"/>
        </w:rPr>
        <w:t xml:space="preserve">، </w:t>
      </w:r>
      <w:r w:rsidR="00974608" w:rsidRPr="008D2D43">
        <w:rPr>
          <w:rFonts w:cs="B Nazanin" w:hint="cs"/>
          <w:color w:val="000000"/>
          <w:sz w:val="28"/>
          <w:rtl/>
          <w:lang w:bidi="fa-IR"/>
        </w:rPr>
        <w:t>تعاملات</w:t>
      </w:r>
      <w:r w:rsidR="008D2D43">
        <w:rPr>
          <w:rFonts w:cs="B Nazanin" w:hint="cs"/>
          <w:color w:val="000000"/>
          <w:sz w:val="28"/>
          <w:rtl/>
          <w:lang w:bidi="fa-IR"/>
        </w:rPr>
        <w:t xml:space="preserve"> بهره</w:t>
      </w:r>
      <w:r w:rsidR="008D2D43">
        <w:rPr>
          <w:rFonts w:cs="B Nazanin"/>
          <w:color w:val="000000"/>
          <w:sz w:val="28"/>
          <w:rtl/>
          <w:lang w:bidi="fa-IR"/>
        </w:rPr>
        <w:softHyphen/>
      </w:r>
      <w:r w:rsidR="00974608" w:rsidRPr="008D2D43">
        <w:rPr>
          <w:rFonts w:cs="B Nazanin" w:hint="cs"/>
          <w:color w:val="000000"/>
          <w:sz w:val="28"/>
          <w:rtl/>
          <w:lang w:bidi="fa-IR"/>
        </w:rPr>
        <w:t xml:space="preserve">برداران با کنشگران بیرونی، </w:t>
      </w:r>
      <w:r w:rsidRPr="008D2D43">
        <w:rPr>
          <w:rFonts w:ascii="Calibri" w:hAnsi="Calibri" w:cs="B Nazanin" w:hint="cs"/>
          <w:rtl/>
          <w:lang w:bidi="fa-IR"/>
        </w:rPr>
        <w:t>تعداد کندوی زنبور عسل، سن</w:t>
      </w:r>
      <w:r w:rsidR="00A85EBC" w:rsidRPr="008D2D43">
        <w:rPr>
          <w:rFonts w:ascii="Calibri" w:hAnsi="Calibri" w:cs="B Nazanin" w:hint="cs"/>
          <w:rtl/>
          <w:lang w:bidi="fa-IR"/>
        </w:rPr>
        <w:t xml:space="preserve"> و</w:t>
      </w:r>
      <w:r w:rsidRPr="008D2D43">
        <w:rPr>
          <w:rFonts w:ascii="Calibri" w:hAnsi="Calibri" w:cs="B Nazanin" w:hint="cs"/>
          <w:rtl/>
          <w:lang w:bidi="fa-IR"/>
        </w:rPr>
        <w:t>درآ</w:t>
      </w:r>
      <w:r w:rsidR="00A85EBC" w:rsidRPr="008D2D43">
        <w:rPr>
          <w:rFonts w:ascii="Calibri" w:hAnsi="Calibri" w:cs="B Nazanin" w:hint="cs"/>
          <w:rtl/>
          <w:lang w:bidi="fa-IR"/>
        </w:rPr>
        <w:t>مدهای کشاورزی رابطه مثبت و معنی</w:t>
      </w:r>
      <w:r w:rsidR="00A85EBC" w:rsidRPr="008D2D43">
        <w:rPr>
          <w:rFonts w:ascii="Calibri" w:hAnsi="Calibri" w:cs="B Nazanin"/>
          <w:rtl/>
          <w:lang w:bidi="fa-IR"/>
        </w:rPr>
        <w:softHyphen/>
      </w:r>
      <w:r w:rsidRPr="008D2D43">
        <w:rPr>
          <w:rFonts w:ascii="Calibri" w:hAnsi="Calibri" w:cs="B Nazanin" w:hint="cs"/>
          <w:rtl/>
          <w:lang w:bidi="fa-IR"/>
        </w:rPr>
        <w:t>دار و با راهبرد‏‏های و</w:t>
      </w:r>
      <w:r w:rsidR="008D2D43">
        <w:rPr>
          <w:rFonts w:ascii="Calibri" w:hAnsi="Calibri" w:cs="B Nazanin" w:hint="cs"/>
          <w:rtl/>
          <w:lang w:bidi="fa-IR"/>
        </w:rPr>
        <w:t>ابسته به مرتع رابطه منفی و معنی</w:t>
      </w:r>
      <w:r w:rsidR="008D2D43">
        <w:rPr>
          <w:rFonts w:ascii="Calibri" w:hAnsi="Calibri" w:cs="B Nazanin"/>
          <w:rtl/>
          <w:lang w:bidi="fa-IR"/>
        </w:rPr>
        <w:softHyphen/>
      </w:r>
      <w:r w:rsidRPr="008D2D43">
        <w:rPr>
          <w:rFonts w:ascii="Calibri" w:hAnsi="Calibri" w:cs="B Nazanin" w:hint="cs"/>
          <w:rtl/>
          <w:lang w:bidi="fa-IR"/>
        </w:rPr>
        <w:t>داری داشت.</w:t>
      </w:r>
      <w:r w:rsidR="00974608" w:rsidRPr="008D2D43">
        <w:rPr>
          <w:rFonts w:ascii="Calibri" w:hAnsi="Calibri" w:cs="B Nazanin" w:hint="cs"/>
          <w:rtl/>
          <w:lang w:bidi="fa-IR"/>
        </w:rPr>
        <w:t xml:space="preserve"> به عبارت دیگر با افزایش این موارد، ظرفیت معیشت های کشاورزی نیز افزایش یافته است.</w:t>
      </w:r>
    </w:p>
    <w:p w:rsidR="00974608" w:rsidRPr="0045171A" w:rsidRDefault="00974608" w:rsidP="00A85EBC">
      <w:pPr>
        <w:spacing w:line="276" w:lineRule="auto"/>
        <w:jc w:val="both"/>
        <w:rPr>
          <w:rFonts w:ascii="Calibri" w:hAnsi="Calibri" w:cs="B Nazanin"/>
          <w:lang w:bidi="fa-IR"/>
        </w:rPr>
      </w:pPr>
    </w:p>
    <w:p w:rsidR="0045171A" w:rsidRPr="000A34A6" w:rsidRDefault="0045171A" w:rsidP="0045171A">
      <w:pPr>
        <w:jc w:val="center"/>
        <w:rPr>
          <w:rFonts w:ascii="Calibri" w:hAnsi="Calibri" w:cs="B Nazanin"/>
          <w:b/>
          <w:bCs/>
          <w:sz w:val="22"/>
          <w:szCs w:val="22"/>
          <w:rtl/>
          <w:lang w:bidi="fa-IR"/>
        </w:rPr>
      </w:pPr>
      <w:r w:rsidRPr="000A34A6">
        <w:rPr>
          <w:rFonts w:ascii="Calibri" w:hAnsi="Calibri" w:cs="B Nazanin" w:hint="cs"/>
          <w:b/>
          <w:bCs/>
          <w:color w:val="000000"/>
          <w:sz w:val="22"/>
          <w:szCs w:val="20"/>
          <w:rtl/>
          <w:lang w:bidi="fa-IR"/>
        </w:rPr>
        <w:t>جدول8- تحلیل همبستگی متغیرهای مستقل با متغیرهای وابسته</w:t>
      </w:r>
    </w:p>
    <w:tbl>
      <w:tblPr>
        <w:bidiVisual/>
        <w:tblW w:w="0" w:type="auto"/>
        <w:jc w:val="center"/>
        <w:tblInd w:w="544" w:type="dxa"/>
        <w:tblBorders>
          <w:top w:val="single" w:sz="8" w:space="0" w:color="000000"/>
          <w:bottom w:val="single" w:sz="8" w:space="0" w:color="000000"/>
        </w:tblBorders>
        <w:tblLook w:val="04A0" w:firstRow="1" w:lastRow="0" w:firstColumn="1" w:lastColumn="0" w:noHBand="0" w:noVBand="1"/>
      </w:tblPr>
      <w:tblGrid>
        <w:gridCol w:w="2272"/>
        <w:gridCol w:w="2216"/>
        <w:gridCol w:w="2100"/>
        <w:gridCol w:w="1872"/>
      </w:tblGrid>
      <w:tr w:rsidR="0045171A" w:rsidRPr="00614D01" w:rsidTr="000A34A6">
        <w:trPr>
          <w:jc w:val="center"/>
        </w:trPr>
        <w:tc>
          <w:tcPr>
            <w:tcW w:w="2272" w:type="dxa"/>
            <w:tcBorders>
              <w:top w:val="single" w:sz="8" w:space="0" w:color="000000"/>
              <w:left w:val="nil"/>
              <w:bottom w:val="single" w:sz="8" w:space="0" w:color="000000"/>
              <w:right w:val="nil"/>
            </w:tcBorders>
            <w:shd w:val="clear" w:color="auto" w:fill="auto"/>
            <w:vAlign w:val="center"/>
          </w:tcPr>
          <w:p w:rsidR="0045171A" w:rsidRPr="00614D01" w:rsidRDefault="0045171A" w:rsidP="0045171A">
            <w:pPr>
              <w:ind w:left="-57" w:right="-57"/>
              <w:rPr>
                <w:rFonts w:eastAsia="Calibri" w:cs="B Nazanin"/>
                <w:b/>
                <w:bCs/>
                <w:color w:val="000000"/>
                <w:sz w:val="20"/>
                <w:szCs w:val="20"/>
                <w:rtl/>
                <w:lang w:bidi="fa-IR"/>
              </w:rPr>
            </w:pPr>
          </w:p>
        </w:tc>
        <w:tc>
          <w:tcPr>
            <w:tcW w:w="2216" w:type="dxa"/>
            <w:tcBorders>
              <w:top w:val="single" w:sz="8" w:space="0" w:color="000000"/>
              <w:left w:val="nil"/>
              <w:bottom w:val="single" w:sz="8" w:space="0" w:color="000000"/>
              <w:right w:val="nil"/>
            </w:tcBorders>
            <w:shd w:val="clear" w:color="auto" w:fill="auto"/>
            <w:vAlign w:val="center"/>
          </w:tcPr>
          <w:p w:rsidR="0045171A" w:rsidRPr="00614D01" w:rsidRDefault="0045171A" w:rsidP="0045171A">
            <w:pPr>
              <w:ind w:left="-57" w:right="-57"/>
              <w:jc w:val="center"/>
              <w:rPr>
                <w:rFonts w:eastAsia="Calibri" w:cs="B Nazanin"/>
                <w:color w:val="000000"/>
                <w:sz w:val="20"/>
                <w:szCs w:val="20"/>
                <w:rtl/>
                <w:lang w:bidi="fa-IR"/>
              </w:rPr>
            </w:pPr>
            <w:r w:rsidRPr="00614D01">
              <w:rPr>
                <w:rFonts w:eastAsia="Calibri" w:cs="B Nazanin" w:hint="cs"/>
                <w:color w:val="000000"/>
                <w:sz w:val="20"/>
                <w:szCs w:val="20"/>
                <w:rtl/>
                <w:lang w:bidi="fa-IR"/>
              </w:rPr>
              <w:t>تاثیر بر راهبرد‏‏های وابسته به مرتع</w:t>
            </w:r>
          </w:p>
        </w:tc>
        <w:tc>
          <w:tcPr>
            <w:tcW w:w="2100" w:type="dxa"/>
            <w:tcBorders>
              <w:top w:val="single" w:sz="8" w:space="0" w:color="000000"/>
              <w:left w:val="nil"/>
              <w:bottom w:val="single" w:sz="8" w:space="0" w:color="000000"/>
              <w:right w:val="nil"/>
            </w:tcBorders>
            <w:shd w:val="clear" w:color="auto" w:fill="auto"/>
            <w:vAlign w:val="center"/>
          </w:tcPr>
          <w:p w:rsidR="0045171A" w:rsidRPr="00614D01" w:rsidRDefault="0045171A" w:rsidP="0045171A">
            <w:pPr>
              <w:ind w:left="-57" w:right="-57"/>
              <w:jc w:val="center"/>
              <w:rPr>
                <w:rFonts w:eastAsia="Calibri" w:cs="B Nazanin"/>
                <w:color w:val="000000"/>
                <w:sz w:val="20"/>
                <w:szCs w:val="20"/>
                <w:rtl/>
                <w:lang w:bidi="fa-IR"/>
              </w:rPr>
            </w:pPr>
            <w:r w:rsidRPr="00614D01">
              <w:rPr>
                <w:rFonts w:eastAsia="Calibri" w:cs="B Nazanin" w:hint="cs"/>
                <w:color w:val="000000"/>
                <w:sz w:val="20"/>
                <w:szCs w:val="20"/>
                <w:rtl/>
                <w:lang w:bidi="fa-IR"/>
              </w:rPr>
              <w:t>تاثیر بر راهبرد‏‏های غیر کشاورزی</w:t>
            </w:r>
          </w:p>
        </w:tc>
        <w:tc>
          <w:tcPr>
            <w:tcW w:w="1872" w:type="dxa"/>
            <w:tcBorders>
              <w:top w:val="single" w:sz="8" w:space="0" w:color="000000"/>
              <w:left w:val="nil"/>
              <w:bottom w:val="single" w:sz="8" w:space="0" w:color="000000"/>
              <w:right w:val="nil"/>
            </w:tcBorders>
            <w:shd w:val="clear" w:color="auto" w:fill="auto"/>
            <w:vAlign w:val="center"/>
          </w:tcPr>
          <w:p w:rsidR="0045171A" w:rsidRPr="00614D01" w:rsidRDefault="0045171A" w:rsidP="0045171A">
            <w:pPr>
              <w:ind w:left="-57" w:right="-57"/>
              <w:jc w:val="center"/>
              <w:rPr>
                <w:rFonts w:eastAsia="Calibri" w:cs="B Nazanin"/>
                <w:color w:val="000000"/>
                <w:sz w:val="20"/>
                <w:szCs w:val="20"/>
                <w:rtl/>
                <w:lang w:bidi="fa-IR"/>
              </w:rPr>
            </w:pPr>
            <w:r w:rsidRPr="00614D01">
              <w:rPr>
                <w:rFonts w:eastAsia="Calibri" w:cs="B Nazanin" w:hint="cs"/>
                <w:color w:val="000000"/>
                <w:sz w:val="20"/>
                <w:szCs w:val="20"/>
                <w:rtl/>
                <w:lang w:bidi="fa-IR"/>
              </w:rPr>
              <w:t>تاثیر بر راهبرد‏‏های کشاورزی</w:t>
            </w:r>
          </w:p>
        </w:tc>
      </w:tr>
      <w:tr w:rsidR="0045171A" w:rsidRPr="00614D01" w:rsidTr="000A34A6">
        <w:trPr>
          <w:jc w:val="center"/>
        </w:trPr>
        <w:tc>
          <w:tcPr>
            <w:tcW w:w="2272" w:type="dxa"/>
            <w:shd w:val="clear" w:color="auto" w:fill="auto"/>
            <w:vAlign w:val="center"/>
          </w:tcPr>
          <w:p w:rsidR="0045171A" w:rsidRPr="00614D01" w:rsidRDefault="0045171A" w:rsidP="0045171A">
            <w:pPr>
              <w:rPr>
                <w:rFonts w:eastAsia="Calibri" w:cs="B Nazanin"/>
                <w:color w:val="000000"/>
                <w:sz w:val="20"/>
                <w:szCs w:val="20"/>
                <w:rtl/>
                <w:lang w:bidi="fa-IR"/>
              </w:rPr>
            </w:pPr>
            <w:r w:rsidRPr="00614D01">
              <w:rPr>
                <w:rFonts w:eastAsia="Calibri" w:cs="B Nazanin" w:hint="cs"/>
                <w:color w:val="000000"/>
                <w:sz w:val="20"/>
                <w:szCs w:val="20"/>
                <w:rtl/>
                <w:lang w:bidi="fa-IR"/>
              </w:rPr>
              <w:t>اقدامات حفاظتی نهادها</w:t>
            </w:r>
          </w:p>
        </w:tc>
        <w:tc>
          <w:tcPr>
            <w:tcW w:w="2216" w:type="dxa"/>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186/0-</w:t>
            </w:r>
          </w:p>
        </w:tc>
        <w:tc>
          <w:tcPr>
            <w:tcW w:w="2100" w:type="dxa"/>
            <w:tcBorders>
              <w:left w:val="nil"/>
              <w:right w:val="nil"/>
            </w:tcBorders>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023/0</w:t>
            </w:r>
          </w:p>
        </w:tc>
        <w:tc>
          <w:tcPr>
            <w:tcW w:w="1872" w:type="dxa"/>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241/0</w:t>
            </w:r>
          </w:p>
        </w:tc>
      </w:tr>
      <w:tr w:rsidR="0045171A" w:rsidRPr="00614D01" w:rsidTr="000A34A6">
        <w:trPr>
          <w:jc w:val="center"/>
        </w:trPr>
        <w:tc>
          <w:tcPr>
            <w:tcW w:w="2272" w:type="dxa"/>
            <w:shd w:val="clear" w:color="auto" w:fill="auto"/>
            <w:vAlign w:val="center"/>
          </w:tcPr>
          <w:p w:rsidR="0045171A" w:rsidRPr="00614D01" w:rsidRDefault="0045171A" w:rsidP="0045171A">
            <w:pPr>
              <w:rPr>
                <w:rFonts w:eastAsia="Calibri" w:cs="B Nazanin"/>
                <w:color w:val="000000"/>
                <w:sz w:val="20"/>
                <w:szCs w:val="20"/>
                <w:rtl/>
                <w:lang w:bidi="fa-IR"/>
              </w:rPr>
            </w:pPr>
            <w:r w:rsidRPr="00614D01">
              <w:rPr>
                <w:rFonts w:eastAsia="Calibri" w:cs="B Nazanin" w:hint="cs"/>
                <w:color w:val="000000"/>
                <w:sz w:val="20"/>
                <w:szCs w:val="20"/>
                <w:rtl/>
                <w:lang w:bidi="fa-IR"/>
              </w:rPr>
              <w:t>اقدامات تنوع سازی نهادها</w:t>
            </w:r>
          </w:p>
        </w:tc>
        <w:tc>
          <w:tcPr>
            <w:tcW w:w="2216" w:type="dxa"/>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134/0-</w:t>
            </w:r>
          </w:p>
        </w:tc>
        <w:tc>
          <w:tcPr>
            <w:tcW w:w="2100" w:type="dxa"/>
            <w:tcBorders>
              <w:left w:val="nil"/>
              <w:right w:val="nil"/>
            </w:tcBorders>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116/0</w:t>
            </w:r>
          </w:p>
        </w:tc>
        <w:tc>
          <w:tcPr>
            <w:tcW w:w="1872" w:type="dxa"/>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218/0</w:t>
            </w:r>
          </w:p>
        </w:tc>
      </w:tr>
      <w:tr w:rsidR="00A85EBC" w:rsidRPr="00614D01" w:rsidTr="000A34A6">
        <w:trPr>
          <w:jc w:val="center"/>
        </w:trPr>
        <w:tc>
          <w:tcPr>
            <w:tcW w:w="2272" w:type="dxa"/>
            <w:shd w:val="clear" w:color="auto" w:fill="auto"/>
            <w:vAlign w:val="center"/>
          </w:tcPr>
          <w:p w:rsidR="00A85EBC" w:rsidRPr="00614D01" w:rsidRDefault="00A85EBC" w:rsidP="000A34A6">
            <w:pPr>
              <w:rPr>
                <w:rFonts w:ascii="Calibri" w:eastAsia="Calibri" w:hAnsi="Calibri" w:cs="B Nazanin"/>
                <w:sz w:val="20"/>
                <w:szCs w:val="20"/>
                <w:rtl/>
                <w:lang w:bidi="fa-IR"/>
              </w:rPr>
            </w:pPr>
            <w:r w:rsidRPr="00614D01">
              <w:rPr>
                <w:rFonts w:ascii="Calibri" w:eastAsia="Calibri" w:hAnsi="Calibri" w:cs="B Nazanin" w:hint="cs"/>
                <w:sz w:val="20"/>
                <w:szCs w:val="20"/>
                <w:rtl/>
                <w:lang w:bidi="fa-IR"/>
              </w:rPr>
              <w:t>راهبرد‏‏های غیر کشاورزی</w:t>
            </w:r>
          </w:p>
        </w:tc>
        <w:tc>
          <w:tcPr>
            <w:tcW w:w="2216" w:type="dxa"/>
            <w:shd w:val="clear" w:color="auto" w:fill="auto"/>
            <w:vAlign w:val="center"/>
          </w:tcPr>
          <w:p w:rsidR="00A85EBC" w:rsidRPr="00614D01" w:rsidRDefault="00A85EBC" w:rsidP="000A34A6">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175/0-</w:t>
            </w:r>
          </w:p>
        </w:tc>
        <w:tc>
          <w:tcPr>
            <w:tcW w:w="2100" w:type="dxa"/>
            <w:shd w:val="clear" w:color="auto" w:fill="auto"/>
            <w:vAlign w:val="center"/>
          </w:tcPr>
          <w:p w:rsidR="00A85EBC" w:rsidRPr="00614D01" w:rsidRDefault="00974608" w:rsidP="000A34A6">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280/0</w:t>
            </w:r>
          </w:p>
        </w:tc>
        <w:tc>
          <w:tcPr>
            <w:tcW w:w="1872" w:type="dxa"/>
            <w:shd w:val="clear" w:color="auto" w:fill="auto"/>
            <w:vAlign w:val="center"/>
          </w:tcPr>
          <w:p w:rsidR="00A85EBC" w:rsidRPr="00614D01" w:rsidRDefault="00A85EBC" w:rsidP="000A34A6">
            <w:pPr>
              <w:jc w:val="center"/>
              <w:rPr>
                <w:rFonts w:ascii="Calibri" w:eastAsia="Calibri" w:hAnsi="Calibri" w:cs="B Nazanin"/>
                <w:sz w:val="20"/>
                <w:szCs w:val="20"/>
                <w:rtl/>
                <w:lang w:bidi="fa-IR"/>
              </w:rPr>
            </w:pPr>
            <w:r w:rsidRPr="00614D01">
              <w:rPr>
                <w:rFonts w:ascii="Calibri" w:eastAsia="Calibri" w:hAnsi="Calibri" w:cs="B Nazanin" w:hint="cs"/>
                <w:sz w:val="20"/>
                <w:szCs w:val="20"/>
                <w:rtl/>
                <w:lang w:bidi="fa-IR"/>
              </w:rPr>
              <w:t>095/0</w:t>
            </w:r>
          </w:p>
        </w:tc>
      </w:tr>
      <w:tr w:rsidR="00A85EBC" w:rsidRPr="00614D01" w:rsidTr="000A34A6">
        <w:trPr>
          <w:jc w:val="center"/>
        </w:trPr>
        <w:tc>
          <w:tcPr>
            <w:tcW w:w="2272" w:type="dxa"/>
            <w:shd w:val="clear" w:color="auto" w:fill="auto"/>
            <w:vAlign w:val="center"/>
          </w:tcPr>
          <w:p w:rsidR="00A85EBC" w:rsidRPr="00614D01" w:rsidRDefault="00A85EBC" w:rsidP="000A34A6">
            <w:pPr>
              <w:rPr>
                <w:rFonts w:ascii="Calibri" w:eastAsia="Calibri" w:hAnsi="Calibri" w:cs="B Nazanin"/>
                <w:sz w:val="20"/>
                <w:szCs w:val="20"/>
                <w:rtl/>
                <w:lang w:bidi="fa-IR"/>
              </w:rPr>
            </w:pPr>
            <w:r w:rsidRPr="00614D01">
              <w:rPr>
                <w:rFonts w:ascii="Calibri" w:eastAsia="Calibri" w:hAnsi="Calibri" w:cs="B Nazanin" w:hint="cs"/>
                <w:sz w:val="20"/>
                <w:szCs w:val="20"/>
                <w:rtl/>
                <w:lang w:bidi="fa-IR"/>
              </w:rPr>
              <w:t>راهبرد‏‏های کشاورزی</w:t>
            </w:r>
          </w:p>
        </w:tc>
        <w:tc>
          <w:tcPr>
            <w:tcW w:w="2216" w:type="dxa"/>
            <w:shd w:val="clear" w:color="auto" w:fill="auto"/>
            <w:vAlign w:val="center"/>
          </w:tcPr>
          <w:p w:rsidR="00A85EBC" w:rsidRPr="00614D01" w:rsidRDefault="00A85EBC" w:rsidP="000A34A6">
            <w:pPr>
              <w:jc w:val="center"/>
              <w:rPr>
                <w:rFonts w:ascii="Calibri" w:eastAsia="Calibri" w:hAnsi="Calibri" w:cs="B Nazanin"/>
                <w:sz w:val="20"/>
                <w:szCs w:val="20"/>
                <w:rtl/>
                <w:lang w:bidi="fa-IR"/>
              </w:rPr>
            </w:pPr>
            <w:r w:rsidRPr="00614D01">
              <w:rPr>
                <w:rFonts w:eastAsia="Calibri" w:cs="B Nazanin" w:hint="cs"/>
                <w:color w:val="000000"/>
                <w:sz w:val="20"/>
                <w:szCs w:val="20"/>
                <w:vertAlign w:val="superscript"/>
                <w:rtl/>
                <w:lang w:bidi="fa-IR"/>
              </w:rPr>
              <w:t>**</w:t>
            </w:r>
            <w:r w:rsidRPr="00614D01">
              <w:rPr>
                <w:rFonts w:ascii="Calibri" w:eastAsia="Calibri" w:hAnsi="Calibri" w:cs="B Nazanin" w:hint="cs"/>
                <w:sz w:val="20"/>
                <w:szCs w:val="20"/>
                <w:rtl/>
                <w:lang w:bidi="fa-IR"/>
              </w:rPr>
              <w:t>144/0-</w:t>
            </w:r>
          </w:p>
        </w:tc>
        <w:tc>
          <w:tcPr>
            <w:tcW w:w="2100" w:type="dxa"/>
            <w:shd w:val="clear" w:color="auto" w:fill="auto"/>
            <w:vAlign w:val="center"/>
          </w:tcPr>
          <w:p w:rsidR="00A85EBC" w:rsidRPr="00614D01" w:rsidRDefault="00A85EBC" w:rsidP="000A34A6">
            <w:pPr>
              <w:jc w:val="center"/>
              <w:rPr>
                <w:rFonts w:eastAsia="Calibri" w:cs="B Nazanin"/>
                <w:color w:val="000000"/>
                <w:sz w:val="20"/>
                <w:szCs w:val="20"/>
                <w:rtl/>
                <w:lang w:bidi="fa-IR"/>
              </w:rPr>
            </w:pPr>
            <w:r w:rsidRPr="00614D01">
              <w:rPr>
                <w:rFonts w:eastAsia="Calibri" w:cs="B Nazanin" w:hint="cs"/>
                <w:sz w:val="20"/>
                <w:szCs w:val="20"/>
                <w:rtl/>
                <w:lang w:bidi="fa-IR"/>
              </w:rPr>
              <w:t>095/0</w:t>
            </w:r>
          </w:p>
        </w:tc>
        <w:tc>
          <w:tcPr>
            <w:tcW w:w="1872" w:type="dxa"/>
            <w:shd w:val="clear" w:color="auto" w:fill="auto"/>
            <w:vAlign w:val="center"/>
          </w:tcPr>
          <w:p w:rsidR="00A85EBC" w:rsidRPr="00614D01" w:rsidRDefault="00974608" w:rsidP="000A34A6">
            <w:pPr>
              <w:jc w:val="center"/>
              <w:rPr>
                <w:rFonts w:ascii="Calibri" w:eastAsia="Calibri" w:hAnsi="Calibri" w:cs="B Nazanin"/>
                <w:sz w:val="20"/>
                <w:szCs w:val="20"/>
                <w:rtl/>
                <w:lang w:bidi="fa-IR"/>
              </w:rPr>
            </w:pPr>
            <w:r w:rsidRPr="00614D01">
              <w:rPr>
                <w:rFonts w:ascii="Calibri" w:eastAsia="Calibri" w:hAnsi="Calibri" w:cs="B Nazanin" w:hint="cs"/>
                <w:sz w:val="20"/>
                <w:szCs w:val="20"/>
                <w:vertAlign w:val="superscript"/>
                <w:rtl/>
                <w:lang w:bidi="fa-IR"/>
              </w:rPr>
              <w:t>**</w:t>
            </w:r>
            <w:r w:rsidRPr="00614D01">
              <w:rPr>
                <w:rFonts w:ascii="Calibri" w:eastAsia="Calibri" w:hAnsi="Calibri" w:cs="B Nazanin" w:hint="cs"/>
                <w:sz w:val="20"/>
                <w:szCs w:val="20"/>
                <w:rtl/>
                <w:lang w:bidi="fa-IR"/>
              </w:rPr>
              <w:t>380/0</w:t>
            </w:r>
          </w:p>
        </w:tc>
      </w:tr>
      <w:tr w:rsidR="00A85EBC" w:rsidRPr="00614D01" w:rsidTr="000A34A6">
        <w:trPr>
          <w:jc w:val="center"/>
        </w:trPr>
        <w:tc>
          <w:tcPr>
            <w:tcW w:w="2272" w:type="dxa"/>
            <w:shd w:val="clear" w:color="auto" w:fill="auto"/>
            <w:vAlign w:val="center"/>
          </w:tcPr>
          <w:p w:rsidR="00A85EBC" w:rsidRPr="00614D01" w:rsidRDefault="00A85EBC" w:rsidP="000A34A6">
            <w:pPr>
              <w:rPr>
                <w:rFonts w:ascii="Calibri" w:eastAsia="Calibri" w:hAnsi="Calibri" w:cs="B Nazanin"/>
                <w:sz w:val="20"/>
                <w:szCs w:val="20"/>
                <w:rtl/>
                <w:lang w:bidi="fa-IR"/>
              </w:rPr>
            </w:pPr>
            <w:r w:rsidRPr="00614D01">
              <w:rPr>
                <w:rFonts w:ascii="Calibri" w:eastAsia="Calibri" w:hAnsi="Calibri" w:cs="B Nazanin" w:hint="cs"/>
                <w:sz w:val="20"/>
                <w:szCs w:val="20"/>
                <w:rtl/>
                <w:lang w:bidi="fa-IR"/>
              </w:rPr>
              <w:t>راهبرد‏‏های وابسته به مرتع</w:t>
            </w:r>
          </w:p>
        </w:tc>
        <w:tc>
          <w:tcPr>
            <w:tcW w:w="2216" w:type="dxa"/>
            <w:shd w:val="clear" w:color="auto" w:fill="auto"/>
            <w:vAlign w:val="center"/>
          </w:tcPr>
          <w:p w:rsidR="00A85EBC" w:rsidRPr="00614D01" w:rsidRDefault="00974608" w:rsidP="000A34A6">
            <w:pPr>
              <w:jc w:val="center"/>
              <w:rPr>
                <w:rFonts w:ascii="Calibri" w:eastAsia="Calibri" w:hAnsi="Calibri" w:cs="B Nazanin"/>
                <w:sz w:val="20"/>
                <w:szCs w:val="20"/>
                <w:rtl/>
                <w:lang w:bidi="fa-IR"/>
              </w:rPr>
            </w:pPr>
            <w:r w:rsidRPr="00614D01">
              <w:rPr>
                <w:rFonts w:ascii="Calibri" w:eastAsia="Calibri" w:hAnsi="Calibri" w:cs="B Nazanin" w:hint="cs"/>
                <w:sz w:val="20"/>
                <w:szCs w:val="20"/>
                <w:vertAlign w:val="superscript"/>
                <w:rtl/>
                <w:lang w:bidi="fa-IR"/>
              </w:rPr>
              <w:t>**</w:t>
            </w:r>
            <w:r w:rsidRPr="00614D01">
              <w:rPr>
                <w:rFonts w:ascii="Calibri" w:eastAsia="Calibri" w:hAnsi="Calibri" w:cs="B Nazanin" w:hint="cs"/>
                <w:sz w:val="20"/>
                <w:szCs w:val="20"/>
                <w:rtl/>
                <w:lang w:bidi="fa-IR"/>
              </w:rPr>
              <w:t>343/0</w:t>
            </w:r>
          </w:p>
        </w:tc>
        <w:tc>
          <w:tcPr>
            <w:tcW w:w="2100" w:type="dxa"/>
            <w:shd w:val="clear" w:color="auto" w:fill="auto"/>
            <w:vAlign w:val="center"/>
          </w:tcPr>
          <w:p w:rsidR="00A85EBC" w:rsidRPr="00614D01" w:rsidRDefault="00A85EBC" w:rsidP="000A34A6">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175/0-</w:t>
            </w:r>
          </w:p>
        </w:tc>
        <w:tc>
          <w:tcPr>
            <w:tcW w:w="1872" w:type="dxa"/>
            <w:shd w:val="clear" w:color="auto" w:fill="auto"/>
            <w:vAlign w:val="center"/>
          </w:tcPr>
          <w:p w:rsidR="00A85EBC" w:rsidRPr="00614D01" w:rsidRDefault="00A85EBC" w:rsidP="000A34A6">
            <w:pPr>
              <w:jc w:val="center"/>
              <w:rPr>
                <w:rFonts w:ascii="Calibri" w:eastAsia="Calibri" w:hAnsi="Calibri" w:cs="B Nazanin"/>
                <w:sz w:val="20"/>
                <w:szCs w:val="20"/>
                <w:rtl/>
                <w:lang w:bidi="fa-IR"/>
              </w:rPr>
            </w:pPr>
            <w:r w:rsidRPr="00614D01">
              <w:rPr>
                <w:rFonts w:eastAsia="Calibri" w:cs="B Nazanin" w:hint="cs"/>
                <w:color w:val="000000"/>
                <w:sz w:val="20"/>
                <w:szCs w:val="20"/>
                <w:vertAlign w:val="superscript"/>
                <w:rtl/>
                <w:lang w:bidi="fa-IR"/>
              </w:rPr>
              <w:t>**</w:t>
            </w:r>
            <w:r w:rsidRPr="00614D01">
              <w:rPr>
                <w:rFonts w:ascii="Calibri" w:eastAsia="Calibri" w:hAnsi="Calibri" w:cs="B Nazanin" w:hint="cs"/>
                <w:sz w:val="20"/>
                <w:szCs w:val="20"/>
                <w:rtl/>
                <w:lang w:bidi="fa-IR"/>
              </w:rPr>
              <w:t>144/0-</w:t>
            </w:r>
          </w:p>
        </w:tc>
      </w:tr>
      <w:tr w:rsidR="0045171A" w:rsidRPr="00614D01" w:rsidTr="000A34A6">
        <w:trPr>
          <w:jc w:val="center"/>
        </w:trPr>
        <w:tc>
          <w:tcPr>
            <w:tcW w:w="2272" w:type="dxa"/>
            <w:shd w:val="clear" w:color="auto" w:fill="auto"/>
            <w:vAlign w:val="center"/>
          </w:tcPr>
          <w:p w:rsidR="0045171A" w:rsidRPr="00614D01" w:rsidRDefault="0045171A" w:rsidP="0045171A">
            <w:pPr>
              <w:rPr>
                <w:rFonts w:eastAsia="Calibri" w:cs="B Nazanin"/>
                <w:color w:val="000000"/>
                <w:sz w:val="20"/>
                <w:szCs w:val="20"/>
                <w:rtl/>
                <w:lang w:bidi="fa-IR"/>
              </w:rPr>
            </w:pPr>
            <w:r w:rsidRPr="00614D01">
              <w:rPr>
                <w:rFonts w:eastAsia="Calibri" w:cs="B Nazanin" w:hint="cs"/>
                <w:color w:val="000000"/>
                <w:sz w:val="20"/>
                <w:szCs w:val="20"/>
                <w:rtl/>
                <w:lang w:bidi="fa-IR"/>
              </w:rPr>
              <w:t>تعداد نهادهای عضو</w:t>
            </w:r>
          </w:p>
        </w:tc>
        <w:tc>
          <w:tcPr>
            <w:tcW w:w="2216" w:type="dxa"/>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232/0-</w:t>
            </w:r>
          </w:p>
        </w:tc>
        <w:tc>
          <w:tcPr>
            <w:tcW w:w="2100" w:type="dxa"/>
            <w:tcBorders>
              <w:left w:val="nil"/>
              <w:right w:val="nil"/>
            </w:tcBorders>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221/0</w:t>
            </w:r>
          </w:p>
        </w:tc>
        <w:tc>
          <w:tcPr>
            <w:tcW w:w="1872" w:type="dxa"/>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198/0</w:t>
            </w:r>
          </w:p>
        </w:tc>
      </w:tr>
      <w:tr w:rsidR="0045171A" w:rsidRPr="00614D01" w:rsidTr="000A34A6">
        <w:trPr>
          <w:jc w:val="center"/>
        </w:trPr>
        <w:tc>
          <w:tcPr>
            <w:tcW w:w="2272" w:type="dxa"/>
            <w:shd w:val="clear" w:color="auto" w:fill="auto"/>
            <w:vAlign w:val="center"/>
          </w:tcPr>
          <w:p w:rsidR="0045171A" w:rsidRPr="00614D01" w:rsidRDefault="0045171A" w:rsidP="0045171A">
            <w:pPr>
              <w:rPr>
                <w:rFonts w:eastAsia="Calibri" w:cs="B Nazanin"/>
                <w:color w:val="000000"/>
                <w:sz w:val="20"/>
                <w:szCs w:val="20"/>
                <w:rtl/>
                <w:lang w:bidi="fa-IR"/>
              </w:rPr>
            </w:pPr>
            <w:r w:rsidRPr="00614D01">
              <w:rPr>
                <w:rFonts w:eastAsia="Calibri" w:cs="B Nazanin" w:hint="cs"/>
                <w:color w:val="000000"/>
                <w:sz w:val="20"/>
                <w:szCs w:val="20"/>
                <w:rtl/>
                <w:lang w:bidi="fa-IR"/>
              </w:rPr>
              <w:t>تعدا دوره های شرکت کرده</w:t>
            </w:r>
          </w:p>
        </w:tc>
        <w:tc>
          <w:tcPr>
            <w:tcW w:w="2216" w:type="dxa"/>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130/0-</w:t>
            </w:r>
          </w:p>
        </w:tc>
        <w:tc>
          <w:tcPr>
            <w:tcW w:w="2100" w:type="dxa"/>
            <w:tcBorders>
              <w:left w:val="nil"/>
              <w:right w:val="nil"/>
            </w:tcBorders>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127/0</w:t>
            </w:r>
          </w:p>
        </w:tc>
        <w:tc>
          <w:tcPr>
            <w:tcW w:w="1872" w:type="dxa"/>
            <w:shd w:val="clear" w:color="auto" w:fill="auto"/>
            <w:vAlign w:val="center"/>
          </w:tcPr>
          <w:p w:rsidR="0045171A" w:rsidRPr="00614D01" w:rsidRDefault="0045171A"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184/0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t>تعامل با کنشگران بیرونی</w:t>
            </w:r>
          </w:p>
        </w:tc>
        <w:tc>
          <w:tcPr>
            <w:tcW w:w="2216" w:type="dxa"/>
            <w:shd w:val="clear" w:color="auto" w:fill="auto"/>
            <w:vAlign w:val="center"/>
          </w:tcPr>
          <w:p w:rsidR="00974608" w:rsidRPr="00614D01" w:rsidRDefault="00974608" w:rsidP="00974608">
            <w:pPr>
              <w:pStyle w:val="table9"/>
              <w:jc w:val="center"/>
              <w:rPr>
                <w:rFonts w:cs="B Nazanin"/>
                <w:color w:val="000000"/>
                <w:sz w:val="20"/>
                <w:szCs w:val="20"/>
                <w:rtl/>
              </w:rPr>
            </w:pPr>
            <w:r w:rsidRPr="00614D01">
              <w:rPr>
                <w:rFonts w:cs="B Nazanin" w:hint="cs"/>
                <w:color w:val="000000"/>
                <w:sz w:val="20"/>
                <w:szCs w:val="20"/>
                <w:vertAlign w:val="superscript"/>
                <w:rtl/>
              </w:rPr>
              <w:t>**</w:t>
            </w:r>
            <w:r w:rsidRPr="00614D01">
              <w:rPr>
                <w:rFonts w:cs="B Nazanin" w:hint="cs"/>
                <w:color w:val="000000"/>
                <w:sz w:val="20"/>
                <w:szCs w:val="20"/>
                <w:rtl/>
              </w:rPr>
              <w:t>185/0-</w:t>
            </w:r>
          </w:p>
        </w:tc>
        <w:tc>
          <w:tcPr>
            <w:tcW w:w="2100" w:type="dxa"/>
            <w:tcBorders>
              <w:left w:val="nil"/>
              <w:right w:val="nil"/>
            </w:tcBorders>
            <w:shd w:val="clear" w:color="auto" w:fill="auto"/>
            <w:vAlign w:val="center"/>
          </w:tcPr>
          <w:p w:rsidR="00974608" w:rsidRPr="00614D01" w:rsidRDefault="00974608" w:rsidP="00974608">
            <w:pPr>
              <w:pStyle w:val="table9"/>
              <w:jc w:val="center"/>
              <w:rPr>
                <w:rFonts w:cs="B Nazanin"/>
                <w:color w:val="000000"/>
                <w:sz w:val="20"/>
                <w:szCs w:val="20"/>
                <w:rtl/>
              </w:rPr>
            </w:pPr>
            <w:r w:rsidRPr="00614D01">
              <w:rPr>
                <w:rFonts w:cs="B Nazanin" w:hint="cs"/>
                <w:color w:val="000000"/>
                <w:sz w:val="20"/>
                <w:szCs w:val="20"/>
                <w:rtl/>
              </w:rPr>
              <w:t>045/0</w:t>
            </w:r>
          </w:p>
        </w:tc>
        <w:tc>
          <w:tcPr>
            <w:tcW w:w="1872" w:type="dxa"/>
            <w:shd w:val="clear" w:color="auto" w:fill="auto"/>
            <w:vAlign w:val="center"/>
          </w:tcPr>
          <w:p w:rsidR="00974608" w:rsidRPr="00614D01" w:rsidRDefault="00974608" w:rsidP="00974608">
            <w:pPr>
              <w:pStyle w:val="table9"/>
              <w:jc w:val="center"/>
              <w:rPr>
                <w:rFonts w:cs="B Nazanin"/>
                <w:color w:val="000000"/>
                <w:sz w:val="20"/>
                <w:szCs w:val="20"/>
                <w:rtl/>
              </w:rPr>
            </w:pPr>
            <w:r w:rsidRPr="00614D01">
              <w:rPr>
                <w:rFonts w:cs="B Nazanin" w:hint="cs"/>
                <w:color w:val="000000"/>
                <w:sz w:val="20"/>
                <w:szCs w:val="20"/>
                <w:vertAlign w:val="superscript"/>
                <w:rtl/>
              </w:rPr>
              <w:t>**</w:t>
            </w:r>
            <w:r w:rsidRPr="00614D01">
              <w:rPr>
                <w:rFonts w:cs="B Nazanin" w:hint="cs"/>
                <w:color w:val="000000"/>
                <w:sz w:val="20"/>
                <w:szCs w:val="20"/>
                <w:rtl/>
              </w:rPr>
              <w:t>354/0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t>تعداد اعضای خانوار</w:t>
            </w:r>
          </w:p>
        </w:tc>
        <w:tc>
          <w:tcPr>
            <w:tcW w:w="2216"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083/0</w:t>
            </w:r>
          </w:p>
        </w:tc>
        <w:tc>
          <w:tcPr>
            <w:tcW w:w="2100" w:type="dxa"/>
            <w:tcBorders>
              <w:left w:val="nil"/>
              <w:right w:val="nil"/>
            </w:tcBorders>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092/0</w:t>
            </w:r>
          </w:p>
        </w:tc>
        <w:tc>
          <w:tcPr>
            <w:tcW w:w="1872"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112/0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t>تعداد گوسفند</w:t>
            </w:r>
          </w:p>
        </w:tc>
        <w:tc>
          <w:tcPr>
            <w:tcW w:w="2216"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110/0</w:t>
            </w:r>
          </w:p>
        </w:tc>
        <w:tc>
          <w:tcPr>
            <w:tcW w:w="2100" w:type="dxa"/>
            <w:tcBorders>
              <w:left w:val="nil"/>
              <w:right w:val="nil"/>
            </w:tcBorders>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032/0</w:t>
            </w:r>
          </w:p>
        </w:tc>
        <w:tc>
          <w:tcPr>
            <w:tcW w:w="1872"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067/0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t>تعداد بز</w:t>
            </w:r>
          </w:p>
        </w:tc>
        <w:tc>
          <w:tcPr>
            <w:tcW w:w="2216"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127/0</w:t>
            </w:r>
          </w:p>
        </w:tc>
        <w:tc>
          <w:tcPr>
            <w:tcW w:w="2100" w:type="dxa"/>
            <w:tcBorders>
              <w:left w:val="nil"/>
              <w:right w:val="nil"/>
            </w:tcBorders>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045/0</w:t>
            </w:r>
          </w:p>
        </w:tc>
        <w:tc>
          <w:tcPr>
            <w:tcW w:w="1872"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071/0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lastRenderedPageBreak/>
              <w:t>تعداد گاو</w:t>
            </w:r>
          </w:p>
        </w:tc>
        <w:tc>
          <w:tcPr>
            <w:tcW w:w="2216"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063/0</w:t>
            </w:r>
          </w:p>
        </w:tc>
        <w:tc>
          <w:tcPr>
            <w:tcW w:w="2100" w:type="dxa"/>
            <w:tcBorders>
              <w:left w:val="nil"/>
              <w:right w:val="nil"/>
            </w:tcBorders>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103/0</w:t>
            </w:r>
          </w:p>
        </w:tc>
        <w:tc>
          <w:tcPr>
            <w:tcW w:w="1872"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108/0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t>تعداد کندوی زنبور عسل</w:t>
            </w:r>
          </w:p>
        </w:tc>
        <w:tc>
          <w:tcPr>
            <w:tcW w:w="2216"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147/0-</w:t>
            </w:r>
          </w:p>
        </w:tc>
        <w:tc>
          <w:tcPr>
            <w:tcW w:w="2100" w:type="dxa"/>
            <w:tcBorders>
              <w:left w:val="nil"/>
              <w:right w:val="nil"/>
            </w:tcBorders>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064/0</w:t>
            </w:r>
          </w:p>
        </w:tc>
        <w:tc>
          <w:tcPr>
            <w:tcW w:w="1872"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221/0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t>سن</w:t>
            </w:r>
          </w:p>
        </w:tc>
        <w:tc>
          <w:tcPr>
            <w:tcW w:w="2216"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104/0</w:t>
            </w:r>
          </w:p>
        </w:tc>
        <w:tc>
          <w:tcPr>
            <w:tcW w:w="2100" w:type="dxa"/>
            <w:tcBorders>
              <w:left w:val="nil"/>
              <w:right w:val="nil"/>
            </w:tcBorders>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111/0</w:t>
            </w:r>
          </w:p>
        </w:tc>
        <w:tc>
          <w:tcPr>
            <w:tcW w:w="1872"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146/0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t>تحصیلات</w:t>
            </w:r>
          </w:p>
        </w:tc>
        <w:tc>
          <w:tcPr>
            <w:tcW w:w="2216"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055/0</w:t>
            </w:r>
          </w:p>
        </w:tc>
        <w:tc>
          <w:tcPr>
            <w:tcW w:w="2100" w:type="dxa"/>
            <w:tcBorders>
              <w:left w:val="nil"/>
              <w:right w:val="nil"/>
            </w:tcBorders>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071/0</w:t>
            </w:r>
          </w:p>
        </w:tc>
        <w:tc>
          <w:tcPr>
            <w:tcW w:w="1872"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064/0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t xml:space="preserve">درآمدهای کشاورزی </w:t>
            </w:r>
          </w:p>
        </w:tc>
        <w:tc>
          <w:tcPr>
            <w:tcW w:w="2216"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137/0-</w:t>
            </w:r>
          </w:p>
        </w:tc>
        <w:tc>
          <w:tcPr>
            <w:tcW w:w="2100"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080/0</w:t>
            </w:r>
          </w:p>
        </w:tc>
        <w:tc>
          <w:tcPr>
            <w:tcW w:w="1872"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195/0</w:t>
            </w:r>
          </w:p>
        </w:tc>
      </w:tr>
      <w:tr w:rsidR="00974608" w:rsidRPr="00614D01" w:rsidTr="000A34A6">
        <w:trPr>
          <w:jc w:val="center"/>
        </w:trPr>
        <w:tc>
          <w:tcPr>
            <w:tcW w:w="2272" w:type="dxa"/>
            <w:shd w:val="clear" w:color="auto" w:fill="auto"/>
            <w:vAlign w:val="center"/>
          </w:tcPr>
          <w:p w:rsidR="00974608" w:rsidRPr="00614D01" w:rsidRDefault="00974608" w:rsidP="0045171A">
            <w:pPr>
              <w:rPr>
                <w:rFonts w:eastAsia="Calibri" w:cs="B Nazanin"/>
                <w:color w:val="000000"/>
                <w:sz w:val="20"/>
                <w:szCs w:val="20"/>
                <w:rtl/>
                <w:lang w:bidi="fa-IR"/>
              </w:rPr>
            </w:pPr>
            <w:r w:rsidRPr="00614D01">
              <w:rPr>
                <w:rFonts w:eastAsia="Calibri" w:cs="B Nazanin" w:hint="cs"/>
                <w:color w:val="000000"/>
                <w:sz w:val="20"/>
                <w:szCs w:val="20"/>
                <w:rtl/>
                <w:lang w:bidi="fa-IR"/>
              </w:rPr>
              <w:t>درآمدهای غیر کشاورزی</w:t>
            </w:r>
          </w:p>
        </w:tc>
        <w:tc>
          <w:tcPr>
            <w:tcW w:w="2216"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063/0-</w:t>
            </w:r>
          </w:p>
        </w:tc>
        <w:tc>
          <w:tcPr>
            <w:tcW w:w="2100"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vertAlign w:val="superscript"/>
                <w:rtl/>
                <w:lang w:bidi="fa-IR"/>
              </w:rPr>
              <w:t>**</w:t>
            </w:r>
            <w:r w:rsidRPr="00614D01">
              <w:rPr>
                <w:rFonts w:eastAsia="Calibri" w:cs="B Nazanin" w:hint="cs"/>
                <w:color w:val="000000"/>
                <w:sz w:val="20"/>
                <w:szCs w:val="20"/>
                <w:rtl/>
                <w:lang w:bidi="fa-IR"/>
              </w:rPr>
              <w:t>285/0</w:t>
            </w:r>
          </w:p>
        </w:tc>
        <w:tc>
          <w:tcPr>
            <w:tcW w:w="1872" w:type="dxa"/>
            <w:shd w:val="clear" w:color="auto" w:fill="auto"/>
            <w:vAlign w:val="center"/>
          </w:tcPr>
          <w:p w:rsidR="00974608" w:rsidRPr="00614D01" w:rsidRDefault="00974608" w:rsidP="0045171A">
            <w:pPr>
              <w:jc w:val="center"/>
              <w:rPr>
                <w:rFonts w:eastAsia="Calibri" w:cs="B Nazanin"/>
                <w:color w:val="000000"/>
                <w:sz w:val="20"/>
                <w:szCs w:val="20"/>
                <w:rtl/>
                <w:lang w:bidi="fa-IR"/>
              </w:rPr>
            </w:pPr>
            <w:r w:rsidRPr="00614D01">
              <w:rPr>
                <w:rFonts w:eastAsia="Calibri" w:cs="B Nazanin" w:hint="cs"/>
                <w:color w:val="000000"/>
                <w:sz w:val="20"/>
                <w:szCs w:val="20"/>
                <w:rtl/>
                <w:lang w:bidi="fa-IR"/>
              </w:rPr>
              <w:t>032/0</w:t>
            </w:r>
          </w:p>
        </w:tc>
      </w:tr>
    </w:tbl>
    <w:p w:rsidR="0045171A" w:rsidRPr="0045171A" w:rsidRDefault="0045171A" w:rsidP="0045171A">
      <w:pPr>
        <w:jc w:val="center"/>
        <w:rPr>
          <w:rFonts w:ascii="Calibri" w:hAnsi="Calibri" w:cs="B Nazanin"/>
          <w:b/>
          <w:bCs/>
          <w:rtl/>
          <w:lang w:bidi="fa-IR"/>
        </w:rPr>
      </w:pPr>
      <w:r w:rsidRPr="0045171A">
        <w:rPr>
          <w:rFonts w:eastAsia="Calibri" w:cs="B Nazanin" w:hint="cs"/>
          <w:b/>
          <w:color w:val="000000"/>
          <w:szCs w:val="20"/>
          <w:vertAlign w:val="superscript"/>
          <w:rtl/>
          <w:lang w:val="en-GB" w:bidi="fa-IR"/>
        </w:rPr>
        <w:t>*</w:t>
      </w:r>
      <w:r w:rsidRPr="0045171A">
        <w:rPr>
          <w:rFonts w:eastAsia="Calibri" w:cs="B Nazanin" w:hint="cs"/>
          <w:b/>
          <w:color w:val="000000"/>
          <w:szCs w:val="20"/>
          <w:rtl/>
          <w:lang w:val="en-GB" w:bidi="fa-IR"/>
        </w:rPr>
        <w:t xml:space="preserve">معنی داری در سطح 05/0،   </w:t>
      </w:r>
      <w:r w:rsidRPr="0045171A">
        <w:rPr>
          <w:rFonts w:eastAsia="Calibri" w:cs="B Nazanin" w:hint="cs"/>
          <w:b/>
          <w:color w:val="000000"/>
          <w:szCs w:val="20"/>
          <w:vertAlign w:val="superscript"/>
          <w:rtl/>
          <w:lang w:val="en-GB" w:bidi="fa-IR"/>
        </w:rPr>
        <w:t>**</w:t>
      </w:r>
      <w:r w:rsidRPr="0045171A">
        <w:rPr>
          <w:rFonts w:eastAsia="Calibri" w:cs="B Nazanin" w:hint="cs"/>
          <w:b/>
          <w:color w:val="000000"/>
          <w:szCs w:val="20"/>
          <w:rtl/>
          <w:lang w:val="en-GB" w:bidi="fa-IR"/>
        </w:rPr>
        <w:t xml:space="preserve">معنی داری در سطح 01/0 </w:t>
      </w:r>
    </w:p>
    <w:p w:rsidR="0045171A" w:rsidRPr="0045171A" w:rsidRDefault="0045171A" w:rsidP="00F652A1">
      <w:pPr>
        <w:spacing w:after="120"/>
        <w:jc w:val="both"/>
        <w:rPr>
          <w:rFonts w:ascii="Calibri" w:hAnsi="Calibri" w:cs="B Nazanin"/>
          <w:b/>
          <w:bCs/>
          <w:sz w:val="26"/>
          <w:szCs w:val="26"/>
          <w:rtl/>
          <w:lang w:bidi="fa-IR"/>
        </w:rPr>
      </w:pPr>
      <w:r w:rsidRPr="0045171A">
        <w:rPr>
          <w:rFonts w:ascii="Calibri" w:hAnsi="Calibri" w:cs="B Nazanin" w:hint="cs"/>
          <w:b/>
          <w:bCs/>
          <w:sz w:val="26"/>
          <w:szCs w:val="26"/>
          <w:rtl/>
          <w:lang w:bidi="fa-IR"/>
        </w:rPr>
        <w:t>نتیجه گیری و پیشنهادات</w:t>
      </w:r>
    </w:p>
    <w:p w:rsidR="0045171A" w:rsidRPr="00F652A1" w:rsidRDefault="0045171A" w:rsidP="008D2D43">
      <w:pPr>
        <w:jc w:val="both"/>
        <w:rPr>
          <w:rFonts w:ascii="Calibri" w:hAnsi="Calibri" w:cs="B Nazanin"/>
          <w:rtl/>
          <w:lang w:bidi="fa-IR"/>
        </w:rPr>
      </w:pPr>
      <w:r w:rsidRPr="00F652A1">
        <w:rPr>
          <w:rFonts w:ascii="Calibri" w:hAnsi="Calibri" w:cs="B Nazanin" w:hint="cs"/>
          <w:rtl/>
          <w:lang w:bidi="fa-IR"/>
        </w:rPr>
        <w:t>آن</w:t>
      </w:r>
      <w:r w:rsidRPr="00F652A1">
        <w:rPr>
          <w:rFonts w:ascii="Calibri" w:hAnsi="Calibri" w:cs="B Nazanin"/>
          <w:rtl/>
          <w:lang w:bidi="fa-IR"/>
        </w:rPr>
        <w:softHyphen/>
      </w:r>
      <w:r w:rsidRPr="00F652A1">
        <w:rPr>
          <w:rFonts w:ascii="Calibri" w:hAnsi="Calibri" w:cs="B Nazanin" w:hint="cs"/>
          <w:rtl/>
          <w:lang w:bidi="fa-IR"/>
        </w:rPr>
        <w:t>چه در طرح</w:t>
      </w:r>
      <w:r w:rsidRPr="00F652A1">
        <w:rPr>
          <w:rFonts w:ascii="Calibri" w:hAnsi="Calibri" w:cs="B Nazanin" w:hint="cs"/>
          <w:rtl/>
          <w:lang w:bidi="fa-IR"/>
        </w:rPr>
        <w:softHyphen/>
        <w:t>های مرتعداری اجرا شده به طور آشکار نمایان می</w:t>
      </w:r>
      <w:r w:rsidRPr="00F652A1">
        <w:rPr>
          <w:rFonts w:ascii="Calibri" w:hAnsi="Calibri" w:cs="B Nazanin" w:hint="cs"/>
          <w:rtl/>
          <w:lang w:bidi="fa-IR"/>
        </w:rPr>
        <w:softHyphen/>
        <w:t xml:space="preserve">باشد این است که به بیشتر آن دسته از عوامل و اقداماتی مورد توجه بوده است که بیشتر </w:t>
      </w:r>
      <w:r w:rsidR="00E9714E">
        <w:rPr>
          <w:rFonts w:ascii="Calibri" w:hAnsi="Calibri" w:cs="B Nazanin" w:hint="cs"/>
          <w:rtl/>
          <w:lang w:bidi="fa-IR"/>
        </w:rPr>
        <w:t>با منابع طبیعی و حفظ و احیای آن</w:t>
      </w:r>
      <w:r w:rsidR="00E9714E">
        <w:rPr>
          <w:rFonts w:ascii="Calibri" w:hAnsi="Calibri" w:cs="B Nazanin"/>
          <w:rtl/>
          <w:lang w:bidi="fa-IR"/>
        </w:rPr>
        <w:softHyphen/>
      </w:r>
      <w:r w:rsidRPr="00F652A1">
        <w:rPr>
          <w:rFonts w:ascii="Calibri" w:hAnsi="Calibri" w:cs="B Nazanin" w:hint="cs"/>
          <w:rtl/>
          <w:lang w:bidi="fa-IR"/>
        </w:rPr>
        <w:t xml:space="preserve">ها در ارتباط بوده </w:t>
      </w:r>
      <w:r w:rsidR="00E9714E">
        <w:rPr>
          <w:rFonts w:ascii="Calibri" w:hAnsi="Calibri" w:cs="B Nazanin" w:hint="cs"/>
          <w:rtl/>
          <w:lang w:bidi="fa-IR"/>
        </w:rPr>
        <w:t>است و بهره برداران و نیازهای آن</w:t>
      </w:r>
      <w:r w:rsidR="00E9714E">
        <w:rPr>
          <w:rFonts w:ascii="Calibri" w:hAnsi="Calibri" w:cs="B Nazanin"/>
          <w:rtl/>
          <w:lang w:bidi="fa-IR"/>
        </w:rPr>
        <w:softHyphen/>
      </w:r>
      <w:r w:rsidRPr="00F652A1">
        <w:rPr>
          <w:rFonts w:ascii="Calibri" w:hAnsi="Calibri" w:cs="B Nazanin" w:hint="cs"/>
          <w:rtl/>
          <w:lang w:bidi="fa-IR"/>
        </w:rPr>
        <w:t>ها که به طور حتم می</w:t>
      </w:r>
      <w:r w:rsidRPr="00F652A1">
        <w:rPr>
          <w:rFonts w:ascii="Calibri" w:hAnsi="Calibri" w:cs="B Nazanin"/>
          <w:rtl/>
          <w:lang w:bidi="fa-IR"/>
        </w:rPr>
        <w:softHyphen/>
      </w:r>
      <w:r w:rsidRPr="00F652A1">
        <w:rPr>
          <w:rFonts w:ascii="Calibri" w:hAnsi="Calibri" w:cs="B Nazanin" w:hint="cs"/>
          <w:rtl/>
          <w:lang w:bidi="fa-IR"/>
        </w:rPr>
        <w:t>تواند در حل مسائل و مشکلات منابع طبیعی موثر باش</w:t>
      </w:r>
      <w:r w:rsidR="00E9714E">
        <w:rPr>
          <w:rFonts w:ascii="Calibri" w:hAnsi="Calibri" w:cs="B Nazanin" w:hint="cs"/>
          <w:rtl/>
          <w:lang w:bidi="fa-IR"/>
        </w:rPr>
        <w:t>ن</w:t>
      </w:r>
      <w:r w:rsidRPr="00F652A1">
        <w:rPr>
          <w:rFonts w:ascii="Calibri" w:hAnsi="Calibri" w:cs="B Nazanin" w:hint="cs"/>
          <w:rtl/>
          <w:lang w:bidi="fa-IR"/>
        </w:rPr>
        <w:t>د به طور جدی مورد توجه قرار نگرفته است. با توجه به نتایج حاصله، مشاهده می</w:t>
      </w:r>
      <w:r w:rsidRPr="00F652A1">
        <w:rPr>
          <w:rFonts w:ascii="Calibri" w:hAnsi="Calibri" w:cs="B Nazanin" w:hint="cs"/>
          <w:rtl/>
          <w:lang w:bidi="fa-IR"/>
        </w:rPr>
        <w:softHyphen/>
        <w:t>شود، اقدامات اصلاحی و احیایی و اقدامات تنوع سازی نهادهای بیرونی با راهبردهای و</w:t>
      </w:r>
      <w:r w:rsidR="00141D47">
        <w:rPr>
          <w:rFonts w:ascii="Calibri" w:hAnsi="Calibri" w:cs="B Nazanin" w:hint="cs"/>
          <w:rtl/>
          <w:lang w:bidi="fa-IR"/>
        </w:rPr>
        <w:t>ابسته به مرتع رابطه منفی و معنی</w:t>
      </w:r>
      <w:r w:rsidR="00141D47">
        <w:rPr>
          <w:rFonts w:ascii="Calibri" w:hAnsi="Calibri" w:cs="B Nazanin"/>
          <w:rtl/>
          <w:lang w:bidi="fa-IR"/>
        </w:rPr>
        <w:softHyphen/>
      </w:r>
      <w:r w:rsidRPr="00F652A1">
        <w:rPr>
          <w:rFonts w:ascii="Calibri" w:hAnsi="Calibri" w:cs="B Nazanin" w:hint="cs"/>
          <w:rtl/>
          <w:lang w:bidi="fa-IR"/>
        </w:rPr>
        <w:t>داری دارند، بدین معنا که هر کجا اقدامات حفاظتی صورت گرفته است راهبردهای وابسته به مرتع ب</w:t>
      </w:r>
      <w:r w:rsidR="00141D47">
        <w:rPr>
          <w:rFonts w:ascii="Calibri" w:hAnsi="Calibri" w:cs="B Nazanin" w:hint="cs"/>
          <w:rtl/>
          <w:lang w:bidi="fa-IR"/>
        </w:rPr>
        <w:t>یشتر تحت تاثیر قرار گرفته است.</w:t>
      </w:r>
      <w:r w:rsidRPr="00F652A1">
        <w:rPr>
          <w:rFonts w:ascii="Calibri" w:hAnsi="Calibri" w:cs="B Nazanin" w:hint="cs"/>
          <w:rtl/>
          <w:lang w:bidi="fa-IR"/>
        </w:rPr>
        <w:t xml:space="preserve"> از سویی دیگر با راهبردهای</w:t>
      </w:r>
      <w:r w:rsidR="00141D47">
        <w:rPr>
          <w:rFonts w:ascii="Calibri" w:hAnsi="Calibri" w:cs="B Nazanin" w:hint="cs"/>
          <w:rtl/>
          <w:lang w:bidi="fa-IR"/>
        </w:rPr>
        <w:t xml:space="preserve"> غیر کشاورزی ارتباط مثبت و معنی</w:t>
      </w:r>
      <w:r w:rsidR="00141D47">
        <w:rPr>
          <w:rFonts w:ascii="Calibri" w:hAnsi="Calibri" w:cs="B Nazanin"/>
          <w:rtl/>
          <w:lang w:bidi="fa-IR"/>
        </w:rPr>
        <w:softHyphen/>
      </w:r>
      <w:r w:rsidRPr="00F652A1">
        <w:rPr>
          <w:rFonts w:ascii="Calibri" w:hAnsi="Calibri" w:cs="B Nazanin" w:hint="cs"/>
          <w:rtl/>
          <w:lang w:bidi="fa-IR"/>
        </w:rPr>
        <w:t>داری دارند.</w:t>
      </w:r>
      <w:r w:rsidRPr="00F652A1">
        <w:rPr>
          <w:rFonts w:ascii="Calibri" w:hAnsi="Calibri" w:cs="B Nazanin"/>
          <w:rtl/>
          <w:lang w:bidi="fa-IR"/>
        </w:rPr>
        <w:t xml:space="preserve"> پیشنهاد ‏می‏گردد در برنامه‏‏های مدیریت منابع طبیعی به تلفیق برنامه‏‏های معیشت‏‏های چندگانه نیز توجه داشت تا آسیب پذیری احتمالی </w:t>
      </w:r>
      <w:r w:rsidRPr="00F652A1">
        <w:rPr>
          <w:rFonts w:ascii="Calibri" w:hAnsi="Calibri" w:cs="B Nazanin" w:hint="cs"/>
          <w:rtl/>
          <w:lang w:bidi="fa-IR"/>
        </w:rPr>
        <w:t xml:space="preserve"> خانوارها</w:t>
      </w:r>
      <w:r w:rsidRPr="00F652A1">
        <w:rPr>
          <w:rFonts w:ascii="Calibri" w:hAnsi="Calibri" w:cs="B Nazanin"/>
          <w:rtl/>
          <w:lang w:bidi="fa-IR"/>
        </w:rPr>
        <w:t xml:space="preserve"> </w:t>
      </w:r>
      <w:r w:rsidRPr="00F652A1">
        <w:rPr>
          <w:rFonts w:ascii="Calibri" w:hAnsi="Calibri" w:cs="B Nazanin" w:hint="cs"/>
          <w:rtl/>
          <w:lang w:bidi="fa-IR"/>
        </w:rPr>
        <w:t>کاهش یابد</w:t>
      </w:r>
      <w:r w:rsidRPr="00F652A1">
        <w:rPr>
          <w:rFonts w:ascii="Calibri" w:hAnsi="Calibri" w:cs="B Nazanin"/>
          <w:rtl/>
          <w:lang w:bidi="fa-IR"/>
        </w:rPr>
        <w:t>. بنابراین در تهیه اینگونه طرح‏ها باید تلاش نمود که به صورت جامع تهیه شوند. به این مفهوم که در تهیه طرح‏ها باید دقت نمود که علاوه بر برنامه‏‏های مورد نیاز در اجرای طرح‏ها</w:t>
      </w:r>
      <w:r w:rsidRPr="00F652A1">
        <w:rPr>
          <w:rFonts w:ascii="Calibri" w:hAnsi="Calibri" w:cs="B Nazanin" w:hint="cs"/>
          <w:rtl/>
          <w:lang w:bidi="fa-IR"/>
        </w:rPr>
        <w:t>ی حفاظت منابع</w:t>
      </w:r>
      <w:r w:rsidRPr="00F652A1">
        <w:rPr>
          <w:rFonts w:ascii="Calibri" w:hAnsi="Calibri" w:cs="B Nazanin"/>
          <w:rtl/>
          <w:lang w:bidi="fa-IR"/>
        </w:rPr>
        <w:t>، چگونگی بهبود در سایر بخش‏‏ها اعم از زراعت</w:t>
      </w:r>
      <w:r w:rsidRPr="00F652A1">
        <w:rPr>
          <w:rFonts w:ascii="Calibri" w:hAnsi="Calibri" w:cs="B Nazanin" w:hint="cs"/>
          <w:rtl/>
          <w:lang w:bidi="fa-IR"/>
        </w:rPr>
        <w:t>،</w:t>
      </w:r>
      <w:r w:rsidRPr="00F652A1">
        <w:rPr>
          <w:rFonts w:ascii="Calibri" w:hAnsi="Calibri" w:cs="B Nazanin"/>
          <w:rtl/>
          <w:lang w:bidi="fa-IR"/>
        </w:rPr>
        <w:t xml:space="preserve"> با</w:t>
      </w:r>
      <w:r w:rsidRPr="00F652A1">
        <w:rPr>
          <w:rFonts w:ascii="Calibri" w:hAnsi="Calibri" w:cs="B Nazanin" w:hint="cs"/>
          <w:rtl/>
          <w:lang w:bidi="fa-IR"/>
        </w:rPr>
        <w:t>غ</w:t>
      </w:r>
      <w:r w:rsidRPr="00F652A1">
        <w:rPr>
          <w:rFonts w:ascii="Calibri" w:hAnsi="Calibri" w:cs="B Nazanin"/>
          <w:rtl/>
          <w:lang w:bidi="fa-IR"/>
        </w:rPr>
        <w:t>داری، زنبور داری</w:t>
      </w:r>
      <w:r w:rsidRPr="00F652A1">
        <w:rPr>
          <w:rFonts w:ascii="Calibri" w:hAnsi="Calibri" w:cs="B Nazanin" w:hint="cs"/>
          <w:rtl/>
          <w:lang w:bidi="fa-IR"/>
        </w:rPr>
        <w:t>،</w:t>
      </w:r>
      <w:r w:rsidRPr="00F652A1">
        <w:rPr>
          <w:rFonts w:ascii="Calibri" w:hAnsi="Calibri" w:cs="B Nazanin"/>
          <w:rtl/>
          <w:lang w:bidi="fa-IR"/>
        </w:rPr>
        <w:t xml:space="preserve"> صنایع دستی و از این قبیل با توجه به استعداد‏‏های هر منطقه م</w:t>
      </w:r>
      <w:r w:rsidRPr="00F652A1">
        <w:rPr>
          <w:rFonts w:ascii="Calibri" w:hAnsi="Calibri" w:cs="B Nazanin" w:hint="cs"/>
          <w:rtl/>
          <w:lang w:bidi="fa-IR"/>
        </w:rPr>
        <w:t>و</w:t>
      </w:r>
      <w:r w:rsidRPr="00F652A1">
        <w:rPr>
          <w:rFonts w:ascii="Calibri" w:hAnsi="Calibri" w:cs="B Nazanin"/>
          <w:rtl/>
          <w:lang w:bidi="fa-IR"/>
        </w:rPr>
        <w:t>رد توجه قرار گیرد.</w:t>
      </w:r>
      <w:r w:rsidRPr="00F652A1">
        <w:rPr>
          <w:rFonts w:ascii="Calibri" w:hAnsi="Calibri" w:cs="B Nazanin" w:hint="cs"/>
          <w:rtl/>
          <w:lang w:bidi="fa-IR"/>
        </w:rPr>
        <w:t xml:space="preserve"> </w:t>
      </w:r>
      <w:r w:rsidRPr="00F652A1">
        <w:rPr>
          <w:rFonts w:ascii="Calibri" w:hAnsi="Calibri" w:cs="B Nazanin"/>
          <w:rtl/>
          <w:lang w:bidi="fa-IR"/>
        </w:rPr>
        <w:t>بنابراین هر گونه برنامه</w:t>
      </w:r>
      <w:r w:rsidR="008D2D43">
        <w:rPr>
          <w:rFonts w:ascii="Calibri" w:hAnsi="Calibri" w:cs="B Nazanin" w:hint="cs"/>
          <w:rtl/>
          <w:lang w:bidi="fa-IR"/>
        </w:rPr>
        <w:softHyphen/>
      </w:r>
      <w:r w:rsidRPr="00F652A1">
        <w:rPr>
          <w:rFonts w:ascii="Calibri" w:hAnsi="Calibri" w:cs="B Nazanin"/>
          <w:rtl/>
          <w:lang w:bidi="fa-IR"/>
        </w:rPr>
        <w:t xml:space="preserve">ای که موجب بهبود وضعیت سایر بخش‏‏های کشاورزی </w:t>
      </w:r>
      <w:r w:rsidR="008D2D43">
        <w:rPr>
          <w:rFonts w:ascii="Calibri" w:hAnsi="Calibri" w:cs="B Nazanin"/>
          <w:rtl/>
          <w:lang w:bidi="fa-IR"/>
        </w:rPr>
        <w:t>گردد در بهبود وضعیت معیشتی بهره</w:t>
      </w:r>
      <w:r w:rsidR="008D2D43">
        <w:rPr>
          <w:rFonts w:ascii="Calibri" w:hAnsi="Calibri" w:cs="B Nazanin" w:hint="cs"/>
          <w:rtl/>
          <w:lang w:bidi="fa-IR"/>
        </w:rPr>
        <w:softHyphen/>
      </w:r>
      <w:r w:rsidRPr="00F652A1">
        <w:rPr>
          <w:rFonts w:ascii="Calibri" w:hAnsi="Calibri" w:cs="B Nazanin"/>
          <w:rtl/>
          <w:lang w:bidi="fa-IR"/>
        </w:rPr>
        <w:t>برداران و کاهش وابستگی آن‏ها به درآمد حاصل از دامداری در مرتع تاثیر خواهد گذاشت.</w:t>
      </w:r>
    </w:p>
    <w:p w:rsidR="0045171A" w:rsidRPr="0045171A" w:rsidRDefault="0045171A" w:rsidP="00141D47">
      <w:pPr>
        <w:jc w:val="both"/>
        <w:rPr>
          <w:rFonts w:ascii="Calibri" w:hAnsi="Calibri" w:cs="B Nazanin"/>
          <w:rtl/>
          <w:lang w:bidi="fa-IR"/>
        </w:rPr>
      </w:pPr>
      <w:r w:rsidRPr="0045171A">
        <w:rPr>
          <w:rFonts w:ascii="Calibri" w:hAnsi="Calibri" w:cs="B Nazanin" w:hint="cs"/>
          <w:rtl/>
          <w:lang w:bidi="fa-IR"/>
        </w:rPr>
        <w:t>همچنین نتایج نشان داد بین عضویت در نهادها و شرکت در دور</w:t>
      </w:r>
      <w:r w:rsidRPr="0045171A">
        <w:rPr>
          <w:rFonts w:ascii="Calibri" w:hAnsi="Calibri" w:cs="B Nazanin"/>
          <w:rtl/>
          <w:lang w:bidi="fa-IR"/>
        </w:rPr>
        <w:softHyphen/>
      </w:r>
      <w:r w:rsidRPr="0045171A">
        <w:rPr>
          <w:rFonts w:ascii="Calibri" w:hAnsi="Calibri" w:cs="B Nazanin" w:hint="cs"/>
          <w:rtl/>
          <w:lang w:bidi="fa-IR"/>
        </w:rPr>
        <w:t>ه</w:t>
      </w:r>
      <w:r w:rsidRPr="0045171A">
        <w:rPr>
          <w:rFonts w:ascii="Calibri" w:hAnsi="Calibri" w:cs="B Nazanin"/>
          <w:rtl/>
          <w:lang w:bidi="fa-IR"/>
        </w:rPr>
        <w:softHyphen/>
      </w:r>
      <w:r w:rsidRPr="0045171A">
        <w:rPr>
          <w:rFonts w:ascii="Calibri" w:hAnsi="Calibri" w:cs="B Nazanin" w:hint="cs"/>
          <w:rtl/>
          <w:lang w:bidi="fa-IR"/>
        </w:rPr>
        <w:t>های آموزشی- ترویجی با راهبردهای کشاورزی و راهبردهای</w:t>
      </w:r>
      <w:r w:rsidR="00141D47">
        <w:rPr>
          <w:rFonts w:ascii="Calibri" w:hAnsi="Calibri" w:cs="B Nazanin" w:hint="cs"/>
          <w:rtl/>
          <w:lang w:bidi="fa-IR"/>
        </w:rPr>
        <w:t xml:space="preserve"> غیر کشاورزی ارتباط مثبت و معنی</w:t>
      </w:r>
      <w:r w:rsidR="00141D47">
        <w:rPr>
          <w:rFonts w:ascii="Calibri" w:hAnsi="Calibri" w:cs="B Nazanin"/>
          <w:rtl/>
          <w:lang w:bidi="fa-IR"/>
        </w:rPr>
        <w:softHyphen/>
      </w:r>
      <w:r w:rsidRPr="0045171A">
        <w:rPr>
          <w:rFonts w:ascii="Calibri" w:hAnsi="Calibri" w:cs="B Nazanin" w:hint="cs"/>
          <w:rtl/>
          <w:lang w:bidi="fa-IR"/>
        </w:rPr>
        <w:t>دار و با راهبردهای وابسته به مرتع ارتباط منفی و معنی</w:t>
      </w:r>
      <w:r w:rsidRPr="0045171A">
        <w:rPr>
          <w:rFonts w:ascii="Calibri" w:hAnsi="Calibri" w:cs="B Nazanin"/>
          <w:rtl/>
          <w:lang w:bidi="fa-IR"/>
        </w:rPr>
        <w:softHyphen/>
      </w:r>
      <w:r w:rsidRPr="0045171A">
        <w:rPr>
          <w:rFonts w:ascii="Calibri" w:hAnsi="Calibri" w:cs="B Nazanin" w:hint="cs"/>
          <w:rtl/>
          <w:lang w:bidi="fa-IR"/>
        </w:rPr>
        <w:t>داری وجود دارد. بدین معنی که در رابطه با افرادی که در نهادها عضویت دارند، راهبردهای کشاورزی و غیر کشاورزی بیشتر شده و بهبود یافته و از راهبرد‏‏های وابسته به مرتع کاهش یافته اند. می‏توان اینگونه نتیجه گرفت که به دلیل تعاملات بیشتر این افراد با کنشگران بیرونی امکان بهره</w:t>
      </w:r>
      <w:r w:rsidRPr="0045171A">
        <w:rPr>
          <w:rFonts w:ascii="Calibri" w:hAnsi="Calibri" w:cs="B Nazanin"/>
          <w:rtl/>
          <w:lang w:bidi="fa-IR"/>
        </w:rPr>
        <w:softHyphen/>
      </w:r>
      <w:r w:rsidRPr="0045171A">
        <w:rPr>
          <w:rFonts w:ascii="Calibri" w:hAnsi="Calibri" w:cs="B Nazanin" w:hint="cs"/>
          <w:rtl/>
          <w:lang w:bidi="fa-IR"/>
        </w:rPr>
        <w:t>مندی از حمایت‏‏های آن‏ها نیز برایشان بیشتر فراهم ‏می‏باشد. در نتیجه دستیابی به برنامه‏‏های حفاظت مراتع به صورت پایدار، در گرو ارائه برنامه‏‏های ترویجی و بهبود دانش و مهارت های بهر</w:t>
      </w:r>
      <w:r w:rsidR="00141D47">
        <w:rPr>
          <w:rFonts w:ascii="Calibri" w:hAnsi="Calibri" w:cs="B Nazanin" w:hint="cs"/>
          <w:rtl/>
          <w:lang w:bidi="fa-IR"/>
        </w:rPr>
        <w:t>ه</w:t>
      </w:r>
      <w:r w:rsidR="00141D47">
        <w:rPr>
          <w:rFonts w:ascii="Calibri" w:hAnsi="Calibri" w:cs="B Nazanin"/>
          <w:rtl/>
          <w:lang w:bidi="fa-IR"/>
        </w:rPr>
        <w:softHyphen/>
      </w:r>
      <w:r w:rsidRPr="0045171A">
        <w:rPr>
          <w:rFonts w:ascii="Calibri" w:hAnsi="Calibri" w:cs="B Nazanin" w:hint="cs"/>
          <w:rtl/>
          <w:lang w:bidi="fa-IR"/>
        </w:rPr>
        <w:t>برداران در خصوص شیوه‏‏های متداول و نوین کشاورزی و غیر کشاورزی است تا بدینوسیله بتوانند توانمندی لازم را برای بکارگیری راهبرد‏‏های تنوع بخش به معیشت آن‏ها پیاده کنند.</w:t>
      </w:r>
    </w:p>
    <w:p w:rsidR="0045171A" w:rsidRPr="0045171A" w:rsidRDefault="0045171A" w:rsidP="00141D47">
      <w:pPr>
        <w:jc w:val="both"/>
        <w:rPr>
          <w:rFonts w:ascii="Calibri" w:hAnsi="Calibri" w:cs="B Nazanin"/>
          <w:rtl/>
          <w:lang w:bidi="fa-IR"/>
        </w:rPr>
      </w:pPr>
      <w:r w:rsidRPr="0045171A">
        <w:rPr>
          <w:rFonts w:ascii="Calibri" w:hAnsi="Calibri" w:cs="B Nazanin" w:hint="cs"/>
          <w:rtl/>
          <w:lang w:bidi="fa-IR"/>
        </w:rPr>
        <w:t xml:space="preserve">تحلیل مطالعات گوناگون از جمله </w:t>
      </w:r>
      <w:r w:rsidRPr="0045171A">
        <w:rPr>
          <w:rFonts w:ascii="Calibri" w:hAnsi="Calibri" w:cs="B Nazanin"/>
          <w:rtl/>
          <w:lang w:bidi="fa-IR"/>
        </w:rPr>
        <w:t>کومارمیشرا و ساکسنا</w:t>
      </w:r>
      <w:r w:rsidRPr="0045171A">
        <w:rPr>
          <w:rFonts w:ascii="Calibri" w:hAnsi="Calibri" w:cs="B Nazanin" w:hint="cs"/>
          <w:rtl/>
          <w:lang w:bidi="fa-IR"/>
        </w:rPr>
        <w:t xml:space="preserve"> (</w:t>
      </w:r>
      <w:r w:rsidRPr="0045171A">
        <w:rPr>
          <w:rFonts w:ascii="Calibri" w:hAnsi="Calibri" w:cs="B Nazanin"/>
          <w:rtl/>
          <w:lang w:bidi="fa-IR"/>
        </w:rPr>
        <w:t>2009)</w:t>
      </w:r>
      <w:r w:rsidRPr="0045171A">
        <w:rPr>
          <w:rFonts w:ascii="Calibri" w:hAnsi="Calibri" w:cs="B Nazanin" w:hint="cs"/>
          <w:rtl/>
          <w:lang w:bidi="fa-IR"/>
        </w:rPr>
        <w:t xml:space="preserve">، </w:t>
      </w:r>
      <w:r w:rsidRPr="0045171A">
        <w:rPr>
          <w:rFonts w:ascii="Calibri" w:hAnsi="Calibri" w:cs="B Nazanin"/>
          <w:rtl/>
          <w:lang w:bidi="fa-IR"/>
        </w:rPr>
        <w:t>نیلی و همکاران (2004)</w:t>
      </w:r>
      <w:r w:rsidRPr="0045171A">
        <w:rPr>
          <w:rFonts w:ascii="Calibri" w:hAnsi="Calibri" w:cs="B Nazanin" w:hint="cs"/>
          <w:rtl/>
          <w:lang w:bidi="fa-IR"/>
        </w:rPr>
        <w:t xml:space="preserve">، </w:t>
      </w:r>
      <w:r w:rsidRPr="0045171A">
        <w:rPr>
          <w:rFonts w:ascii="Calibri" w:hAnsi="Calibri" w:cs="B Nazanin"/>
          <w:rtl/>
          <w:lang w:bidi="fa-IR"/>
        </w:rPr>
        <w:t>ترتن (2000)</w:t>
      </w:r>
      <w:r w:rsidRPr="0045171A">
        <w:rPr>
          <w:rFonts w:ascii="Calibri" w:hAnsi="Calibri" w:cs="B Nazanin" w:hint="cs"/>
          <w:rtl/>
          <w:lang w:bidi="fa-IR"/>
        </w:rPr>
        <w:t xml:space="preserve">، </w:t>
      </w:r>
      <w:r w:rsidRPr="0045171A">
        <w:rPr>
          <w:rFonts w:ascii="Calibri" w:hAnsi="Calibri" w:cs="B Nazanin"/>
          <w:rtl/>
          <w:lang w:bidi="fa-IR"/>
        </w:rPr>
        <w:t>کرمی دهکردی و انصاری</w:t>
      </w:r>
      <w:r w:rsidRPr="0045171A">
        <w:rPr>
          <w:rFonts w:ascii="Calibri" w:hAnsi="Calibri" w:cs="B Nazanin" w:hint="cs"/>
          <w:rtl/>
          <w:lang w:bidi="fa-IR"/>
        </w:rPr>
        <w:t xml:space="preserve"> </w:t>
      </w:r>
      <w:r w:rsidRPr="0045171A">
        <w:rPr>
          <w:rFonts w:ascii="Calibri" w:hAnsi="Calibri" w:cs="B Nazanin"/>
          <w:rtl/>
          <w:lang w:bidi="fa-IR"/>
        </w:rPr>
        <w:t>(1391)</w:t>
      </w:r>
      <w:r w:rsidRPr="0045171A">
        <w:rPr>
          <w:rFonts w:ascii="Calibri" w:hAnsi="Calibri" w:cs="B Nazanin" w:hint="cs"/>
          <w:rtl/>
          <w:lang w:bidi="fa-IR"/>
        </w:rPr>
        <w:t xml:space="preserve"> و</w:t>
      </w:r>
      <w:r w:rsidRPr="0045171A">
        <w:rPr>
          <w:rFonts w:ascii="Calibri" w:hAnsi="Calibri" w:cs="B Nazanin"/>
          <w:rtl/>
          <w:lang w:bidi="fa-IR"/>
        </w:rPr>
        <w:t xml:space="preserve"> کر‏می‏</w:t>
      </w:r>
      <w:r w:rsidRPr="0045171A">
        <w:rPr>
          <w:rFonts w:ascii="Calibri" w:hAnsi="Calibri" w:cs="B Nazanin" w:hint="cs"/>
          <w:rtl/>
          <w:lang w:bidi="fa-IR"/>
        </w:rPr>
        <w:t xml:space="preserve"> و</w:t>
      </w:r>
      <w:r w:rsidRPr="0045171A">
        <w:rPr>
          <w:rFonts w:ascii="Calibri" w:hAnsi="Calibri" w:cs="B Nazanin"/>
          <w:rtl/>
          <w:lang w:bidi="fa-IR"/>
        </w:rPr>
        <w:t xml:space="preserve"> همکاران (1389)</w:t>
      </w:r>
      <w:r w:rsidR="00141D47">
        <w:rPr>
          <w:rFonts w:ascii="Calibri" w:hAnsi="Calibri" w:cs="B Nazanin" w:hint="cs"/>
          <w:rtl/>
          <w:lang w:bidi="fa-IR"/>
        </w:rPr>
        <w:t xml:space="preserve"> و کریمی و همکاران(1394)</w:t>
      </w:r>
      <w:r w:rsidRPr="0045171A">
        <w:rPr>
          <w:rFonts w:ascii="Calibri" w:hAnsi="Calibri" w:cs="B Nazanin" w:hint="cs"/>
          <w:rtl/>
          <w:lang w:bidi="fa-IR"/>
        </w:rPr>
        <w:t xml:space="preserve">، نشان ‏می‏دهد که اجرای پروژه‏‏های منابع طبیعی به طور کلی موجب افزایش یا بهبود راهبرد‏‏های معیشت ‏می‏گردد. ولی این مطالعه نشان ‏می‏دهد که در زمینه </w:t>
      </w:r>
      <w:r w:rsidRPr="0045171A">
        <w:rPr>
          <w:rFonts w:ascii="Calibri" w:hAnsi="Calibri" w:cs="B Nazanin"/>
          <w:rtl/>
          <w:lang w:bidi="fa-IR"/>
        </w:rPr>
        <w:t xml:space="preserve">راهبرد‏‏های </w:t>
      </w:r>
      <w:r w:rsidRPr="0045171A">
        <w:rPr>
          <w:rFonts w:ascii="Calibri" w:hAnsi="Calibri" w:cs="B Nazanin" w:hint="cs"/>
          <w:rtl/>
          <w:lang w:bidi="fa-IR"/>
        </w:rPr>
        <w:t xml:space="preserve">تنوع بخش معیشت </w:t>
      </w:r>
      <w:r w:rsidRPr="0045171A">
        <w:rPr>
          <w:rFonts w:ascii="Calibri" w:hAnsi="Calibri" w:cs="B Nazanin"/>
          <w:rtl/>
          <w:lang w:bidi="fa-IR"/>
        </w:rPr>
        <w:t xml:space="preserve">به جز </w:t>
      </w:r>
      <w:r w:rsidRPr="0045171A">
        <w:rPr>
          <w:rFonts w:ascii="Calibri" w:hAnsi="Calibri" w:cs="B Nazanin" w:hint="cs"/>
          <w:rtl/>
          <w:lang w:bidi="fa-IR"/>
        </w:rPr>
        <w:t xml:space="preserve">در موارد </w:t>
      </w:r>
      <w:r w:rsidRPr="0045171A">
        <w:rPr>
          <w:rFonts w:ascii="Calibri" w:hAnsi="Calibri" w:cs="B Nazanin"/>
          <w:rtl/>
          <w:lang w:bidi="fa-IR"/>
        </w:rPr>
        <w:t>محدودی همچون پرورش زنبور عسل</w:t>
      </w:r>
      <w:r w:rsidRPr="0045171A">
        <w:rPr>
          <w:rFonts w:ascii="Calibri" w:hAnsi="Calibri" w:cs="B Nazanin" w:hint="cs"/>
          <w:rtl/>
          <w:lang w:bidi="fa-IR"/>
        </w:rPr>
        <w:t xml:space="preserve">، طرح‏های مرتعداری </w:t>
      </w:r>
      <w:r w:rsidRPr="0045171A">
        <w:rPr>
          <w:rFonts w:ascii="Calibri" w:hAnsi="Calibri" w:cs="B Nazanin"/>
          <w:rtl/>
          <w:lang w:bidi="fa-IR"/>
        </w:rPr>
        <w:t>تاثیری نداشته</w:t>
      </w:r>
      <w:r w:rsidR="00141D47">
        <w:rPr>
          <w:rFonts w:ascii="Calibri" w:hAnsi="Calibri" w:cs="B Nazanin" w:hint="cs"/>
          <w:rtl/>
          <w:lang w:bidi="fa-IR"/>
        </w:rPr>
        <w:softHyphen/>
      </w:r>
      <w:r w:rsidRPr="0045171A">
        <w:rPr>
          <w:rFonts w:ascii="Calibri" w:hAnsi="Calibri" w:cs="B Nazanin"/>
          <w:rtl/>
          <w:lang w:bidi="fa-IR"/>
        </w:rPr>
        <w:t>اند. به عبارت دیگر</w:t>
      </w:r>
      <w:r w:rsidRPr="0045171A">
        <w:rPr>
          <w:rFonts w:ascii="Calibri" w:hAnsi="Calibri" w:cs="B Nazanin" w:hint="cs"/>
          <w:rtl/>
          <w:lang w:bidi="fa-IR"/>
        </w:rPr>
        <w:t>،</w:t>
      </w:r>
      <w:r w:rsidRPr="0045171A">
        <w:rPr>
          <w:rFonts w:ascii="Calibri" w:hAnsi="Calibri" w:cs="B Nazanin"/>
          <w:rtl/>
          <w:lang w:bidi="fa-IR"/>
        </w:rPr>
        <w:t xml:space="preserve"> ‏می‏توان اینگونه اظهار داشت که بیشتر راهبرد‏‏های معیشت</w:t>
      </w:r>
      <w:r w:rsidRPr="0045171A">
        <w:rPr>
          <w:rFonts w:ascii="Calibri" w:hAnsi="Calibri" w:cs="B Nazanin" w:hint="cs"/>
          <w:rtl/>
          <w:lang w:bidi="fa-IR"/>
        </w:rPr>
        <w:t xml:space="preserve"> متداول</w:t>
      </w:r>
      <w:r w:rsidRPr="0045171A">
        <w:rPr>
          <w:rFonts w:ascii="Calibri" w:hAnsi="Calibri" w:cs="B Nazanin"/>
          <w:rtl/>
          <w:lang w:bidi="fa-IR"/>
        </w:rPr>
        <w:t xml:space="preserve"> از جمله راهبرد‏‏های مربوط به کشاورزی و صنایع دستی قبل از اجرای طرح‏ها نیز وجود داشته</w:t>
      </w:r>
      <w:r w:rsidRPr="0045171A">
        <w:rPr>
          <w:rFonts w:ascii="Calibri" w:hAnsi="Calibri" w:cs="B Nazanin" w:hint="cs"/>
          <w:rtl/>
          <w:lang w:bidi="fa-IR"/>
        </w:rPr>
        <w:t>‏</w:t>
      </w:r>
      <w:r w:rsidRPr="0045171A">
        <w:rPr>
          <w:rFonts w:ascii="Calibri" w:hAnsi="Calibri" w:cs="B Nazanin"/>
          <w:rtl/>
          <w:lang w:bidi="fa-IR"/>
        </w:rPr>
        <w:t>اند</w:t>
      </w:r>
      <w:r w:rsidRPr="0045171A">
        <w:rPr>
          <w:rFonts w:ascii="Calibri" w:hAnsi="Calibri" w:cs="B Nazanin" w:hint="cs"/>
          <w:rtl/>
          <w:lang w:bidi="fa-IR"/>
        </w:rPr>
        <w:t>.</w:t>
      </w:r>
      <w:r w:rsidRPr="0045171A">
        <w:rPr>
          <w:rFonts w:ascii="Calibri" w:hAnsi="Calibri" w:cs="B Nazanin"/>
          <w:rtl/>
          <w:lang w:bidi="fa-IR"/>
        </w:rPr>
        <w:t xml:space="preserve"> بنابراین اجرای پروژه‏‏ها تاثیری در افزایش و یا کاهش </w:t>
      </w:r>
      <w:r w:rsidRPr="0045171A">
        <w:rPr>
          <w:rFonts w:ascii="Calibri" w:hAnsi="Calibri" w:cs="B Nazanin" w:hint="cs"/>
          <w:rtl/>
          <w:lang w:bidi="fa-IR"/>
        </w:rPr>
        <w:t>آن‏ها</w:t>
      </w:r>
      <w:r w:rsidRPr="0045171A">
        <w:rPr>
          <w:rFonts w:ascii="Calibri" w:hAnsi="Calibri" w:cs="B Nazanin"/>
          <w:rtl/>
          <w:lang w:bidi="fa-IR"/>
        </w:rPr>
        <w:t xml:space="preserve"> نداشته</w:t>
      </w:r>
      <w:r w:rsidRPr="0045171A">
        <w:rPr>
          <w:rFonts w:ascii="Calibri" w:hAnsi="Calibri" w:cs="B Nazanin" w:hint="cs"/>
          <w:rtl/>
          <w:lang w:bidi="fa-IR"/>
        </w:rPr>
        <w:t>‏</w:t>
      </w:r>
      <w:r w:rsidRPr="0045171A">
        <w:rPr>
          <w:rFonts w:ascii="Calibri" w:hAnsi="Calibri" w:cs="B Nazanin"/>
          <w:rtl/>
          <w:lang w:bidi="fa-IR"/>
        </w:rPr>
        <w:t>اند. از سویی دیگر</w:t>
      </w:r>
      <w:r w:rsidRPr="0045171A">
        <w:rPr>
          <w:rFonts w:ascii="Calibri" w:hAnsi="Calibri" w:cs="B Nazanin" w:hint="cs"/>
          <w:rtl/>
          <w:lang w:bidi="fa-IR"/>
        </w:rPr>
        <w:t>،</w:t>
      </w:r>
      <w:r w:rsidRPr="0045171A">
        <w:rPr>
          <w:rFonts w:ascii="Calibri" w:hAnsi="Calibri" w:cs="B Nazanin"/>
          <w:rtl/>
          <w:lang w:bidi="fa-IR"/>
        </w:rPr>
        <w:t xml:space="preserve"> این پروژه‏‏ها به جز </w:t>
      </w:r>
      <w:r w:rsidRPr="0045171A">
        <w:rPr>
          <w:rFonts w:ascii="Calibri" w:hAnsi="Calibri" w:cs="B Nazanin" w:hint="cs"/>
          <w:rtl/>
          <w:lang w:bidi="fa-IR"/>
        </w:rPr>
        <w:t xml:space="preserve">در مورد </w:t>
      </w:r>
      <w:r w:rsidRPr="0045171A">
        <w:rPr>
          <w:rFonts w:ascii="Calibri" w:hAnsi="Calibri" w:cs="B Nazanin"/>
          <w:rtl/>
          <w:lang w:bidi="fa-IR"/>
        </w:rPr>
        <w:t>پرورش زنبور عسل</w:t>
      </w:r>
      <w:r w:rsidRPr="0045171A">
        <w:rPr>
          <w:rFonts w:ascii="Calibri" w:hAnsi="Calibri" w:cs="B Nazanin" w:hint="cs"/>
          <w:rtl/>
          <w:lang w:bidi="fa-IR"/>
        </w:rPr>
        <w:t xml:space="preserve"> که در سطح بسیار محدودی تغییر مثبت نشان ‏می‏دهد، در دیگر موارد</w:t>
      </w:r>
      <w:r w:rsidRPr="0045171A">
        <w:rPr>
          <w:rFonts w:ascii="Calibri" w:hAnsi="Calibri" w:cs="B Nazanin"/>
          <w:rtl/>
          <w:lang w:bidi="fa-IR"/>
        </w:rPr>
        <w:t xml:space="preserve"> موجب ایجاد راهبرد‏‏های جدید به خصوص فعالیت‏‏های نوین کشاورزی نشده</w:t>
      </w:r>
      <w:r w:rsidR="00141D47">
        <w:rPr>
          <w:rFonts w:ascii="Calibri" w:hAnsi="Calibri" w:cs="B Nazanin" w:hint="cs"/>
          <w:rtl/>
          <w:lang w:bidi="fa-IR"/>
        </w:rPr>
        <w:softHyphen/>
      </w:r>
      <w:r w:rsidRPr="0045171A">
        <w:rPr>
          <w:rFonts w:ascii="Calibri" w:hAnsi="Calibri" w:cs="B Nazanin"/>
          <w:rtl/>
          <w:lang w:bidi="fa-IR"/>
        </w:rPr>
        <w:t>اند</w:t>
      </w:r>
      <w:r w:rsidRPr="0045171A">
        <w:rPr>
          <w:rFonts w:ascii="Calibri" w:hAnsi="Calibri" w:cs="B Nazanin" w:hint="cs"/>
          <w:rtl/>
          <w:lang w:bidi="fa-IR"/>
        </w:rPr>
        <w:t>. آن</w:t>
      </w:r>
      <w:r w:rsidRPr="0045171A">
        <w:rPr>
          <w:rFonts w:ascii="Calibri" w:hAnsi="Calibri" w:cs="B Nazanin" w:hint="cs"/>
          <w:rtl/>
          <w:lang w:bidi="fa-IR"/>
        </w:rPr>
        <w:softHyphen/>
        <w:t>چه غیر قابل انکار می</w:t>
      </w:r>
      <w:r w:rsidR="00141D47">
        <w:rPr>
          <w:rFonts w:ascii="Calibri" w:hAnsi="Calibri" w:cs="B Nazanin"/>
          <w:rtl/>
          <w:lang w:bidi="fa-IR"/>
        </w:rPr>
        <w:softHyphen/>
      </w:r>
      <w:r w:rsidRPr="0045171A">
        <w:rPr>
          <w:rFonts w:ascii="Calibri" w:hAnsi="Calibri" w:cs="B Nazanin" w:hint="cs"/>
          <w:rtl/>
          <w:lang w:bidi="fa-IR"/>
        </w:rPr>
        <w:t>باشد این است که در اجرای طرح</w:t>
      </w:r>
      <w:r w:rsidRPr="0045171A">
        <w:rPr>
          <w:rFonts w:ascii="Calibri" w:hAnsi="Calibri" w:cs="B Nazanin" w:hint="cs"/>
          <w:rtl/>
          <w:lang w:bidi="fa-IR"/>
        </w:rPr>
        <w:softHyphen/>
        <w:t>های منابع طبیعی برای حفاظت و احیای منابع طبیعی باید به مسائل اجتماعی و اقتصادی بهره</w:t>
      </w:r>
      <w:r w:rsidR="00141D47">
        <w:rPr>
          <w:rFonts w:ascii="Calibri" w:hAnsi="Calibri" w:cs="B Nazanin"/>
          <w:rtl/>
          <w:lang w:bidi="fa-IR"/>
        </w:rPr>
        <w:softHyphen/>
      </w:r>
      <w:r w:rsidRPr="0045171A">
        <w:rPr>
          <w:rFonts w:ascii="Calibri" w:hAnsi="Calibri" w:cs="B Nazanin" w:hint="cs"/>
          <w:rtl/>
          <w:lang w:bidi="fa-IR"/>
        </w:rPr>
        <w:t>برداران به ویژه معیشت آنان نیز توجه لازم صورت گیرد، تا بتوان به اهداف طرح</w:t>
      </w:r>
      <w:r w:rsidRPr="0045171A">
        <w:rPr>
          <w:rFonts w:ascii="Calibri" w:hAnsi="Calibri" w:cs="B Nazanin" w:hint="cs"/>
          <w:rtl/>
          <w:lang w:bidi="fa-IR"/>
        </w:rPr>
        <w:softHyphen/>
        <w:t>ها دست یافت و از سرعت سیر نزولی تخریب</w:t>
      </w:r>
      <w:r w:rsidRPr="0045171A">
        <w:rPr>
          <w:rFonts w:ascii="Calibri" w:hAnsi="Calibri" w:cs="B Nazanin"/>
          <w:rtl/>
          <w:lang w:bidi="fa-IR"/>
        </w:rPr>
        <w:softHyphen/>
      </w:r>
      <w:r w:rsidRPr="0045171A">
        <w:rPr>
          <w:rFonts w:ascii="Calibri" w:hAnsi="Calibri" w:cs="B Nazanin" w:hint="cs"/>
          <w:rtl/>
          <w:lang w:bidi="fa-IR"/>
        </w:rPr>
        <w:t>ها کاست.</w:t>
      </w:r>
    </w:p>
    <w:p w:rsidR="0045171A" w:rsidRPr="0045171A" w:rsidRDefault="0045171A" w:rsidP="0045171A">
      <w:pPr>
        <w:spacing w:before="120" w:after="120"/>
        <w:jc w:val="both"/>
        <w:rPr>
          <w:rFonts w:ascii="Calibri" w:hAnsi="Calibri" w:cs="B Nazanin"/>
          <w:b/>
          <w:bCs/>
          <w:sz w:val="26"/>
          <w:szCs w:val="26"/>
          <w:rtl/>
          <w:lang w:bidi="fa-IR"/>
        </w:rPr>
      </w:pPr>
      <w:r w:rsidRPr="0045171A">
        <w:rPr>
          <w:rFonts w:ascii="Calibri" w:hAnsi="Calibri" w:cs="B Nazanin" w:hint="cs"/>
          <w:b/>
          <w:bCs/>
          <w:sz w:val="26"/>
          <w:szCs w:val="26"/>
          <w:rtl/>
          <w:lang w:bidi="fa-IR"/>
        </w:rPr>
        <w:lastRenderedPageBreak/>
        <w:t>منابع</w:t>
      </w:r>
    </w:p>
    <w:p w:rsidR="0045171A" w:rsidRPr="00F652A1" w:rsidRDefault="0045171A" w:rsidP="00F652A1">
      <w:pPr>
        <w:pStyle w:val="ListParagraph"/>
        <w:numPr>
          <w:ilvl w:val="0"/>
          <w:numId w:val="17"/>
        </w:numPr>
        <w:rPr>
          <w:rFonts w:cs="B Nazanin"/>
          <w:szCs w:val="24"/>
          <w:rtl/>
        </w:rPr>
      </w:pPr>
      <w:r w:rsidRPr="00F652A1">
        <w:rPr>
          <w:rFonts w:cs="B Nazanin" w:hint="cs"/>
          <w:szCs w:val="24"/>
          <w:rtl/>
        </w:rPr>
        <w:t>درویشی، ل.، قدس خواه، م.، و غلامی، وحید. (1392). ارائه مدل منطقی به منظور پهنه بندی خطر وقوع آتش سوزی در جنگل های شهرستان دورود (مطالعه موردی منطقه باباحر). دو فصلنامه علمی- پژوهشی تحقیقات حمایت و حفاظت جنگلها و مراتع ایران،دوره 11، شماره1، صص20-10.</w:t>
      </w:r>
    </w:p>
    <w:p w:rsidR="0045171A" w:rsidRPr="00F652A1" w:rsidRDefault="0045171A" w:rsidP="00F652A1">
      <w:pPr>
        <w:pStyle w:val="ListParagraph"/>
        <w:numPr>
          <w:ilvl w:val="0"/>
          <w:numId w:val="17"/>
        </w:numPr>
        <w:spacing w:after="200" w:line="18" w:lineRule="atLeast"/>
        <w:rPr>
          <w:rFonts w:cs="B Nazanin"/>
          <w:szCs w:val="24"/>
          <w:rtl/>
        </w:rPr>
      </w:pPr>
      <w:r w:rsidRPr="00F652A1">
        <w:rPr>
          <w:rFonts w:cs="B Nazanin" w:hint="cs"/>
          <w:szCs w:val="24"/>
          <w:rtl/>
        </w:rPr>
        <w:t>پزشکی راد، غ.، و کرمی دهکردی، ا. (1392). آمار اجتماعی و تحلیل داده ها و پژوهش های ترویج، توسعه و آموزش کشاورزی، تهران: انتشارات دانشگاه تربیت مدرس.</w:t>
      </w:r>
    </w:p>
    <w:p w:rsidR="0045171A" w:rsidRPr="00F652A1" w:rsidRDefault="0045171A" w:rsidP="00F652A1">
      <w:pPr>
        <w:pStyle w:val="ListParagraph"/>
        <w:numPr>
          <w:ilvl w:val="0"/>
          <w:numId w:val="17"/>
        </w:numPr>
        <w:spacing w:after="200"/>
        <w:rPr>
          <w:rFonts w:cs="Times New Roman"/>
          <w:color w:val="000000"/>
          <w:sz w:val="20"/>
          <w:szCs w:val="20"/>
          <w:u w:val="single"/>
        </w:rPr>
      </w:pPr>
      <w:r w:rsidRPr="00F652A1">
        <w:rPr>
          <w:rFonts w:cs="B Nazanin"/>
          <w:szCs w:val="24"/>
          <w:rtl/>
        </w:rPr>
        <w:t>سازمان جنگل‏ها‏، مراتع و آبخیزداری</w:t>
      </w:r>
      <w:r w:rsidRPr="00F652A1">
        <w:rPr>
          <w:rFonts w:cs="B Nazanin" w:hint="cs"/>
          <w:szCs w:val="24"/>
          <w:rtl/>
        </w:rPr>
        <w:t xml:space="preserve">، (1391)، مراتع ایران. </w:t>
      </w:r>
      <w:r w:rsidRPr="00F652A1">
        <w:rPr>
          <w:rFonts w:cs="B Nazanin"/>
          <w:szCs w:val="24"/>
        </w:rPr>
        <w:t xml:space="preserve"> </w:t>
      </w:r>
      <w:hyperlink r:id="rId32" w:history="1">
        <w:r w:rsidRPr="00F652A1">
          <w:rPr>
            <w:rFonts w:cs="Times New Roman"/>
            <w:color w:val="000000"/>
            <w:sz w:val="20"/>
            <w:szCs w:val="20"/>
            <w:u w:val="single"/>
          </w:rPr>
          <w:t>http://www.frw.org.ir/CimayeManabeTabeeKeshvar/MarateIran/pageid/46/language/fa-IR/Default.aspx</w:t>
        </w:r>
      </w:hyperlink>
    </w:p>
    <w:p w:rsidR="0045171A" w:rsidRPr="00F652A1" w:rsidRDefault="0045171A" w:rsidP="00F652A1">
      <w:pPr>
        <w:pStyle w:val="ListParagraph"/>
        <w:numPr>
          <w:ilvl w:val="0"/>
          <w:numId w:val="17"/>
        </w:numPr>
        <w:spacing w:after="200"/>
        <w:rPr>
          <w:rFonts w:cs="B Nazanin"/>
          <w:szCs w:val="24"/>
          <w:rtl/>
        </w:rPr>
      </w:pPr>
      <w:r w:rsidRPr="00F652A1">
        <w:rPr>
          <w:rFonts w:cs="B Nazanin"/>
          <w:szCs w:val="24"/>
          <w:rtl/>
        </w:rPr>
        <w:t>شفقتی, م</w:t>
      </w:r>
      <w:r w:rsidRPr="00F652A1">
        <w:rPr>
          <w:rFonts w:cs="B Nazanin" w:hint="cs"/>
          <w:szCs w:val="24"/>
          <w:rtl/>
        </w:rPr>
        <w:t>.،</w:t>
      </w:r>
      <w:r w:rsidRPr="00F652A1">
        <w:rPr>
          <w:rFonts w:cs="B Nazanin"/>
          <w:szCs w:val="24"/>
          <w:rtl/>
        </w:rPr>
        <w:t xml:space="preserve"> شجاعی, م</w:t>
      </w:r>
      <w:r w:rsidRPr="00F652A1">
        <w:rPr>
          <w:rFonts w:cs="B Nazanin" w:hint="cs"/>
          <w:szCs w:val="24"/>
          <w:rtl/>
        </w:rPr>
        <w:t>.،</w:t>
      </w:r>
      <w:r w:rsidRPr="00F652A1">
        <w:rPr>
          <w:rFonts w:cs="B Nazanin"/>
          <w:szCs w:val="24"/>
          <w:rtl/>
        </w:rPr>
        <w:t xml:space="preserve"> حسینی</w:t>
      </w:r>
      <w:r w:rsidRPr="00F652A1">
        <w:rPr>
          <w:rFonts w:cs="B Nazanin" w:hint="cs"/>
          <w:szCs w:val="24"/>
          <w:rtl/>
        </w:rPr>
        <w:t>،</w:t>
      </w:r>
      <w:r w:rsidRPr="00F652A1">
        <w:rPr>
          <w:rFonts w:cs="B Nazanin"/>
          <w:szCs w:val="24"/>
          <w:rtl/>
        </w:rPr>
        <w:t xml:space="preserve"> س</w:t>
      </w:r>
      <w:r w:rsidRPr="00F652A1">
        <w:rPr>
          <w:rFonts w:cs="B Nazanin" w:hint="cs"/>
          <w:szCs w:val="24"/>
          <w:rtl/>
        </w:rPr>
        <w:t xml:space="preserve">.، و </w:t>
      </w:r>
      <w:r w:rsidRPr="00F652A1">
        <w:rPr>
          <w:rFonts w:cs="B Nazanin"/>
          <w:szCs w:val="24"/>
          <w:rtl/>
        </w:rPr>
        <w:t>گرشاسبی</w:t>
      </w:r>
      <w:r w:rsidRPr="00F652A1">
        <w:rPr>
          <w:rFonts w:cs="B Nazanin" w:hint="cs"/>
          <w:szCs w:val="24"/>
          <w:rtl/>
        </w:rPr>
        <w:t>،</w:t>
      </w:r>
      <w:r w:rsidRPr="00F652A1">
        <w:rPr>
          <w:rFonts w:cs="B Nazanin"/>
          <w:szCs w:val="24"/>
          <w:rtl/>
        </w:rPr>
        <w:t xml:space="preserve"> پ</w:t>
      </w:r>
      <w:r w:rsidRPr="00F652A1">
        <w:rPr>
          <w:rFonts w:cs="B Nazanin" w:hint="cs"/>
          <w:szCs w:val="24"/>
          <w:rtl/>
        </w:rPr>
        <w:t xml:space="preserve">. (1388). </w:t>
      </w:r>
      <w:hyperlink r:id="rId33" w:history="1">
        <w:r w:rsidRPr="00F652A1">
          <w:rPr>
            <w:rFonts w:cs="B Nazanin"/>
            <w:szCs w:val="24"/>
            <w:rtl/>
          </w:rPr>
          <w:t>ارزیابی اثرات پروژه های آبخیزداری در کاهش سیل</w:t>
        </w:r>
      </w:hyperlink>
      <w:r w:rsidRPr="00F652A1">
        <w:rPr>
          <w:rFonts w:cs="B Nazanin" w:hint="cs"/>
          <w:szCs w:val="24"/>
          <w:rtl/>
        </w:rPr>
        <w:t xml:space="preserve"> </w:t>
      </w:r>
      <w:r w:rsidRPr="00F652A1">
        <w:rPr>
          <w:rFonts w:cs="B Nazanin"/>
          <w:szCs w:val="24"/>
          <w:rtl/>
        </w:rPr>
        <w:t>پنجمین همایش ملی علوم و مهندسی آبخیزداری ایران</w:t>
      </w:r>
      <w:r w:rsidRPr="00F652A1">
        <w:rPr>
          <w:rFonts w:cs="B Nazanin" w:hint="cs"/>
          <w:szCs w:val="24"/>
          <w:rtl/>
        </w:rPr>
        <w:t>. 6-5 اردیبهشت ماه، گرگان.</w:t>
      </w:r>
    </w:p>
    <w:p w:rsidR="0045171A" w:rsidRPr="00F652A1" w:rsidRDefault="0045171A" w:rsidP="00F652A1">
      <w:pPr>
        <w:pStyle w:val="ListParagraph"/>
        <w:numPr>
          <w:ilvl w:val="0"/>
          <w:numId w:val="17"/>
        </w:numPr>
        <w:spacing w:after="200"/>
        <w:rPr>
          <w:rFonts w:ascii="Calibri" w:hAnsi="Calibri" w:cs="B Nazanin"/>
          <w:szCs w:val="24"/>
          <w:rtl/>
          <w:lang w:bidi="fa-IR"/>
        </w:rPr>
      </w:pPr>
      <w:r w:rsidRPr="00F652A1">
        <w:rPr>
          <w:rFonts w:ascii="Calibri" w:hAnsi="Calibri" w:cs="B Nazanin"/>
          <w:szCs w:val="24"/>
          <w:rtl/>
          <w:lang w:bidi="fa-IR"/>
        </w:rPr>
        <w:t>کرمی دهکردی، ا</w:t>
      </w:r>
      <w:r w:rsidRPr="00F652A1">
        <w:rPr>
          <w:rFonts w:ascii="Calibri" w:hAnsi="Calibri" w:cs="B Nazanin" w:hint="cs"/>
          <w:szCs w:val="24"/>
          <w:rtl/>
          <w:lang w:bidi="fa-IR"/>
        </w:rPr>
        <w:t>.</w:t>
      </w:r>
      <w:r w:rsidRPr="00F652A1">
        <w:rPr>
          <w:rFonts w:ascii="Calibri" w:hAnsi="Calibri" w:cs="B Nazanin"/>
          <w:szCs w:val="24"/>
          <w:rtl/>
          <w:lang w:bidi="fa-IR"/>
        </w:rPr>
        <w:t>،</w:t>
      </w:r>
      <w:r w:rsidRPr="00F652A1">
        <w:rPr>
          <w:rFonts w:ascii="Calibri" w:hAnsi="Calibri" w:cs="B Nazanin" w:hint="cs"/>
          <w:szCs w:val="24"/>
          <w:rtl/>
          <w:lang w:bidi="fa-IR"/>
        </w:rPr>
        <w:t xml:space="preserve"> و</w:t>
      </w:r>
      <w:r w:rsidRPr="00F652A1">
        <w:rPr>
          <w:rFonts w:ascii="Calibri" w:hAnsi="Calibri" w:cs="B Nazanin"/>
          <w:szCs w:val="24"/>
          <w:rtl/>
          <w:lang w:bidi="fa-IR"/>
        </w:rPr>
        <w:t xml:space="preserve"> انصاری، ا. (1391). تأثیر طرح‏های منابع طبیعی بر معیشت پایدار خانوارهای روستایی در شهرستان زنجان.مجله‏ی ع</w:t>
      </w:r>
      <w:r w:rsidRPr="00F652A1">
        <w:rPr>
          <w:rFonts w:ascii="Calibri" w:hAnsi="Calibri" w:cs="B Nazanin" w:hint="cs"/>
          <w:szCs w:val="24"/>
          <w:rtl/>
          <w:lang w:bidi="fa-IR"/>
        </w:rPr>
        <w:t>ل</w:t>
      </w:r>
      <w:r w:rsidRPr="00F652A1">
        <w:rPr>
          <w:rFonts w:ascii="Calibri" w:hAnsi="Calibri" w:cs="B Nazanin"/>
          <w:szCs w:val="24"/>
          <w:rtl/>
          <w:lang w:bidi="fa-IR"/>
        </w:rPr>
        <w:t>م</w:t>
      </w:r>
      <w:r w:rsidRPr="00F652A1">
        <w:rPr>
          <w:rFonts w:ascii="Calibri" w:hAnsi="Calibri" w:cs="B Nazanin" w:hint="cs"/>
          <w:szCs w:val="24"/>
          <w:rtl/>
          <w:lang w:bidi="fa-IR"/>
        </w:rPr>
        <w:t xml:space="preserve">ی </w:t>
      </w:r>
      <w:r w:rsidRPr="00F652A1">
        <w:rPr>
          <w:rFonts w:ascii="Calibri" w:hAnsi="Calibri" w:cs="B Nazanin"/>
          <w:szCs w:val="24"/>
          <w:rtl/>
          <w:lang w:bidi="fa-IR"/>
        </w:rPr>
        <w:t>و پژوهشی فن</w:t>
      </w:r>
      <w:r w:rsidRPr="00F652A1">
        <w:rPr>
          <w:rFonts w:ascii="Calibri" w:hAnsi="Calibri" w:cs="B Nazanin" w:hint="cs"/>
          <w:szCs w:val="24"/>
          <w:rtl/>
          <w:lang w:bidi="fa-IR"/>
        </w:rPr>
        <w:t>ا</w:t>
      </w:r>
      <w:r w:rsidRPr="00F652A1">
        <w:rPr>
          <w:rFonts w:ascii="Calibri" w:hAnsi="Calibri" w:cs="B Nazanin"/>
          <w:szCs w:val="24"/>
          <w:rtl/>
          <w:lang w:bidi="fa-IR"/>
        </w:rPr>
        <w:t>وری‏‏های نوین کشاورزی</w:t>
      </w:r>
      <w:r w:rsidRPr="00F652A1">
        <w:rPr>
          <w:rFonts w:ascii="Calibri" w:hAnsi="Calibri" w:cs="B Nazanin" w:hint="cs"/>
          <w:szCs w:val="24"/>
          <w:rtl/>
          <w:lang w:bidi="fa-IR"/>
        </w:rPr>
        <w:t>، دوره</w:t>
      </w:r>
      <w:r w:rsidRPr="00F652A1">
        <w:rPr>
          <w:rFonts w:ascii="Calibri" w:hAnsi="Calibri" w:cs="B Nazanin"/>
          <w:szCs w:val="24"/>
          <w:rtl/>
          <w:lang w:bidi="fa-IR"/>
        </w:rPr>
        <w:t xml:space="preserve"> 5</w:t>
      </w:r>
      <w:r w:rsidRPr="00F652A1">
        <w:rPr>
          <w:rFonts w:ascii="Calibri" w:hAnsi="Calibri" w:cs="B Nazanin" w:hint="cs"/>
          <w:szCs w:val="24"/>
          <w:rtl/>
          <w:lang w:bidi="fa-IR"/>
        </w:rPr>
        <w:t>، شماره2، صص</w:t>
      </w:r>
      <w:r w:rsidRPr="00F652A1">
        <w:rPr>
          <w:rFonts w:ascii="Calibri" w:hAnsi="Calibri" w:cs="B Nazanin"/>
          <w:szCs w:val="24"/>
          <w:rtl/>
          <w:lang w:bidi="fa-IR"/>
        </w:rPr>
        <w:t>136- 107.</w:t>
      </w:r>
    </w:p>
    <w:p w:rsidR="0045171A" w:rsidRPr="00F652A1" w:rsidRDefault="0045171A" w:rsidP="00F652A1">
      <w:pPr>
        <w:pStyle w:val="ListParagraph"/>
        <w:numPr>
          <w:ilvl w:val="0"/>
          <w:numId w:val="17"/>
        </w:numPr>
        <w:spacing w:after="200"/>
        <w:rPr>
          <w:rFonts w:cs="B Nazanin"/>
          <w:szCs w:val="24"/>
          <w:rtl/>
        </w:rPr>
      </w:pPr>
      <w:r w:rsidRPr="00F652A1">
        <w:rPr>
          <w:rFonts w:cs="B Nazanin"/>
          <w:szCs w:val="24"/>
          <w:rtl/>
        </w:rPr>
        <w:t>کرمی، غ</w:t>
      </w:r>
      <w:r w:rsidRPr="00F652A1">
        <w:rPr>
          <w:rFonts w:cs="B Nazanin" w:hint="cs"/>
          <w:szCs w:val="24"/>
          <w:rtl/>
        </w:rPr>
        <w:t>.،</w:t>
      </w:r>
      <w:r w:rsidRPr="00F652A1">
        <w:rPr>
          <w:rFonts w:cs="B Nazanin"/>
          <w:szCs w:val="24"/>
          <w:rtl/>
        </w:rPr>
        <w:t xml:space="preserve"> </w:t>
      </w:r>
      <w:r w:rsidRPr="00F652A1">
        <w:rPr>
          <w:rFonts w:cs="B Nazanin" w:hint="cs"/>
          <w:szCs w:val="24"/>
          <w:rtl/>
        </w:rPr>
        <w:t xml:space="preserve">و </w:t>
      </w:r>
      <w:r w:rsidRPr="00F652A1">
        <w:rPr>
          <w:rFonts w:cs="B Nazanin"/>
          <w:szCs w:val="24"/>
          <w:rtl/>
        </w:rPr>
        <w:t>ح</w:t>
      </w:r>
      <w:r w:rsidRPr="00F652A1">
        <w:rPr>
          <w:rFonts w:cs="B Nazanin" w:hint="cs"/>
          <w:szCs w:val="24"/>
          <w:rtl/>
        </w:rPr>
        <w:t>ا</w:t>
      </w:r>
      <w:r w:rsidRPr="00F652A1">
        <w:rPr>
          <w:rFonts w:cs="B Nazanin"/>
          <w:szCs w:val="24"/>
          <w:rtl/>
        </w:rPr>
        <w:t>جیوند، ح</w:t>
      </w:r>
      <w:r w:rsidRPr="00F652A1">
        <w:rPr>
          <w:rFonts w:cs="B Nazanin" w:hint="cs"/>
          <w:szCs w:val="24"/>
          <w:rtl/>
        </w:rPr>
        <w:t xml:space="preserve">. </w:t>
      </w:r>
      <w:r w:rsidRPr="00F652A1">
        <w:rPr>
          <w:rFonts w:cs="B Nazanin"/>
          <w:szCs w:val="24"/>
          <w:rtl/>
        </w:rPr>
        <w:t>ا. (1389). ضرورت ارزیابی اثرات طرح‏های بیابان زدایی (مروری بر چهار دهه بیابان زدایی در استان بوشهر)، اولین همایش ملی مقابله با بیابان زایی و توسعه پایدار تالاب‏‏هاب کویری ایران. سازمان جنگل‏ها‏ و مراتع کشور، اراک. 28-27 خرداد ماه 1389.</w:t>
      </w:r>
    </w:p>
    <w:p w:rsidR="00F652A1" w:rsidRPr="00F652A1" w:rsidRDefault="0045171A" w:rsidP="00F652A1">
      <w:pPr>
        <w:pStyle w:val="ListParagraph"/>
        <w:numPr>
          <w:ilvl w:val="0"/>
          <w:numId w:val="17"/>
        </w:numPr>
        <w:autoSpaceDE w:val="0"/>
        <w:autoSpaceDN w:val="0"/>
        <w:adjustRightInd w:val="0"/>
        <w:spacing w:after="200"/>
        <w:rPr>
          <w:rFonts w:cs="B Nazanin"/>
          <w:szCs w:val="24"/>
        </w:rPr>
      </w:pPr>
      <w:r w:rsidRPr="00F652A1">
        <w:rPr>
          <w:rFonts w:cs="B Nazanin" w:hint="cs"/>
          <w:szCs w:val="24"/>
          <w:rtl/>
        </w:rPr>
        <w:t>کریمی، ک، کرمی دهکردی، ا. (1394). بهره</w:t>
      </w:r>
      <w:r w:rsidRPr="00F652A1">
        <w:rPr>
          <w:rFonts w:cs="B Nazanin"/>
          <w:szCs w:val="24"/>
        </w:rPr>
        <w:t xml:space="preserve"> </w:t>
      </w:r>
      <w:r w:rsidRPr="00F652A1">
        <w:rPr>
          <w:rFonts w:cs="B Nazanin" w:hint="cs"/>
          <w:szCs w:val="24"/>
          <w:rtl/>
        </w:rPr>
        <w:t>برداري</w:t>
      </w:r>
      <w:r w:rsidRPr="00F652A1">
        <w:rPr>
          <w:rFonts w:cs="B Nazanin"/>
          <w:szCs w:val="24"/>
        </w:rPr>
        <w:t xml:space="preserve"> </w:t>
      </w:r>
      <w:r w:rsidRPr="00F652A1">
        <w:rPr>
          <w:rFonts w:cs="B Nazanin" w:hint="cs"/>
          <w:szCs w:val="24"/>
          <w:rtl/>
        </w:rPr>
        <w:t>از</w:t>
      </w:r>
      <w:r w:rsidRPr="00F652A1">
        <w:rPr>
          <w:rFonts w:cs="B Nazanin"/>
          <w:szCs w:val="24"/>
        </w:rPr>
        <w:t xml:space="preserve"> </w:t>
      </w:r>
      <w:r w:rsidRPr="00F652A1">
        <w:rPr>
          <w:rFonts w:cs="B Nazanin" w:hint="cs"/>
          <w:szCs w:val="24"/>
          <w:rtl/>
        </w:rPr>
        <w:t>مراتع</w:t>
      </w:r>
      <w:r w:rsidRPr="00F652A1">
        <w:rPr>
          <w:rFonts w:cs="B Nazanin"/>
          <w:szCs w:val="24"/>
        </w:rPr>
        <w:t xml:space="preserve"> </w:t>
      </w:r>
      <w:r w:rsidRPr="00F652A1">
        <w:rPr>
          <w:rFonts w:cs="B Nazanin" w:hint="cs"/>
          <w:szCs w:val="24"/>
          <w:rtl/>
        </w:rPr>
        <w:t>و</w:t>
      </w:r>
      <w:r w:rsidRPr="00F652A1">
        <w:rPr>
          <w:rFonts w:cs="B Nazanin"/>
          <w:szCs w:val="24"/>
        </w:rPr>
        <w:t xml:space="preserve"> </w:t>
      </w:r>
      <w:r w:rsidRPr="00F652A1">
        <w:rPr>
          <w:rFonts w:cs="B Nazanin" w:hint="cs"/>
          <w:szCs w:val="24"/>
          <w:rtl/>
        </w:rPr>
        <w:t>لزوم</w:t>
      </w:r>
      <w:r w:rsidRPr="00F652A1">
        <w:rPr>
          <w:rFonts w:cs="B Nazanin"/>
          <w:szCs w:val="24"/>
        </w:rPr>
        <w:t xml:space="preserve"> </w:t>
      </w:r>
      <w:r w:rsidRPr="00F652A1">
        <w:rPr>
          <w:rFonts w:cs="B Nazanin" w:hint="cs"/>
          <w:szCs w:val="24"/>
          <w:rtl/>
        </w:rPr>
        <w:t>متنوع</w:t>
      </w:r>
      <w:r w:rsidRPr="00F652A1">
        <w:rPr>
          <w:rFonts w:cs="B Nazanin"/>
          <w:szCs w:val="24"/>
        </w:rPr>
        <w:t xml:space="preserve"> </w:t>
      </w:r>
      <w:r w:rsidRPr="00F652A1">
        <w:rPr>
          <w:rFonts w:cs="B Nazanin" w:hint="cs"/>
          <w:szCs w:val="24"/>
          <w:rtl/>
        </w:rPr>
        <w:t>سازي</w:t>
      </w:r>
      <w:r w:rsidRPr="00F652A1">
        <w:rPr>
          <w:rFonts w:cs="B Nazanin"/>
          <w:szCs w:val="24"/>
        </w:rPr>
        <w:t xml:space="preserve"> </w:t>
      </w:r>
      <w:r w:rsidRPr="00F652A1">
        <w:rPr>
          <w:rFonts w:cs="B Nazanin" w:hint="cs"/>
          <w:szCs w:val="24"/>
          <w:rtl/>
        </w:rPr>
        <w:t>معيشت</w:t>
      </w:r>
      <w:r w:rsidRPr="00F652A1">
        <w:rPr>
          <w:rFonts w:cs="B Nazanin"/>
          <w:szCs w:val="24"/>
        </w:rPr>
        <w:t xml:space="preserve"> </w:t>
      </w:r>
      <w:r w:rsidRPr="00F652A1">
        <w:rPr>
          <w:rFonts w:cs="B Nazanin" w:hint="cs"/>
          <w:szCs w:val="24"/>
          <w:rtl/>
        </w:rPr>
        <w:t>خانوارهاي</w:t>
      </w:r>
      <w:r w:rsidRPr="00F652A1">
        <w:rPr>
          <w:rFonts w:cs="B Nazanin"/>
          <w:szCs w:val="24"/>
        </w:rPr>
        <w:t xml:space="preserve"> </w:t>
      </w:r>
      <w:r w:rsidRPr="00F652A1">
        <w:rPr>
          <w:rFonts w:cs="B Nazanin" w:hint="cs"/>
          <w:szCs w:val="24"/>
          <w:rtl/>
        </w:rPr>
        <w:t>روستايي مطالعة</w:t>
      </w:r>
      <w:r w:rsidRPr="00F652A1">
        <w:rPr>
          <w:rFonts w:cs="B Nazanin"/>
          <w:szCs w:val="24"/>
        </w:rPr>
        <w:t xml:space="preserve"> </w:t>
      </w:r>
      <w:r w:rsidRPr="00F652A1">
        <w:rPr>
          <w:rFonts w:cs="B Nazanin" w:hint="cs"/>
          <w:szCs w:val="24"/>
          <w:rtl/>
        </w:rPr>
        <w:t>موردي</w:t>
      </w:r>
      <w:r w:rsidRPr="00F652A1">
        <w:rPr>
          <w:rFonts w:cs="B Nazanin"/>
          <w:szCs w:val="24"/>
        </w:rPr>
        <w:t xml:space="preserve">: </w:t>
      </w:r>
      <w:r w:rsidRPr="00F652A1">
        <w:rPr>
          <w:rFonts w:cs="B Nazanin" w:hint="cs"/>
          <w:szCs w:val="24"/>
          <w:rtl/>
        </w:rPr>
        <w:t>شهرستان</w:t>
      </w:r>
      <w:r w:rsidRPr="00F652A1">
        <w:rPr>
          <w:rFonts w:cs="B Nazanin"/>
          <w:szCs w:val="24"/>
        </w:rPr>
        <w:t xml:space="preserve"> </w:t>
      </w:r>
      <w:r w:rsidRPr="00F652A1">
        <w:rPr>
          <w:rFonts w:cs="B Nazanin" w:hint="cs"/>
          <w:szCs w:val="24"/>
          <w:rtl/>
        </w:rPr>
        <w:t>ماهنشان. پژوهش های روستایی، دوره 6، شماره2، صص ٣68</w:t>
      </w:r>
      <w:r w:rsidRPr="00F652A1">
        <w:rPr>
          <w:rFonts w:cs="B Nazanin"/>
          <w:szCs w:val="24"/>
        </w:rPr>
        <w:t xml:space="preserve">- </w:t>
      </w:r>
      <w:r w:rsidRPr="00F652A1">
        <w:rPr>
          <w:rFonts w:cs="B Nazanin" w:hint="cs"/>
          <w:szCs w:val="24"/>
          <w:rtl/>
        </w:rPr>
        <w:t>343.</w:t>
      </w:r>
    </w:p>
    <w:p w:rsidR="00F652A1" w:rsidRPr="00F652A1" w:rsidRDefault="00F652A1" w:rsidP="00F652A1">
      <w:pPr>
        <w:pStyle w:val="ListParagraph"/>
        <w:numPr>
          <w:ilvl w:val="0"/>
          <w:numId w:val="17"/>
        </w:numPr>
        <w:autoSpaceDE w:val="0"/>
        <w:autoSpaceDN w:val="0"/>
        <w:adjustRightInd w:val="0"/>
        <w:spacing w:after="200"/>
        <w:rPr>
          <w:rFonts w:cs="B Nazanin"/>
          <w:szCs w:val="24"/>
          <w:rtl/>
        </w:rPr>
      </w:pPr>
      <w:r w:rsidRPr="00F652A1">
        <w:rPr>
          <w:rFonts w:cs="B Nazanin" w:hint="cs"/>
          <w:szCs w:val="24"/>
          <w:rtl/>
        </w:rPr>
        <w:t>کریمی، ک.، کرمی دهکردی، ا.، و بادسار، م. (1394). دیدگاه بهره</w:t>
      </w:r>
      <w:r w:rsidRPr="00F652A1">
        <w:rPr>
          <w:rFonts w:cs="B Nazanin" w:hint="cs"/>
          <w:szCs w:val="24"/>
          <w:rtl/>
        </w:rPr>
        <w:softHyphen/>
        <w:t>برداران نسبت به تاثیر طرح</w:t>
      </w:r>
      <w:r w:rsidRPr="00F652A1">
        <w:rPr>
          <w:rFonts w:cs="B Nazanin"/>
          <w:szCs w:val="24"/>
          <w:rtl/>
        </w:rPr>
        <w:softHyphen/>
      </w:r>
      <w:r w:rsidRPr="00F652A1">
        <w:rPr>
          <w:rFonts w:cs="B Nazanin" w:hint="cs"/>
          <w:szCs w:val="24"/>
          <w:rtl/>
        </w:rPr>
        <w:t>های مرتعداری بر تنوع</w:t>
      </w:r>
      <w:r w:rsidRPr="00F652A1">
        <w:rPr>
          <w:rFonts w:cs="B Nazanin" w:hint="cs"/>
          <w:szCs w:val="24"/>
          <w:rtl/>
        </w:rPr>
        <w:softHyphen/>
        <w:t>سازی راهبردهای معیشت خانوارهای روستایی در شهرستان ماهنشان. پژوهش</w:t>
      </w:r>
      <w:r w:rsidRPr="00F652A1">
        <w:rPr>
          <w:rFonts w:cs="B Nazanin" w:hint="cs"/>
          <w:szCs w:val="24"/>
          <w:rtl/>
        </w:rPr>
        <w:softHyphen/>
        <w:t>های روستایی</w:t>
      </w:r>
      <w:r>
        <w:rPr>
          <w:rFonts w:cs="B Nazanin" w:hint="cs"/>
          <w:szCs w:val="24"/>
          <w:rtl/>
        </w:rPr>
        <w:t>،</w:t>
      </w:r>
      <w:r w:rsidRPr="00F652A1">
        <w:rPr>
          <w:rFonts w:cs="B Nazanin" w:hint="cs"/>
          <w:szCs w:val="24"/>
          <w:rtl/>
        </w:rPr>
        <w:t xml:space="preserve"> دوره6، شماره4،</w:t>
      </w:r>
      <w:r>
        <w:rPr>
          <w:rFonts w:cs="B Nazanin" w:hint="cs"/>
          <w:szCs w:val="24"/>
          <w:rtl/>
        </w:rPr>
        <w:t xml:space="preserve"> صص</w:t>
      </w:r>
      <w:r w:rsidRPr="00F652A1">
        <w:rPr>
          <w:rFonts w:cs="B Nazanin" w:hint="cs"/>
          <w:szCs w:val="24"/>
          <w:rtl/>
        </w:rPr>
        <w:t xml:space="preserve"> 824-802.</w:t>
      </w:r>
    </w:p>
    <w:p w:rsidR="0045171A" w:rsidRPr="00F652A1" w:rsidRDefault="0045171A" w:rsidP="00F652A1">
      <w:pPr>
        <w:pStyle w:val="ListParagraph"/>
        <w:numPr>
          <w:ilvl w:val="0"/>
          <w:numId w:val="17"/>
        </w:numPr>
        <w:spacing w:after="200"/>
        <w:rPr>
          <w:rFonts w:cs="B Nazanin"/>
          <w:szCs w:val="24"/>
          <w:rtl/>
        </w:rPr>
      </w:pPr>
      <w:r w:rsidRPr="00F652A1">
        <w:rPr>
          <w:rFonts w:cs="B Nazanin"/>
          <w:szCs w:val="24"/>
          <w:rtl/>
        </w:rPr>
        <w:t>وزارت جهاد کشاورزی، سازمان تحقیقات و آموزش کشاورزی، موسسه تحقیقات روستایی</w:t>
      </w:r>
      <w:r w:rsidRPr="00F652A1">
        <w:rPr>
          <w:rFonts w:cs="B Nazanin" w:hint="cs"/>
          <w:szCs w:val="24"/>
          <w:rtl/>
        </w:rPr>
        <w:t>.</w:t>
      </w:r>
      <w:r w:rsidRPr="00F652A1">
        <w:rPr>
          <w:rFonts w:cs="B Nazanin"/>
          <w:szCs w:val="24"/>
          <w:rtl/>
        </w:rPr>
        <w:t xml:space="preserve"> (1379). ارزشيابي اثرات اقتصادي- اجتماعي طرح‏هاي آبخيزداري در استان اصفهان.</w:t>
      </w:r>
    </w:p>
    <w:p w:rsidR="0045171A" w:rsidRPr="00F652A1" w:rsidRDefault="0045171A" w:rsidP="00F652A1">
      <w:pPr>
        <w:pStyle w:val="ListParagraph"/>
        <w:numPr>
          <w:ilvl w:val="0"/>
          <w:numId w:val="17"/>
        </w:numPr>
        <w:spacing w:after="200"/>
        <w:rPr>
          <w:rFonts w:cs="B Nazanin"/>
          <w:szCs w:val="24"/>
        </w:rPr>
      </w:pPr>
      <w:r w:rsidRPr="00F652A1">
        <w:rPr>
          <w:rFonts w:cs="B Nazanin"/>
          <w:szCs w:val="24"/>
          <w:rtl/>
        </w:rPr>
        <w:t>طهماسبی پور</w:t>
      </w:r>
      <w:r w:rsidRPr="00F652A1">
        <w:rPr>
          <w:rFonts w:cs="B Nazanin" w:hint="cs"/>
          <w:szCs w:val="24"/>
          <w:rtl/>
        </w:rPr>
        <w:t>،</w:t>
      </w:r>
      <w:r w:rsidRPr="00F652A1">
        <w:rPr>
          <w:rFonts w:cs="B Nazanin"/>
          <w:szCs w:val="24"/>
          <w:rtl/>
        </w:rPr>
        <w:t xml:space="preserve"> ن</w:t>
      </w:r>
      <w:r w:rsidRPr="00F652A1">
        <w:rPr>
          <w:rFonts w:cs="B Nazanin" w:hint="cs"/>
          <w:szCs w:val="24"/>
          <w:rtl/>
        </w:rPr>
        <w:t xml:space="preserve">.، </w:t>
      </w:r>
      <w:r w:rsidRPr="00F652A1">
        <w:rPr>
          <w:rFonts w:cs="B Nazanin"/>
          <w:szCs w:val="24"/>
          <w:rtl/>
        </w:rPr>
        <w:t>سهرابی</w:t>
      </w:r>
      <w:r w:rsidRPr="00F652A1">
        <w:rPr>
          <w:rFonts w:cs="B Nazanin" w:hint="cs"/>
          <w:szCs w:val="24"/>
          <w:rtl/>
        </w:rPr>
        <w:t xml:space="preserve">، ا.، </w:t>
      </w:r>
      <w:r w:rsidRPr="00F652A1">
        <w:rPr>
          <w:rFonts w:cs="B Nazanin"/>
          <w:szCs w:val="24"/>
          <w:rtl/>
        </w:rPr>
        <w:t>عبدی</w:t>
      </w:r>
      <w:r w:rsidRPr="00F652A1">
        <w:rPr>
          <w:rFonts w:cs="B Nazanin" w:hint="cs"/>
          <w:szCs w:val="24"/>
          <w:rtl/>
        </w:rPr>
        <w:t xml:space="preserve">، ا.، </w:t>
      </w:r>
      <w:r w:rsidRPr="00F652A1">
        <w:rPr>
          <w:rFonts w:cs="B Nazanin"/>
          <w:szCs w:val="24"/>
          <w:rtl/>
        </w:rPr>
        <w:t>و حسن پوری،</w:t>
      </w:r>
      <w:r w:rsidRPr="00F652A1">
        <w:rPr>
          <w:rFonts w:cs="B Nazanin" w:hint="cs"/>
          <w:szCs w:val="24"/>
          <w:rtl/>
        </w:rPr>
        <w:t xml:space="preserve"> ر. (</w:t>
      </w:r>
      <w:r w:rsidRPr="00F652A1">
        <w:rPr>
          <w:rFonts w:cs="B Nazanin"/>
          <w:szCs w:val="24"/>
          <w:rtl/>
        </w:rPr>
        <w:t>۱۳۹۱</w:t>
      </w:r>
      <w:r w:rsidRPr="00F652A1">
        <w:rPr>
          <w:rFonts w:cs="B Nazanin" w:hint="cs"/>
          <w:szCs w:val="24"/>
          <w:rtl/>
        </w:rPr>
        <w:t>).</w:t>
      </w:r>
      <w:r w:rsidRPr="00F652A1">
        <w:rPr>
          <w:rFonts w:cs="B Nazanin"/>
          <w:szCs w:val="24"/>
          <w:rtl/>
        </w:rPr>
        <w:t xml:space="preserve"> بررسی عوامل مخرب و راهکارهای حفاظت و احیاء جنگل</w:t>
      </w:r>
      <w:r w:rsidR="009B10BD">
        <w:rPr>
          <w:rFonts w:cs="B Nazanin" w:hint="cs"/>
          <w:szCs w:val="24"/>
          <w:rtl/>
        </w:rPr>
        <w:softHyphen/>
      </w:r>
      <w:r w:rsidRPr="00F652A1">
        <w:rPr>
          <w:rFonts w:cs="B Nazanin"/>
          <w:szCs w:val="24"/>
          <w:rtl/>
        </w:rPr>
        <w:t>ها و مراتع، نخستین همایش ملی حقوق محیط زیست و منابع طبیعی زاگرس، خرم آباد، اداره کل مدیریت بحران استانداری لرستان</w:t>
      </w:r>
      <w:r w:rsidRPr="00F652A1">
        <w:rPr>
          <w:rFonts w:cs="B Nazanin" w:hint="cs"/>
          <w:szCs w:val="24"/>
          <w:rtl/>
        </w:rPr>
        <w:t>.</w:t>
      </w:r>
    </w:p>
    <w:p w:rsidR="0045171A" w:rsidRPr="00F652A1" w:rsidRDefault="0045171A" w:rsidP="00F652A1">
      <w:pPr>
        <w:pStyle w:val="ListParagraph"/>
        <w:numPr>
          <w:ilvl w:val="0"/>
          <w:numId w:val="17"/>
        </w:numPr>
        <w:spacing w:after="200"/>
        <w:rPr>
          <w:rFonts w:cs="B Nazanin"/>
          <w:szCs w:val="24"/>
          <w:rtl/>
        </w:rPr>
      </w:pPr>
      <w:r w:rsidRPr="00F652A1">
        <w:rPr>
          <w:rFonts w:cs="B Nazanin" w:hint="cs"/>
          <w:szCs w:val="24"/>
          <w:rtl/>
        </w:rPr>
        <w:t>امیری لمر، م.، و مرادمند جلالی، ع. (1393). بررسی عوامل موثر در تخریب منابع طبیعی (مطالعه موردی: حوضه 9 شفارود). نشریه توسعه پایدار جنگل.دوره1، شماره4، صص320-309.</w:t>
      </w:r>
    </w:p>
    <w:p w:rsidR="0045171A" w:rsidRPr="00F652A1" w:rsidRDefault="0045171A" w:rsidP="00F652A1">
      <w:pPr>
        <w:pStyle w:val="ListParagraph"/>
        <w:numPr>
          <w:ilvl w:val="0"/>
          <w:numId w:val="17"/>
        </w:numPr>
        <w:bidi w:val="0"/>
        <w:spacing w:after="200"/>
        <w:rPr>
          <w:sz w:val="20"/>
          <w:szCs w:val="20"/>
        </w:rPr>
      </w:pPr>
      <w:proofErr w:type="spellStart"/>
      <w:r w:rsidRPr="00F652A1">
        <w:rPr>
          <w:sz w:val="20"/>
          <w:szCs w:val="20"/>
        </w:rPr>
        <w:t>Arbatov</w:t>
      </w:r>
      <w:proofErr w:type="spellEnd"/>
      <w:r w:rsidRPr="00F652A1">
        <w:rPr>
          <w:sz w:val="20"/>
          <w:szCs w:val="20"/>
        </w:rPr>
        <w:t xml:space="preserve">, Al. A, &amp; </w:t>
      </w:r>
      <w:proofErr w:type="spellStart"/>
      <w:r w:rsidRPr="00F652A1">
        <w:rPr>
          <w:sz w:val="20"/>
          <w:szCs w:val="20"/>
        </w:rPr>
        <w:t>Orlova</w:t>
      </w:r>
      <w:proofErr w:type="spellEnd"/>
      <w:r w:rsidRPr="00F652A1">
        <w:rPr>
          <w:sz w:val="20"/>
          <w:szCs w:val="20"/>
        </w:rPr>
        <w:t xml:space="preserve">, </w:t>
      </w:r>
      <w:proofErr w:type="spellStart"/>
      <w:r w:rsidRPr="00F652A1">
        <w:rPr>
          <w:sz w:val="20"/>
          <w:szCs w:val="20"/>
        </w:rPr>
        <w:t>El.R</w:t>
      </w:r>
      <w:proofErr w:type="spellEnd"/>
      <w:r w:rsidRPr="00F652A1">
        <w:rPr>
          <w:sz w:val="20"/>
          <w:szCs w:val="20"/>
        </w:rPr>
        <w:t>. (2000). Natural Resource As An Element of the Society-Nature System Vol. 1. encyclopedia of Life Support System (EOLSS).</w:t>
      </w:r>
    </w:p>
    <w:p w:rsidR="0045171A" w:rsidRPr="00F652A1" w:rsidRDefault="0045171A" w:rsidP="00F652A1">
      <w:pPr>
        <w:pStyle w:val="ListParagraph"/>
        <w:numPr>
          <w:ilvl w:val="0"/>
          <w:numId w:val="17"/>
        </w:numPr>
        <w:bidi w:val="0"/>
        <w:spacing w:after="200"/>
        <w:rPr>
          <w:sz w:val="20"/>
          <w:szCs w:val="20"/>
        </w:rPr>
      </w:pPr>
      <w:proofErr w:type="spellStart"/>
      <w:r w:rsidRPr="00F652A1">
        <w:rPr>
          <w:sz w:val="20"/>
          <w:szCs w:val="20"/>
        </w:rPr>
        <w:t>Babulo</w:t>
      </w:r>
      <w:proofErr w:type="spellEnd"/>
      <w:r w:rsidRPr="00F652A1">
        <w:rPr>
          <w:sz w:val="20"/>
          <w:szCs w:val="20"/>
        </w:rPr>
        <w:t xml:space="preserve">, </w:t>
      </w:r>
      <w:proofErr w:type="spellStart"/>
      <w:r w:rsidRPr="00F652A1">
        <w:rPr>
          <w:sz w:val="20"/>
          <w:szCs w:val="20"/>
        </w:rPr>
        <w:t>Bedru</w:t>
      </w:r>
      <w:proofErr w:type="spellEnd"/>
      <w:r w:rsidRPr="00F652A1">
        <w:rPr>
          <w:sz w:val="20"/>
          <w:szCs w:val="20"/>
        </w:rPr>
        <w:t xml:space="preserve">, </w:t>
      </w:r>
      <w:proofErr w:type="spellStart"/>
      <w:r w:rsidRPr="00F652A1">
        <w:rPr>
          <w:sz w:val="20"/>
          <w:szCs w:val="20"/>
        </w:rPr>
        <w:t>Muys</w:t>
      </w:r>
      <w:proofErr w:type="spellEnd"/>
      <w:r w:rsidRPr="00F652A1">
        <w:rPr>
          <w:sz w:val="20"/>
          <w:szCs w:val="20"/>
        </w:rPr>
        <w:t xml:space="preserve">, Bart, </w:t>
      </w:r>
      <w:proofErr w:type="spellStart"/>
      <w:r w:rsidRPr="00F652A1">
        <w:rPr>
          <w:sz w:val="20"/>
          <w:szCs w:val="20"/>
        </w:rPr>
        <w:t>Nega</w:t>
      </w:r>
      <w:proofErr w:type="spellEnd"/>
      <w:r w:rsidRPr="00F652A1">
        <w:rPr>
          <w:sz w:val="20"/>
          <w:szCs w:val="20"/>
        </w:rPr>
        <w:t xml:space="preserve">, </w:t>
      </w:r>
      <w:proofErr w:type="spellStart"/>
      <w:r w:rsidRPr="00F652A1">
        <w:rPr>
          <w:sz w:val="20"/>
          <w:szCs w:val="20"/>
        </w:rPr>
        <w:t>Fredu</w:t>
      </w:r>
      <w:proofErr w:type="spellEnd"/>
      <w:r w:rsidRPr="00F652A1">
        <w:rPr>
          <w:sz w:val="20"/>
          <w:szCs w:val="20"/>
        </w:rPr>
        <w:t xml:space="preserve">, </w:t>
      </w:r>
      <w:proofErr w:type="spellStart"/>
      <w:r w:rsidRPr="00F652A1">
        <w:rPr>
          <w:sz w:val="20"/>
          <w:szCs w:val="20"/>
        </w:rPr>
        <w:t>Tollens</w:t>
      </w:r>
      <w:proofErr w:type="spellEnd"/>
      <w:r w:rsidRPr="00F652A1">
        <w:rPr>
          <w:sz w:val="20"/>
          <w:szCs w:val="20"/>
        </w:rPr>
        <w:t xml:space="preserve">, Eric, </w:t>
      </w:r>
      <w:proofErr w:type="spellStart"/>
      <w:r w:rsidRPr="00F652A1">
        <w:rPr>
          <w:sz w:val="20"/>
          <w:szCs w:val="20"/>
        </w:rPr>
        <w:t>Nyssen</w:t>
      </w:r>
      <w:proofErr w:type="spellEnd"/>
      <w:r w:rsidRPr="00F652A1">
        <w:rPr>
          <w:sz w:val="20"/>
          <w:szCs w:val="20"/>
        </w:rPr>
        <w:t xml:space="preserve">, Jan, </w:t>
      </w:r>
      <w:proofErr w:type="spellStart"/>
      <w:r w:rsidRPr="00F652A1">
        <w:rPr>
          <w:sz w:val="20"/>
          <w:szCs w:val="20"/>
        </w:rPr>
        <w:t>Deckers</w:t>
      </w:r>
      <w:proofErr w:type="spellEnd"/>
      <w:r w:rsidRPr="00F652A1">
        <w:rPr>
          <w:sz w:val="20"/>
          <w:szCs w:val="20"/>
        </w:rPr>
        <w:t xml:space="preserve">, </w:t>
      </w:r>
      <w:proofErr w:type="spellStart"/>
      <w:r w:rsidRPr="00F652A1">
        <w:rPr>
          <w:sz w:val="20"/>
          <w:szCs w:val="20"/>
        </w:rPr>
        <w:t>Jozef</w:t>
      </w:r>
      <w:proofErr w:type="spellEnd"/>
      <w:r w:rsidRPr="00F652A1">
        <w:rPr>
          <w:sz w:val="20"/>
          <w:szCs w:val="20"/>
        </w:rPr>
        <w:t xml:space="preserve">, &amp; </w:t>
      </w:r>
      <w:proofErr w:type="spellStart"/>
      <w:r w:rsidRPr="00F652A1">
        <w:rPr>
          <w:sz w:val="20"/>
          <w:szCs w:val="20"/>
        </w:rPr>
        <w:t>Mathijs</w:t>
      </w:r>
      <w:proofErr w:type="spellEnd"/>
      <w:r w:rsidRPr="00F652A1">
        <w:rPr>
          <w:sz w:val="20"/>
          <w:szCs w:val="20"/>
        </w:rPr>
        <w:t xml:space="preserve">, Erik. (2008). Household livelihood strategies and forest dependence in the highlands of </w:t>
      </w:r>
      <w:proofErr w:type="spellStart"/>
      <w:r w:rsidRPr="00F652A1">
        <w:rPr>
          <w:sz w:val="20"/>
          <w:szCs w:val="20"/>
        </w:rPr>
        <w:t>Tigray</w:t>
      </w:r>
      <w:proofErr w:type="spellEnd"/>
      <w:r w:rsidRPr="00F652A1">
        <w:rPr>
          <w:sz w:val="20"/>
          <w:szCs w:val="20"/>
        </w:rPr>
        <w:t>, Northern Ethiopia. Agricultural Systems, 98(2), 147-155.</w:t>
      </w:r>
    </w:p>
    <w:p w:rsidR="0045171A" w:rsidRPr="00F652A1" w:rsidRDefault="0045171A" w:rsidP="00F652A1">
      <w:pPr>
        <w:pStyle w:val="ListParagraph"/>
        <w:numPr>
          <w:ilvl w:val="0"/>
          <w:numId w:val="17"/>
        </w:numPr>
        <w:bidi w:val="0"/>
        <w:spacing w:after="200"/>
        <w:rPr>
          <w:sz w:val="20"/>
          <w:szCs w:val="20"/>
        </w:rPr>
      </w:pPr>
      <w:proofErr w:type="spellStart"/>
      <w:r w:rsidRPr="00F652A1">
        <w:rPr>
          <w:sz w:val="20"/>
          <w:szCs w:val="20"/>
        </w:rPr>
        <w:t>Babulo</w:t>
      </w:r>
      <w:proofErr w:type="spellEnd"/>
      <w:r w:rsidRPr="00F652A1">
        <w:rPr>
          <w:sz w:val="20"/>
          <w:szCs w:val="20"/>
        </w:rPr>
        <w:t xml:space="preserve">, </w:t>
      </w:r>
      <w:proofErr w:type="spellStart"/>
      <w:r w:rsidRPr="00F652A1">
        <w:rPr>
          <w:sz w:val="20"/>
          <w:szCs w:val="20"/>
        </w:rPr>
        <w:t>Bedru</w:t>
      </w:r>
      <w:proofErr w:type="spellEnd"/>
      <w:r w:rsidRPr="00F652A1">
        <w:rPr>
          <w:sz w:val="20"/>
          <w:szCs w:val="20"/>
        </w:rPr>
        <w:t xml:space="preserve">, </w:t>
      </w:r>
      <w:proofErr w:type="spellStart"/>
      <w:r w:rsidRPr="00F652A1">
        <w:rPr>
          <w:sz w:val="20"/>
          <w:szCs w:val="20"/>
        </w:rPr>
        <w:t>Muys</w:t>
      </w:r>
      <w:proofErr w:type="spellEnd"/>
      <w:r w:rsidRPr="00F652A1">
        <w:rPr>
          <w:sz w:val="20"/>
          <w:szCs w:val="20"/>
        </w:rPr>
        <w:t xml:space="preserve">, Bart, </w:t>
      </w:r>
      <w:proofErr w:type="spellStart"/>
      <w:r w:rsidRPr="00F652A1">
        <w:rPr>
          <w:sz w:val="20"/>
          <w:szCs w:val="20"/>
        </w:rPr>
        <w:t>Nega</w:t>
      </w:r>
      <w:proofErr w:type="spellEnd"/>
      <w:r w:rsidRPr="00F652A1">
        <w:rPr>
          <w:sz w:val="20"/>
          <w:szCs w:val="20"/>
        </w:rPr>
        <w:t xml:space="preserve">, </w:t>
      </w:r>
      <w:proofErr w:type="spellStart"/>
      <w:r w:rsidRPr="00F652A1">
        <w:rPr>
          <w:sz w:val="20"/>
          <w:szCs w:val="20"/>
        </w:rPr>
        <w:t>Fredu</w:t>
      </w:r>
      <w:proofErr w:type="spellEnd"/>
      <w:r w:rsidRPr="00F652A1">
        <w:rPr>
          <w:sz w:val="20"/>
          <w:szCs w:val="20"/>
        </w:rPr>
        <w:t xml:space="preserve">, </w:t>
      </w:r>
      <w:proofErr w:type="spellStart"/>
      <w:r w:rsidRPr="00F652A1">
        <w:rPr>
          <w:sz w:val="20"/>
          <w:szCs w:val="20"/>
        </w:rPr>
        <w:t>Tollens</w:t>
      </w:r>
      <w:proofErr w:type="spellEnd"/>
      <w:r w:rsidRPr="00F652A1">
        <w:rPr>
          <w:sz w:val="20"/>
          <w:szCs w:val="20"/>
        </w:rPr>
        <w:t xml:space="preserve">, Eric, </w:t>
      </w:r>
      <w:proofErr w:type="spellStart"/>
      <w:r w:rsidRPr="00F652A1">
        <w:rPr>
          <w:sz w:val="20"/>
          <w:szCs w:val="20"/>
        </w:rPr>
        <w:t>Nyssen</w:t>
      </w:r>
      <w:proofErr w:type="spellEnd"/>
      <w:r w:rsidRPr="00F652A1">
        <w:rPr>
          <w:sz w:val="20"/>
          <w:szCs w:val="20"/>
        </w:rPr>
        <w:t xml:space="preserve">, Jan, </w:t>
      </w:r>
      <w:proofErr w:type="spellStart"/>
      <w:r w:rsidRPr="00F652A1">
        <w:rPr>
          <w:sz w:val="20"/>
          <w:szCs w:val="20"/>
        </w:rPr>
        <w:t>Deckers</w:t>
      </w:r>
      <w:proofErr w:type="spellEnd"/>
      <w:r w:rsidRPr="00F652A1">
        <w:rPr>
          <w:sz w:val="20"/>
          <w:szCs w:val="20"/>
        </w:rPr>
        <w:t xml:space="preserve">, </w:t>
      </w:r>
      <w:proofErr w:type="spellStart"/>
      <w:r w:rsidRPr="00F652A1">
        <w:rPr>
          <w:sz w:val="20"/>
          <w:szCs w:val="20"/>
        </w:rPr>
        <w:t>Jozef</w:t>
      </w:r>
      <w:proofErr w:type="spellEnd"/>
      <w:r w:rsidRPr="00F652A1">
        <w:rPr>
          <w:sz w:val="20"/>
          <w:szCs w:val="20"/>
        </w:rPr>
        <w:t xml:space="preserve">, &amp; </w:t>
      </w:r>
      <w:proofErr w:type="spellStart"/>
      <w:r w:rsidRPr="00F652A1">
        <w:rPr>
          <w:sz w:val="20"/>
          <w:szCs w:val="20"/>
        </w:rPr>
        <w:t>Mathijs</w:t>
      </w:r>
      <w:proofErr w:type="spellEnd"/>
      <w:r w:rsidRPr="00F652A1">
        <w:rPr>
          <w:sz w:val="20"/>
          <w:szCs w:val="20"/>
        </w:rPr>
        <w:t xml:space="preserve">, Erik. (2008). Household livelihood strategies and forest dependence in the highlands of </w:t>
      </w:r>
      <w:proofErr w:type="spellStart"/>
      <w:r w:rsidRPr="00F652A1">
        <w:rPr>
          <w:sz w:val="20"/>
          <w:szCs w:val="20"/>
        </w:rPr>
        <w:t>Tigray</w:t>
      </w:r>
      <w:proofErr w:type="spellEnd"/>
      <w:r w:rsidRPr="00F652A1">
        <w:rPr>
          <w:sz w:val="20"/>
          <w:szCs w:val="20"/>
        </w:rPr>
        <w:t>, Northern Ethiopia. Agricultural Systems, 98(2), 147-155.</w:t>
      </w:r>
    </w:p>
    <w:p w:rsidR="0045171A" w:rsidRPr="00F652A1" w:rsidRDefault="0045171A" w:rsidP="00F652A1">
      <w:pPr>
        <w:pStyle w:val="ListParagraph"/>
        <w:numPr>
          <w:ilvl w:val="0"/>
          <w:numId w:val="17"/>
        </w:numPr>
        <w:bidi w:val="0"/>
        <w:spacing w:after="200"/>
        <w:rPr>
          <w:sz w:val="20"/>
          <w:szCs w:val="20"/>
        </w:rPr>
      </w:pPr>
      <w:r w:rsidRPr="00F652A1">
        <w:rPr>
          <w:sz w:val="20"/>
          <w:szCs w:val="20"/>
        </w:rPr>
        <w:t xml:space="preserve">Bhattacharya, </w:t>
      </w:r>
      <w:proofErr w:type="spellStart"/>
      <w:r w:rsidRPr="00F652A1">
        <w:rPr>
          <w:sz w:val="20"/>
          <w:szCs w:val="20"/>
        </w:rPr>
        <w:t>Anindya</w:t>
      </w:r>
      <w:proofErr w:type="spellEnd"/>
      <w:r w:rsidRPr="00F652A1">
        <w:rPr>
          <w:sz w:val="20"/>
          <w:szCs w:val="20"/>
        </w:rPr>
        <w:t>. (2008). Sustainable Livelihood Based Watershed Management – “Watershed Plus” approach. Manila: Institute for Global Environmental Strategies.</w:t>
      </w:r>
    </w:p>
    <w:p w:rsidR="0045171A" w:rsidRPr="00F652A1" w:rsidRDefault="0045171A" w:rsidP="00F652A1">
      <w:pPr>
        <w:pStyle w:val="ListParagraph"/>
        <w:numPr>
          <w:ilvl w:val="0"/>
          <w:numId w:val="17"/>
        </w:numPr>
        <w:bidi w:val="0"/>
        <w:spacing w:after="200" w:line="18" w:lineRule="atLeast"/>
        <w:rPr>
          <w:sz w:val="20"/>
          <w:szCs w:val="20"/>
        </w:rPr>
      </w:pPr>
      <w:r w:rsidRPr="00F652A1">
        <w:rPr>
          <w:sz w:val="20"/>
          <w:szCs w:val="20"/>
        </w:rPr>
        <w:lastRenderedPageBreak/>
        <w:t xml:space="preserve">Brinkman, E., </w:t>
      </w:r>
      <w:proofErr w:type="spellStart"/>
      <w:r w:rsidRPr="00F652A1">
        <w:rPr>
          <w:sz w:val="20"/>
          <w:szCs w:val="20"/>
        </w:rPr>
        <w:t>Seekamp</w:t>
      </w:r>
      <w:proofErr w:type="spellEnd"/>
      <w:r w:rsidRPr="00F652A1">
        <w:rPr>
          <w:sz w:val="20"/>
          <w:szCs w:val="20"/>
        </w:rPr>
        <w:t xml:space="preserve">, E., Davenport, M. and </w:t>
      </w:r>
      <w:proofErr w:type="spellStart"/>
      <w:r w:rsidRPr="00F652A1">
        <w:rPr>
          <w:sz w:val="20"/>
          <w:szCs w:val="20"/>
        </w:rPr>
        <w:t>Brehm</w:t>
      </w:r>
      <w:proofErr w:type="spellEnd"/>
      <w:r w:rsidRPr="00F652A1">
        <w:rPr>
          <w:sz w:val="20"/>
          <w:szCs w:val="20"/>
        </w:rPr>
        <w:t xml:space="preserve">, J. 2012. </w:t>
      </w:r>
      <w:r w:rsidRPr="00F652A1">
        <w:rPr>
          <w:noProof/>
          <w:sz w:val="20"/>
          <w:szCs w:val="20"/>
        </w:rPr>
        <w:t>Community capacity for watershed conservation: A quantitative assessment of indicators and core dimensions</w:t>
      </w:r>
      <w:r w:rsidRPr="00F652A1">
        <w:rPr>
          <w:sz w:val="20"/>
          <w:szCs w:val="20"/>
        </w:rPr>
        <w:t xml:space="preserve">. Environmental Management, 50( 4):736-749. </w:t>
      </w:r>
    </w:p>
    <w:p w:rsidR="0045171A" w:rsidRPr="00F652A1" w:rsidRDefault="0045171A" w:rsidP="00F652A1">
      <w:pPr>
        <w:pStyle w:val="ListParagraph"/>
        <w:numPr>
          <w:ilvl w:val="0"/>
          <w:numId w:val="17"/>
        </w:numPr>
        <w:bidi w:val="0"/>
        <w:spacing w:after="200"/>
        <w:rPr>
          <w:sz w:val="20"/>
          <w:szCs w:val="20"/>
        </w:rPr>
      </w:pPr>
      <w:bookmarkStart w:id="20" w:name="_ENREF_30"/>
      <w:r w:rsidRPr="00F652A1">
        <w:rPr>
          <w:sz w:val="20"/>
          <w:szCs w:val="20"/>
        </w:rPr>
        <w:t xml:space="preserve">Chambers, Robert, &amp; Conway, Gordon R. (1992). Sustainable Rural Livelihoods: Practical Concepts for the 21st Century. </w:t>
      </w:r>
      <w:bookmarkEnd w:id="20"/>
    </w:p>
    <w:p w:rsidR="0045171A" w:rsidRPr="00F652A1" w:rsidRDefault="0045171A" w:rsidP="00F652A1">
      <w:pPr>
        <w:pStyle w:val="ListParagraph"/>
        <w:numPr>
          <w:ilvl w:val="0"/>
          <w:numId w:val="17"/>
        </w:numPr>
        <w:bidi w:val="0"/>
        <w:spacing w:after="200"/>
        <w:rPr>
          <w:sz w:val="20"/>
          <w:szCs w:val="20"/>
        </w:rPr>
      </w:pPr>
      <w:bookmarkStart w:id="21" w:name="_ENREF_35"/>
      <w:r w:rsidRPr="00F652A1">
        <w:rPr>
          <w:sz w:val="20"/>
          <w:szCs w:val="20"/>
        </w:rPr>
        <w:t>DFID. (1999). Sustainable livelihoods guidance sheets: Department For International Development (DFID).</w:t>
      </w:r>
      <w:bookmarkEnd w:id="21"/>
    </w:p>
    <w:p w:rsidR="0045171A" w:rsidRPr="00F652A1" w:rsidRDefault="0045171A" w:rsidP="00F652A1">
      <w:pPr>
        <w:pStyle w:val="ListParagraph"/>
        <w:numPr>
          <w:ilvl w:val="0"/>
          <w:numId w:val="17"/>
        </w:numPr>
        <w:bidi w:val="0"/>
        <w:spacing w:after="200"/>
        <w:rPr>
          <w:sz w:val="20"/>
          <w:szCs w:val="20"/>
        </w:rPr>
      </w:pPr>
      <w:bookmarkStart w:id="22" w:name="_ENREF_38"/>
      <w:r w:rsidRPr="00F652A1">
        <w:rPr>
          <w:sz w:val="20"/>
          <w:szCs w:val="20"/>
        </w:rPr>
        <w:t>Ellis, Frank. (2000). Rural Livelihoods and Diversity in Developing Countries. Oxford: Oxford University Press.</w:t>
      </w:r>
      <w:bookmarkEnd w:id="22"/>
    </w:p>
    <w:p w:rsidR="0045171A" w:rsidRPr="00F652A1" w:rsidRDefault="0045171A" w:rsidP="00F652A1">
      <w:pPr>
        <w:pStyle w:val="ListParagraph"/>
        <w:numPr>
          <w:ilvl w:val="0"/>
          <w:numId w:val="17"/>
        </w:numPr>
        <w:bidi w:val="0"/>
        <w:spacing w:after="200"/>
        <w:rPr>
          <w:sz w:val="20"/>
          <w:szCs w:val="20"/>
        </w:rPr>
      </w:pPr>
      <w:proofErr w:type="spellStart"/>
      <w:r w:rsidRPr="00F652A1">
        <w:rPr>
          <w:sz w:val="20"/>
          <w:szCs w:val="20"/>
        </w:rPr>
        <w:t>Erenstein</w:t>
      </w:r>
      <w:proofErr w:type="spellEnd"/>
      <w:r w:rsidRPr="00F652A1">
        <w:rPr>
          <w:sz w:val="20"/>
          <w:szCs w:val="20"/>
        </w:rPr>
        <w:t xml:space="preserve">, Olaf, &amp; Thorpe, William. (2011). Livelihoods and agro-ecological gradients: A </w:t>
      </w:r>
      <w:proofErr w:type="spellStart"/>
      <w:r w:rsidRPr="00F652A1">
        <w:rPr>
          <w:sz w:val="20"/>
          <w:szCs w:val="20"/>
        </w:rPr>
        <w:t>meso</w:t>
      </w:r>
      <w:proofErr w:type="spellEnd"/>
      <w:r w:rsidRPr="00F652A1">
        <w:rPr>
          <w:sz w:val="20"/>
          <w:szCs w:val="20"/>
        </w:rPr>
        <w:t>-level analysis in the Indo-</w:t>
      </w:r>
      <w:proofErr w:type="spellStart"/>
      <w:r w:rsidRPr="00F652A1">
        <w:rPr>
          <w:sz w:val="20"/>
          <w:szCs w:val="20"/>
        </w:rPr>
        <w:t>Gangetic</w:t>
      </w:r>
      <w:proofErr w:type="spellEnd"/>
      <w:r w:rsidRPr="00F652A1">
        <w:rPr>
          <w:sz w:val="20"/>
          <w:szCs w:val="20"/>
        </w:rPr>
        <w:t xml:space="preserve"> Plains, India. Agricultural Systems, 104, 42-53.</w:t>
      </w:r>
    </w:p>
    <w:p w:rsidR="0045171A" w:rsidRPr="00F652A1" w:rsidRDefault="0045171A" w:rsidP="00F652A1">
      <w:pPr>
        <w:pStyle w:val="ListParagraph"/>
        <w:numPr>
          <w:ilvl w:val="0"/>
          <w:numId w:val="17"/>
        </w:numPr>
        <w:bidi w:val="0"/>
        <w:spacing w:after="200"/>
        <w:rPr>
          <w:sz w:val="20"/>
          <w:szCs w:val="20"/>
        </w:rPr>
      </w:pPr>
      <w:bookmarkStart w:id="23" w:name="_ENREF_42"/>
      <w:r w:rsidRPr="00F652A1">
        <w:rPr>
          <w:sz w:val="20"/>
          <w:szCs w:val="20"/>
        </w:rPr>
        <w:t xml:space="preserve">FAO. (2013b). Management of Grasslands, Rangelands and Forage Crops. from </w:t>
      </w:r>
      <w:hyperlink r:id="rId34" w:history="1">
        <w:r w:rsidRPr="00F652A1">
          <w:rPr>
            <w:sz w:val="20"/>
            <w:szCs w:val="20"/>
          </w:rPr>
          <w:t>http://www.fao.org/agriculture/crops/core-themes/theme/spi/scpi-home/managing-ecosystems/management-of-grasslands-and-rangelands/en/</w:t>
        </w:r>
        <w:bookmarkEnd w:id="23"/>
      </w:hyperlink>
    </w:p>
    <w:p w:rsidR="0045171A" w:rsidRPr="00F652A1" w:rsidRDefault="0045171A" w:rsidP="00F652A1">
      <w:pPr>
        <w:pStyle w:val="ListParagraph"/>
        <w:numPr>
          <w:ilvl w:val="0"/>
          <w:numId w:val="17"/>
        </w:numPr>
        <w:bidi w:val="0"/>
        <w:spacing w:after="200"/>
        <w:rPr>
          <w:sz w:val="20"/>
          <w:szCs w:val="20"/>
        </w:rPr>
      </w:pPr>
      <w:bookmarkStart w:id="24" w:name="_ENREF_49"/>
      <w:r w:rsidRPr="00F652A1">
        <w:rPr>
          <w:sz w:val="20"/>
          <w:szCs w:val="20"/>
        </w:rPr>
        <w:t xml:space="preserve">Gaillard, J, </w:t>
      </w:r>
      <w:proofErr w:type="spellStart"/>
      <w:r w:rsidRPr="00F652A1">
        <w:rPr>
          <w:sz w:val="20"/>
          <w:szCs w:val="20"/>
        </w:rPr>
        <w:t>Maceda</w:t>
      </w:r>
      <w:proofErr w:type="spellEnd"/>
      <w:r w:rsidRPr="00F652A1">
        <w:rPr>
          <w:sz w:val="20"/>
          <w:szCs w:val="20"/>
        </w:rPr>
        <w:t xml:space="preserve">, E. A, </w:t>
      </w:r>
      <w:proofErr w:type="spellStart"/>
      <w:r w:rsidRPr="00F652A1">
        <w:rPr>
          <w:sz w:val="20"/>
          <w:szCs w:val="20"/>
        </w:rPr>
        <w:t>Stasiak</w:t>
      </w:r>
      <w:proofErr w:type="spellEnd"/>
      <w:r w:rsidRPr="00F652A1">
        <w:rPr>
          <w:sz w:val="20"/>
          <w:szCs w:val="20"/>
        </w:rPr>
        <w:t xml:space="preserve">, E, Le </w:t>
      </w:r>
      <w:proofErr w:type="spellStart"/>
      <w:r w:rsidRPr="00F652A1">
        <w:rPr>
          <w:sz w:val="20"/>
          <w:szCs w:val="20"/>
        </w:rPr>
        <w:t>Berre</w:t>
      </w:r>
      <w:proofErr w:type="spellEnd"/>
      <w:r w:rsidRPr="00F652A1">
        <w:rPr>
          <w:sz w:val="20"/>
          <w:szCs w:val="20"/>
        </w:rPr>
        <w:t xml:space="preserve">, I, &amp; </w:t>
      </w:r>
      <w:proofErr w:type="spellStart"/>
      <w:r w:rsidRPr="00F652A1">
        <w:rPr>
          <w:sz w:val="20"/>
          <w:szCs w:val="20"/>
        </w:rPr>
        <w:t>Espaldon</w:t>
      </w:r>
      <w:proofErr w:type="spellEnd"/>
      <w:r w:rsidRPr="00F652A1">
        <w:rPr>
          <w:sz w:val="20"/>
          <w:szCs w:val="20"/>
        </w:rPr>
        <w:t xml:space="preserve">, M. V. (2009). Sustainable Livelihood and people s Vulnerability in the Face of Coastal Hazards. </w:t>
      </w:r>
      <w:proofErr w:type="spellStart"/>
      <w:r w:rsidRPr="00F652A1">
        <w:rPr>
          <w:sz w:val="20"/>
          <w:szCs w:val="20"/>
        </w:rPr>
        <w:t>Jornal</w:t>
      </w:r>
      <w:proofErr w:type="spellEnd"/>
      <w:r w:rsidRPr="00F652A1">
        <w:rPr>
          <w:sz w:val="20"/>
          <w:szCs w:val="20"/>
        </w:rPr>
        <w:t xml:space="preserve"> of Coastal Conservation,, 13(2-3), 119-129. </w:t>
      </w:r>
      <w:bookmarkEnd w:id="24"/>
    </w:p>
    <w:p w:rsidR="0045171A" w:rsidRPr="00F652A1" w:rsidRDefault="0045171A" w:rsidP="00F652A1">
      <w:pPr>
        <w:pStyle w:val="ListParagraph"/>
        <w:numPr>
          <w:ilvl w:val="0"/>
          <w:numId w:val="17"/>
        </w:numPr>
        <w:bidi w:val="0"/>
        <w:spacing w:after="200" w:line="18" w:lineRule="atLeast"/>
        <w:rPr>
          <w:sz w:val="20"/>
          <w:szCs w:val="20"/>
        </w:rPr>
      </w:pPr>
      <w:bookmarkStart w:id="25" w:name="_ENREF_40"/>
      <w:proofErr w:type="spellStart"/>
      <w:r w:rsidRPr="00F652A1">
        <w:rPr>
          <w:sz w:val="20"/>
          <w:szCs w:val="20"/>
        </w:rPr>
        <w:t>Grootaert</w:t>
      </w:r>
      <w:proofErr w:type="spellEnd"/>
      <w:r w:rsidRPr="00F652A1">
        <w:rPr>
          <w:sz w:val="20"/>
          <w:szCs w:val="20"/>
        </w:rPr>
        <w:t xml:space="preserve">, C., Narayan, D., Jones, V.N. and  </w:t>
      </w:r>
      <w:proofErr w:type="spellStart"/>
      <w:r w:rsidRPr="00F652A1">
        <w:rPr>
          <w:sz w:val="20"/>
          <w:szCs w:val="20"/>
        </w:rPr>
        <w:t>Woolcock</w:t>
      </w:r>
      <w:proofErr w:type="spellEnd"/>
      <w:r w:rsidRPr="00F652A1">
        <w:rPr>
          <w:sz w:val="20"/>
          <w:szCs w:val="20"/>
        </w:rPr>
        <w:t>, M. 2004. Measuring social capital: An integrated questionnaire, working paper no. 18. Washington, DC: World Bank Publications.</w:t>
      </w:r>
    </w:p>
    <w:p w:rsidR="0045171A" w:rsidRPr="00F652A1" w:rsidRDefault="0045171A" w:rsidP="00F652A1">
      <w:pPr>
        <w:pStyle w:val="ListParagraph"/>
        <w:numPr>
          <w:ilvl w:val="0"/>
          <w:numId w:val="17"/>
        </w:numPr>
        <w:autoSpaceDE w:val="0"/>
        <w:autoSpaceDN w:val="0"/>
        <w:bidi w:val="0"/>
        <w:adjustRightInd w:val="0"/>
        <w:spacing w:after="200"/>
        <w:rPr>
          <w:sz w:val="20"/>
          <w:szCs w:val="20"/>
        </w:rPr>
      </w:pPr>
      <w:r w:rsidRPr="00F652A1">
        <w:rPr>
          <w:sz w:val="20"/>
          <w:szCs w:val="20"/>
        </w:rPr>
        <w:t xml:space="preserve">Karamidehkordi, E., 2012, Sustainable Natural Resource Management, a Global Challenge of This Century, In A. </w:t>
      </w:r>
      <w:proofErr w:type="spellStart"/>
      <w:r w:rsidRPr="00F652A1">
        <w:rPr>
          <w:sz w:val="20"/>
          <w:szCs w:val="20"/>
        </w:rPr>
        <w:t>Kaswamila</w:t>
      </w:r>
      <w:proofErr w:type="spellEnd"/>
      <w:r w:rsidRPr="00F652A1">
        <w:rPr>
          <w:sz w:val="20"/>
          <w:szCs w:val="20"/>
        </w:rPr>
        <w:t xml:space="preserve"> (Ed.), Sustainable Natural Resources Management, Croatia: </w:t>
      </w:r>
      <w:proofErr w:type="spellStart"/>
      <w:r w:rsidRPr="00F652A1">
        <w:rPr>
          <w:sz w:val="20"/>
          <w:szCs w:val="20"/>
        </w:rPr>
        <w:t>InTech</w:t>
      </w:r>
      <w:proofErr w:type="spellEnd"/>
      <w:r w:rsidRPr="00F652A1">
        <w:rPr>
          <w:sz w:val="20"/>
          <w:szCs w:val="20"/>
        </w:rPr>
        <w:t>., PP. 105-114.</w:t>
      </w:r>
    </w:p>
    <w:p w:rsidR="0045171A" w:rsidRPr="00F652A1" w:rsidRDefault="0045171A" w:rsidP="00F652A1">
      <w:pPr>
        <w:pStyle w:val="ListParagraph"/>
        <w:numPr>
          <w:ilvl w:val="0"/>
          <w:numId w:val="17"/>
        </w:numPr>
        <w:bidi w:val="0"/>
        <w:spacing w:after="200"/>
        <w:rPr>
          <w:sz w:val="20"/>
          <w:szCs w:val="20"/>
        </w:rPr>
      </w:pPr>
      <w:r w:rsidRPr="00F652A1">
        <w:rPr>
          <w:sz w:val="20"/>
          <w:szCs w:val="20"/>
        </w:rPr>
        <w:t xml:space="preserve">Karamidehkordi, </w:t>
      </w:r>
      <w:proofErr w:type="spellStart"/>
      <w:r w:rsidRPr="00F652A1">
        <w:rPr>
          <w:sz w:val="20"/>
          <w:szCs w:val="20"/>
        </w:rPr>
        <w:t>Esmaeil</w:t>
      </w:r>
      <w:proofErr w:type="spellEnd"/>
      <w:r w:rsidRPr="00F652A1">
        <w:rPr>
          <w:sz w:val="20"/>
          <w:szCs w:val="20"/>
        </w:rPr>
        <w:t xml:space="preserve">. (2012). Access to printed and electronic information sources as means of continuing </w:t>
      </w:r>
      <w:proofErr w:type="spellStart"/>
      <w:r w:rsidRPr="00F652A1">
        <w:rPr>
          <w:sz w:val="20"/>
          <w:szCs w:val="20"/>
        </w:rPr>
        <w:t>professionaldevelopment</w:t>
      </w:r>
      <w:proofErr w:type="spellEnd"/>
      <w:r w:rsidRPr="00F652A1">
        <w:rPr>
          <w:sz w:val="20"/>
          <w:szCs w:val="20"/>
        </w:rPr>
        <w:t xml:space="preserve"> of Iranian agricultural staff. 17 (3): 1-19.</w:t>
      </w:r>
    </w:p>
    <w:p w:rsidR="0045171A" w:rsidRPr="00F652A1" w:rsidRDefault="0045171A" w:rsidP="00F652A1">
      <w:pPr>
        <w:pStyle w:val="ListParagraph"/>
        <w:numPr>
          <w:ilvl w:val="0"/>
          <w:numId w:val="17"/>
        </w:numPr>
        <w:bidi w:val="0"/>
        <w:spacing w:after="200"/>
        <w:rPr>
          <w:sz w:val="20"/>
          <w:szCs w:val="20"/>
        </w:rPr>
      </w:pPr>
      <w:bookmarkStart w:id="26" w:name="_ENREF_67"/>
      <w:proofErr w:type="spellStart"/>
      <w:r w:rsidRPr="00F652A1">
        <w:rPr>
          <w:sz w:val="20"/>
          <w:szCs w:val="20"/>
        </w:rPr>
        <w:t>Kazmierczyk</w:t>
      </w:r>
      <w:proofErr w:type="spellEnd"/>
      <w:r w:rsidRPr="00F652A1">
        <w:rPr>
          <w:sz w:val="20"/>
          <w:szCs w:val="20"/>
        </w:rPr>
        <w:t xml:space="preserve">, </w:t>
      </w:r>
      <w:proofErr w:type="spellStart"/>
      <w:r w:rsidRPr="00F652A1">
        <w:rPr>
          <w:sz w:val="20"/>
          <w:szCs w:val="20"/>
        </w:rPr>
        <w:t>Pawel</w:t>
      </w:r>
      <w:proofErr w:type="spellEnd"/>
      <w:r w:rsidRPr="00F652A1">
        <w:rPr>
          <w:sz w:val="20"/>
          <w:szCs w:val="20"/>
        </w:rPr>
        <w:t xml:space="preserve">. (2005a). Sustainable use and management of natural resources (Vol. 9). Copenhagen: European Environmental </w:t>
      </w:r>
      <w:proofErr w:type="spellStart"/>
      <w:r w:rsidRPr="00F652A1">
        <w:rPr>
          <w:sz w:val="20"/>
          <w:szCs w:val="20"/>
        </w:rPr>
        <w:t>Agancy</w:t>
      </w:r>
      <w:proofErr w:type="spellEnd"/>
      <w:r w:rsidRPr="00F652A1">
        <w:rPr>
          <w:sz w:val="20"/>
          <w:szCs w:val="20"/>
        </w:rPr>
        <w:t>.</w:t>
      </w:r>
      <w:bookmarkEnd w:id="26"/>
    </w:p>
    <w:p w:rsidR="0045171A" w:rsidRPr="00F652A1" w:rsidRDefault="0045171A" w:rsidP="00F652A1">
      <w:pPr>
        <w:pStyle w:val="ListParagraph"/>
        <w:numPr>
          <w:ilvl w:val="0"/>
          <w:numId w:val="17"/>
        </w:numPr>
        <w:bidi w:val="0"/>
        <w:spacing w:after="200"/>
        <w:rPr>
          <w:sz w:val="20"/>
          <w:szCs w:val="20"/>
        </w:rPr>
      </w:pPr>
      <w:bookmarkStart w:id="27" w:name="_ENREF_86"/>
      <w:bookmarkEnd w:id="25"/>
      <w:r w:rsidRPr="00F652A1">
        <w:rPr>
          <w:sz w:val="20"/>
          <w:szCs w:val="20"/>
        </w:rPr>
        <w:t xml:space="preserve">Ming-can, </w:t>
      </w:r>
      <w:proofErr w:type="spellStart"/>
      <w:r w:rsidRPr="00F652A1">
        <w:rPr>
          <w:sz w:val="20"/>
          <w:szCs w:val="20"/>
        </w:rPr>
        <w:t>Luo</w:t>
      </w:r>
      <w:proofErr w:type="spellEnd"/>
      <w:r w:rsidRPr="00F652A1">
        <w:rPr>
          <w:sz w:val="20"/>
          <w:szCs w:val="20"/>
        </w:rPr>
        <w:t xml:space="preserve">, </w:t>
      </w:r>
      <w:proofErr w:type="spellStart"/>
      <w:r w:rsidRPr="00F652A1">
        <w:rPr>
          <w:sz w:val="20"/>
          <w:szCs w:val="20"/>
        </w:rPr>
        <w:t>Jia</w:t>
      </w:r>
      <w:proofErr w:type="spellEnd"/>
      <w:r w:rsidRPr="00F652A1">
        <w:rPr>
          <w:sz w:val="20"/>
          <w:szCs w:val="20"/>
        </w:rPr>
        <w:t>-li, Qin, Si-</w:t>
      </w:r>
      <w:proofErr w:type="spellStart"/>
      <w:r w:rsidRPr="00F652A1">
        <w:rPr>
          <w:sz w:val="20"/>
          <w:szCs w:val="20"/>
        </w:rPr>
        <w:t>hui</w:t>
      </w:r>
      <w:proofErr w:type="spellEnd"/>
      <w:r w:rsidRPr="00F652A1">
        <w:rPr>
          <w:sz w:val="20"/>
          <w:szCs w:val="20"/>
        </w:rPr>
        <w:t>, Liu, &amp; Xing-long, Jiang. (2000). Strategies on natural forest protection of collective forest area in minority nationality community in China. Journal of Forestry Research, 11(2), 132-134.</w:t>
      </w:r>
      <w:bookmarkEnd w:id="27"/>
    </w:p>
    <w:p w:rsidR="0045171A" w:rsidRPr="00F652A1" w:rsidRDefault="0045171A" w:rsidP="00F652A1">
      <w:pPr>
        <w:pStyle w:val="ListParagraph"/>
        <w:numPr>
          <w:ilvl w:val="0"/>
          <w:numId w:val="17"/>
        </w:numPr>
        <w:bidi w:val="0"/>
        <w:spacing w:after="200"/>
        <w:rPr>
          <w:sz w:val="20"/>
          <w:szCs w:val="20"/>
        </w:rPr>
      </w:pPr>
      <w:bookmarkStart w:id="28" w:name="_ENREF_101"/>
      <w:r w:rsidRPr="00F652A1">
        <w:rPr>
          <w:sz w:val="20"/>
          <w:szCs w:val="20"/>
        </w:rPr>
        <w:t>Squires, V. R (2009). Rangeland Degradation and Recovery in China's Pastoral Lands. Wallingford, UK: CABI.</w:t>
      </w:r>
      <w:bookmarkEnd w:id="28"/>
    </w:p>
    <w:p w:rsidR="0045171A" w:rsidRPr="00F652A1" w:rsidRDefault="0045171A" w:rsidP="00F652A1">
      <w:pPr>
        <w:pStyle w:val="ListParagraph"/>
        <w:numPr>
          <w:ilvl w:val="0"/>
          <w:numId w:val="17"/>
        </w:numPr>
        <w:bidi w:val="0"/>
        <w:spacing w:after="200"/>
        <w:rPr>
          <w:sz w:val="20"/>
          <w:szCs w:val="20"/>
        </w:rPr>
      </w:pPr>
      <w:r w:rsidRPr="00F652A1">
        <w:rPr>
          <w:sz w:val="20"/>
          <w:szCs w:val="20"/>
        </w:rPr>
        <w:t>Squires, V. R (2009). Rangeland Degradation and Recovery in China's Pastoral Lands. Wallingford, UK: CABI.</w:t>
      </w:r>
    </w:p>
    <w:p w:rsidR="0045171A" w:rsidRPr="00F652A1" w:rsidRDefault="0045171A" w:rsidP="00F652A1">
      <w:pPr>
        <w:pStyle w:val="ListParagraph"/>
        <w:numPr>
          <w:ilvl w:val="0"/>
          <w:numId w:val="17"/>
        </w:numPr>
        <w:bidi w:val="0"/>
        <w:spacing w:after="200"/>
        <w:rPr>
          <w:sz w:val="20"/>
          <w:szCs w:val="20"/>
        </w:rPr>
      </w:pPr>
      <w:bookmarkStart w:id="29" w:name="_ENREF_107"/>
      <w:proofErr w:type="spellStart"/>
      <w:r w:rsidRPr="00F652A1">
        <w:rPr>
          <w:sz w:val="20"/>
          <w:szCs w:val="20"/>
        </w:rPr>
        <w:t>Turton</w:t>
      </w:r>
      <w:proofErr w:type="spellEnd"/>
      <w:r w:rsidRPr="00F652A1">
        <w:rPr>
          <w:sz w:val="20"/>
          <w:szCs w:val="20"/>
        </w:rPr>
        <w:t xml:space="preserve">, </w:t>
      </w:r>
      <w:proofErr w:type="spellStart"/>
      <w:r w:rsidRPr="00F652A1">
        <w:rPr>
          <w:sz w:val="20"/>
          <w:szCs w:val="20"/>
        </w:rPr>
        <w:t>Cathryn</w:t>
      </w:r>
      <w:proofErr w:type="spellEnd"/>
      <w:r w:rsidRPr="00F652A1">
        <w:rPr>
          <w:sz w:val="20"/>
          <w:szCs w:val="20"/>
        </w:rPr>
        <w:t>. (2000). Sustainable Livelihoods and Project Design in India. London, UK: Overseas Development Institute.</w:t>
      </w:r>
      <w:bookmarkEnd w:id="29"/>
    </w:p>
    <w:p w:rsidR="0045171A" w:rsidRPr="00F652A1" w:rsidRDefault="0045171A" w:rsidP="00F652A1">
      <w:pPr>
        <w:pStyle w:val="ListParagraph"/>
        <w:numPr>
          <w:ilvl w:val="0"/>
          <w:numId w:val="17"/>
        </w:numPr>
        <w:bidi w:val="0"/>
        <w:spacing w:after="200"/>
        <w:rPr>
          <w:sz w:val="20"/>
          <w:szCs w:val="20"/>
        </w:rPr>
      </w:pPr>
      <w:bookmarkStart w:id="30" w:name="_ENREF_108"/>
      <w:r w:rsidRPr="00F652A1">
        <w:rPr>
          <w:sz w:val="20"/>
          <w:szCs w:val="20"/>
        </w:rPr>
        <w:t>UNDP-India, &amp; IRP. (2010). Guidance Note on Recovery: Livelihood. Kobe, Japan: International Recovery Platform (IRP).</w:t>
      </w:r>
      <w:bookmarkEnd w:id="30"/>
    </w:p>
    <w:p w:rsidR="004B0AE7" w:rsidRPr="004B0AE7" w:rsidRDefault="0045171A" w:rsidP="004B0AE7">
      <w:pPr>
        <w:pStyle w:val="ListParagraph"/>
        <w:numPr>
          <w:ilvl w:val="0"/>
          <w:numId w:val="17"/>
        </w:numPr>
        <w:bidi w:val="0"/>
        <w:spacing w:after="200"/>
      </w:pPr>
      <w:bookmarkStart w:id="31" w:name="_ENREF_115"/>
      <w:r w:rsidRPr="00F652A1">
        <w:rPr>
          <w:sz w:val="20"/>
          <w:szCs w:val="20"/>
        </w:rPr>
        <w:t xml:space="preserve">Woodhouse, Phil , </w:t>
      </w:r>
      <w:proofErr w:type="spellStart"/>
      <w:r w:rsidRPr="00F652A1">
        <w:rPr>
          <w:sz w:val="20"/>
          <w:szCs w:val="20"/>
        </w:rPr>
        <w:t>Howlett</w:t>
      </w:r>
      <w:proofErr w:type="spellEnd"/>
      <w:r w:rsidRPr="00F652A1">
        <w:rPr>
          <w:sz w:val="20"/>
          <w:szCs w:val="20"/>
        </w:rPr>
        <w:t>, David , &amp; Rigby, Dan. (2000). A Framework for Research on Sustainability Indicators for Agriculture and Rural Livelihoods Sustainability Indicators for Natural Resource Management &amp; Policy.</w:t>
      </w:r>
      <w:bookmarkEnd w:id="31"/>
    </w:p>
    <w:sectPr w:rsidR="004B0AE7" w:rsidRPr="004B0AE7" w:rsidSect="00D84715">
      <w:headerReference w:type="default" r:id="rId3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A04" w:rsidRDefault="004A2A04" w:rsidP="004B0AE7">
      <w:r>
        <w:separator/>
      </w:r>
    </w:p>
  </w:endnote>
  <w:endnote w:type="continuationSeparator" w:id="0">
    <w:p w:rsidR="004A2A04" w:rsidRDefault="004A2A04"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B Mitra">
    <w:panose1 w:val="00000400000000000000"/>
    <w:charset w:val="B2"/>
    <w:family w:val="auto"/>
    <w:pitch w:val="variable"/>
    <w:sig w:usb0="00002001" w:usb1="80000000" w:usb2="00000008" w:usb3="00000000" w:csb0="00000040" w:csb1="00000000"/>
  </w:font>
  <w:font w:name="Calibri Light">
    <w:altName w:val="Arial"/>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A04" w:rsidRDefault="004A2A04" w:rsidP="004B0AE7">
      <w:r>
        <w:separator/>
      </w:r>
    </w:p>
  </w:footnote>
  <w:footnote w:type="continuationSeparator" w:id="0">
    <w:p w:rsidR="004A2A04" w:rsidRDefault="004A2A04"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608" w:rsidRDefault="00974608"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0288" behindDoc="1" locked="0" layoutInCell="1" allowOverlap="1" wp14:anchorId="14F2CDF6" wp14:editId="41D41EE6">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Pr>
        <w:noProof/>
        <w:rtl/>
        <w:lang w:bidi="fa-IR"/>
      </w:rPr>
      <mc:AlternateContent>
        <mc:Choice Requires="wps">
          <w:drawing>
            <wp:anchor distT="0" distB="0" distL="114300" distR="114300" simplePos="0" relativeHeight="251659264" behindDoc="0" locked="0" layoutInCell="1" allowOverlap="1" wp14:anchorId="01B230CE" wp14:editId="2C06FABF">
              <wp:simplePos x="0" y="0"/>
              <wp:positionH relativeFrom="margin">
                <wp:align>center</wp:align>
              </wp:positionH>
              <wp:positionV relativeFrom="paragraph">
                <wp:posOffset>-295275</wp:posOffset>
              </wp:positionV>
              <wp:extent cx="4143375" cy="620395"/>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4608" w:rsidRPr="00DF6E28" w:rsidRDefault="00974608"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974608" w:rsidRPr="00DF6E28" w:rsidRDefault="00974608"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974608" w:rsidRPr="00DF6E28" w:rsidRDefault="00974608"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974608" w:rsidRPr="00DF6E28" w:rsidRDefault="00974608"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974608" w:rsidRPr="00DF6E28" w:rsidRDefault="00974608"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974608" w:rsidRPr="00DF6E28" w:rsidRDefault="00974608"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974608" w:rsidRPr="009F74BE" w:rsidRDefault="00974608" w:rsidP="004B0AE7">
    <w:pPr>
      <w:pBdr>
        <w:bottom w:val="single" w:sz="4" w:space="1" w:color="auto"/>
      </w:pBdr>
      <w:ind w:left="849"/>
      <w:jc w:val="right"/>
      <w:rPr>
        <w:rFonts w:cs="B Mitra"/>
        <w:b/>
        <w:bCs/>
      </w:rPr>
    </w:pPr>
    <w:r w:rsidRPr="009F74BE">
      <w:rPr>
        <w:rFonts w:cs="B Mitra"/>
      </w:rPr>
      <w:fldChar w:fldCharType="begin"/>
    </w:r>
    <w:r w:rsidRPr="009F74BE">
      <w:rPr>
        <w:rFonts w:cs="B Mitra"/>
      </w:rPr>
      <w:instrText xml:space="preserve"> PAGE   \* MERGEFORMAT </w:instrText>
    </w:r>
    <w:r w:rsidRPr="009F74BE">
      <w:rPr>
        <w:rFonts w:cs="B Mitra"/>
      </w:rPr>
      <w:fldChar w:fldCharType="separate"/>
    </w:r>
    <w:r w:rsidR="00DB60F6" w:rsidRPr="00DB60F6">
      <w:rPr>
        <w:rFonts w:cs="B Mitra"/>
        <w:b/>
        <w:bCs/>
        <w:noProof/>
        <w:rtl/>
      </w:rPr>
      <w:t>8</w:t>
    </w:r>
    <w:r w:rsidRPr="009F74BE">
      <w:rPr>
        <w:rFonts w:cs="B Mitra"/>
        <w:b/>
        <w:bCs/>
        <w:noProof/>
      </w:rPr>
      <w:fldChar w:fldCharType="end"/>
    </w:r>
  </w:p>
  <w:p w:rsidR="00974608" w:rsidRDefault="009746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399A"/>
    <w:multiLevelType w:val="multilevel"/>
    <w:tmpl w:val="F516DF02"/>
    <w:lvl w:ilvl="0">
      <w:start w:val="1"/>
      <w:numFmt w:val="decimal"/>
      <w:pStyle w:val="Heading1"/>
      <w:suff w:val="space"/>
      <w:lvlText w:val="فصل %1"/>
      <w:lvlJc w:val="left"/>
      <w:pPr>
        <w:snapToGrid w:val="0"/>
        <w:ind w:left="0" w:firstLine="0"/>
      </w:pPr>
      <w:rPr>
        <w:rFonts w:ascii="Times New Roman" w:hAnsi="Times New Roman" w:cs="B Titr" w:hint="default"/>
        <w:b w:val="0"/>
        <w:bCs w:val="0"/>
        <w:i w:val="0"/>
        <w:iCs w:val="0"/>
        <w:caps w:val="0"/>
        <w:smallCaps w:val="0"/>
        <w:strike w:val="0"/>
        <w:dstrike w:val="0"/>
        <w:noProof w:val="0"/>
        <w:vanish w:val="0"/>
        <w:webHidden w:val="0"/>
        <w:color w:val="000000"/>
        <w:spacing w:val="0"/>
        <w:w w:val="1"/>
        <w:kern w:val="0"/>
        <w:position w:val="0"/>
        <w:sz w:val="40"/>
        <w:szCs w:val="40"/>
        <w:u w:val="none"/>
        <w:effect w:val="none"/>
        <w:vertAlign w:val="baseline"/>
        <w:em w:val="none"/>
        <w:specVanish w:val="0"/>
      </w:rPr>
    </w:lvl>
    <w:lvl w:ilvl="1">
      <w:start w:val="1"/>
      <w:numFmt w:val="decimal"/>
      <w:pStyle w:val="Heading2"/>
      <w:suff w:val="space"/>
      <w:lvlText w:val="%1-%2"/>
      <w:lvlJc w:val="left"/>
      <w:pPr>
        <w:ind w:left="0" w:firstLine="0"/>
      </w:pPr>
      <w:rPr>
        <w:rFonts w:ascii="Times New Roman" w:hAnsi="Times New Roman" w:cs="B Lotus" w:hint="default"/>
        <w:b w:val="0"/>
        <w:bCs w:val="0"/>
        <w:i w:val="0"/>
        <w:iCs w:val="0"/>
        <w:caps w:val="0"/>
        <w:smallCaps w:val="0"/>
        <w:strike w:val="0"/>
        <w:dstrike w:val="0"/>
        <w:noProof w:val="0"/>
        <w:vanish w:val="0"/>
        <w:webHidden w:val="0"/>
        <w:spacing w:val="0"/>
        <w:kern w:val="0"/>
        <w:position w:val="0"/>
        <w:sz w:val="30"/>
        <w:szCs w:val="30"/>
        <w:u w:val="none"/>
        <w:effect w:val="none"/>
        <w:vertAlign w:val="baseline"/>
        <w:em w:val="none"/>
        <w:specVanish w:val="0"/>
      </w:rPr>
    </w:lvl>
    <w:lvl w:ilvl="2">
      <w:start w:val="1"/>
      <w:numFmt w:val="decimal"/>
      <w:pStyle w:val="Heading3"/>
      <w:suff w:val="space"/>
      <w:lvlText w:val="%1-%2-%3"/>
      <w:lvlJc w:val="left"/>
      <w:pPr>
        <w:ind w:left="284" w:hanging="284"/>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pPr>
        <w:ind w:left="284" w:hanging="284"/>
      </w:pPr>
      <w:rPr>
        <w:rFonts w:cs="B Lotus"/>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suff w:val="space"/>
      <w:lvlText w:val="%1-%2-%3-%4-%5"/>
      <w:lvlJc w:val="left"/>
      <w:pPr>
        <w:ind w:left="1135" w:hanging="284"/>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0D66311A"/>
    <w:multiLevelType w:val="hybridMultilevel"/>
    <w:tmpl w:val="E24C06E2"/>
    <w:lvl w:ilvl="0" w:tplc="C060A16A">
      <w:start w:val="2"/>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A56BE"/>
    <w:multiLevelType w:val="hybridMultilevel"/>
    <w:tmpl w:val="D806EEAA"/>
    <w:lvl w:ilvl="0" w:tplc="9DB6C882">
      <w:start w:val="2"/>
      <w:numFmt w:val="arabicAlpha"/>
      <w:lvlText w:val="%1)"/>
      <w:lvlJc w:val="left"/>
      <w:pPr>
        <w:ind w:left="360" w:hanging="360"/>
      </w:pPr>
      <w:rPr>
        <w:rFonts w:hint="default"/>
        <w:b w:val="0"/>
        <w:bCs/>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D80373B"/>
    <w:multiLevelType w:val="hybridMultilevel"/>
    <w:tmpl w:val="44AE1F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5C50A4E"/>
    <w:multiLevelType w:val="hybridMultilevel"/>
    <w:tmpl w:val="BB0406AA"/>
    <w:lvl w:ilvl="0" w:tplc="B72450F8">
      <w:start w:val="1"/>
      <w:numFmt w:val="decimal"/>
      <w:lvlText w:val="%1."/>
      <w:lvlJc w:val="left"/>
      <w:pPr>
        <w:ind w:left="360" w:hanging="360"/>
      </w:pPr>
      <w:rPr>
        <w:sz w:val="2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413C4E33"/>
    <w:multiLevelType w:val="hybridMultilevel"/>
    <w:tmpl w:val="3F5E7626"/>
    <w:lvl w:ilvl="0" w:tplc="75B63FFE">
      <w:start w:val="5"/>
      <w:numFmt w:val="arabicAlpha"/>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89A762C"/>
    <w:multiLevelType w:val="hybridMultilevel"/>
    <w:tmpl w:val="58148B26"/>
    <w:lvl w:ilvl="0" w:tplc="4BE04D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DDF1118"/>
    <w:multiLevelType w:val="hybridMultilevel"/>
    <w:tmpl w:val="160C0934"/>
    <w:lvl w:ilvl="0" w:tplc="83B88CDC">
      <w:start w:val="1"/>
      <w:numFmt w:val="decimal"/>
      <w:lvlText w:val="%1."/>
      <w:lvlJc w:val="left"/>
      <w:pPr>
        <w:ind w:left="360" w:hanging="360"/>
      </w:pPr>
      <w:rPr>
        <w:rFonts w:hint="default"/>
        <w:color w:val="auto"/>
        <w:sz w:val="3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7F31129"/>
    <w:multiLevelType w:val="hybridMultilevel"/>
    <w:tmpl w:val="C4662490"/>
    <w:lvl w:ilvl="0" w:tplc="B192E196">
      <w:start w:val="5"/>
      <w:numFmt w:val="arabicAlpha"/>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nsid w:val="682E69AC"/>
    <w:multiLevelType w:val="hybridMultilevel"/>
    <w:tmpl w:val="D84C8798"/>
    <w:lvl w:ilvl="0" w:tplc="50DED736">
      <w:start w:val="5"/>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9662E7C"/>
    <w:multiLevelType w:val="hybridMultilevel"/>
    <w:tmpl w:val="1FC4FD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3C7E52"/>
    <w:multiLevelType w:val="hybridMultilevel"/>
    <w:tmpl w:val="86D2B480"/>
    <w:lvl w:ilvl="0" w:tplc="0D02575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1883C10"/>
    <w:multiLevelType w:val="hybridMultilevel"/>
    <w:tmpl w:val="FA9A6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E05DFE"/>
    <w:multiLevelType w:val="hybridMultilevel"/>
    <w:tmpl w:val="3E800B04"/>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11"/>
  </w:num>
  <w:num w:numId="8">
    <w:abstractNumId w:val="12"/>
  </w:num>
  <w:num w:numId="9">
    <w:abstractNumId w:val="10"/>
  </w:num>
  <w:num w:numId="10">
    <w:abstractNumId w:val="9"/>
  </w:num>
  <w:num w:numId="11">
    <w:abstractNumId w:val="6"/>
  </w:num>
  <w:num w:numId="12">
    <w:abstractNumId w:val="13"/>
  </w:num>
  <w:num w:numId="13">
    <w:abstractNumId w:val="4"/>
  </w:num>
  <w:num w:numId="14">
    <w:abstractNumId w:val="2"/>
  </w:num>
  <w:num w:numId="15">
    <w:abstractNumId w:val="5"/>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7EE"/>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4A6"/>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3CE2"/>
    <w:rsid w:val="00136254"/>
    <w:rsid w:val="00137E62"/>
    <w:rsid w:val="00140088"/>
    <w:rsid w:val="00141D47"/>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171A"/>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6C98"/>
    <w:rsid w:val="00487AF0"/>
    <w:rsid w:val="00487D1D"/>
    <w:rsid w:val="0049173D"/>
    <w:rsid w:val="00492314"/>
    <w:rsid w:val="00492363"/>
    <w:rsid w:val="0049499C"/>
    <w:rsid w:val="00495153"/>
    <w:rsid w:val="004971B7"/>
    <w:rsid w:val="004A2A04"/>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4D01"/>
    <w:rsid w:val="0061695E"/>
    <w:rsid w:val="00617586"/>
    <w:rsid w:val="00617DA1"/>
    <w:rsid w:val="00625CCF"/>
    <w:rsid w:val="00630E6B"/>
    <w:rsid w:val="00632ABC"/>
    <w:rsid w:val="00633B26"/>
    <w:rsid w:val="0063489F"/>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D6411"/>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E4B02"/>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2D43"/>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608"/>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0BD"/>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85EBC"/>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69A9"/>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0F6"/>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9714E"/>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2A1"/>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5171A"/>
    <w:pPr>
      <w:keepNext/>
      <w:numPr>
        <w:numId w:val="1"/>
      </w:numPr>
      <w:spacing w:before="360" w:after="360"/>
      <w:jc w:val="center"/>
      <w:outlineLvl w:val="0"/>
    </w:pPr>
    <w:rPr>
      <w:rFonts w:cs="B Titr"/>
      <w:color w:val="000000"/>
      <w:w w:val="1"/>
      <w:sz w:val="52"/>
      <w:szCs w:val="40"/>
      <w:lang w:val="x-none" w:eastAsia="x-none"/>
    </w:rPr>
  </w:style>
  <w:style w:type="paragraph" w:styleId="Heading2">
    <w:name w:val="heading 2"/>
    <w:basedOn w:val="Normal"/>
    <w:next w:val="Normal"/>
    <w:link w:val="Heading2Char"/>
    <w:uiPriority w:val="9"/>
    <w:unhideWhenUsed/>
    <w:qFormat/>
    <w:rsid w:val="0045171A"/>
    <w:pPr>
      <w:keepNext/>
      <w:numPr>
        <w:ilvl w:val="1"/>
        <w:numId w:val="1"/>
      </w:numPr>
      <w:spacing w:before="240" w:after="60"/>
      <w:jc w:val="both"/>
      <w:outlineLvl w:val="1"/>
    </w:pPr>
    <w:rPr>
      <w:rFonts w:ascii="Arial" w:hAnsi="Arial" w:cs="B Badr"/>
      <w:b/>
      <w:bCs/>
      <w:i/>
      <w:iCs/>
      <w:sz w:val="28"/>
      <w:szCs w:val="32"/>
      <w:lang w:val="x-none" w:eastAsia="x-none"/>
    </w:rPr>
  </w:style>
  <w:style w:type="paragraph" w:styleId="Heading3">
    <w:name w:val="heading 3"/>
    <w:basedOn w:val="Normal"/>
    <w:next w:val="Normal"/>
    <w:link w:val="Heading3Char"/>
    <w:unhideWhenUsed/>
    <w:qFormat/>
    <w:rsid w:val="0045171A"/>
    <w:pPr>
      <w:keepNext/>
      <w:numPr>
        <w:ilvl w:val="2"/>
        <w:numId w:val="1"/>
      </w:numPr>
      <w:spacing w:before="240" w:after="60"/>
      <w:jc w:val="both"/>
      <w:outlineLvl w:val="2"/>
    </w:pPr>
    <w:rPr>
      <w:rFonts w:ascii="Cambria" w:hAnsi="Cambria" w:cs="B Lotus"/>
      <w:b/>
      <w:bCs/>
      <w:sz w:val="26"/>
      <w:szCs w:val="28"/>
      <w:lang w:val="x-none" w:eastAsia="x-none"/>
    </w:rPr>
  </w:style>
  <w:style w:type="paragraph" w:styleId="Heading4">
    <w:name w:val="heading 4"/>
    <w:basedOn w:val="Normal"/>
    <w:next w:val="Normal"/>
    <w:link w:val="Heading4Char"/>
    <w:unhideWhenUsed/>
    <w:qFormat/>
    <w:rsid w:val="0045171A"/>
    <w:pPr>
      <w:keepNext/>
      <w:numPr>
        <w:ilvl w:val="3"/>
        <w:numId w:val="1"/>
      </w:numPr>
      <w:spacing w:before="240" w:after="60"/>
      <w:jc w:val="both"/>
      <w:outlineLvl w:val="3"/>
    </w:pPr>
    <w:rPr>
      <w:rFonts w:ascii="Calibri" w:hAnsi="Calibri"/>
      <w:b/>
      <w:bCs/>
      <w:sz w:val="28"/>
      <w:szCs w:val="28"/>
      <w:lang w:val="x-none" w:eastAsia="x-none" w:bidi="fa-IR"/>
    </w:rPr>
  </w:style>
  <w:style w:type="paragraph" w:styleId="Heading5">
    <w:name w:val="heading 5"/>
    <w:basedOn w:val="Normal"/>
    <w:next w:val="Normal"/>
    <w:link w:val="Heading5Char"/>
    <w:uiPriority w:val="9"/>
    <w:unhideWhenUsed/>
    <w:qFormat/>
    <w:rsid w:val="0045171A"/>
    <w:pPr>
      <w:numPr>
        <w:ilvl w:val="4"/>
        <w:numId w:val="1"/>
      </w:numPr>
      <w:spacing w:before="240" w:after="60"/>
      <w:ind w:left="284"/>
      <w:jc w:val="both"/>
      <w:outlineLvl w:val="4"/>
    </w:pPr>
    <w:rPr>
      <w:rFonts w:ascii="Calibri" w:hAnsi="Calibri" w:cs="B Lotus"/>
      <w:b/>
      <w:bCs/>
      <w:sz w:val="26"/>
      <w:szCs w:val="26"/>
      <w:lang w:val="x-none" w:eastAsia="x-none"/>
    </w:rPr>
  </w:style>
  <w:style w:type="paragraph" w:styleId="Heading6">
    <w:name w:val="heading 6"/>
    <w:basedOn w:val="Normal"/>
    <w:next w:val="Normal"/>
    <w:link w:val="Heading6Char"/>
    <w:unhideWhenUsed/>
    <w:qFormat/>
    <w:rsid w:val="0045171A"/>
    <w:pPr>
      <w:numPr>
        <w:ilvl w:val="5"/>
        <w:numId w:val="1"/>
      </w:numPr>
      <w:spacing w:before="240" w:after="60" w:line="276" w:lineRule="auto"/>
      <w:jc w:val="both"/>
      <w:outlineLvl w:val="5"/>
    </w:pPr>
    <w:rPr>
      <w:rFonts w:ascii="Calibri" w:hAnsi="Calibri" w:cs="Arial"/>
      <w:b/>
      <w:bCs/>
      <w:sz w:val="22"/>
      <w:szCs w:val="22"/>
      <w:lang w:val="x-none" w:eastAsia="x-none"/>
    </w:rPr>
  </w:style>
  <w:style w:type="paragraph" w:styleId="Heading7">
    <w:name w:val="heading 7"/>
    <w:basedOn w:val="Normal"/>
    <w:next w:val="Normal"/>
    <w:link w:val="Heading7Char"/>
    <w:unhideWhenUsed/>
    <w:qFormat/>
    <w:rsid w:val="0045171A"/>
    <w:pPr>
      <w:numPr>
        <w:ilvl w:val="6"/>
        <w:numId w:val="1"/>
      </w:numPr>
      <w:spacing w:before="240" w:after="60" w:line="276" w:lineRule="auto"/>
      <w:jc w:val="both"/>
      <w:outlineLvl w:val="6"/>
    </w:pPr>
    <w:rPr>
      <w:rFonts w:ascii="Calibri" w:hAnsi="Calibri" w:cs="Arial"/>
      <w:lang w:val="x-none" w:eastAsia="x-none"/>
    </w:rPr>
  </w:style>
  <w:style w:type="paragraph" w:styleId="Heading8">
    <w:name w:val="heading 8"/>
    <w:basedOn w:val="Normal"/>
    <w:next w:val="Normal"/>
    <w:link w:val="Heading8Char"/>
    <w:unhideWhenUsed/>
    <w:qFormat/>
    <w:rsid w:val="0045171A"/>
    <w:pPr>
      <w:numPr>
        <w:ilvl w:val="7"/>
        <w:numId w:val="1"/>
      </w:numPr>
      <w:spacing w:before="240" w:after="60" w:line="276" w:lineRule="auto"/>
      <w:jc w:val="both"/>
      <w:outlineLvl w:val="7"/>
    </w:pPr>
    <w:rPr>
      <w:rFonts w:ascii="Calibri" w:hAnsi="Calibri" w:cs="Arial"/>
      <w:i/>
      <w:iCs/>
      <w:lang w:val="x-none" w:eastAsia="x-none"/>
    </w:rPr>
  </w:style>
  <w:style w:type="paragraph" w:styleId="Heading9">
    <w:name w:val="heading 9"/>
    <w:basedOn w:val="Normal"/>
    <w:next w:val="Normal"/>
    <w:link w:val="Heading9Char"/>
    <w:unhideWhenUsed/>
    <w:qFormat/>
    <w:rsid w:val="0045171A"/>
    <w:pPr>
      <w:numPr>
        <w:ilvl w:val="8"/>
        <w:numId w:val="1"/>
      </w:numPr>
      <w:spacing w:before="240" w:after="60" w:line="276" w:lineRule="auto"/>
      <w:jc w:val="both"/>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5171A"/>
    <w:rPr>
      <w:rFonts w:ascii="Times New Roman" w:eastAsia="Times New Roman" w:hAnsi="Times New Roman" w:cs="B Titr"/>
      <w:color w:val="000000"/>
      <w:w w:val="1"/>
      <w:sz w:val="52"/>
      <w:szCs w:val="40"/>
      <w:lang w:val="x-none" w:eastAsia="x-none"/>
    </w:rPr>
  </w:style>
  <w:style w:type="character" w:customStyle="1" w:styleId="Heading2Char">
    <w:name w:val="Heading 2 Char"/>
    <w:basedOn w:val="DefaultParagraphFont"/>
    <w:link w:val="Heading2"/>
    <w:uiPriority w:val="9"/>
    <w:rsid w:val="0045171A"/>
    <w:rPr>
      <w:rFonts w:ascii="Arial" w:eastAsia="Times New Roman" w:hAnsi="Arial" w:cs="B Badr"/>
      <w:b/>
      <w:bCs/>
      <w:i/>
      <w:iCs/>
      <w:sz w:val="28"/>
      <w:szCs w:val="32"/>
      <w:lang w:val="x-none" w:eastAsia="x-none"/>
    </w:rPr>
  </w:style>
  <w:style w:type="character" w:customStyle="1" w:styleId="Heading3Char">
    <w:name w:val="Heading 3 Char"/>
    <w:basedOn w:val="DefaultParagraphFont"/>
    <w:link w:val="Heading3"/>
    <w:rsid w:val="0045171A"/>
    <w:rPr>
      <w:rFonts w:ascii="Cambria" w:eastAsia="Times New Roman" w:hAnsi="Cambria" w:cs="B Lotus"/>
      <w:b/>
      <w:bCs/>
      <w:sz w:val="26"/>
      <w:szCs w:val="28"/>
      <w:lang w:val="x-none" w:eastAsia="x-none"/>
    </w:rPr>
  </w:style>
  <w:style w:type="character" w:customStyle="1" w:styleId="Heading4Char">
    <w:name w:val="Heading 4 Char"/>
    <w:basedOn w:val="DefaultParagraphFont"/>
    <w:link w:val="Heading4"/>
    <w:rsid w:val="0045171A"/>
    <w:rPr>
      <w:rFonts w:ascii="Calibri" w:eastAsia="Times New Roman" w:hAnsi="Calibri" w:cs="Times New Roman"/>
      <w:b/>
      <w:bCs/>
      <w:sz w:val="28"/>
      <w:szCs w:val="28"/>
      <w:lang w:val="x-none" w:eastAsia="x-none" w:bidi="fa-IR"/>
    </w:rPr>
  </w:style>
  <w:style w:type="character" w:customStyle="1" w:styleId="Heading5Char">
    <w:name w:val="Heading 5 Char"/>
    <w:basedOn w:val="DefaultParagraphFont"/>
    <w:link w:val="Heading5"/>
    <w:uiPriority w:val="9"/>
    <w:rsid w:val="0045171A"/>
    <w:rPr>
      <w:rFonts w:ascii="Calibri" w:eastAsia="Times New Roman" w:hAnsi="Calibri" w:cs="B Lotus"/>
      <w:b/>
      <w:bCs/>
      <w:sz w:val="26"/>
      <w:szCs w:val="26"/>
      <w:lang w:val="x-none" w:eastAsia="x-none"/>
    </w:rPr>
  </w:style>
  <w:style w:type="character" w:customStyle="1" w:styleId="Heading6Char">
    <w:name w:val="Heading 6 Char"/>
    <w:basedOn w:val="DefaultParagraphFont"/>
    <w:link w:val="Heading6"/>
    <w:rsid w:val="0045171A"/>
    <w:rPr>
      <w:rFonts w:ascii="Calibri" w:eastAsia="Times New Roman" w:hAnsi="Calibri" w:cs="Arial"/>
      <w:b/>
      <w:bCs/>
      <w:lang w:val="x-none" w:eastAsia="x-none"/>
    </w:rPr>
  </w:style>
  <w:style w:type="character" w:customStyle="1" w:styleId="Heading7Char">
    <w:name w:val="Heading 7 Char"/>
    <w:basedOn w:val="DefaultParagraphFont"/>
    <w:link w:val="Heading7"/>
    <w:rsid w:val="0045171A"/>
    <w:rPr>
      <w:rFonts w:ascii="Calibri" w:eastAsia="Times New Roman" w:hAnsi="Calibri" w:cs="Arial"/>
      <w:sz w:val="24"/>
      <w:szCs w:val="24"/>
      <w:lang w:val="x-none" w:eastAsia="x-none"/>
    </w:rPr>
  </w:style>
  <w:style w:type="character" w:customStyle="1" w:styleId="Heading8Char">
    <w:name w:val="Heading 8 Char"/>
    <w:basedOn w:val="DefaultParagraphFont"/>
    <w:link w:val="Heading8"/>
    <w:rsid w:val="0045171A"/>
    <w:rPr>
      <w:rFonts w:ascii="Calibri" w:eastAsia="Times New Roman" w:hAnsi="Calibri" w:cs="Arial"/>
      <w:i/>
      <w:iCs/>
      <w:sz w:val="24"/>
      <w:szCs w:val="24"/>
      <w:lang w:val="x-none" w:eastAsia="x-none"/>
    </w:rPr>
  </w:style>
  <w:style w:type="character" w:customStyle="1" w:styleId="Heading9Char">
    <w:name w:val="Heading 9 Char"/>
    <w:basedOn w:val="DefaultParagraphFont"/>
    <w:link w:val="Heading9"/>
    <w:rsid w:val="0045171A"/>
    <w:rPr>
      <w:rFonts w:ascii="Cambria" w:eastAsia="Times New Roman" w:hAnsi="Cambria" w:cs="Times New Roman"/>
      <w:lang w:val="x-none" w:eastAsia="x-none"/>
    </w:rPr>
  </w:style>
  <w:style w:type="numbering" w:customStyle="1" w:styleId="NoList1">
    <w:name w:val="No List1"/>
    <w:next w:val="NoList"/>
    <w:uiPriority w:val="99"/>
    <w:semiHidden/>
    <w:unhideWhenUsed/>
    <w:rsid w:val="0045171A"/>
  </w:style>
  <w:style w:type="paragraph" w:customStyle="1" w:styleId="lead1">
    <w:name w:val="lead1"/>
    <w:basedOn w:val="Normal"/>
    <w:rsid w:val="0045171A"/>
    <w:pPr>
      <w:spacing w:before="300" w:after="300"/>
    </w:pPr>
    <w:rPr>
      <w:rFonts w:ascii="Tahoma" w:hAnsi="Tahoma" w:cs="Tahoma"/>
      <w:color w:val="666666"/>
      <w:sz w:val="18"/>
      <w:szCs w:val="18"/>
      <w:lang w:bidi="fa-IR"/>
    </w:rPr>
  </w:style>
  <w:style w:type="paragraph" w:styleId="FootnoteText">
    <w:name w:val="footnote text"/>
    <w:aliases w:val="متن زيرنويس"/>
    <w:basedOn w:val="Normal"/>
    <w:link w:val="FootnoteTextChar"/>
    <w:uiPriority w:val="99"/>
    <w:unhideWhenUsed/>
    <w:qFormat/>
    <w:rsid w:val="0045171A"/>
    <w:pPr>
      <w:bidi w:val="0"/>
      <w:spacing w:after="200" w:line="276" w:lineRule="auto"/>
      <w:ind w:firstLine="301"/>
    </w:pPr>
    <w:rPr>
      <w:rFonts w:ascii="Calibri" w:eastAsia="Calibri" w:hAnsi="Calibri" w:cs="Arial"/>
      <w:bCs/>
      <w:sz w:val="20"/>
      <w:lang w:val="en-GB" w:bidi="fa-IR"/>
    </w:rPr>
  </w:style>
  <w:style w:type="character" w:customStyle="1" w:styleId="FootnoteTextChar">
    <w:name w:val="Footnote Text Char"/>
    <w:aliases w:val="متن زيرنويس Char"/>
    <w:basedOn w:val="DefaultParagraphFont"/>
    <w:link w:val="FootnoteText"/>
    <w:uiPriority w:val="99"/>
    <w:rsid w:val="0045171A"/>
    <w:rPr>
      <w:rFonts w:ascii="Calibri" w:eastAsia="Calibri" w:hAnsi="Calibri" w:cs="Arial"/>
      <w:bCs/>
      <w:sz w:val="20"/>
      <w:szCs w:val="24"/>
      <w:lang w:val="en-GB" w:bidi="fa-IR"/>
    </w:rPr>
  </w:style>
  <w:style w:type="character" w:styleId="FootnoteReference">
    <w:name w:val="footnote reference"/>
    <w:aliases w:val="شماره زيرنويس"/>
    <w:basedOn w:val="DefaultParagraphFont"/>
    <w:uiPriority w:val="99"/>
    <w:unhideWhenUsed/>
    <w:rsid w:val="0045171A"/>
    <w:rPr>
      <w:vertAlign w:val="superscript"/>
    </w:rPr>
  </w:style>
  <w:style w:type="character" w:styleId="Hyperlink">
    <w:name w:val="Hyperlink"/>
    <w:basedOn w:val="DefaultParagraphFont"/>
    <w:unhideWhenUsed/>
    <w:rsid w:val="0045171A"/>
    <w:rPr>
      <w:color w:val="0000FF"/>
      <w:u w:val="single"/>
    </w:rPr>
  </w:style>
  <w:style w:type="paragraph" w:customStyle="1" w:styleId="Default">
    <w:name w:val="Default"/>
    <w:rsid w:val="0045171A"/>
    <w:pPr>
      <w:autoSpaceDE w:val="0"/>
      <w:autoSpaceDN w:val="0"/>
      <w:adjustRightInd w:val="0"/>
      <w:spacing w:after="0" w:line="240" w:lineRule="auto"/>
    </w:pPr>
    <w:rPr>
      <w:rFonts w:ascii="Times New Roman" w:eastAsia="Calibri" w:hAnsi="Times New Roman" w:cs="Times New Roman"/>
      <w:color w:val="000000"/>
      <w:sz w:val="24"/>
      <w:szCs w:val="24"/>
      <w:lang w:bidi="fa-IR"/>
    </w:rPr>
  </w:style>
  <w:style w:type="paragraph" w:customStyle="1" w:styleId="Table10">
    <w:name w:val="Table10"/>
    <w:basedOn w:val="Normal"/>
    <w:qFormat/>
    <w:rsid w:val="0045171A"/>
    <w:rPr>
      <w:rFonts w:ascii="Calibri" w:eastAsia="Calibri" w:hAnsi="Calibri" w:cs="B Lotus"/>
      <w:b/>
      <w:bCs/>
      <w:sz w:val="20"/>
      <w:szCs w:val="20"/>
      <w:lang w:bidi="fa-IR"/>
    </w:rPr>
  </w:style>
  <w:style w:type="character" w:styleId="CommentReference">
    <w:name w:val="annotation reference"/>
    <w:uiPriority w:val="99"/>
    <w:semiHidden/>
    <w:unhideWhenUsed/>
    <w:rsid w:val="0045171A"/>
    <w:rPr>
      <w:sz w:val="16"/>
      <w:szCs w:val="16"/>
    </w:rPr>
  </w:style>
  <w:style w:type="paragraph" w:styleId="Caption">
    <w:name w:val="caption"/>
    <w:basedOn w:val="Normal"/>
    <w:next w:val="Normal"/>
    <w:unhideWhenUsed/>
    <w:qFormat/>
    <w:rsid w:val="0045171A"/>
    <w:pPr>
      <w:spacing w:before="120" w:after="240"/>
      <w:jc w:val="center"/>
    </w:pPr>
    <w:rPr>
      <w:rFonts w:eastAsia="Calibri" w:cs="B Lotus"/>
      <w:b/>
      <w:bCs/>
      <w:sz w:val="18"/>
    </w:rPr>
  </w:style>
  <w:style w:type="paragraph" w:customStyle="1" w:styleId="Tabler10">
    <w:name w:val="Tabler 10"/>
    <w:basedOn w:val="Normal"/>
    <w:qFormat/>
    <w:rsid w:val="0045171A"/>
    <w:pPr>
      <w:tabs>
        <w:tab w:val="center" w:pos="1958"/>
      </w:tabs>
    </w:pPr>
    <w:rPr>
      <w:rFonts w:ascii="Calibri" w:hAnsi="Calibri" w:cs="B Lotus"/>
      <w:b/>
      <w:bCs/>
      <w:sz w:val="16"/>
      <w:szCs w:val="20"/>
      <w:lang w:bidi="fa-IR"/>
    </w:rPr>
  </w:style>
  <w:style w:type="character" w:customStyle="1" w:styleId="ListParagraphChar">
    <w:name w:val="List Paragraph Char"/>
    <w:link w:val="ListParagraph"/>
    <w:uiPriority w:val="34"/>
    <w:locked/>
    <w:rsid w:val="0045171A"/>
    <w:rPr>
      <w:rFonts w:ascii="Times New Roman" w:hAnsi="Times New Roman" w:cs="B Lotus"/>
      <w:sz w:val="24"/>
      <w:szCs w:val="28"/>
      <w:lang w:val="x-none" w:eastAsia="x-none"/>
    </w:rPr>
  </w:style>
  <w:style w:type="paragraph" w:styleId="ListParagraph">
    <w:name w:val="List Paragraph"/>
    <w:basedOn w:val="Normal"/>
    <w:link w:val="ListParagraphChar"/>
    <w:uiPriority w:val="34"/>
    <w:qFormat/>
    <w:rsid w:val="0045171A"/>
    <w:pPr>
      <w:spacing w:before="120" w:after="120" w:line="276" w:lineRule="auto"/>
      <w:ind w:left="720"/>
      <w:contextualSpacing/>
      <w:jc w:val="both"/>
    </w:pPr>
    <w:rPr>
      <w:rFonts w:eastAsiaTheme="minorHAnsi" w:cs="B Lotus"/>
      <w:szCs w:val="28"/>
      <w:lang w:val="x-none" w:eastAsia="x-none"/>
    </w:rPr>
  </w:style>
  <w:style w:type="paragraph" w:customStyle="1" w:styleId="table100">
    <w:name w:val="table 10"/>
    <w:basedOn w:val="Normal"/>
    <w:qFormat/>
    <w:rsid w:val="0045171A"/>
    <w:pPr>
      <w:jc w:val="both"/>
    </w:pPr>
    <w:rPr>
      <w:rFonts w:eastAsia="Calibri" w:cs="B Lotus"/>
      <w:b/>
      <w:color w:val="000000"/>
      <w:szCs w:val="20"/>
      <w:lang w:bidi="fa-IR"/>
    </w:rPr>
  </w:style>
  <w:style w:type="paragraph" w:customStyle="1" w:styleId="table9">
    <w:name w:val="table 9"/>
    <w:basedOn w:val="Normal"/>
    <w:qFormat/>
    <w:rsid w:val="0045171A"/>
    <w:pPr>
      <w:jc w:val="both"/>
    </w:pPr>
    <w:rPr>
      <w:rFonts w:eastAsia="Calibri" w:cs="B Lotus"/>
      <w:sz w:val="18"/>
      <w:szCs w:val="18"/>
      <w:lang w:bidi="fa-IR"/>
    </w:rPr>
  </w:style>
  <w:style w:type="paragraph" w:styleId="Title">
    <w:name w:val="Title"/>
    <w:basedOn w:val="Normal"/>
    <w:next w:val="Normal"/>
    <w:link w:val="TitleChar"/>
    <w:uiPriority w:val="10"/>
    <w:qFormat/>
    <w:rsid w:val="0045171A"/>
    <w:pPr>
      <w:pBdr>
        <w:bottom w:val="single" w:sz="8" w:space="4" w:color="4F81BD"/>
      </w:pBdr>
      <w:spacing w:after="300"/>
      <w:contextualSpacing/>
      <w:jc w:val="center"/>
    </w:pPr>
    <w:rPr>
      <w:b/>
      <w:bCs/>
      <w:spacing w:val="5"/>
      <w:kern w:val="28"/>
      <w:sz w:val="28"/>
      <w:szCs w:val="32"/>
      <w:lang w:val="x-none" w:eastAsia="x-none" w:bidi="fa-IR"/>
    </w:rPr>
  </w:style>
  <w:style w:type="character" w:customStyle="1" w:styleId="TitleChar">
    <w:name w:val="Title Char"/>
    <w:basedOn w:val="DefaultParagraphFont"/>
    <w:link w:val="Title"/>
    <w:uiPriority w:val="10"/>
    <w:rsid w:val="0045171A"/>
    <w:rPr>
      <w:rFonts w:ascii="Times New Roman" w:eastAsia="Times New Roman" w:hAnsi="Times New Roman" w:cs="Times New Roman"/>
      <w:b/>
      <w:bCs/>
      <w:spacing w:val="5"/>
      <w:kern w:val="28"/>
      <w:sz w:val="28"/>
      <w:szCs w:val="32"/>
      <w:lang w:val="x-none" w:eastAsia="x-none" w:bidi="fa-IR"/>
    </w:rPr>
  </w:style>
  <w:style w:type="paragraph" w:styleId="NormalWeb">
    <w:name w:val="Normal (Web)"/>
    <w:basedOn w:val="Normal"/>
    <w:uiPriority w:val="99"/>
    <w:semiHidden/>
    <w:unhideWhenUsed/>
    <w:rsid w:val="0045171A"/>
    <w:pPr>
      <w:bidi w:val="0"/>
      <w:spacing w:before="100" w:beforeAutospacing="1" w:after="100" w:afterAutospacing="1"/>
    </w:pPr>
    <w:rPr>
      <w:lang w:bidi="fa-IR"/>
    </w:rPr>
  </w:style>
  <w:style w:type="character" w:styleId="Strong">
    <w:name w:val="Strong"/>
    <w:basedOn w:val="DefaultParagraphFont"/>
    <w:uiPriority w:val="22"/>
    <w:qFormat/>
    <w:rsid w:val="0045171A"/>
    <w:rPr>
      <w:b/>
      <w:bCs/>
    </w:rPr>
  </w:style>
  <w:style w:type="character" w:styleId="Emphasis">
    <w:name w:val="Emphasis"/>
    <w:basedOn w:val="DefaultParagraphFont"/>
    <w:uiPriority w:val="20"/>
    <w:qFormat/>
    <w:rsid w:val="0045171A"/>
    <w:rPr>
      <w:i/>
      <w:iCs/>
    </w:rPr>
  </w:style>
  <w:style w:type="paragraph" w:customStyle="1" w:styleId="authorfarsi">
    <w:name w:val="author farsi"/>
    <w:basedOn w:val="Normal"/>
    <w:qFormat/>
    <w:rsid w:val="0045171A"/>
    <w:pPr>
      <w:jc w:val="center"/>
    </w:pPr>
    <w:rPr>
      <w:rFonts w:cs="B Zar"/>
      <w:b/>
      <w:bCs/>
      <w:lang w:bidi="fa-IR"/>
    </w:rPr>
  </w:style>
  <w:style w:type="paragraph" w:customStyle="1" w:styleId="addressfarsi">
    <w:name w:val="address farsi"/>
    <w:basedOn w:val="Normal"/>
    <w:qFormat/>
    <w:rsid w:val="0045171A"/>
    <w:pPr>
      <w:tabs>
        <w:tab w:val="left" w:pos="3450"/>
      </w:tabs>
      <w:jc w:val="center"/>
    </w:pPr>
    <w:rPr>
      <w:rFonts w:cs="B Zar"/>
      <w:bCs/>
      <w:sz w:val="28"/>
      <w:lang w:bidi="fa-IR"/>
    </w:rPr>
  </w:style>
  <w:style w:type="paragraph" w:customStyle="1" w:styleId="AuthoraffiliationFarsi">
    <w:name w:val="Author affiliation Farsi"/>
    <w:basedOn w:val="FootnoteText"/>
    <w:rsid w:val="0045171A"/>
    <w:pPr>
      <w:spacing w:after="0" w:line="240" w:lineRule="auto"/>
      <w:ind w:firstLine="0"/>
      <w:jc w:val="center"/>
    </w:pPr>
    <w:rPr>
      <w:rFonts w:ascii="Times New Roman" w:eastAsia="Times New Roman" w:hAnsi="Times New Roman" w:cs="B Zar"/>
      <w:bCs w:val="0"/>
      <w:sz w:val="22"/>
      <w:szCs w:val="22"/>
      <w:lang w:val="en-US" w:bidi="ar-SA"/>
    </w:rPr>
  </w:style>
  <w:style w:type="paragraph" w:customStyle="1" w:styleId="BalloonText1">
    <w:name w:val="Balloon Text1"/>
    <w:basedOn w:val="Normal"/>
    <w:next w:val="BalloonText"/>
    <w:link w:val="BalloonTextChar"/>
    <w:uiPriority w:val="99"/>
    <w:semiHidden/>
    <w:unhideWhenUsed/>
    <w:rsid w:val="0045171A"/>
    <w:rPr>
      <w:rFonts w:ascii="Tahoma" w:eastAsiaTheme="minorHAnsi" w:hAnsi="Tahoma" w:cs="Tahoma"/>
      <w:sz w:val="16"/>
      <w:szCs w:val="16"/>
    </w:rPr>
  </w:style>
  <w:style w:type="character" w:customStyle="1" w:styleId="BalloonTextChar">
    <w:name w:val="Balloon Text Char"/>
    <w:basedOn w:val="DefaultParagraphFont"/>
    <w:link w:val="BalloonText1"/>
    <w:uiPriority w:val="99"/>
    <w:semiHidden/>
    <w:rsid w:val="0045171A"/>
    <w:rPr>
      <w:rFonts w:ascii="Tahoma" w:hAnsi="Tahoma" w:cs="Tahoma"/>
      <w:sz w:val="16"/>
      <w:szCs w:val="16"/>
    </w:rPr>
  </w:style>
  <w:style w:type="paragraph" w:customStyle="1" w:styleId="EndNoteBibliography">
    <w:name w:val="EndNote Bibliography"/>
    <w:basedOn w:val="Normal"/>
    <w:link w:val="EndNoteBibliographyChar"/>
    <w:rsid w:val="0045171A"/>
    <w:pPr>
      <w:jc w:val="both"/>
    </w:pPr>
    <w:rPr>
      <w:noProof/>
      <w:sz w:val="20"/>
    </w:rPr>
  </w:style>
  <w:style w:type="character" w:customStyle="1" w:styleId="EndNoteBibliographyChar">
    <w:name w:val="EndNote Bibliography Char"/>
    <w:link w:val="EndNoteBibliography"/>
    <w:rsid w:val="0045171A"/>
    <w:rPr>
      <w:rFonts w:ascii="Times New Roman" w:eastAsia="Times New Roman" w:hAnsi="Times New Roman" w:cs="Times New Roman"/>
      <w:noProof/>
      <w:sz w:val="20"/>
      <w:szCs w:val="24"/>
    </w:rPr>
  </w:style>
  <w:style w:type="paragraph" w:styleId="BalloonText">
    <w:name w:val="Balloon Text"/>
    <w:basedOn w:val="Normal"/>
    <w:link w:val="BalloonTextChar1"/>
    <w:uiPriority w:val="99"/>
    <w:semiHidden/>
    <w:unhideWhenUsed/>
    <w:rsid w:val="0045171A"/>
    <w:rPr>
      <w:rFonts w:ascii="Tahoma" w:hAnsi="Tahoma" w:cs="Tahoma"/>
      <w:sz w:val="16"/>
      <w:szCs w:val="16"/>
    </w:rPr>
  </w:style>
  <w:style w:type="character" w:customStyle="1" w:styleId="BalloonTextChar1">
    <w:name w:val="Balloon Text Char1"/>
    <w:basedOn w:val="DefaultParagraphFont"/>
    <w:link w:val="BalloonText"/>
    <w:uiPriority w:val="99"/>
    <w:semiHidden/>
    <w:rsid w:val="0045171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5171A"/>
    <w:pPr>
      <w:keepNext/>
      <w:numPr>
        <w:numId w:val="1"/>
      </w:numPr>
      <w:spacing w:before="360" w:after="360"/>
      <w:jc w:val="center"/>
      <w:outlineLvl w:val="0"/>
    </w:pPr>
    <w:rPr>
      <w:rFonts w:cs="B Titr"/>
      <w:color w:val="000000"/>
      <w:w w:val="1"/>
      <w:sz w:val="52"/>
      <w:szCs w:val="40"/>
      <w:lang w:val="x-none" w:eastAsia="x-none"/>
    </w:rPr>
  </w:style>
  <w:style w:type="paragraph" w:styleId="Heading2">
    <w:name w:val="heading 2"/>
    <w:basedOn w:val="Normal"/>
    <w:next w:val="Normal"/>
    <w:link w:val="Heading2Char"/>
    <w:uiPriority w:val="9"/>
    <w:unhideWhenUsed/>
    <w:qFormat/>
    <w:rsid w:val="0045171A"/>
    <w:pPr>
      <w:keepNext/>
      <w:numPr>
        <w:ilvl w:val="1"/>
        <w:numId w:val="1"/>
      </w:numPr>
      <w:spacing w:before="240" w:after="60"/>
      <w:jc w:val="both"/>
      <w:outlineLvl w:val="1"/>
    </w:pPr>
    <w:rPr>
      <w:rFonts w:ascii="Arial" w:hAnsi="Arial" w:cs="B Badr"/>
      <w:b/>
      <w:bCs/>
      <w:i/>
      <w:iCs/>
      <w:sz w:val="28"/>
      <w:szCs w:val="32"/>
      <w:lang w:val="x-none" w:eastAsia="x-none"/>
    </w:rPr>
  </w:style>
  <w:style w:type="paragraph" w:styleId="Heading3">
    <w:name w:val="heading 3"/>
    <w:basedOn w:val="Normal"/>
    <w:next w:val="Normal"/>
    <w:link w:val="Heading3Char"/>
    <w:unhideWhenUsed/>
    <w:qFormat/>
    <w:rsid w:val="0045171A"/>
    <w:pPr>
      <w:keepNext/>
      <w:numPr>
        <w:ilvl w:val="2"/>
        <w:numId w:val="1"/>
      </w:numPr>
      <w:spacing w:before="240" w:after="60"/>
      <w:jc w:val="both"/>
      <w:outlineLvl w:val="2"/>
    </w:pPr>
    <w:rPr>
      <w:rFonts w:ascii="Cambria" w:hAnsi="Cambria" w:cs="B Lotus"/>
      <w:b/>
      <w:bCs/>
      <w:sz w:val="26"/>
      <w:szCs w:val="28"/>
      <w:lang w:val="x-none" w:eastAsia="x-none"/>
    </w:rPr>
  </w:style>
  <w:style w:type="paragraph" w:styleId="Heading4">
    <w:name w:val="heading 4"/>
    <w:basedOn w:val="Normal"/>
    <w:next w:val="Normal"/>
    <w:link w:val="Heading4Char"/>
    <w:unhideWhenUsed/>
    <w:qFormat/>
    <w:rsid w:val="0045171A"/>
    <w:pPr>
      <w:keepNext/>
      <w:numPr>
        <w:ilvl w:val="3"/>
        <w:numId w:val="1"/>
      </w:numPr>
      <w:spacing w:before="240" w:after="60"/>
      <w:jc w:val="both"/>
      <w:outlineLvl w:val="3"/>
    </w:pPr>
    <w:rPr>
      <w:rFonts w:ascii="Calibri" w:hAnsi="Calibri"/>
      <w:b/>
      <w:bCs/>
      <w:sz w:val="28"/>
      <w:szCs w:val="28"/>
      <w:lang w:val="x-none" w:eastAsia="x-none" w:bidi="fa-IR"/>
    </w:rPr>
  </w:style>
  <w:style w:type="paragraph" w:styleId="Heading5">
    <w:name w:val="heading 5"/>
    <w:basedOn w:val="Normal"/>
    <w:next w:val="Normal"/>
    <w:link w:val="Heading5Char"/>
    <w:uiPriority w:val="9"/>
    <w:unhideWhenUsed/>
    <w:qFormat/>
    <w:rsid w:val="0045171A"/>
    <w:pPr>
      <w:numPr>
        <w:ilvl w:val="4"/>
        <w:numId w:val="1"/>
      </w:numPr>
      <w:spacing w:before="240" w:after="60"/>
      <w:ind w:left="284"/>
      <w:jc w:val="both"/>
      <w:outlineLvl w:val="4"/>
    </w:pPr>
    <w:rPr>
      <w:rFonts w:ascii="Calibri" w:hAnsi="Calibri" w:cs="B Lotus"/>
      <w:b/>
      <w:bCs/>
      <w:sz w:val="26"/>
      <w:szCs w:val="26"/>
      <w:lang w:val="x-none" w:eastAsia="x-none"/>
    </w:rPr>
  </w:style>
  <w:style w:type="paragraph" w:styleId="Heading6">
    <w:name w:val="heading 6"/>
    <w:basedOn w:val="Normal"/>
    <w:next w:val="Normal"/>
    <w:link w:val="Heading6Char"/>
    <w:unhideWhenUsed/>
    <w:qFormat/>
    <w:rsid w:val="0045171A"/>
    <w:pPr>
      <w:numPr>
        <w:ilvl w:val="5"/>
        <w:numId w:val="1"/>
      </w:numPr>
      <w:spacing w:before="240" w:after="60" w:line="276" w:lineRule="auto"/>
      <w:jc w:val="both"/>
      <w:outlineLvl w:val="5"/>
    </w:pPr>
    <w:rPr>
      <w:rFonts w:ascii="Calibri" w:hAnsi="Calibri" w:cs="Arial"/>
      <w:b/>
      <w:bCs/>
      <w:sz w:val="22"/>
      <w:szCs w:val="22"/>
      <w:lang w:val="x-none" w:eastAsia="x-none"/>
    </w:rPr>
  </w:style>
  <w:style w:type="paragraph" w:styleId="Heading7">
    <w:name w:val="heading 7"/>
    <w:basedOn w:val="Normal"/>
    <w:next w:val="Normal"/>
    <w:link w:val="Heading7Char"/>
    <w:unhideWhenUsed/>
    <w:qFormat/>
    <w:rsid w:val="0045171A"/>
    <w:pPr>
      <w:numPr>
        <w:ilvl w:val="6"/>
        <w:numId w:val="1"/>
      </w:numPr>
      <w:spacing w:before="240" w:after="60" w:line="276" w:lineRule="auto"/>
      <w:jc w:val="both"/>
      <w:outlineLvl w:val="6"/>
    </w:pPr>
    <w:rPr>
      <w:rFonts w:ascii="Calibri" w:hAnsi="Calibri" w:cs="Arial"/>
      <w:lang w:val="x-none" w:eastAsia="x-none"/>
    </w:rPr>
  </w:style>
  <w:style w:type="paragraph" w:styleId="Heading8">
    <w:name w:val="heading 8"/>
    <w:basedOn w:val="Normal"/>
    <w:next w:val="Normal"/>
    <w:link w:val="Heading8Char"/>
    <w:unhideWhenUsed/>
    <w:qFormat/>
    <w:rsid w:val="0045171A"/>
    <w:pPr>
      <w:numPr>
        <w:ilvl w:val="7"/>
        <w:numId w:val="1"/>
      </w:numPr>
      <w:spacing w:before="240" w:after="60" w:line="276" w:lineRule="auto"/>
      <w:jc w:val="both"/>
      <w:outlineLvl w:val="7"/>
    </w:pPr>
    <w:rPr>
      <w:rFonts w:ascii="Calibri" w:hAnsi="Calibri" w:cs="Arial"/>
      <w:i/>
      <w:iCs/>
      <w:lang w:val="x-none" w:eastAsia="x-none"/>
    </w:rPr>
  </w:style>
  <w:style w:type="paragraph" w:styleId="Heading9">
    <w:name w:val="heading 9"/>
    <w:basedOn w:val="Normal"/>
    <w:next w:val="Normal"/>
    <w:link w:val="Heading9Char"/>
    <w:unhideWhenUsed/>
    <w:qFormat/>
    <w:rsid w:val="0045171A"/>
    <w:pPr>
      <w:numPr>
        <w:ilvl w:val="8"/>
        <w:numId w:val="1"/>
      </w:numPr>
      <w:spacing w:before="240" w:after="60" w:line="276" w:lineRule="auto"/>
      <w:jc w:val="both"/>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5171A"/>
    <w:rPr>
      <w:rFonts w:ascii="Times New Roman" w:eastAsia="Times New Roman" w:hAnsi="Times New Roman" w:cs="B Titr"/>
      <w:color w:val="000000"/>
      <w:w w:val="1"/>
      <w:sz w:val="52"/>
      <w:szCs w:val="40"/>
      <w:lang w:val="x-none" w:eastAsia="x-none"/>
    </w:rPr>
  </w:style>
  <w:style w:type="character" w:customStyle="1" w:styleId="Heading2Char">
    <w:name w:val="Heading 2 Char"/>
    <w:basedOn w:val="DefaultParagraphFont"/>
    <w:link w:val="Heading2"/>
    <w:uiPriority w:val="9"/>
    <w:rsid w:val="0045171A"/>
    <w:rPr>
      <w:rFonts w:ascii="Arial" w:eastAsia="Times New Roman" w:hAnsi="Arial" w:cs="B Badr"/>
      <w:b/>
      <w:bCs/>
      <w:i/>
      <w:iCs/>
      <w:sz w:val="28"/>
      <w:szCs w:val="32"/>
      <w:lang w:val="x-none" w:eastAsia="x-none"/>
    </w:rPr>
  </w:style>
  <w:style w:type="character" w:customStyle="1" w:styleId="Heading3Char">
    <w:name w:val="Heading 3 Char"/>
    <w:basedOn w:val="DefaultParagraphFont"/>
    <w:link w:val="Heading3"/>
    <w:rsid w:val="0045171A"/>
    <w:rPr>
      <w:rFonts w:ascii="Cambria" w:eastAsia="Times New Roman" w:hAnsi="Cambria" w:cs="B Lotus"/>
      <w:b/>
      <w:bCs/>
      <w:sz w:val="26"/>
      <w:szCs w:val="28"/>
      <w:lang w:val="x-none" w:eastAsia="x-none"/>
    </w:rPr>
  </w:style>
  <w:style w:type="character" w:customStyle="1" w:styleId="Heading4Char">
    <w:name w:val="Heading 4 Char"/>
    <w:basedOn w:val="DefaultParagraphFont"/>
    <w:link w:val="Heading4"/>
    <w:rsid w:val="0045171A"/>
    <w:rPr>
      <w:rFonts w:ascii="Calibri" w:eastAsia="Times New Roman" w:hAnsi="Calibri" w:cs="Times New Roman"/>
      <w:b/>
      <w:bCs/>
      <w:sz w:val="28"/>
      <w:szCs w:val="28"/>
      <w:lang w:val="x-none" w:eastAsia="x-none" w:bidi="fa-IR"/>
    </w:rPr>
  </w:style>
  <w:style w:type="character" w:customStyle="1" w:styleId="Heading5Char">
    <w:name w:val="Heading 5 Char"/>
    <w:basedOn w:val="DefaultParagraphFont"/>
    <w:link w:val="Heading5"/>
    <w:uiPriority w:val="9"/>
    <w:rsid w:val="0045171A"/>
    <w:rPr>
      <w:rFonts w:ascii="Calibri" w:eastAsia="Times New Roman" w:hAnsi="Calibri" w:cs="B Lotus"/>
      <w:b/>
      <w:bCs/>
      <w:sz w:val="26"/>
      <w:szCs w:val="26"/>
      <w:lang w:val="x-none" w:eastAsia="x-none"/>
    </w:rPr>
  </w:style>
  <w:style w:type="character" w:customStyle="1" w:styleId="Heading6Char">
    <w:name w:val="Heading 6 Char"/>
    <w:basedOn w:val="DefaultParagraphFont"/>
    <w:link w:val="Heading6"/>
    <w:rsid w:val="0045171A"/>
    <w:rPr>
      <w:rFonts w:ascii="Calibri" w:eastAsia="Times New Roman" w:hAnsi="Calibri" w:cs="Arial"/>
      <w:b/>
      <w:bCs/>
      <w:lang w:val="x-none" w:eastAsia="x-none"/>
    </w:rPr>
  </w:style>
  <w:style w:type="character" w:customStyle="1" w:styleId="Heading7Char">
    <w:name w:val="Heading 7 Char"/>
    <w:basedOn w:val="DefaultParagraphFont"/>
    <w:link w:val="Heading7"/>
    <w:rsid w:val="0045171A"/>
    <w:rPr>
      <w:rFonts w:ascii="Calibri" w:eastAsia="Times New Roman" w:hAnsi="Calibri" w:cs="Arial"/>
      <w:sz w:val="24"/>
      <w:szCs w:val="24"/>
      <w:lang w:val="x-none" w:eastAsia="x-none"/>
    </w:rPr>
  </w:style>
  <w:style w:type="character" w:customStyle="1" w:styleId="Heading8Char">
    <w:name w:val="Heading 8 Char"/>
    <w:basedOn w:val="DefaultParagraphFont"/>
    <w:link w:val="Heading8"/>
    <w:rsid w:val="0045171A"/>
    <w:rPr>
      <w:rFonts w:ascii="Calibri" w:eastAsia="Times New Roman" w:hAnsi="Calibri" w:cs="Arial"/>
      <w:i/>
      <w:iCs/>
      <w:sz w:val="24"/>
      <w:szCs w:val="24"/>
      <w:lang w:val="x-none" w:eastAsia="x-none"/>
    </w:rPr>
  </w:style>
  <w:style w:type="character" w:customStyle="1" w:styleId="Heading9Char">
    <w:name w:val="Heading 9 Char"/>
    <w:basedOn w:val="DefaultParagraphFont"/>
    <w:link w:val="Heading9"/>
    <w:rsid w:val="0045171A"/>
    <w:rPr>
      <w:rFonts w:ascii="Cambria" w:eastAsia="Times New Roman" w:hAnsi="Cambria" w:cs="Times New Roman"/>
      <w:lang w:val="x-none" w:eastAsia="x-none"/>
    </w:rPr>
  </w:style>
  <w:style w:type="numbering" w:customStyle="1" w:styleId="NoList1">
    <w:name w:val="No List1"/>
    <w:next w:val="NoList"/>
    <w:uiPriority w:val="99"/>
    <w:semiHidden/>
    <w:unhideWhenUsed/>
    <w:rsid w:val="0045171A"/>
  </w:style>
  <w:style w:type="paragraph" w:customStyle="1" w:styleId="lead1">
    <w:name w:val="lead1"/>
    <w:basedOn w:val="Normal"/>
    <w:rsid w:val="0045171A"/>
    <w:pPr>
      <w:spacing w:before="300" w:after="300"/>
    </w:pPr>
    <w:rPr>
      <w:rFonts w:ascii="Tahoma" w:hAnsi="Tahoma" w:cs="Tahoma"/>
      <w:color w:val="666666"/>
      <w:sz w:val="18"/>
      <w:szCs w:val="18"/>
      <w:lang w:bidi="fa-IR"/>
    </w:rPr>
  </w:style>
  <w:style w:type="paragraph" w:styleId="FootnoteText">
    <w:name w:val="footnote text"/>
    <w:aliases w:val="متن زيرنويس"/>
    <w:basedOn w:val="Normal"/>
    <w:link w:val="FootnoteTextChar"/>
    <w:uiPriority w:val="99"/>
    <w:unhideWhenUsed/>
    <w:qFormat/>
    <w:rsid w:val="0045171A"/>
    <w:pPr>
      <w:bidi w:val="0"/>
      <w:spacing w:after="200" w:line="276" w:lineRule="auto"/>
      <w:ind w:firstLine="301"/>
    </w:pPr>
    <w:rPr>
      <w:rFonts w:ascii="Calibri" w:eastAsia="Calibri" w:hAnsi="Calibri" w:cs="Arial"/>
      <w:bCs/>
      <w:sz w:val="20"/>
      <w:lang w:val="en-GB" w:bidi="fa-IR"/>
    </w:rPr>
  </w:style>
  <w:style w:type="character" w:customStyle="1" w:styleId="FootnoteTextChar">
    <w:name w:val="Footnote Text Char"/>
    <w:aliases w:val="متن زيرنويس Char"/>
    <w:basedOn w:val="DefaultParagraphFont"/>
    <w:link w:val="FootnoteText"/>
    <w:uiPriority w:val="99"/>
    <w:rsid w:val="0045171A"/>
    <w:rPr>
      <w:rFonts w:ascii="Calibri" w:eastAsia="Calibri" w:hAnsi="Calibri" w:cs="Arial"/>
      <w:bCs/>
      <w:sz w:val="20"/>
      <w:szCs w:val="24"/>
      <w:lang w:val="en-GB" w:bidi="fa-IR"/>
    </w:rPr>
  </w:style>
  <w:style w:type="character" w:styleId="FootnoteReference">
    <w:name w:val="footnote reference"/>
    <w:aliases w:val="شماره زيرنويس"/>
    <w:basedOn w:val="DefaultParagraphFont"/>
    <w:uiPriority w:val="99"/>
    <w:unhideWhenUsed/>
    <w:rsid w:val="0045171A"/>
    <w:rPr>
      <w:vertAlign w:val="superscript"/>
    </w:rPr>
  </w:style>
  <w:style w:type="character" w:styleId="Hyperlink">
    <w:name w:val="Hyperlink"/>
    <w:basedOn w:val="DefaultParagraphFont"/>
    <w:unhideWhenUsed/>
    <w:rsid w:val="0045171A"/>
    <w:rPr>
      <w:color w:val="0000FF"/>
      <w:u w:val="single"/>
    </w:rPr>
  </w:style>
  <w:style w:type="paragraph" w:customStyle="1" w:styleId="Default">
    <w:name w:val="Default"/>
    <w:rsid w:val="0045171A"/>
    <w:pPr>
      <w:autoSpaceDE w:val="0"/>
      <w:autoSpaceDN w:val="0"/>
      <w:adjustRightInd w:val="0"/>
      <w:spacing w:after="0" w:line="240" w:lineRule="auto"/>
    </w:pPr>
    <w:rPr>
      <w:rFonts w:ascii="Times New Roman" w:eastAsia="Calibri" w:hAnsi="Times New Roman" w:cs="Times New Roman"/>
      <w:color w:val="000000"/>
      <w:sz w:val="24"/>
      <w:szCs w:val="24"/>
      <w:lang w:bidi="fa-IR"/>
    </w:rPr>
  </w:style>
  <w:style w:type="paragraph" w:customStyle="1" w:styleId="Table10">
    <w:name w:val="Table10"/>
    <w:basedOn w:val="Normal"/>
    <w:qFormat/>
    <w:rsid w:val="0045171A"/>
    <w:rPr>
      <w:rFonts w:ascii="Calibri" w:eastAsia="Calibri" w:hAnsi="Calibri" w:cs="B Lotus"/>
      <w:b/>
      <w:bCs/>
      <w:sz w:val="20"/>
      <w:szCs w:val="20"/>
      <w:lang w:bidi="fa-IR"/>
    </w:rPr>
  </w:style>
  <w:style w:type="character" w:styleId="CommentReference">
    <w:name w:val="annotation reference"/>
    <w:uiPriority w:val="99"/>
    <w:semiHidden/>
    <w:unhideWhenUsed/>
    <w:rsid w:val="0045171A"/>
    <w:rPr>
      <w:sz w:val="16"/>
      <w:szCs w:val="16"/>
    </w:rPr>
  </w:style>
  <w:style w:type="paragraph" w:styleId="Caption">
    <w:name w:val="caption"/>
    <w:basedOn w:val="Normal"/>
    <w:next w:val="Normal"/>
    <w:unhideWhenUsed/>
    <w:qFormat/>
    <w:rsid w:val="0045171A"/>
    <w:pPr>
      <w:spacing w:before="120" w:after="240"/>
      <w:jc w:val="center"/>
    </w:pPr>
    <w:rPr>
      <w:rFonts w:eastAsia="Calibri" w:cs="B Lotus"/>
      <w:b/>
      <w:bCs/>
      <w:sz w:val="18"/>
    </w:rPr>
  </w:style>
  <w:style w:type="paragraph" w:customStyle="1" w:styleId="Tabler10">
    <w:name w:val="Tabler 10"/>
    <w:basedOn w:val="Normal"/>
    <w:qFormat/>
    <w:rsid w:val="0045171A"/>
    <w:pPr>
      <w:tabs>
        <w:tab w:val="center" w:pos="1958"/>
      </w:tabs>
    </w:pPr>
    <w:rPr>
      <w:rFonts w:ascii="Calibri" w:hAnsi="Calibri" w:cs="B Lotus"/>
      <w:b/>
      <w:bCs/>
      <w:sz w:val="16"/>
      <w:szCs w:val="20"/>
      <w:lang w:bidi="fa-IR"/>
    </w:rPr>
  </w:style>
  <w:style w:type="character" w:customStyle="1" w:styleId="ListParagraphChar">
    <w:name w:val="List Paragraph Char"/>
    <w:link w:val="ListParagraph"/>
    <w:uiPriority w:val="34"/>
    <w:locked/>
    <w:rsid w:val="0045171A"/>
    <w:rPr>
      <w:rFonts w:ascii="Times New Roman" w:hAnsi="Times New Roman" w:cs="B Lotus"/>
      <w:sz w:val="24"/>
      <w:szCs w:val="28"/>
      <w:lang w:val="x-none" w:eastAsia="x-none"/>
    </w:rPr>
  </w:style>
  <w:style w:type="paragraph" w:styleId="ListParagraph">
    <w:name w:val="List Paragraph"/>
    <w:basedOn w:val="Normal"/>
    <w:link w:val="ListParagraphChar"/>
    <w:uiPriority w:val="34"/>
    <w:qFormat/>
    <w:rsid w:val="0045171A"/>
    <w:pPr>
      <w:spacing w:before="120" w:after="120" w:line="276" w:lineRule="auto"/>
      <w:ind w:left="720"/>
      <w:contextualSpacing/>
      <w:jc w:val="both"/>
    </w:pPr>
    <w:rPr>
      <w:rFonts w:eastAsiaTheme="minorHAnsi" w:cs="B Lotus"/>
      <w:szCs w:val="28"/>
      <w:lang w:val="x-none" w:eastAsia="x-none"/>
    </w:rPr>
  </w:style>
  <w:style w:type="paragraph" w:customStyle="1" w:styleId="table100">
    <w:name w:val="table 10"/>
    <w:basedOn w:val="Normal"/>
    <w:qFormat/>
    <w:rsid w:val="0045171A"/>
    <w:pPr>
      <w:jc w:val="both"/>
    </w:pPr>
    <w:rPr>
      <w:rFonts w:eastAsia="Calibri" w:cs="B Lotus"/>
      <w:b/>
      <w:color w:val="000000"/>
      <w:szCs w:val="20"/>
      <w:lang w:bidi="fa-IR"/>
    </w:rPr>
  </w:style>
  <w:style w:type="paragraph" w:customStyle="1" w:styleId="table9">
    <w:name w:val="table 9"/>
    <w:basedOn w:val="Normal"/>
    <w:qFormat/>
    <w:rsid w:val="0045171A"/>
    <w:pPr>
      <w:jc w:val="both"/>
    </w:pPr>
    <w:rPr>
      <w:rFonts w:eastAsia="Calibri" w:cs="B Lotus"/>
      <w:sz w:val="18"/>
      <w:szCs w:val="18"/>
      <w:lang w:bidi="fa-IR"/>
    </w:rPr>
  </w:style>
  <w:style w:type="paragraph" w:styleId="Title">
    <w:name w:val="Title"/>
    <w:basedOn w:val="Normal"/>
    <w:next w:val="Normal"/>
    <w:link w:val="TitleChar"/>
    <w:uiPriority w:val="10"/>
    <w:qFormat/>
    <w:rsid w:val="0045171A"/>
    <w:pPr>
      <w:pBdr>
        <w:bottom w:val="single" w:sz="8" w:space="4" w:color="4F81BD"/>
      </w:pBdr>
      <w:spacing w:after="300"/>
      <w:contextualSpacing/>
      <w:jc w:val="center"/>
    </w:pPr>
    <w:rPr>
      <w:b/>
      <w:bCs/>
      <w:spacing w:val="5"/>
      <w:kern w:val="28"/>
      <w:sz w:val="28"/>
      <w:szCs w:val="32"/>
      <w:lang w:val="x-none" w:eastAsia="x-none" w:bidi="fa-IR"/>
    </w:rPr>
  </w:style>
  <w:style w:type="character" w:customStyle="1" w:styleId="TitleChar">
    <w:name w:val="Title Char"/>
    <w:basedOn w:val="DefaultParagraphFont"/>
    <w:link w:val="Title"/>
    <w:uiPriority w:val="10"/>
    <w:rsid w:val="0045171A"/>
    <w:rPr>
      <w:rFonts w:ascii="Times New Roman" w:eastAsia="Times New Roman" w:hAnsi="Times New Roman" w:cs="Times New Roman"/>
      <w:b/>
      <w:bCs/>
      <w:spacing w:val="5"/>
      <w:kern w:val="28"/>
      <w:sz w:val="28"/>
      <w:szCs w:val="32"/>
      <w:lang w:val="x-none" w:eastAsia="x-none" w:bidi="fa-IR"/>
    </w:rPr>
  </w:style>
  <w:style w:type="paragraph" w:styleId="NormalWeb">
    <w:name w:val="Normal (Web)"/>
    <w:basedOn w:val="Normal"/>
    <w:uiPriority w:val="99"/>
    <w:semiHidden/>
    <w:unhideWhenUsed/>
    <w:rsid w:val="0045171A"/>
    <w:pPr>
      <w:bidi w:val="0"/>
      <w:spacing w:before="100" w:beforeAutospacing="1" w:after="100" w:afterAutospacing="1"/>
    </w:pPr>
    <w:rPr>
      <w:lang w:bidi="fa-IR"/>
    </w:rPr>
  </w:style>
  <w:style w:type="character" w:styleId="Strong">
    <w:name w:val="Strong"/>
    <w:basedOn w:val="DefaultParagraphFont"/>
    <w:uiPriority w:val="22"/>
    <w:qFormat/>
    <w:rsid w:val="0045171A"/>
    <w:rPr>
      <w:b/>
      <w:bCs/>
    </w:rPr>
  </w:style>
  <w:style w:type="character" w:styleId="Emphasis">
    <w:name w:val="Emphasis"/>
    <w:basedOn w:val="DefaultParagraphFont"/>
    <w:uiPriority w:val="20"/>
    <w:qFormat/>
    <w:rsid w:val="0045171A"/>
    <w:rPr>
      <w:i/>
      <w:iCs/>
    </w:rPr>
  </w:style>
  <w:style w:type="paragraph" w:customStyle="1" w:styleId="authorfarsi">
    <w:name w:val="author farsi"/>
    <w:basedOn w:val="Normal"/>
    <w:qFormat/>
    <w:rsid w:val="0045171A"/>
    <w:pPr>
      <w:jc w:val="center"/>
    </w:pPr>
    <w:rPr>
      <w:rFonts w:cs="B Zar"/>
      <w:b/>
      <w:bCs/>
      <w:lang w:bidi="fa-IR"/>
    </w:rPr>
  </w:style>
  <w:style w:type="paragraph" w:customStyle="1" w:styleId="addressfarsi">
    <w:name w:val="address farsi"/>
    <w:basedOn w:val="Normal"/>
    <w:qFormat/>
    <w:rsid w:val="0045171A"/>
    <w:pPr>
      <w:tabs>
        <w:tab w:val="left" w:pos="3450"/>
      </w:tabs>
      <w:jc w:val="center"/>
    </w:pPr>
    <w:rPr>
      <w:rFonts w:cs="B Zar"/>
      <w:bCs/>
      <w:sz w:val="28"/>
      <w:lang w:bidi="fa-IR"/>
    </w:rPr>
  </w:style>
  <w:style w:type="paragraph" w:customStyle="1" w:styleId="AuthoraffiliationFarsi">
    <w:name w:val="Author affiliation Farsi"/>
    <w:basedOn w:val="FootnoteText"/>
    <w:rsid w:val="0045171A"/>
    <w:pPr>
      <w:spacing w:after="0" w:line="240" w:lineRule="auto"/>
      <w:ind w:firstLine="0"/>
      <w:jc w:val="center"/>
    </w:pPr>
    <w:rPr>
      <w:rFonts w:ascii="Times New Roman" w:eastAsia="Times New Roman" w:hAnsi="Times New Roman" w:cs="B Zar"/>
      <w:bCs w:val="0"/>
      <w:sz w:val="22"/>
      <w:szCs w:val="22"/>
      <w:lang w:val="en-US" w:bidi="ar-SA"/>
    </w:rPr>
  </w:style>
  <w:style w:type="paragraph" w:customStyle="1" w:styleId="BalloonText1">
    <w:name w:val="Balloon Text1"/>
    <w:basedOn w:val="Normal"/>
    <w:next w:val="BalloonText"/>
    <w:link w:val="BalloonTextChar"/>
    <w:uiPriority w:val="99"/>
    <w:semiHidden/>
    <w:unhideWhenUsed/>
    <w:rsid w:val="0045171A"/>
    <w:rPr>
      <w:rFonts w:ascii="Tahoma" w:eastAsiaTheme="minorHAnsi" w:hAnsi="Tahoma" w:cs="Tahoma"/>
      <w:sz w:val="16"/>
      <w:szCs w:val="16"/>
    </w:rPr>
  </w:style>
  <w:style w:type="character" w:customStyle="1" w:styleId="BalloonTextChar">
    <w:name w:val="Balloon Text Char"/>
    <w:basedOn w:val="DefaultParagraphFont"/>
    <w:link w:val="BalloonText1"/>
    <w:uiPriority w:val="99"/>
    <w:semiHidden/>
    <w:rsid w:val="0045171A"/>
    <w:rPr>
      <w:rFonts w:ascii="Tahoma" w:hAnsi="Tahoma" w:cs="Tahoma"/>
      <w:sz w:val="16"/>
      <w:szCs w:val="16"/>
    </w:rPr>
  </w:style>
  <w:style w:type="paragraph" w:customStyle="1" w:styleId="EndNoteBibliography">
    <w:name w:val="EndNote Bibliography"/>
    <w:basedOn w:val="Normal"/>
    <w:link w:val="EndNoteBibliographyChar"/>
    <w:rsid w:val="0045171A"/>
    <w:pPr>
      <w:jc w:val="both"/>
    </w:pPr>
    <w:rPr>
      <w:noProof/>
      <w:sz w:val="20"/>
    </w:rPr>
  </w:style>
  <w:style w:type="character" w:customStyle="1" w:styleId="EndNoteBibliographyChar">
    <w:name w:val="EndNote Bibliography Char"/>
    <w:link w:val="EndNoteBibliography"/>
    <w:rsid w:val="0045171A"/>
    <w:rPr>
      <w:rFonts w:ascii="Times New Roman" w:eastAsia="Times New Roman" w:hAnsi="Times New Roman" w:cs="Times New Roman"/>
      <w:noProof/>
      <w:sz w:val="20"/>
      <w:szCs w:val="24"/>
    </w:rPr>
  </w:style>
  <w:style w:type="paragraph" w:styleId="BalloonText">
    <w:name w:val="Balloon Text"/>
    <w:basedOn w:val="Normal"/>
    <w:link w:val="BalloonTextChar1"/>
    <w:uiPriority w:val="99"/>
    <w:semiHidden/>
    <w:unhideWhenUsed/>
    <w:rsid w:val="0045171A"/>
    <w:rPr>
      <w:rFonts w:ascii="Tahoma" w:hAnsi="Tahoma" w:cs="Tahoma"/>
      <w:sz w:val="16"/>
      <w:szCs w:val="16"/>
    </w:rPr>
  </w:style>
  <w:style w:type="character" w:customStyle="1" w:styleId="BalloonTextChar1">
    <w:name w:val="Balloon Text Char1"/>
    <w:basedOn w:val="DefaultParagraphFont"/>
    <w:link w:val="BalloonText"/>
    <w:uiPriority w:val="99"/>
    <w:semiHidden/>
    <w:rsid w:val="0045171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H:\report\karimi%20report%20format%2093-02-15docx.docx" TargetMode="External"/><Relationship Id="rId18" Type="http://schemas.openxmlformats.org/officeDocument/2006/relationships/hyperlink" Target="file:///H:\report\karimi%20report%20format%2093-02-15docx.docx" TargetMode="External"/><Relationship Id="rId26" Type="http://schemas.openxmlformats.org/officeDocument/2006/relationships/hyperlink" Target="file:///H:\report\karimi%20report%20format%2093-02-15docx.docx" TargetMode="External"/><Relationship Id="rId21" Type="http://schemas.openxmlformats.org/officeDocument/2006/relationships/hyperlink" Target="file:///H:\report\karimi%20report%20format%2093-02-15docx.docx" TargetMode="External"/><Relationship Id="rId34" Type="http://schemas.openxmlformats.org/officeDocument/2006/relationships/hyperlink" Target="http://www.fao.org/agriculture/crops/core-themes/theme/spi/scpi-home/managing-ecosystems/management-of-grasslands-and-rangelands/en/" TargetMode="External"/><Relationship Id="rId7" Type="http://schemas.openxmlformats.org/officeDocument/2006/relationships/footnotes" Target="footnotes.xml"/><Relationship Id="rId12" Type="http://schemas.openxmlformats.org/officeDocument/2006/relationships/hyperlink" Target="file:///H:\report\karimi%20report%20format%2093-02-15docx.docx" TargetMode="External"/><Relationship Id="rId17" Type="http://schemas.openxmlformats.org/officeDocument/2006/relationships/hyperlink" Target="file:///H:\report\karimi%20report%20format%2093-02-15docx.docx" TargetMode="External"/><Relationship Id="rId25" Type="http://schemas.openxmlformats.org/officeDocument/2006/relationships/hyperlink" Target="file:///H:\report\karimi%20report%20format%2093-02-15docx.docx" TargetMode="External"/><Relationship Id="rId33" Type="http://schemas.openxmlformats.org/officeDocument/2006/relationships/hyperlink" Target="http://pad.um.ac.ir/file/view/3798747" TargetMode="External"/><Relationship Id="rId2" Type="http://schemas.openxmlformats.org/officeDocument/2006/relationships/numbering" Target="numbering.xml"/><Relationship Id="rId16" Type="http://schemas.openxmlformats.org/officeDocument/2006/relationships/hyperlink" Target="file:///H:\report\karimi%20report%20format%2093-02-15docx.docx" TargetMode="External"/><Relationship Id="rId20" Type="http://schemas.openxmlformats.org/officeDocument/2006/relationships/hyperlink" Target="file:///H:\report\karimi%20report%20format%2093-02-15docx.docx" TargetMode="External"/><Relationship Id="rId29" Type="http://schemas.openxmlformats.org/officeDocument/2006/relationships/hyperlink" Target="file:///H:\report\karimi%20report%20format%2093-02-15docx.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H:\report\karimi%20report%20format%2093-02-15docx.docx" TargetMode="External"/><Relationship Id="rId24" Type="http://schemas.openxmlformats.org/officeDocument/2006/relationships/hyperlink" Target="file:///H:\report\karimi%20report%20format%2093-02-15docx.docx" TargetMode="External"/><Relationship Id="rId32" Type="http://schemas.openxmlformats.org/officeDocument/2006/relationships/hyperlink" Target="http://www.frw.org.ir/CimayeManabeTabeeKeshvar/MarateIran/pageid/46/language/fa-IR/Default.aspx"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H:\report\karimi%20report%20format%2093-02-15docx.docx" TargetMode="External"/><Relationship Id="rId23" Type="http://schemas.openxmlformats.org/officeDocument/2006/relationships/hyperlink" Target="file:///H:\report\karimi%20report%20format%2093-02-15docx.docx" TargetMode="External"/><Relationship Id="rId28" Type="http://schemas.openxmlformats.org/officeDocument/2006/relationships/hyperlink" Target="file:///H:\report\karimi%20report%20format%2093-02-15docx.docx" TargetMode="External"/><Relationship Id="rId36" Type="http://schemas.openxmlformats.org/officeDocument/2006/relationships/fontTable" Target="fontTable.xml"/><Relationship Id="rId10" Type="http://schemas.openxmlformats.org/officeDocument/2006/relationships/hyperlink" Target="file:///H:\report\karimi%20report%20format%2093-02-15docx.docx" TargetMode="External"/><Relationship Id="rId19" Type="http://schemas.openxmlformats.org/officeDocument/2006/relationships/hyperlink" Target="file:///H:\report\karimi%20report%20format%2093-02-15docx.docx" TargetMode="External"/><Relationship Id="rId31" Type="http://schemas.openxmlformats.org/officeDocument/2006/relationships/hyperlink" Target="file:///H:\report\karimi%20report%20format%2093-02-15docx.docx" TargetMode="External"/><Relationship Id="rId4" Type="http://schemas.microsoft.com/office/2007/relationships/stylesWithEffects" Target="stylesWithEffects.xml"/><Relationship Id="rId9" Type="http://schemas.openxmlformats.org/officeDocument/2006/relationships/hyperlink" Target="file:///H:\report\karimi%20report%20format%2093-02-15docx.docx" TargetMode="External"/><Relationship Id="rId14" Type="http://schemas.openxmlformats.org/officeDocument/2006/relationships/hyperlink" Target="file:///H:\report\karimi%20report%20format%2093-02-15docx.docx" TargetMode="External"/><Relationship Id="rId22" Type="http://schemas.openxmlformats.org/officeDocument/2006/relationships/hyperlink" Target="file:///H:\report\karimi%20report%20format%2093-02-15docx.docx" TargetMode="External"/><Relationship Id="rId27" Type="http://schemas.openxmlformats.org/officeDocument/2006/relationships/hyperlink" Target="file:///H:\report\karimi%20report%20format%2093-02-15docx.docx" TargetMode="External"/><Relationship Id="rId30" Type="http://schemas.openxmlformats.org/officeDocument/2006/relationships/hyperlink" Target="file:///H:\report\karimi%20report%20format%2093-02-15docx.docx"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F3643-1DDD-469E-9929-3B6ECE693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6837</Words>
  <Characters>38973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13</cp:revision>
  <cp:lastPrinted>2016-06-19T19:53:00Z</cp:lastPrinted>
  <dcterms:created xsi:type="dcterms:W3CDTF">2016-06-04T21:51:00Z</dcterms:created>
  <dcterms:modified xsi:type="dcterms:W3CDTF">2016-06-19T19:53:00Z</dcterms:modified>
</cp:coreProperties>
</file>