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5A9" w:rsidRPr="00344DF0" w:rsidRDefault="00344DF0" w:rsidP="00344DF0">
      <w:pPr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شناسایی </w:t>
      </w:r>
      <w:r w:rsidR="00AB04D7" w:rsidRPr="00344DF0">
        <w:rPr>
          <w:rFonts w:cs="B Nazanin" w:hint="cs"/>
          <w:b/>
          <w:bCs/>
          <w:sz w:val="26"/>
          <w:szCs w:val="26"/>
          <w:rtl/>
          <w:lang w:bidi="fa-IR"/>
        </w:rPr>
        <w:t xml:space="preserve">عوامل موثر بر </w:t>
      </w:r>
      <w:r w:rsidRPr="00344DF0">
        <w:rPr>
          <w:rFonts w:cs="B Nazanin" w:hint="cs"/>
          <w:b/>
          <w:bCs/>
          <w:sz w:val="26"/>
          <w:szCs w:val="26"/>
          <w:rtl/>
          <w:lang w:bidi="fa-IR"/>
        </w:rPr>
        <w:t>تمایل بهره</w:t>
      </w:r>
      <w:r w:rsidRPr="00344DF0">
        <w:rPr>
          <w:rFonts w:cs="B Nazanin" w:hint="cs"/>
          <w:b/>
          <w:bCs/>
          <w:sz w:val="26"/>
          <w:szCs w:val="26"/>
          <w:rtl/>
          <w:lang w:bidi="fa-IR"/>
        </w:rPr>
        <w:softHyphen/>
        <w:t>برداران به مشارکت در مدیریت شبکه آبیاری اراضی پایاب سد تیران و کرون در استان اصفهان</w:t>
      </w:r>
    </w:p>
    <w:p w:rsidR="00B915A9" w:rsidRDefault="00B915A9" w:rsidP="00344DF0">
      <w:pPr>
        <w:rPr>
          <w:rFonts w:cs="B Nazanin"/>
          <w:rtl/>
          <w:lang w:bidi="fa-IR"/>
        </w:rPr>
      </w:pPr>
    </w:p>
    <w:p w:rsidR="00B915A9" w:rsidRPr="00C70E8B" w:rsidRDefault="00B915A9" w:rsidP="00B915A9">
      <w:pPr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C70E8B">
        <w:rPr>
          <w:rFonts w:cs="B Nazanin" w:hint="cs"/>
          <w:b/>
          <w:bCs/>
          <w:sz w:val="26"/>
          <w:szCs w:val="26"/>
          <w:rtl/>
          <w:lang w:bidi="fa-IR"/>
        </w:rPr>
        <w:t>چکیده</w:t>
      </w:r>
    </w:p>
    <w:p w:rsidR="006A235D" w:rsidRPr="00F8363C" w:rsidRDefault="00E12380" w:rsidP="000D1458">
      <w:pPr>
        <w:spacing w:before="240"/>
        <w:jc w:val="both"/>
        <w:rPr>
          <w:rFonts w:cs="B Nazanin"/>
          <w:rtl/>
          <w:lang w:bidi="fa-IR"/>
        </w:rPr>
      </w:pPr>
      <w:r w:rsidRPr="00F8363C">
        <w:rPr>
          <w:rFonts w:ascii="Calibri" w:eastAsia="Calibri" w:hAnsi="Calibri" w:cs="B Nazanin" w:hint="cs"/>
          <w:rtl/>
        </w:rPr>
        <w:t>آ</w:t>
      </w:r>
      <w:r w:rsidRPr="00F8363C">
        <w:rPr>
          <w:rFonts w:ascii="Calibri" w:eastAsia="Calibri" w:hAnsi="Calibri" w:cs="B Nazanin"/>
          <w:rtl/>
        </w:rPr>
        <w:t>ب به عنوان یک نعمت حیات بخش الهی همواره مهم</w:t>
      </w:r>
      <w:r w:rsidRPr="00F8363C">
        <w:rPr>
          <w:rFonts w:ascii="Calibri" w:eastAsia="Calibri" w:hAnsi="Calibri" w:cs="B Nazanin" w:hint="cs"/>
          <w:rtl/>
        </w:rPr>
        <w:softHyphen/>
      </w:r>
      <w:r w:rsidRPr="00F8363C">
        <w:rPr>
          <w:rFonts w:ascii="Calibri" w:eastAsia="Calibri" w:hAnsi="Calibri" w:cs="B Nazanin"/>
          <w:rtl/>
        </w:rPr>
        <w:t xml:space="preserve">ترین نقش را در بقاء و گسترش جوامع و </w:t>
      </w:r>
      <w:r w:rsidRPr="00F8363C">
        <w:rPr>
          <w:rFonts w:ascii="Calibri" w:eastAsia="Calibri" w:hAnsi="Calibri" w:cs="B Nazanin" w:hint="cs"/>
          <w:rtl/>
        </w:rPr>
        <w:t>تمدن‌های</w:t>
      </w:r>
      <w:r w:rsidRPr="00F8363C">
        <w:rPr>
          <w:rFonts w:ascii="Calibri" w:eastAsia="Calibri" w:hAnsi="Calibri" w:cs="B Nazanin"/>
          <w:rtl/>
        </w:rPr>
        <w:t xml:space="preserve"> بشری ایفا نموده </w:t>
      </w:r>
      <w:r w:rsidR="00F43D4E" w:rsidRPr="00F8363C">
        <w:rPr>
          <w:rFonts w:ascii="Calibri" w:eastAsia="Calibri" w:hAnsi="Calibri" w:cs="B Nazanin" w:hint="cs"/>
          <w:rtl/>
        </w:rPr>
        <w:t>و</w:t>
      </w:r>
      <w:r w:rsidR="00F23174" w:rsidRPr="00F8363C">
        <w:rPr>
          <w:rFonts w:ascii="Calibri" w:eastAsia="Calibri" w:hAnsi="Calibri" w:cs="B Nazanin" w:hint="cs"/>
          <w:rtl/>
        </w:rPr>
        <w:t xml:space="preserve"> لزوم مدیریت مصرف شایسته و کارآمد آن </w:t>
      </w:r>
      <w:r w:rsidR="002049F7" w:rsidRPr="00F8363C">
        <w:rPr>
          <w:rFonts w:ascii="Calibri" w:eastAsia="Calibri" w:hAnsi="Calibri" w:cs="B Nazanin" w:hint="cs"/>
          <w:rtl/>
        </w:rPr>
        <w:t>ضروری می</w:t>
      </w:r>
      <w:r w:rsidR="002049F7" w:rsidRPr="00F8363C">
        <w:rPr>
          <w:rFonts w:ascii="Calibri" w:eastAsia="Calibri" w:hAnsi="Calibri" w:cs="B Nazanin" w:hint="cs"/>
          <w:rtl/>
        </w:rPr>
        <w:softHyphen/>
        <w:t>باشد</w:t>
      </w:r>
      <w:r w:rsidR="00F23174" w:rsidRPr="00F8363C">
        <w:rPr>
          <w:rFonts w:ascii="Calibri" w:eastAsia="Calibri" w:hAnsi="Calibri" w:cs="B Nazanin" w:hint="cs"/>
          <w:rtl/>
        </w:rPr>
        <w:t>.</w:t>
      </w:r>
      <w:r w:rsidRPr="00F8363C">
        <w:rPr>
          <w:rFonts w:ascii="Calibri" w:eastAsia="Calibri" w:hAnsi="Calibri" w:cs="B Nazanin"/>
          <w:rtl/>
        </w:rPr>
        <w:t xml:space="preserve"> </w:t>
      </w:r>
      <w:r w:rsidR="00F43D4E" w:rsidRPr="00F8363C">
        <w:rPr>
          <w:rFonts w:ascii="Calibri" w:eastAsia="Calibri" w:hAnsi="Calibri" w:cs="B Nazanin" w:hint="cs"/>
          <w:rtl/>
        </w:rPr>
        <w:t>از این رو، حضور مسئولانه و فعال بهره</w:t>
      </w:r>
      <w:r w:rsidR="00F43D4E" w:rsidRPr="00F8363C">
        <w:rPr>
          <w:rFonts w:ascii="Calibri" w:eastAsia="Calibri" w:hAnsi="Calibri" w:cs="B Nazanin" w:hint="cs"/>
          <w:rtl/>
        </w:rPr>
        <w:softHyphen/>
        <w:t>برداران در مدیریت شبکه</w:t>
      </w:r>
      <w:r w:rsidR="00F43D4E" w:rsidRPr="00F8363C">
        <w:rPr>
          <w:rFonts w:ascii="Calibri" w:eastAsia="Calibri" w:hAnsi="Calibri" w:cs="B Nazanin" w:hint="cs"/>
          <w:rtl/>
        </w:rPr>
        <w:softHyphen/>
        <w:t>های آبیاری می</w:t>
      </w:r>
      <w:r w:rsidR="00F43D4E" w:rsidRPr="00F8363C">
        <w:rPr>
          <w:rFonts w:ascii="Calibri" w:eastAsia="Calibri" w:hAnsi="Calibri" w:cs="B Nazanin" w:hint="cs"/>
          <w:rtl/>
        </w:rPr>
        <w:softHyphen/>
        <w:t>تواند سهم به</w:t>
      </w:r>
      <w:r w:rsidR="00F43D4E" w:rsidRPr="00F8363C">
        <w:rPr>
          <w:rFonts w:ascii="Calibri" w:eastAsia="Calibri" w:hAnsi="Calibri" w:cs="B Nazanin" w:hint="cs"/>
          <w:rtl/>
        </w:rPr>
        <w:softHyphen/>
        <w:t xml:space="preserve">سزایی در مدیریت پایدار منابع آبی کشور داشته باشد. </w:t>
      </w:r>
      <w:r w:rsidR="008F4F22" w:rsidRPr="00F8363C">
        <w:rPr>
          <w:rFonts w:cs="B Nazanin" w:hint="cs"/>
          <w:rtl/>
          <w:lang w:bidi="fa-IR"/>
        </w:rPr>
        <w:t>تحقیق حاضر که از نوع تحقیقات کاربردی و به لحاظ نوع تحقیق توصیفی-همبستگی می</w:t>
      </w:r>
      <w:r w:rsidR="008F4F22" w:rsidRPr="00F8363C">
        <w:rPr>
          <w:rFonts w:cs="B Nazanin" w:hint="cs"/>
          <w:rtl/>
          <w:lang w:bidi="fa-IR"/>
        </w:rPr>
        <w:softHyphen/>
        <w:t xml:space="preserve">باشد با هدف </w:t>
      </w:r>
      <w:r w:rsidR="00872446" w:rsidRPr="00F8363C">
        <w:rPr>
          <w:rFonts w:cs="B Nazanin" w:hint="cs"/>
          <w:rtl/>
          <w:lang w:bidi="fa-IR"/>
        </w:rPr>
        <w:t>شناسایی عوامل موثر بر تمایل بهره</w:t>
      </w:r>
      <w:r w:rsidR="00872446" w:rsidRPr="00F8363C">
        <w:rPr>
          <w:rFonts w:cs="B Nazanin" w:hint="cs"/>
          <w:rtl/>
          <w:lang w:bidi="fa-IR"/>
        </w:rPr>
        <w:softHyphen/>
        <w:t xml:space="preserve">برداران به مشارکت در مدیریت شبکه آبیاری اراضی پایاب سد تیران و کرون در استان اصفهان </w:t>
      </w:r>
      <w:r w:rsidR="0007163A" w:rsidRPr="00F8363C">
        <w:rPr>
          <w:rFonts w:cs="B Nazanin" w:hint="cs"/>
          <w:rtl/>
          <w:lang w:bidi="fa-IR"/>
        </w:rPr>
        <w:t xml:space="preserve">انجام گرفته است. جامعه آماری </w:t>
      </w:r>
      <w:r w:rsidR="00C70E8B" w:rsidRPr="00F8363C">
        <w:rPr>
          <w:rFonts w:cs="B Nazanin" w:hint="cs"/>
          <w:rtl/>
          <w:lang w:bidi="fa-IR"/>
        </w:rPr>
        <w:t xml:space="preserve">کلیه </w:t>
      </w:r>
      <w:r w:rsidR="0007163A" w:rsidRPr="00F8363C">
        <w:rPr>
          <w:rFonts w:cs="B Nazanin" w:hint="cs"/>
          <w:rtl/>
          <w:lang w:bidi="fa-IR"/>
        </w:rPr>
        <w:t>بهره</w:t>
      </w:r>
      <w:r w:rsidR="0007163A" w:rsidRPr="00F8363C">
        <w:rPr>
          <w:rFonts w:cs="B Nazanin" w:hint="cs"/>
          <w:rtl/>
          <w:lang w:bidi="fa-IR"/>
        </w:rPr>
        <w:softHyphen/>
        <w:t xml:space="preserve">برداران </w:t>
      </w:r>
      <w:r w:rsidR="00C70E8B" w:rsidRPr="00F8363C">
        <w:rPr>
          <w:rFonts w:cs="B Nazanin" w:hint="cs"/>
          <w:rtl/>
          <w:lang w:bidi="fa-IR"/>
        </w:rPr>
        <w:t>شبکه آبیاری اراضی پایاب سد</w:t>
      </w:r>
      <w:r w:rsidR="0007163A" w:rsidRPr="00F8363C">
        <w:rPr>
          <w:rFonts w:cs="B Nazanin" w:hint="cs"/>
          <w:rtl/>
          <w:lang w:bidi="fa-IR"/>
        </w:rPr>
        <w:t xml:space="preserve"> تیران و کرون در استان اصفهان </w:t>
      </w:r>
      <w:r w:rsidR="000D1458" w:rsidRPr="00F8363C">
        <w:rPr>
          <w:rFonts w:cs="B Nazanin" w:hint="cs"/>
          <w:rtl/>
          <w:lang w:bidi="fa-IR"/>
        </w:rPr>
        <w:t>(2341</w:t>
      </w:r>
      <w:r w:rsidR="000D1458">
        <w:rPr>
          <w:rFonts w:cs="B Nazanin" w:hint="cs"/>
          <w:rtl/>
          <w:lang w:bidi="fa-IR"/>
        </w:rPr>
        <w:t xml:space="preserve"> نفر</w:t>
      </w:r>
      <w:r w:rsidR="000D1458" w:rsidRPr="00F8363C">
        <w:rPr>
          <w:rFonts w:cs="B Nazanin" w:hint="cs"/>
          <w:rtl/>
          <w:lang w:bidi="fa-IR"/>
        </w:rPr>
        <w:t xml:space="preserve">) </w:t>
      </w:r>
      <w:r w:rsidR="000D1458">
        <w:rPr>
          <w:rFonts w:cs="B Nazanin" w:hint="cs"/>
          <w:rtl/>
          <w:lang w:bidi="fa-IR"/>
        </w:rPr>
        <w:t xml:space="preserve">که با </w:t>
      </w:r>
      <w:r w:rsidR="000D1458" w:rsidRPr="00F8363C">
        <w:rPr>
          <w:rFonts w:cs="B Nazanin" w:hint="cs"/>
          <w:rtl/>
          <w:lang w:bidi="fa-IR"/>
        </w:rPr>
        <w:t xml:space="preserve">استفاده از فرمول کوکران </w:t>
      </w:r>
      <w:r w:rsidR="000D1458">
        <w:rPr>
          <w:rFonts w:cs="B Nazanin" w:hint="cs"/>
          <w:rtl/>
          <w:lang w:bidi="fa-IR"/>
        </w:rPr>
        <w:t xml:space="preserve">و </w:t>
      </w:r>
      <w:r w:rsidR="0007163A" w:rsidRPr="00F8363C">
        <w:rPr>
          <w:rFonts w:cs="B Nazanin" w:hint="cs"/>
          <w:rtl/>
          <w:lang w:bidi="fa-IR"/>
        </w:rPr>
        <w:t>روش نمونه</w:t>
      </w:r>
      <w:r w:rsidR="0007163A" w:rsidRPr="00F8363C">
        <w:rPr>
          <w:rFonts w:cs="B Nazanin"/>
          <w:rtl/>
          <w:lang w:bidi="fa-IR"/>
        </w:rPr>
        <w:softHyphen/>
      </w:r>
      <w:r w:rsidR="0007163A" w:rsidRPr="00F8363C">
        <w:rPr>
          <w:rFonts w:cs="B Nazanin" w:hint="cs"/>
          <w:rtl/>
          <w:lang w:bidi="fa-IR"/>
        </w:rPr>
        <w:t>گیری تصادفی طبقه</w:t>
      </w:r>
      <w:r w:rsidR="0007163A" w:rsidRPr="00F8363C">
        <w:rPr>
          <w:rFonts w:cs="B Nazanin" w:hint="cs"/>
          <w:rtl/>
          <w:lang w:bidi="fa-IR"/>
        </w:rPr>
        <w:softHyphen/>
        <w:t>ای چندمرحله</w:t>
      </w:r>
      <w:r w:rsidR="0007163A" w:rsidRPr="00F8363C">
        <w:rPr>
          <w:rFonts w:cs="B Nazanin" w:hint="cs"/>
          <w:rtl/>
          <w:lang w:bidi="fa-IR"/>
        </w:rPr>
        <w:softHyphen/>
        <w:t>ای تعداد 280 بهره</w:t>
      </w:r>
      <w:r w:rsidR="0007163A" w:rsidRPr="00F8363C">
        <w:rPr>
          <w:rFonts w:cs="B Nazanin" w:hint="cs"/>
          <w:rtl/>
          <w:lang w:bidi="fa-IR"/>
        </w:rPr>
        <w:softHyphen/>
        <w:t xml:space="preserve">بردار </w:t>
      </w:r>
      <w:r w:rsidR="000D1458">
        <w:rPr>
          <w:rFonts w:cs="B Nazanin" w:hint="cs"/>
          <w:rtl/>
          <w:lang w:bidi="fa-IR"/>
        </w:rPr>
        <w:t>انتخاب گردید.</w:t>
      </w:r>
      <w:r w:rsidR="000D1458" w:rsidRPr="00DE6DE8">
        <w:rPr>
          <w:rFonts w:cs="B Nazanin" w:hint="cs"/>
          <w:noProof/>
          <w:rtl/>
          <w:lang w:bidi="fa-IR"/>
        </w:rPr>
        <w:t xml:space="preserve"> پس از انجام </w:t>
      </w:r>
      <w:r w:rsidR="000D1458">
        <w:rPr>
          <w:rFonts w:cs="B Nazanin" w:hint="cs"/>
          <w:noProof/>
          <w:rtl/>
          <w:lang w:bidi="fa-IR"/>
        </w:rPr>
        <w:t>پیش</w:t>
      </w:r>
      <w:r w:rsidR="000D1458">
        <w:rPr>
          <w:rFonts w:cs="B Nazanin" w:hint="cs"/>
          <w:noProof/>
          <w:rtl/>
          <w:lang w:bidi="fa-IR"/>
        </w:rPr>
        <w:softHyphen/>
      </w:r>
      <w:r w:rsidR="000D1458" w:rsidRPr="00DE6DE8">
        <w:rPr>
          <w:rFonts w:cs="B Nazanin" w:hint="cs"/>
          <w:noProof/>
          <w:rtl/>
          <w:lang w:bidi="fa-IR"/>
        </w:rPr>
        <w:t>آزمون</w:t>
      </w:r>
      <w:r w:rsidR="000D1458">
        <w:rPr>
          <w:rFonts w:cs="B Nazanin" w:hint="cs"/>
          <w:noProof/>
          <w:rtl/>
          <w:lang w:bidi="fa-IR"/>
        </w:rPr>
        <w:t xml:space="preserve"> ضریب پایایی تحقیق با استفاده از آلفای کرونباخ 88</w:t>
      </w:r>
      <w:r w:rsidR="000D1458" w:rsidRPr="00DE6DE8">
        <w:rPr>
          <w:rFonts w:cs="B Nazanin" w:hint="cs"/>
          <w:noProof/>
          <w:rtl/>
          <w:lang w:bidi="fa-IR"/>
        </w:rPr>
        <w:t>/</w:t>
      </w:r>
      <w:r w:rsidR="000D1458">
        <w:rPr>
          <w:rFonts w:cs="B Nazanin" w:hint="cs"/>
          <w:noProof/>
          <w:rtl/>
          <w:lang w:bidi="fa-IR"/>
        </w:rPr>
        <w:t xml:space="preserve">0 </w:t>
      </w:r>
      <w:r w:rsidR="000D1458" w:rsidRPr="00DE6DE8">
        <w:rPr>
          <w:rFonts w:cs="B Nazanin" w:hint="cs"/>
          <w:noProof/>
          <w:rtl/>
          <w:lang w:bidi="fa-IR"/>
        </w:rPr>
        <w:t>بدست آمد.</w:t>
      </w:r>
      <w:r w:rsidR="000D1458">
        <w:rPr>
          <w:rFonts w:cs="B Nazanin" w:hint="cs"/>
          <w:rtl/>
          <w:lang w:bidi="fa-IR"/>
        </w:rPr>
        <w:t xml:space="preserve"> </w:t>
      </w:r>
      <w:r w:rsidR="006A235D" w:rsidRPr="00F8363C">
        <w:rPr>
          <w:rFonts w:cs="B Nazanin" w:hint="cs"/>
          <w:rtl/>
          <w:lang w:bidi="fa-IR"/>
        </w:rPr>
        <w:t xml:space="preserve">نتایج مطالعه نشان داد که </w:t>
      </w:r>
      <w:r w:rsidR="00C70E8B" w:rsidRPr="00F8363C">
        <w:rPr>
          <w:rFonts w:cs="B Nazanin" w:hint="cs"/>
          <w:rtl/>
          <w:lang w:bidi="fa-IR"/>
        </w:rPr>
        <w:t xml:space="preserve">بین تمایل به مشارکت و متغیرهای </w:t>
      </w:r>
      <w:r w:rsidR="00A356E5">
        <w:rPr>
          <w:rFonts w:cs="B Nazanin" w:hint="cs"/>
          <w:color w:val="000000"/>
          <w:sz w:val="26"/>
          <w:szCs w:val="26"/>
          <w:rtl/>
          <w:lang w:bidi="fa-IR"/>
        </w:rPr>
        <w:t>نگرش بهره</w:t>
      </w:r>
      <w:r w:rsidR="00A356E5">
        <w:rPr>
          <w:rFonts w:cs="B Nazanin" w:hint="cs"/>
          <w:color w:val="000000"/>
          <w:sz w:val="26"/>
          <w:szCs w:val="26"/>
          <w:rtl/>
          <w:lang w:bidi="fa-IR"/>
        </w:rPr>
        <w:softHyphen/>
        <w:t>برداران در مورد مشارکت در مدیریت شبکه آبیاری</w:t>
      </w:r>
      <w:r w:rsidR="00A356E5">
        <w:rPr>
          <w:rFonts w:cs="B Nazanin" w:hint="cs"/>
          <w:rtl/>
          <w:lang w:bidi="fa-IR"/>
        </w:rPr>
        <w:t xml:space="preserve">، </w:t>
      </w:r>
      <w:r w:rsidR="00C70E8B" w:rsidRPr="00F8363C">
        <w:rPr>
          <w:rFonts w:cs="B Nazanin" w:hint="cs"/>
          <w:rtl/>
          <w:lang w:bidi="fa-IR"/>
        </w:rPr>
        <w:t>میزان مالکیت اراضی، میزان درآمد کشاورزی، تعداد افراد تحت تکف</w:t>
      </w:r>
      <w:r w:rsidR="00A75B3B">
        <w:rPr>
          <w:rFonts w:cs="B Nazanin" w:hint="cs"/>
          <w:rtl/>
          <w:lang w:bidi="fa-IR"/>
        </w:rPr>
        <w:t>ل</w:t>
      </w:r>
      <w:r w:rsidR="00C70E8B" w:rsidRPr="00F8363C">
        <w:rPr>
          <w:rFonts w:cs="B Nazanin" w:hint="cs"/>
          <w:rtl/>
          <w:lang w:bidi="fa-IR"/>
        </w:rPr>
        <w:t>، شغل اصلی و جنسیت رابطه معنی</w:t>
      </w:r>
      <w:r w:rsidR="00C70E8B" w:rsidRPr="00F8363C">
        <w:rPr>
          <w:rFonts w:cs="B Nazanin" w:hint="cs"/>
          <w:rtl/>
          <w:lang w:bidi="fa-IR"/>
        </w:rPr>
        <w:softHyphen/>
        <w:t>داری وجود دارد.</w:t>
      </w:r>
    </w:p>
    <w:p w:rsidR="00B915A9" w:rsidRPr="00E058AA" w:rsidRDefault="008F4F22" w:rsidP="00E058AA">
      <w:pPr>
        <w:jc w:val="both"/>
        <w:rPr>
          <w:rFonts w:cs="B Nazanin"/>
          <w:rtl/>
          <w:lang w:bidi="fa-IR"/>
        </w:rPr>
      </w:pPr>
      <w:r w:rsidRPr="00F8363C">
        <w:rPr>
          <w:rFonts w:cs="B Nazanin" w:hint="cs"/>
          <w:rtl/>
          <w:lang w:bidi="fa-IR"/>
        </w:rPr>
        <w:t xml:space="preserve"> </w:t>
      </w:r>
      <w:r w:rsidR="00221F4C" w:rsidRPr="00F8363C">
        <w:rPr>
          <w:rFonts w:cs="B Nazanin" w:hint="cs"/>
          <w:rtl/>
          <w:lang w:bidi="fa-IR"/>
        </w:rPr>
        <w:t xml:space="preserve"> </w:t>
      </w:r>
    </w:p>
    <w:p w:rsidR="00B915A9" w:rsidRPr="006879C1" w:rsidRDefault="00B915A9" w:rsidP="00AB04D7">
      <w:pPr>
        <w:keepNext/>
        <w:jc w:val="both"/>
        <w:rPr>
          <w:rFonts w:cs="B Nazanin"/>
          <w:lang w:bidi="fa-IR"/>
        </w:rPr>
      </w:pPr>
      <w:r w:rsidRPr="00C70E8B">
        <w:rPr>
          <w:rFonts w:cs="B Nazanin" w:hint="cs"/>
          <w:b/>
          <w:bCs/>
          <w:sz w:val="26"/>
          <w:szCs w:val="26"/>
          <w:rtl/>
          <w:lang w:bidi="fa-IR"/>
        </w:rPr>
        <w:t>واژه</w:t>
      </w:r>
      <w:r w:rsidRPr="00C70E8B">
        <w:rPr>
          <w:rFonts w:cs="B Nazanin" w:hint="cs"/>
          <w:b/>
          <w:bCs/>
          <w:sz w:val="26"/>
          <w:szCs w:val="26"/>
          <w:rtl/>
          <w:lang w:bidi="fa-IR"/>
        </w:rPr>
        <w:softHyphen/>
        <w:t>های کلیدی:</w:t>
      </w:r>
      <w:r>
        <w:rPr>
          <w:rFonts w:hint="cs"/>
          <w:b/>
          <w:bCs/>
          <w:rtl/>
          <w:lang w:bidi="fa-IR"/>
        </w:rPr>
        <w:t xml:space="preserve"> </w:t>
      </w:r>
      <w:r w:rsidR="00344DF0">
        <w:rPr>
          <w:rFonts w:cs="B Nazanin" w:hint="cs"/>
          <w:rtl/>
          <w:lang w:bidi="fa-IR"/>
        </w:rPr>
        <w:t>تمایل به مشارکت، شبکه</w:t>
      </w:r>
      <w:r w:rsidR="00344DF0">
        <w:rPr>
          <w:rFonts w:cs="B Nazanin" w:hint="cs"/>
          <w:rtl/>
          <w:lang w:bidi="fa-IR"/>
        </w:rPr>
        <w:softHyphen/>
        <w:t>های آبیاری، مدیریت مشارکتی، سد تیران و کرون.</w:t>
      </w:r>
      <w:r w:rsidR="005438E6">
        <w:rPr>
          <w:rFonts w:cs="B Nazanin" w:hint="cs"/>
          <w:rtl/>
          <w:lang w:bidi="fa-IR"/>
        </w:rPr>
        <w:t xml:space="preserve"> </w:t>
      </w:r>
    </w:p>
    <w:p w:rsidR="00B915A9" w:rsidRDefault="00B915A9" w:rsidP="00B915A9">
      <w:pPr>
        <w:pStyle w:val="a"/>
        <w:ind w:firstLine="0"/>
        <w:rPr>
          <w:lang w:bidi="fa-IR"/>
        </w:rPr>
      </w:pPr>
    </w:p>
    <w:p w:rsidR="00406B83" w:rsidRDefault="00B915A9" w:rsidP="00B915A9">
      <w:pPr>
        <w:keepNext/>
        <w:jc w:val="lowKashida"/>
        <w:rPr>
          <w:rFonts w:cs="B Nazanin" w:hint="cs"/>
          <w:b/>
          <w:bCs/>
          <w:sz w:val="26"/>
          <w:szCs w:val="26"/>
          <w:rtl/>
          <w:lang w:bidi="fa-IR"/>
        </w:rPr>
      </w:pPr>
      <w:r w:rsidRPr="00C70E8B">
        <w:rPr>
          <w:rFonts w:cs="B Nazanin" w:hint="cs"/>
          <w:b/>
          <w:bCs/>
          <w:sz w:val="26"/>
          <w:szCs w:val="26"/>
          <w:rtl/>
          <w:lang w:bidi="fa-IR"/>
        </w:rPr>
        <w:t>مقدمه</w:t>
      </w:r>
    </w:p>
    <w:p w:rsidR="005C0E75" w:rsidRPr="00F8363C" w:rsidRDefault="00F43D4E" w:rsidP="006163EC">
      <w:pPr>
        <w:keepNext/>
        <w:jc w:val="lowKashida"/>
        <w:rPr>
          <w:rFonts w:cs="B Nazanin" w:hint="cs"/>
          <w:rtl/>
          <w:lang w:bidi="fa-IR"/>
        </w:rPr>
      </w:pPr>
      <w:r w:rsidRPr="00F8363C">
        <w:rPr>
          <w:rFonts w:cs="B Nazanin" w:hint="cs"/>
          <w:rtl/>
          <w:lang w:bidi="fa-IR"/>
        </w:rPr>
        <w:t xml:space="preserve">آب </w:t>
      </w:r>
      <w:r w:rsidR="006472AB" w:rsidRPr="00F8363C">
        <w:rPr>
          <w:rFonts w:cs="B Nazanin" w:hint="cs"/>
          <w:rtl/>
          <w:lang w:bidi="fa-IR"/>
        </w:rPr>
        <w:t>یکی از ضروری</w:t>
      </w:r>
      <w:r w:rsidR="006472AB" w:rsidRPr="00F8363C">
        <w:rPr>
          <w:rFonts w:cs="B Nazanin" w:hint="cs"/>
          <w:rtl/>
          <w:lang w:bidi="fa-IR"/>
        </w:rPr>
        <w:softHyphen/>
        <w:t>ترین نیازهای زندگی بشر می</w:t>
      </w:r>
      <w:r w:rsidR="006472AB" w:rsidRPr="00F8363C">
        <w:rPr>
          <w:rFonts w:cs="B Nazanin" w:hint="cs"/>
          <w:rtl/>
          <w:lang w:bidi="fa-IR"/>
        </w:rPr>
        <w:softHyphen/>
        <w:t>باشد. علی</w:t>
      </w:r>
      <w:r w:rsidR="006472AB" w:rsidRPr="00F8363C">
        <w:rPr>
          <w:rFonts w:cs="B Nazanin" w:hint="cs"/>
          <w:rtl/>
          <w:lang w:bidi="fa-IR"/>
        </w:rPr>
        <w:softHyphen/>
        <w:t xml:space="preserve">رغم اینکه دو سوم سطح زمین از آب پوشیده </w:t>
      </w:r>
      <w:r w:rsidR="00FB6267" w:rsidRPr="00F8363C">
        <w:rPr>
          <w:rFonts w:cs="B Nazanin" w:hint="cs"/>
          <w:rtl/>
          <w:lang w:bidi="fa-IR"/>
        </w:rPr>
        <w:t xml:space="preserve">شده </w:t>
      </w:r>
      <w:r w:rsidR="006472AB" w:rsidRPr="00F8363C">
        <w:rPr>
          <w:rFonts w:cs="B Nazanin" w:hint="cs"/>
          <w:rtl/>
          <w:lang w:bidi="fa-IR"/>
        </w:rPr>
        <w:t>است، اما به دلیل محدودیت</w:t>
      </w:r>
      <w:r w:rsidR="006472AB" w:rsidRPr="00F8363C">
        <w:rPr>
          <w:rFonts w:cs="B Nazanin" w:hint="cs"/>
          <w:rtl/>
          <w:lang w:bidi="fa-IR"/>
        </w:rPr>
        <w:softHyphen/>
        <w:t>های دستیابی به آب شیرین، مدیریت و برنامه</w:t>
      </w:r>
      <w:r w:rsidR="006472AB" w:rsidRPr="00F8363C">
        <w:rPr>
          <w:rFonts w:cs="B Nazanin" w:hint="cs"/>
          <w:rtl/>
          <w:lang w:bidi="fa-IR"/>
        </w:rPr>
        <w:softHyphen/>
        <w:t>ریزی آب، یک مسئله حیاتی می</w:t>
      </w:r>
      <w:r w:rsidR="006472AB" w:rsidRPr="00F8363C">
        <w:rPr>
          <w:rFonts w:cs="B Nazanin" w:hint="cs"/>
          <w:rtl/>
          <w:lang w:bidi="fa-IR"/>
        </w:rPr>
        <w:softHyphen/>
        <w:t>باشد. این اهمیت به قدری است که بعضی از دانشمندان، جنگ آینده</w:t>
      </w:r>
      <w:r w:rsidR="006472AB" w:rsidRPr="00F8363C">
        <w:rPr>
          <w:rFonts w:cs="B Nazanin" w:hint="cs"/>
          <w:rtl/>
          <w:lang w:bidi="fa-IR"/>
        </w:rPr>
        <w:softHyphen/>
        <w:t>ی جهان را جنگ آب عنوان کرده</w:t>
      </w:r>
      <w:r w:rsidR="006472AB" w:rsidRPr="00F8363C">
        <w:rPr>
          <w:rFonts w:cs="B Nazanin" w:hint="cs"/>
          <w:rtl/>
          <w:lang w:bidi="fa-IR"/>
        </w:rPr>
        <w:softHyphen/>
        <w:t>اند (اسدی و همکاران، 2009). به بیان دیگر، آب عامل اصلی مناقشات و چالش</w:t>
      </w:r>
      <w:r w:rsidR="006472AB" w:rsidRPr="00F8363C">
        <w:rPr>
          <w:rFonts w:cs="B Nazanin" w:hint="cs"/>
          <w:rtl/>
          <w:lang w:bidi="fa-IR"/>
        </w:rPr>
        <w:softHyphen/>
        <w:t xml:space="preserve">های جوامع در سطوح مختلف محلی </w:t>
      </w:r>
      <w:r w:rsidR="001D49A3" w:rsidRPr="00F8363C">
        <w:rPr>
          <w:rFonts w:cs="B Nazanin" w:hint="cs"/>
          <w:rtl/>
          <w:lang w:bidi="fa-IR"/>
        </w:rPr>
        <w:t>و بین</w:t>
      </w:r>
      <w:r w:rsidR="001D49A3" w:rsidRPr="00F8363C">
        <w:rPr>
          <w:rFonts w:cs="B Nazanin" w:hint="cs"/>
          <w:rtl/>
          <w:lang w:bidi="fa-IR"/>
        </w:rPr>
        <w:softHyphen/>
        <w:t>المللی خواهد بود. از سوی دیگر، بخش کشاورزی</w:t>
      </w:r>
      <w:r w:rsidR="006472AB" w:rsidRPr="00F8363C">
        <w:rPr>
          <w:rFonts w:cs="B Nazanin" w:hint="cs"/>
          <w:rtl/>
          <w:lang w:bidi="fa-IR"/>
        </w:rPr>
        <w:t xml:space="preserve"> </w:t>
      </w:r>
      <w:r w:rsidR="001D49A3" w:rsidRPr="00F8363C">
        <w:rPr>
          <w:rFonts w:cs="B Nazanin" w:hint="cs"/>
          <w:rtl/>
          <w:lang w:bidi="fa-IR"/>
        </w:rPr>
        <w:t>مصرف</w:t>
      </w:r>
      <w:r w:rsidR="001D49A3" w:rsidRPr="00F8363C">
        <w:rPr>
          <w:rFonts w:cs="B Nazanin" w:hint="cs"/>
          <w:rtl/>
          <w:lang w:bidi="fa-IR"/>
        </w:rPr>
        <w:softHyphen/>
        <w:t>کننده</w:t>
      </w:r>
      <w:r w:rsidR="001D49A3" w:rsidRPr="00F8363C">
        <w:rPr>
          <w:rFonts w:cs="B Nazanin"/>
          <w:rtl/>
          <w:lang w:bidi="fa-IR"/>
        </w:rPr>
        <w:softHyphen/>
      </w:r>
      <w:r w:rsidR="001D49A3" w:rsidRPr="00F8363C">
        <w:rPr>
          <w:rFonts w:cs="B Nazanin" w:hint="cs"/>
          <w:rtl/>
          <w:lang w:bidi="fa-IR"/>
        </w:rPr>
        <w:t>ی عمده</w:t>
      </w:r>
      <w:r w:rsidR="001D49A3" w:rsidRPr="00F8363C">
        <w:rPr>
          <w:rFonts w:cs="B Nazanin" w:hint="cs"/>
          <w:rtl/>
          <w:lang w:bidi="fa-IR"/>
        </w:rPr>
        <w:softHyphen/>
        <w:t>ی آب استحصالی کشور بوده و در بسیاری از ک</w:t>
      </w:r>
      <w:r w:rsidR="005C0E75" w:rsidRPr="00F8363C">
        <w:rPr>
          <w:rFonts w:cs="B Nazanin" w:hint="cs"/>
          <w:rtl/>
          <w:lang w:bidi="fa-IR"/>
        </w:rPr>
        <w:t>ش</w:t>
      </w:r>
      <w:r w:rsidR="001D49A3" w:rsidRPr="00F8363C">
        <w:rPr>
          <w:rFonts w:cs="B Nazanin" w:hint="cs"/>
          <w:rtl/>
          <w:lang w:bidi="fa-IR"/>
        </w:rPr>
        <w:t>ورهای در حال توسعه این بخش اصلی</w:t>
      </w:r>
      <w:r w:rsidR="001D49A3" w:rsidRPr="00F8363C">
        <w:rPr>
          <w:rFonts w:cs="B Nazanin" w:hint="cs"/>
          <w:rtl/>
          <w:lang w:bidi="fa-IR"/>
        </w:rPr>
        <w:softHyphen/>
        <w:t xml:space="preserve">ترین منبع درآمد اقتصادی </w:t>
      </w:r>
      <w:r w:rsidR="006163EC" w:rsidRPr="00F8363C">
        <w:rPr>
          <w:rFonts w:cs="B Nazanin" w:hint="cs"/>
          <w:rtl/>
          <w:lang w:bidi="fa-IR"/>
        </w:rPr>
        <w:t>کشاورزان</w:t>
      </w:r>
      <w:r w:rsidR="001D49A3" w:rsidRPr="00F8363C">
        <w:rPr>
          <w:rFonts w:cs="B Nazanin" w:hint="cs"/>
          <w:rtl/>
          <w:lang w:bidi="fa-IR"/>
        </w:rPr>
        <w:t xml:space="preserve"> به</w:t>
      </w:r>
      <w:r w:rsidR="001D49A3" w:rsidRPr="00F8363C">
        <w:rPr>
          <w:rFonts w:cs="B Nazanin" w:hint="cs"/>
          <w:rtl/>
          <w:lang w:bidi="fa-IR"/>
        </w:rPr>
        <w:softHyphen/>
        <w:t>شمار می</w:t>
      </w:r>
      <w:r w:rsidR="001D49A3" w:rsidRPr="00F8363C">
        <w:rPr>
          <w:rFonts w:cs="B Nazanin" w:hint="cs"/>
          <w:rtl/>
          <w:lang w:bidi="fa-IR"/>
        </w:rPr>
        <w:softHyphen/>
      </w:r>
      <w:r w:rsidR="00BF2468" w:rsidRPr="00F8363C">
        <w:rPr>
          <w:rFonts w:cs="B Nazanin" w:hint="cs"/>
          <w:rtl/>
          <w:lang w:bidi="fa-IR"/>
        </w:rPr>
        <w:t xml:space="preserve">رود (غنیان و همکاران، 1392). </w:t>
      </w:r>
    </w:p>
    <w:p w:rsidR="00AB08AA" w:rsidRPr="00F8363C" w:rsidRDefault="005558B9" w:rsidP="00AB08AA">
      <w:pPr>
        <w:keepNext/>
        <w:jc w:val="lowKashida"/>
        <w:rPr>
          <w:rFonts w:cs="B Nazanin" w:hint="cs"/>
          <w:rtl/>
          <w:lang w:bidi="fa-IR"/>
        </w:rPr>
      </w:pPr>
      <w:r w:rsidRPr="00F8363C">
        <w:rPr>
          <w:rFonts w:cs="B Nazanin" w:hint="cs"/>
          <w:rtl/>
          <w:lang w:bidi="fa-IR"/>
        </w:rPr>
        <w:t>طبق آمارهای موجود، حدود دومیلیون هکتار از اراضی آبی کشور تحت پوشش شبکه</w:t>
      </w:r>
      <w:r w:rsidRPr="00F8363C">
        <w:rPr>
          <w:rFonts w:cs="B Nazanin" w:hint="cs"/>
          <w:rtl/>
          <w:lang w:bidi="fa-IR"/>
        </w:rPr>
        <w:softHyphen/>
        <w:t>های آبیاری مدرن و نیمه مدرن قرار دارد و این شبکه</w:t>
      </w:r>
      <w:r w:rsidRPr="00F8363C">
        <w:rPr>
          <w:rFonts w:cs="B Nazanin" w:hint="cs"/>
          <w:rtl/>
          <w:lang w:bidi="fa-IR"/>
        </w:rPr>
        <w:softHyphen/>
        <w:t>های آبیاری غالباً توسط وزارت نیرو، مدیریت و راهبری می</w:t>
      </w:r>
      <w:r w:rsidRPr="00F8363C">
        <w:rPr>
          <w:rFonts w:cs="B Nazanin" w:hint="cs"/>
          <w:rtl/>
          <w:lang w:bidi="fa-IR"/>
        </w:rPr>
        <w:softHyphen/>
        <w:t xml:space="preserve">شوند (جنگیمرنی و همکاران، 1390). </w:t>
      </w:r>
      <w:r w:rsidR="00AB08AA" w:rsidRPr="00F8363C">
        <w:rPr>
          <w:rFonts w:cs="B Nazanin" w:hint="cs"/>
          <w:rtl/>
          <w:lang w:bidi="fa-IR"/>
        </w:rPr>
        <w:t>اکنون در شبکه</w:t>
      </w:r>
      <w:r w:rsidR="00AB08AA" w:rsidRPr="00F8363C">
        <w:rPr>
          <w:rFonts w:cs="B Nazanin" w:hint="cs"/>
          <w:rtl/>
          <w:lang w:bidi="fa-IR"/>
        </w:rPr>
        <w:softHyphen/>
        <w:t>های آبیاری و زهکشی ایران، کشاورزان اغلب بدون داشتن سازمان مدیریتی و اجرایی معین، فقط به عنوان دریافت</w:t>
      </w:r>
      <w:r w:rsidR="00AB08AA" w:rsidRPr="00F8363C">
        <w:rPr>
          <w:rFonts w:cs="B Nazanin" w:hint="cs"/>
          <w:rtl/>
          <w:lang w:bidi="fa-IR"/>
        </w:rPr>
        <w:softHyphen/>
        <w:t>کننده خدمات، ایفای نقش می</w:t>
      </w:r>
      <w:r w:rsidR="00AB08AA" w:rsidRPr="00F8363C">
        <w:rPr>
          <w:rFonts w:cs="B Nazanin" w:hint="cs"/>
          <w:rtl/>
          <w:lang w:bidi="fa-IR"/>
        </w:rPr>
        <w:softHyphen/>
        <w:t>کنند و شرکت</w:t>
      </w:r>
      <w:r w:rsidR="00AB08AA" w:rsidRPr="00F8363C">
        <w:rPr>
          <w:rFonts w:cs="B Nazanin" w:hint="cs"/>
          <w:rtl/>
          <w:lang w:bidi="fa-IR"/>
        </w:rPr>
        <w:softHyphen/>
        <w:t>های آب منطقه</w:t>
      </w:r>
      <w:r w:rsidR="00AB08AA" w:rsidRPr="00F8363C">
        <w:rPr>
          <w:rFonts w:cs="B Nazanin" w:hint="cs"/>
          <w:rtl/>
          <w:lang w:bidi="fa-IR"/>
        </w:rPr>
        <w:softHyphen/>
        <w:t>ای و پیمانکاران آن</w:t>
      </w:r>
      <w:r w:rsidR="00AB08AA" w:rsidRPr="00F8363C">
        <w:rPr>
          <w:rFonts w:cs="B Nazanin" w:hint="cs"/>
          <w:rtl/>
          <w:lang w:bidi="fa-IR"/>
        </w:rPr>
        <w:softHyphen/>
        <w:t>ها در نقش دست</w:t>
      </w:r>
      <w:r w:rsidR="00AB08AA" w:rsidRPr="00F8363C">
        <w:rPr>
          <w:rFonts w:cs="B Nazanin" w:hint="cs"/>
          <w:rtl/>
          <w:lang w:bidi="fa-IR"/>
        </w:rPr>
        <w:softHyphen/>
        <w:t>اندرکار مدیریت شبکه</w:t>
      </w:r>
      <w:r w:rsidR="00AB08AA" w:rsidRPr="00F8363C">
        <w:rPr>
          <w:rFonts w:cs="B Nazanin" w:hint="cs"/>
          <w:rtl/>
          <w:lang w:bidi="fa-IR"/>
        </w:rPr>
        <w:softHyphen/>
        <w:t>ها، خدمات موردنیاز بهره</w:t>
      </w:r>
      <w:r w:rsidR="00AB08AA" w:rsidRPr="00F8363C">
        <w:rPr>
          <w:rFonts w:cs="B Nazanin" w:hint="cs"/>
          <w:rtl/>
          <w:lang w:bidi="fa-IR"/>
        </w:rPr>
        <w:softHyphen/>
        <w:t>برداران را فراهم می</w:t>
      </w:r>
      <w:r w:rsidR="00AB08AA" w:rsidRPr="00F8363C">
        <w:rPr>
          <w:rFonts w:cs="B Nazanin" w:hint="cs"/>
          <w:rtl/>
          <w:lang w:bidi="fa-IR"/>
        </w:rPr>
        <w:softHyphen/>
        <w:t>نمایند. در حالی که براساس رهیافت جهانی مدیریت مشارکتی آبیاری (</w:t>
      </w:r>
      <w:r w:rsidR="00AB08AA" w:rsidRPr="00484BF4">
        <w:rPr>
          <w:rStyle w:val="PageNumber"/>
          <w:sz w:val="20"/>
          <w:szCs w:val="20"/>
        </w:rPr>
        <w:t>PIM</w:t>
      </w:r>
      <w:r w:rsidR="00AB08AA" w:rsidRPr="00F8363C">
        <w:rPr>
          <w:rStyle w:val="FootnoteReference"/>
        </w:rPr>
        <w:footnoteReference w:id="1"/>
      </w:r>
      <w:r w:rsidR="00AB08AA" w:rsidRPr="00F8363C">
        <w:rPr>
          <w:rFonts w:cs="B Nazanin" w:hint="cs"/>
          <w:rtl/>
          <w:lang w:bidi="fa-IR"/>
        </w:rPr>
        <w:t>)، بهره</w:t>
      </w:r>
      <w:r w:rsidR="00AB08AA" w:rsidRPr="00F8363C">
        <w:rPr>
          <w:rFonts w:cs="B Nazanin" w:hint="cs"/>
          <w:rtl/>
          <w:lang w:bidi="fa-IR"/>
        </w:rPr>
        <w:softHyphen/>
        <w:t>برداران آب، باید در قالب تشکل</w:t>
      </w:r>
      <w:r w:rsidR="00AB08AA" w:rsidRPr="00F8363C">
        <w:rPr>
          <w:rFonts w:cs="B Nazanin" w:hint="cs"/>
          <w:rtl/>
          <w:lang w:bidi="fa-IR"/>
        </w:rPr>
        <w:softHyphen/>
        <w:t>های سازمان</w:t>
      </w:r>
      <w:r w:rsidR="00AB08AA" w:rsidRPr="00F8363C">
        <w:rPr>
          <w:rFonts w:cs="B Nazanin" w:hint="cs"/>
          <w:rtl/>
          <w:lang w:bidi="fa-IR"/>
        </w:rPr>
        <w:softHyphen/>
        <w:t>یافته و به عنوان متولی اصلی، نقش محوری را در مدیریت شبکه</w:t>
      </w:r>
      <w:r w:rsidR="00AB08AA" w:rsidRPr="00F8363C">
        <w:rPr>
          <w:rFonts w:cs="B Nazanin" w:hint="cs"/>
          <w:rtl/>
          <w:lang w:bidi="fa-IR"/>
        </w:rPr>
        <w:softHyphen/>
        <w:t>های آبیاری و زهکشی بر عهده بگیرند (قاضی</w:t>
      </w:r>
      <w:r w:rsidR="00AB08AA" w:rsidRPr="00F8363C">
        <w:rPr>
          <w:rFonts w:cs="B Nazanin" w:hint="cs"/>
          <w:rtl/>
          <w:lang w:bidi="fa-IR"/>
        </w:rPr>
        <w:softHyphen/>
        <w:t>مقدم و همکاران، 1388).</w:t>
      </w:r>
    </w:p>
    <w:p w:rsidR="00FB6267" w:rsidRPr="00F8363C" w:rsidRDefault="00AB08AA" w:rsidP="00AB08AA">
      <w:pPr>
        <w:keepNext/>
        <w:jc w:val="lowKashida"/>
        <w:rPr>
          <w:rFonts w:cs="B Nazanin" w:hint="cs"/>
          <w:rtl/>
          <w:lang w:bidi="fa-IR"/>
        </w:rPr>
      </w:pPr>
      <w:r w:rsidRPr="00F8363C">
        <w:rPr>
          <w:rFonts w:cs="B Nazanin" w:hint="cs"/>
          <w:rtl/>
          <w:lang w:bidi="fa-IR"/>
        </w:rPr>
        <w:t>با توجه به این</w:t>
      </w:r>
      <w:r w:rsidRPr="00F8363C">
        <w:rPr>
          <w:rFonts w:cs="B Nazanin" w:hint="cs"/>
          <w:rtl/>
          <w:lang w:bidi="fa-IR"/>
        </w:rPr>
        <w:softHyphen/>
        <w:t xml:space="preserve">که </w:t>
      </w:r>
      <w:r w:rsidR="005558B9" w:rsidRPr="00F8363C">
        <w:rPr>
          <w:rFonts w:cs="B Nazanin" w:hint="cs"/>
          <w:rtl/>
          <w:lang w:bidi="fa-IR"/>
        </w:rPr>
        <w:t>کشاورزان اصلی</w:t>
      </w:r>
      <w:r w:rsidR="005558B9" w:rsidRPr="00F8363C">
        <w:rPr>
          <w:rFonts w:cs="B Nazanin"/>
          <w:rtl/>
          <w:lang w:bidi="fa-IR"/>
        </w:rPr>
        <w:softHyphen/>
      </w:r>
      <w:r w:rsidR="005558B9" w:rsidRPr="00F8363C">
        <w:rPr>
          <w:rFonts w:cs="B Nazanin" w:hint="cs"/>
          <w:rtl/>
          <w:lang w:bidi="fa-IR"/>
        </w:rPr>
        <w:t>ترین و مهم</w:t>
      </w:r>
      <w:r w:rsidR="005558B9" w:rsidRPr="00F8363C">
        <w:rPr>
          <w:rFonts w:cs="B Nazanin" w:hint="cs"/>
          <w:rtl/>
          <w:lang w:bidi="fa-IR"/>
        </w:rPr>
        <w:softHyphen/>
        <w:t xml:space="preserve">ترین عامل در مدیریت مصرف آب هستند. </w:t>
      </w:r>
      <w:r w:rsidR="006163EC" w:rsidRPr="00F8363C">
        <w:rPr>
          <w:rFonts w:cs="B Nazanin" w:hint="cs"/>
          <w:rtl/>
          <w:lang w:bidi="fa-IR"/>
        </w:rPr>
        <w:t>بنابراین، هرگونه اقدامی در شبکه</w:t>
      </w:r>
      <w:r w:rsidR="006163EC" w:rsidRPr="00F8363C">
        <w:rPr>
          <w:rFonts w:cs="B Nazanin"/>
          <w:rtl/>
          <w:lang w:bidi="fa-IR"/>
        </w:rPr>
        <w:softHyphen/>
      </w:r>
      <w:r w:rsidR="006163EC" w:rsidRPr="00F8363C">
        <w:rPr>
          <w:rFonts w:cs="B Nazanin" w:hint="cs"/>
          <w:rtl/>
          <w:lang w:bidi="fa-IR"/>
        </w:rPr>
        <w:t>های آبیاری و زهکشی بدون توجه به نقش کشاورزان، اهمیت و بازدهی مطلوب نخواهد داشت (</w:t>
      </w:r>
      <w:r w:rsidR="006163EC" w:rsidRPr="00484BF4">
        <w:rPr>
          <w:rFonts w:cs="B Nazanin"/>
          <w:sz w:val="20"/>
          <w:szCs w:val="20"/>
          <w:lang w:bidi="fa-IR"/>
        </w:rPr>
        <w:t>Work bank, 2006</w:t>
      </w:r>
      <w:r w:rsidR="006163EC" w:rsidRPr="00F8363C">
        <w:rPr>
          <w:rFonts w:cs="B Nazanin" w:hint="cs"/>
          <w:rtl/>
          <w:lang w:bidi="fa-IR"/>
        </w:rPr>
        <w:t>؛ بصیرزاده و همکاران، 1388). اجرای طرح</w:t>
      </w:r>
      <w:r w:rsidR="006163EC" w:rsidRPr="00F8363C">
        <w:rPr>
          <w:rFonts w:cs="B Nazanin" w:hint="cs"/>
          <w:rtl/>
          <w:lang w:bidi="fa-IR"/>
        </w:rPr>
        <w:softHyphen/>
        <w:t>های آبیاری و زهکشی گام بزرگی در جهت استفاده بهینه از منابع آب کشور می</w:t>
      </w:r>
      <w:r w:rsidR="006163EC" w:rsidRPr="00F8363C">
        <w:rPr>
          <w:rFonts w:cs="B Nazanin" w:hint="cs"/>
          <w:rtl/>
          <w:lang w:bidi="fa-IR"/>
        </w:rPr>
        <w:softHyphen/>
        <w:t>باشد. این امر در صورتی که با مشارکت بهره</w:t>
      </w:r>
      <w:r w:rsidR="006163EC" w:rsidRPr="00F8363C">
        <w:rPr>
          <w:rFonts w:cs="B Nazanin" w:hint="cs"/>
          <w:rtl/>
          <w:lang w:bidi="fa-IR"/>
        </w:rPr>
        <w:softHyphen/>
        <w:t>برداران صورت گیرد، می</w:t>
      </w:r>
      <w:r w:rsidR="006163EC" w:rsidRPr="00F8363C">
        <w:rPr>
          <w:rFonts w:cs="B Nazanin" w:hint="cs"/>
          <w:rtl/>
          <w:lang w:bidi="fa-IR"/>
        </w:rPr>
        <w:softHyphen/>
        <w:t>تواند علاوه بر کاهش بار مالی دولت، تصدی</w:t>
      </w:r>
      <w:r w:rsidR="006163EC" w:rsidRPr="00F8363C">
        <w:rPr>
          <w:rFonts w:cs="B Nazanin" w:hint="cs"/>
          <w:rtl/>
          <w:lang w:bidi="fa-IR"/>
        </w:rPr>
        <w:softHyphen/>
        <w:t>گری دولت در بخش آب را کاهش داده و با انتقال مدیریت به مرور زمان، مدیریت حفظ، نگهداری و بهره</w:t>
      </w:r>
      <w:r w:rsidR="006163EC" w:rsidRPr="00F8363C">
        <w:rPr>
          <w:rFonts w:cs="B Nazanin" w:hint="cs"/>
          <w:rtl/>
          <w:lang w:bidi="fa-IR"/>
        </w:rPr>
        <w:softHyphen/>
        <w:t>برداری از منابع آب را به خود مردم واگذار نماید. مشارکت مردم در چنین طرح</w:t>
      </w:r>
      <w:r w:rsidR="006163EC" w:rsidRPr="00F8363C">
        <w:rPr>
          <w:rFonts w:cs="B Nazanin" w:hint="cs"/>
          <w:rtl/>
          <w:lang w:bidi="fa-IR"/>
        </w:rPr>
        <w:softHyphen/>
        <w:t xml:space="preserve">هایی باعث پذیرش آسان، </w:t>
      </w:r>
      <w:r w:rsidR="006163EC" w:rsidRPr="00F8363C">
        <w:rPr>
          <w:rFonts w:cs="B Nazanin" w:hint="cs"/>
          <w:rtl/>
          <w:lang w:bidi="fa-IR"/>
        </w:rPr>
        <w:lastRenderedPageBreak/>
        <w:t>کم</w:t>
      </w:r>
      <w:r w:rsidR="006163EC" w:rsidRPr="00F8363C">
        <w:rPr>
          <w:rFonts w:cs="B Nazanin" w:hint="cs"/>
          <w:rtl/>
          <w:lang w:bidi="fa-IR"/>
        </w:rPr>
        <w:softHyphen/>
        <w:t>کردن هزینه</w:t>
      </w:r>
      <w:r w:rsidR="006163EC" w:rsidRPr="00F8363C">
        <w:rPr>
          <w:rFonts w:cs="B Nazanin" w:hint="cs"/>
          <w:rtl/>
          <w:lang w:bidi="fa-IR"/>
        </w:rPr>
        <w:softHyphen/>
        <w:t>ها، افزایش سرعت اجرا و پایداری طرح</w:t>
      </w:r>
      <w:r w:rsidR="006163EC" w:rsidRPr="00F8363C">
        <w:rPr>
          <w:rFonts w:cs="B Nazanin" w:hint="cs"/>
          <w:rtl/>
          <w:lang w:bidi="fa-IR"/>
        </w:rPr>
        <w:softHyphen/>
        <w:t>های اجراشده می</w:t>
      </w:r>
      <w:r w:rsidR="006163EC" w:rsidRPr="00F8363C">
        <w:rPr>
          <w:rFonts w:cs="B Nazanin" w:hint="cs"/>
          <w:rtl/>
          <w:lang w:bidi="fa-IR"/>
        </w:rPr>
        <w:softHyphen/>
        <w:t>گردد (</w:t>
      </w:r>
      <w:r w:rsidR="006163EC" w:rsidRPr="00484BF4">
        <w:rPr>
          <w:rFonts w:cs="B Nazanin"/>
          <w:sz w:val="20"/>
          <w:szCs w:val="20"/>
          <w:lang w:bidi="fa-IR"/>
        </w:rPr>
        <w:t>Borrini</w:t>
      </w:r>
      <w:r w:rsidR="005558B9" w:rsidRPr="00484BF4">
        <w:rPr>
          <w:rFonts w:cs="B Nazanin"/>
          <w:sz w:val="20"/>
          <w:szCs w:val="20"/>
          <w:lang w:bidi="fa-IR"/>
        </w:rPr>
        <w:t>, 1996</w:t>
      </w:r>
      <w:r w:rsidR="006163EC" w:rsidRPr="00F8363C">
        <w:rPr>
          <w:rFonts w:cs="B Nazanin" w:hint="cs"/>
          <w:rtl/>
          <w:lang w:bidi="fa-IR"/>
        </w:rPr>
        <w:t>).</w:t>
      </w:r>
      <w:r w:rsidR="005558B9" w:rsidRPr="00F8363C">
        <w:rPr>
          <w:rFonts w:cs="B Nazanin" w:hint="cs"/>
          <w:rtl/>
          <w:lang w:bidi="fa-IR"/>
        </w:rPr>
        <w:t xml:space="preserve"> </w:t>
      </w:r>
      <w:r w:rsidR="004E265C" w:rsidRPr="00F8363C">
        <w:rPr>
          <w:rFonts w:cs="B Nazanin" w:hint="cs"/>
          <w:rtl/>
          <w:lang w:bidi="fa-IR"/>
        </w:rPr>
        <w:t xml:space="preserve">به عبارتی </w:t>
      </w:r>
      <w:r w:rsidR="00FB6267" w:rsidRPr="00F8363C">
        <w:rPr>
          <w:rFonts w:cs="B Nazanin" w:hint="cs"/>
          <w:rtl/>
          <w:lang w:bidi="fa-IR"/>
        </w:rPr>
        <w:t>توسعه فیزیکی شبکه</w:t>
      </w:r>
      <w:r w:rsidR="00FB6267" w:rsidRPr="00F8363C">
        <w:rPr>
          <w:rFonts w:cs="B Nazanin" w:hint="cs"/>
          <w:rtl/>
          <w:lang w:bidi="fa-IR"/>
        </w:rPr>
        <w:softHyphen/>
        <w:t>های آبیاری و زهکشی، بدون توجه به جامعه بهره</w:t>
      </w:r>
      <w:r w:rsidR="00FB6267" w:rsidRPr="00F8363C">
        <w:rPr>
          <w:rFonts w:cs="B Nazanin" w:hint="cs"/>
          <w:rtl/>
          <w:lang w:bidi="fa-IR"/>
        </w:rPr>
        <w:softHyphen/>
        <w:t>برداران محلی پیامدی جز مشکل توامان کاهش راندمان آبیاری به کمتر از 30 درصد و تخریب و فرسودگی شبکه</w:t>
      </w:r>
      <w:r w:rsidR="00FB6267" w:rsidRPr="00F8363C">
        <w:rPr>
          <w:rFonts w:cs="B Nazanin" w:hint="cs"/>
          <w:rtl/>
          <w:lang w:bidi="fa-IR"/>
        </w:rPr>
        <w:softHyphen/>
        <w:t>ها نخواهد داشت (توتونچی و عمانی، 1389).</w:t>
      </w:r>
    </w:p>
    <w:p w:rsidR="00E12380" w:rsidRPr="00F8363C" w:rsidRDefault="00E12380" w:rsidP="00FA32C8">
      <w:pPr>
        <w:keepNext/>
        <w:jc w:val="lowKashida"/>
        <w:rPr>
          <w:rFonts w:cs="B Nazanin" w:hint="cs"/>
          <w:rtl/>
          <w:lang w:bidi="fa-IR"/>
        </w:rPr>
      </w:pPr>
      <w:r w:rsidRPr="00F8363C">
        <w:rPr>
          <w:rFonts w:cs="B Nazanin" w:hint="cs"/>
          <w:rtl/>
          <w:lang w:bidi="fa-IR"/>
        </w:rPr>
        <w:t>بررسی جایگاه مشارکت مردمی در قوانین و مقررات مرتبط با مدیریت بهره</w:t>
      </w:r>
      <w:r w:rsidRPr="00F8363C">
        <w:rPr>
          <w:rFonts w:cs="B Nazanin" w:hint="cs"/>
          <w:rtl/>
          <w:lang w:bidi="fa-IR"/>
        </w:rPr>
        <w:softHyphen/>
        <w:t>برداری از منابع آب و خاک از گذشته تاکنون نشان می</w:t>
      </w:r>
      <w:r w:rsidRPr="00F8363C">
        <w:rPr>
          <w:rFonts w:cs="B Nazanin" w:hint="cs"/>
          <w:rtl/>
          <w:lang w:bidi="fa-IR"/>
        </w:rPr>
        <w:softHyphen/>
        <w:t>دهد که مشکلات اساسی مدیریت بهره</w:t>
      </w:r>
      <w:r w:rsidRPr="00F8363C">
        <w:rPr>
          <w:rFonts w:cs="B Nazanin" w:hint="cs"/>
          <w:rtl/>
          <w:lang w:bidi="fa-IR"/>
        </w:rPr>
        <w:softHyphen/>
        <w:t>برداری با گسترش وظایف تصدی</w:t>
      </w:r>
      <w:r w:rsidRPr="00F8363C">
        <w:rPr>
          <w:rFonts w:cs="B Nazanin" w:hint="cs"/>
          <w:rtl/>
          <w:lang w:bidi="fa-IR"/>
        </w:rPr>
        <w:softHyphen/>
        <w:t>گری دولت و توسعه طرح</w:t>
      </w:r>
      <w:r w:rsidRPr="00F8363C">
        <w:rPr>
          <w:rFonts w:cs="B Nazanin" w:hint="cs"/>
          <w:rtl/>
          <w:lang w:bidi="fa-IR"/>
        </w:rPr>
        <w:softHyphen/>
        <w:t>های عمرانی و نادیده</w:t>
      </w:r>
      <w:r w:rsidRPr="00F8363C">
        <w:rPr>
          <w:rFonts w:cs="B Nazanin" w:hint="cs"/>
          <w:rtl/>
          <w:lang w:bidi="fa-IR"/>
        </w:rPr>
        <w:softHyphen/>
        <w:t>گرفتن نقش مردم و با خروج تدریجی مردم از عرصه مدیریت آغاز و به چاره</w:t>
      </w:r>
      <w:r w:rsidRPr="00F8363C">
        <w:rPr>
          <w:rFonts w:cs="B Nazanin" w:hint="cs"/>
          <w:rtl/>
          <w:lang w:bidi="fa-IR"/>
        </w:rPr>
        <w:softHyphen/>
        <w:t>اندیشی در بازگرداندن مردم به عرصه مشارکت منتهی گردیده است. آنچه مسلم است اینکه در بازشناسی زمینه</w:t>
      </w:r>
      <w:r w:rsidRPr="00F8363C">
        <w:rPr>
          <w:rFonts w:cs="B Nazanin" w:hint="cs"/>
          <w:rtl/>
          <w:lang w:bidi="fa-IR"/>
        </w:rPr>
        <w:softHyphen/>
        <w:t>های مناسب در بازگرداندن مردم به عرصه مشارکت تاکنون توفیق زیادی حاصل نشده است. توجه ناکافی به اصول، روش</w:t>
      </w:r>
      <w:r w:rsidRPr="00F8363C">
        <w:rPr>
          <w:rFonts w:cs="B Nazanin" w:hint="cs"/>
          <w:rtl/>
          <w:lang w:bidi="fa-IR"/>
        </w:rPr>
        <w:softHyphen/>
        <w:t>ها و به</w:t>
      </w:r>
      <w:r w:rsidRPr="00F8363C">
        <w:rPr>
          <w:rFonts w:cs="B Nazanin" w:hint="cs"/>
          <w:rtl/>
          <w:lang w:bidi="fa-IR"/>
        </w:rPr>
        <w:softHyphen/>
        <w:t>طورکلی فرآیند انتقال مدیریت، دلیل اصلی نارسایی</w:t>
      </w:r>
      <w:r w:rsidRPr="00F8363C">
        <w:rPr>
          <w:rFonts w:cs="B Nazanin" w:hint="cs"/>
          <w:rtl/>
          <w:lang w:bidi="fa-IR"/>
        </w:rPr>
        <w:softHyphen/>
        <w:t>های موجود می</w:t>
      </w:r>
      <w:r w:rsidRPr="00F8363C">
        <w:rPr>
          <w:rFonts w:cs="B Nazanin" w:hint="cs"/>
          <w:rtl/>
          <w:lang w:bidi="fa-IR"/>
        </w:rPr>
        <w:softHyphen/>
        <w:t>باشد. هرچند انتقال مدیریت توزیع آب به مردم امری ضروری است لیکن شناخت زمینه</w:t>
      </w:r>
      <w:r w:rsidRPr="00F8363C">
        <w:rPr>
          <w:rFonts w:cs="B Nazanin" w:hint="cs"/>
          <w:rtl/>
          <w:lang w:bidi="fa-IR"/>
        </w:rPr>
        <w:softHyphen/>
        <w:t>ها و استفاده صحیح از بسترهای مو</w:t>
      </w:r>
      <w:r w:rsidR="004E265C" w:rsidRPr="00F8363C">
        <w:rPr>
          <w:rFonts w:cs="B Nazanin" w:hint="cs"/>
          <w:rtl/>
          <w:lang w:bidi="fa-IR"/>
        </w:rPr>
        <w:t>جود از الزامات آن محسوب می</w:t>
      </w:r>
      <w:r w:rsidR="004E265C" w:rsidRPr="00F8363C">
        <w:rPr>
          <w:rFonts w:cs="B Nazanin" w:hint="cs"/>
          <w:rtl/>
          <w:lang w:bidi="fa-IR"/>
        </w:rPr>
        <w:softHyphen/>
        <w:t>گردد (افشار و زرافشانی، 138</w:t>
      </w:r>
      <w:r w:rsidR="00FA32C8">
        <w:rPr>
          <w:rFonts w:cs="B Nazanin" w:hint="cs"/>
          <w:rtl/>
          <w:lang w:bidi="fa-IR"/>
        </w:rPr>
        <w:t>9</w:t>
      </w:r>
      <w:r w:rsidR="004E265C" w:rsidRPr="00F8363C">
        <w:rPr>
          <w:rFonts w:cs="B Nazanin" w:hint="cs"/>
          <w:rtl/>
          <w:lang w:bidi="fa-IR"/>
        </w:rPr>
        <w:t>).</w:t>
      </w:r>
    </w:p>
    <w:p w:rsidR="00F8363C" w:rsidRDefault="004E265C" w:rsidP="00914F6D">
      <w:pPr>
        <w:keepNext/>
        <w:jc w:val="lowKashida"/>
        <w:rPr>
          <w:rFonts w:cs="B Nazanin" w:hint="cs"/>
          <w:rtl/>
          <w:lang w:bidi="fa-IR"/>
        </w:rPr>
      </w:pPr>
      <w:r w:rsidRPr="00F8363C">
        <w:rPr>
          <w:rFonts w:cs="B Nazanin" w:hint="cs"/>
          <w:rtl/>
          <w:lang w:bidi="fa-IR"/>
        </w:rPr>
        <w:t>امروزه مشارکت و همیاری به</w:t>
      </w:r>
      <w:r w:rsidRPr="00F8363C">
        <w:rPr>
          <w:rFonts w:cs="B Nazanin" w:hint="cs"/>
          <w:rtl/>
          <w:lang w:bidi="fa-IR"/>
        </w:rPr>
        <w:softHyphen/>
        <w:t>عنوان یکی از شالوده</w:t>
      </w:r>
      <w:r w:rsidRPr="00F8363C">
        <w:rPr>
          <w:rFonts w:cs="B Nazanin" w:hint="cs"/>
          <w:rtl/>
          <w:lang w:bidi="fa-IR"/>
        </w:rPr>
        <w:softHyphen/>
        <w:t>های اساسی توسعه پایدار، بیش از پیش مورد توجه سیاست</w:t>
      </w:r>
      <w:r w:rsidRPr="00F8363C">
        <w:rPr>
          <w:rFonts w:cs="B Nazanin" w:hint="cs"/>
          <w:rtl/>
          <w:lang w:bidi="fa-IR"/>
        </w:rPr>
        <w:softHyphen/>
        <w:t>گذاران قرار گرفته و یکی از ابزارهای اساسی و بسیار کارآمد پیشرفت و توسعه هرکشور تلقی می</w:t>
      </w:r>
      <w:r w:rsidRPr="00F8363C">
        <w:rPr>
          <w:rFonts w:cs="B Nazanin" w:hint="cs"/>
          <w:rtl/>
          <w:lang w:bidi="fa-IR"/>
        </w:rPr>
        <w:softHyphen/>
        <w:t xml:space="preserve">شود (امید و همکاران، 1388). </w:t>
      </w:r>
      <w:r w:rsidR="003A38EA" w:rsidRPr="00F8363C">
        <w:rPr>
          <w:rFonts w:cs="B Nazanin" w:hint="cs"/>
          <w:rtl/>
          <w:lang w:bidi="fa-IR"/>
        </w:rPr>
        <w:t>کارشناسان الزامات و مولفه</w:t>
      </w:r>
      <w:r w:rsidR="003A38EA" w:rsidRPr="00F8363C">
        <w:rPr>
          <w:rFonts w:cs="B Nazanin" w:hint="cs"/>
          <w:rtl/>
          <w:lang w:bidi="fa-IR"/>
        </w:rPr>
        <w:softHyphen/>
        <w:t>های مختلفی را برای استقرار و پایداری مدیریت مشارکتی آبیاری تبیین کرده</w:t>
      </w:r>
      <w:r w:rsidR="003A38EA" w:rsidRPr="00F8363C">
        <w:rPr>
          <w:rFonts w:cs="B Nazanin" w:hint="cs"/>
          <w:rtl/>
          <w:lang w:bidi="fa-IR"/>
        </w:rPr>
        <w:softHyphen/>
      </w:r>
      <w:r w:rsidR="00F8363C">
        <w:rPr>
          <w:rFonts w:cs="B Nazanin" w:hint="cs"/>
          <w:rtl/>
          <w:lang w:bidi="fa-IR"/>
        </w:rPr>
        <w:t>اند که در ذیل به برخی از آن</w:t>
      </w:r>
      <w:r w:rsidR="00F8363C">
        <w:rPr>
          <w:rFonts w:cs="B Nazanin" w:hint="cs"/>
          <w:rtl/>
          <w:lang w:bidi="fa-IR"/>
        </w:rPr>
        <w:softHyphen/>
        <w:t>ها اشاره می</w:t>
      </w:r>
      <w:r w:rsidR="00F8363C">
        <w:rPr>
          <w:rFonts w:cs="B Nazanin" w:hint="cs"/>
          <w:rtl/>
          <w:lang w:bidi="fa-IR"/>
        </w:rPr>
        <w:softHyphen/>
        <w:t xml:space="preserve">شود. </w:t>
      </w:r>
    </w:p>
    <w:p w:rsidR="00B3726E" w:rsidRDefault="00B3726E" w:rsidP="00B3726E">
      <w:pPr>
        <w:keepNext/>
        <w:jc w:val="lowKashida"/>
        <w:rPr>
          <w:rFonts w:hint="cs"/>
          <w:rtl/>
          <w:lang w:bidi="fa-IR"/>
        </w:rPr>
      </w:pPr>
      <w:r w:rsidRPr="00484BF4">
        <w:rPr>
          <w:rFonts w:eastAsiaTheme="minorHAnsi"/>
          <w:color w:val="000000"/>
          <w:sz w:val="20"/>
          <w:szCs w:val="20"/>
          <w:lang w:bidi="fa-IR"/>
        </w:rPr>
        <w:t>Monous</w:t>
      </w:r>
      <w:r w:rsidR="003A38EA" w:rsidRPr="00F8363C">
        <w:rPr>
          <w:rFonts w:cs="B Nazanin" w:hint="cs"/>
          <w:rtl/>
          <w:lang w:bidi="fa-IR"/>
        </w:rPr>
        <w:t xml:space="preserve"> (2007) مشارکت سازمان</w:t>
      </w:r>
      <w:r w:rsidR="003A38EA" w:rsidRPr="00F8363C">
        <w:rPr>
          <w:rFonts w:cs="B Nazanin" w:hint="cs"/>
          <w:rtl/>
          <w:lang w:bidi="fa-IR"/>
        </w:rPr>
        <w:softHyphen/>
        <w:t>دهی شده بهره</w:t>
      </w:r>
      <w:r w:rsidR="003A38EA" w:rsidRPr="00F8363C">
        <w:rPr>
          <w:rFonts w:cs="B Nazanin" w:hint="cs"/>
          <w:rtl/>
          <w:lang w:bidi="fa-IR"/>
        </w:rPr>
        <w:softHyphen/>
        <w:t>برداران در مدیریت شبکه آبیاری را به عنوان راهی برای برون</w:t>
      </w:r>
      <w:r w:rsidR="003A38EA" w:rsidRPr="00F8363C">
        <w:rPr>
          <w:rFonts w:cs="B Nazanin" w:hint="cs"/>
          <w:rtl/>
          <w:lang w:bidi="fa-IR"/>
        </w:rPr>
        <w:softHyphen/>
        <w:t>رفت از بحران مدیریت آبیاری در هند، ارزیابی کرده است و برای ارتقای نقش و جایگاه بهره</w:t>
      </w:r>
      <w:r w:rsidR="003A38EA" w:rsidRPr="00F8363C">
        <w:rPr>
          <w:rFonts w:cs="B Nazanin" w:hint="cs"/>
          <w:rtl/>
          <w:lang w:bidi="fa-IR"/>
        </w:rPr>
        <w:softHyphen/>
        <w:t>برداران در مدیریت شبکه</w:t>
      </w:r>
      <w:r w:rsidR="003A38EA" w:rsidRPr="00F8363C">
        <w:rPr>
          <w:rFonts w:cs="B Nazanin" w:hint="cs"/>
          <w:rtl/>
          <w:lang w:bidi="fa-IR"/>
        </w:rPr>
        <w:softHyphen/>
        <w:t>های آبیاری، تهیه برنامه عمل برای پیاده</w:t>
      </w:r>
      <w:r w:rsidR="003A38EA" w:rsidRPr="00F8363C">
        <w:rPr>
          <w:rFonts w:cs="B Nazanin" w:hint="cs"/>
          <w:rtl/>
          <w:lang w:bidi="fa-IR"/>
        </w:rPr>
        <w:softHyphen/>
        <w:t>سازی مدیریت مشارکتی آبیاری، نهادسازی و تصویب قوانین و مقررات موردنیاز را موثر می</w:t>
      </w:r>
      <w:r w:rsidR="003A38EA" w:rsidRPr="00F8363C">
        <w:rPr>
          <w:rFonts w:cs="B Nazanin" w:hint="cs"/>
          <w:rtl/>
          <w:lang w:bidi="fa-IR"/>
        </w:rPr>
        <w:softHyphen/>
        <w:t xml:space="preserve">داند. </w:t>
      </w:r>
    </w:p>
    <w:p w:rsidR="003A38EA" w:rsidRDefault="003A38EA" w:rsidP="00B3726E">
      <w:pPr>
        <w:keepNext/>
        <w:jc w:val="lowKashida"/>
        <w:rPr>
          <w:rFonts w:cs="B Nazanin" w:hint="cs"/>
          <w:rtl/>
          <w:lang w:bidi="fa-IR"/>
        </w:rPr>
      </w:pPr>
      <w:r w:rsidRPr="00F8363C">
        <w:rPr>
          <w:rFonts w:cs="B Nazanin" w:hint="cs"/>
          <w:rtl/>
          <w:lang w:bidi="fa-IR"/>
        </w:rPr>
        <w:t xml:space="preserve"> </w:t>
      </w:r>
      <w:r w:rsidR="00B3726E" w:rsidRPr="00484BF4">
        <w:rPr>
          <w:sz w:val="20"/>
          <w:szCs w:val="20"/>
        </w:rPr>
        <w:t>Panahi</w:t>
      </w:r>
      <w:r w:rsidR="00B3726E" w:rsidRPr="00F8363C">
        <w:rPr>
          <w:rFonts w:cs="B Nazanin" w:hint="cs"/>
          <w:rtl/>
          <w:lang w:bidi="fa-IR"/>
        </w:rPr>
        <w:t xml:space="preserve"> </w:t>
      </w:r>
      <w:r w:rsidRPr="00F8363C">
        <w:rPr>
          <w:rFonts w:cs="B Nazanin" w:hint="cs"/>
          <w:rtl/>
          <w:lang w:bidi="fa-IR"/>
        </w:rPr>
        <w:t>(</w:t>
      </w:r>
      <w:r w:rsidR="00B3726E">
        <w:rPr>
          <w:rFonts w:cs="B Nazanin" w:hint="cs"/>
          <w:rtl/>
          <w:lang w:bidi="fa-IR"/>
        </w:rPr>
        <w:t>2013</w:t>
      </w:r>
      <w:r w:rsidRPr="00F8363C">
        <w:rPr>
          <w:rFonts w:cs="B Nazanin" w:hint="cs"/>
          <w:rtl/>
          <w:lang w:bidi="fa-IR"/>
        </w:rPr>
        <w:t>) پنج عامل تاثیرگذار بر پایداری مشارکت بهره</w:t>
      </w:r>
      <w:r w:rsidRPr="00F8363C">
        <w:rPr>
          <w:rFonts w:cs="B Nazanin" w:hint="cs"/>
          <w:rtl/>
          <w:lang w:bidi="fa-IR"/>
        </w:rPr>
        <w:softHyphen/>
        <w:t>برداران در مدیریت شبکه</w:t>
      </w:r>
      <w:r w:rsidRPr="00F8363C">
        <w:rPr>
          <w:rFonts w:cs="B Nazanin" w:hint="cs"/>
          <w:rtl/>
          <w:lang w:bidi="fa-IR"/>
        </w:rPr>
        <w:softHyphen/>
        <w:t>های آبیاری را شامل: مسئولیت</w:t>
      </w:r>
      <w:r w:rsidRPr="00F8363C">
        <w:rPr>
          <w:rFonts w:cs="B Nazanin" w:hint="cs"/>
          <w:rtl/>
          <w:lang w:bidi="fa-IR"/>
        </w:rPr>
        <w:softHyphen/>
        <w:t>های شفاف و روشن، سازگاری تاسیسات آبی با حقابه</w:t>
      </w:r>
      <w:r w:rsidRPr="00F8363C">
        <w:rPr>
          <w:rFonts w:cs="B Nazanin" w:hint="cs"/>
          <w:rtl/>
          <w:lang w:bidi="fa-IR"/>
        </w:rPr>
        <w:softHyphen/>
        <w:t>ها و ظرفیت</w:t>
      </w:r>
      <w:r w:rsidRPr="00F8363C">
        <w:rPr>
          <w:rFonts w:cs="B Nazanin" w:hint="cs"/>
          <w:rtl/>
          <w:lang w:bidi="fa-IR"/>
        </w:rPr>
        <w:softHyphen/>
        <w:t>های مدیریت محلی، وجود منابع مالی و انسانی کافی، ثبات و شفافیت حقابه</w:t>
      </w:r>
      <w:r w:rsidRPr="00F8363C">
        <w:rPr>
          <w:rFonts w:cs="B Nazanin" w:hint="cs"/>
          <w:rtl/>
          <w:lang w:bidi="fa-IR"/>
        </w:rPr>
        <w:softHyphen/>
        <w:t>ها و وجود انگیزه لازم در تشکل</w:t>
      </w:r>
      <w:r w:rsidRPr="00F8363C">
        <w:rPr>
          <w:rFonts w:cs="B Nazanin" w:hint="cs"/>
          <w:rtl/>
          <w:lang w:bidi="fa-IR"/>
        </w:rPr>
        <w:softHyphen/>
        <w:t>های کشاورزان جهت مشارکت در مدیریت شبکه آبیاری، شناسایی و ارائه کرده است.</w:t>
      </w:r>
    </w:p>
    <w:p w:rsidR="003570AC" w:rsidRDefault="003570AC" w:rsidP="00FA32C8">
      <w:pPr>
        <w:keepNext/>
        <w:jc w:val="lowKashida"/>
        <w:rPr>
          <w:rFonts w:cs="B Nazanin" w:hint="cs"/>
          <w:rtl/>
          <w:lang w:bidi="fa-IR"/>
        </w:rPr>
      </w:pPr>
      <w:r>
        <w:rPr>
          <w:rFonts w:cs="B Nazanin" w:hint="cs"/>
          <w:rtl/>
          <w:lang w:bidi="fa-IR"/>
        </w:rPr>
        <w:t>افشار و زرافشانی (138</w:t>
      </w:r>
      <w:r w:rsidR="00FA32C8">
        <w:rPr>
          <w:rFonts w:cs="B Nazanin" w:hint="cs"/>
          <w:rtl/>
          <w:lang w:bidi="fa-IR"/>
        </w:rPr>
        <w:t>9</w:t>
      </w:r>
      <w:r>
        <w:rPr>
          <w:rFonts w:cs="B Nazanin" w:hint="cs"/>
          <w:rtl/>
          <w:lang w:bidi="fa-IR"/>
        </w:rPr>
        <w:t>) در کرمانشاه مطالعه</w:t>
      </w:r>
      <w:r>
        <w:rPr>
          <w:rFonts w:cs="B Nazanin" w:hint="cs"/>
          <w:rtl/>
          <w:lang w:bidi="fa-IR"/>
        </w:rPr>
        <w:softHyphen/>
        <w:t>ای را انجام داده و به این نتیجه رسیدند که متغیرهایی مانند وسعت دیم</w:t>
      </w:r>
      <w:r>
        <w:rPr>
          <w:rFonts w:cs="B Nazanin" w:hint="cs"/>
          <w:rtl/>
          <w:lang w:bidi="fa-IR"/>
        </w:rPr>
        <w:softHyphen/>
        <w:t>کاری، میزان تحصیلات، وضعیت تاسیسات آبیاری، نگرش نسبت به مدیریت شبکه آبیاری و سن بیشترین اهمیت را در تشخیص تمایل بهره</w:t>
      </w:r>
      <w:r>
        <w:rPr>
          <w:rFonts w:cs="B Nazanin" w:hint="cs"/>
          <w:rtl/>
          <w:lang w:bidi="fa-IR"/>
        </w:rPr>
        <w:softHyphen/>
        <w:t>برداران به مشارکت در مدیریت آبیاری داشته</w:t>
      </w:r>
      <w:r>
        <w:rPr>
          <w:rFonts w:cs="B Nazanin" w:hint="cs"/>
          <w:rtl/>
          <w:lang w:bidi="fa-IR"/>
        </w:rPr>
        <w:softHyphen/>
        <w:t>اند.</w:t>
      </w:r>
    </w:p>
    <w:p w:rsidR="00D278B9" w:rsidRPr="00F8363C" w:rsidRDefault="00D278B9" w:rsidP="009D6AFC">
      <w:pPr>
        <w:keepNext/>
        <w:jc w:val="lowKashida"/>
        <w:rPr>
          <w:rFonts w:cs="B Nazanin" w:hint="cs"/>
          <w:rtl/>
          <w:lang w:bidi="fa-IR"/>
        </w:rPr>
      </w:pPr>
      <w:r>
        <w:rPr>
          <w:rFonts w:cs="B Nazanin" w:hint="cs"/>
          <w:rtl/>
          <w:lang w:bidi="fa-IR"/>
        </w:rPr>
        <w:t>دباغی (1390) طی تحقیقی که با روش رگرسیون چندگانه انجام داده به این نتیجه رسیده است که بین میزان مشارکت و متغیرهای مستقل تعداد افراد تحت تکفل، میزان مالکیت اراضی، انگیزه بهره</w:t>
      </w:r>
      <w:r>
        <w:rPr>
          <w:rFonts w:cs="B Nazanin" w:hint="cs"/>
          <w:rtl/>
          <w:lang w:bidi="fa-IR"/>
        </w:rPr>
        <w:softHyphen/>
        <w:t>برداران، آگاهی از اهداف طرح، میزان درآمد و رضایت از عملکرد دستگاه</w:t>
      </w:r>
      <w:r>
        <w:rPr>
          <w:rFonts w:cs="B Nazanin" w:hint="cs"/>
          <w:rtl/>
          <w:lang w:bidi="fa-IR"/>
        </w:rPr>
        <w:softHyphen/>
        <w:t>های اجرایی رابطه معنی</w:t>
      </w:r>
      <w:r>
        <w:rPr>
          <w:rFonts w:cs="B Nazanin" w:hint="cs"/>
          <w:rtl/>
          <w:lang w:bidi="fa-IR"/>
        </w:rPr>
        <w:softHyphen/>
        <w:t xml:space="preserve">داری وجود دارد. </w:t>
      </w:r>
    </w:p>
    <w:p w:rsidR="001643E4" w:rsidRPr="00F8363C" w:rsidRDefault="001643E4" w:rsidP="00F07DC8">
      <w:pPr>
        <w:keepNext/>
        <w:jc w:val="lowKashida"/>
        <w:rPr>
          <w:rFonts w:cs="B Nazanin" w:hint="cs"/>
          <w:rtl/>
          <w:lang w:bidi="fa-IR"/>
        </w:rPr>
      </w:pPr>
      <w:r w:rsidRPr="00F8363C">
        <w:rPr>
          <w:rFonts w:cs="B Nazanin" w:hint="cs"/>
          <w:rtl/>
          <w:lang w:bidi="fa-IR"/>
        </w:rPr>
        <w:t>نوری</w:t>
      </w:r>
      <w:r w:rsidRPr="00F8363C">
        <w:rPr>
          <w:rFonts w:cs="B Nazanin" w:hint="cs"/>
          <w:rtl/>
          <w:lang w:bidi="fa-IR"/>
        </w:rPr>
        <w:softHyphen/>
        <w:t>پور و همکاران (1395)</w:t>
      </w:r>
      <w:r w:rsidR="00F07DC8" w:rsidRPr="00F8363C">
        <w:rPr>
          <w:rFonts w:cs="B Nazanin" w:hint="cs"/>
          <w:rtl/>
          <w:lang w:bidi="fa-IR"/>
        </w:rPr>
        <w:t xml:space="preserve"> در تحلیل سازه</w:t>
      </w:r>
      <w:r w:rsidR="00F07DC8" w:rsidRPr="00F8363C">
        <w:rPr>
          <w:rFonts w:cs="B Nazanin" w:hint="cs"/>
          <w:rtl/>
          <w:lang w:bidi="fa-IR"/>
        </w:rPr>
        <w:softHyphen/>
        <w:t>های موثر بر مشارکت روستاییان در مدیریت و بهره</w:t>
      </w:r>
      <w:r w:rsidR="00F07DC8" w:rsidRPr="00F8363C">
        <w:rPr>
          <w:rFonts w:cs="B Nazanin" w:hint="cs"/>
          <w:rtl/>
          <w:lang w:bidi="fa-IR"/>
        </w:rPr>
        <w:softHyphen/>
        <w:t xml:space="preserve">برداری شبکه آبیاری و زهکشی دشت لیشتر </w:t>
      </w:r>
      <w:r w:rsidR="00F07DC8" w:rsidRPr="00F8363C">
        <w:rPr>
          <w:rFonts w:cs="B Nazanin" w:hint="cs"/>
          <w:rtl/>
        </w:rPr>
        <w:t xml:space="preserve">به این نتیجه رسیدند که </w:t>
      </w:r>
      <w:r w:rsidR="00F07DC8" w:rsidRPr="00F8363C">
        <w:rPr>
          <w:rFonts w:cs="B Nazanin"/>
          <w:rtl/>
        </w:rPr>
        <w:t xml:space="preserve">متغیرهای سرمایه‌ی اجتماعی، نگرش نسبت به اثربخشی مشارکت، عوامل اجتماعی- فرهنگی، عوامل ساختاری، تجربه‌ی کشاورزی، سابقه‌ی مشارکت کشاورزان در طرح‌های مشارکتی، رابطه‌ی مثبت و معنی‌داری با مشارکت در مدیریت و بهره‌برداری از شبکه‌ی آبیاری داشته است. </w:t>
      </w:r>
      <w:r w:rsidR="00F07DC8" w:rsidRPr="00F8363C">
        <w:rPr>
          <w:rFonts w:cs="B Nazanin" w:hint="cs"/>
          <w:rtl/>
        </w:rPr>
        <w:t>همچنین</w:t>
      </w:r>
      <w:r w:rsidR="00F07DC8" w:rsidRPr="00F8363C">
        <w:rPr>
          <w:rFonts w:cs="B Nazanin"/>
          <w:rtl/>
        </w:rPr>
        <w:t xml:space="preserve"> نتایج حاصل از رگرسیون خطی چندگانه حاکی از آن است که متغیرهای عوامل ساختاری و تجربه‌ی کشاورزی، حدود 44 درصد از تغییرات متغیر میزان مشارکت در شبکه‌ی آبیاری و زهکشی را تبیین می‌کنند</w:t>
      </w:r>
      <w:r w:rsidR="00F07DC8" w:rsidRPr="00F8363C">
        <w:rPr>
          <w:rFonts w:cs="B Nazanin" w:hint="cs"/>
          <w:rtl/>
          <w:lang w:bidi="fa-IR"/>
        </w:rPr>
        <w:t>.</w:t>
      </w:r>
    </w:p>
    <w:p w:rsidR="00914F6D" w:rsidRPr="00F8363C" w:rsidRDefault="00914F6D" w:rsidP="00914F6D">
      <w:pPr>
        <w:keepNext/>
        <w:jc w:val="lowKashida"/>
        <w:rPr>
          <w:rFonts w:cs="B Nazanin" w:hint="cs"/>
          <w:rtl/>
          <w:lang w:bidi="fa-IR"/>
        </w:rPr>
      </w:pPr>
      <w:r w:rsidRPr="00F8363C">
        <w:rPr>
          <w:rFonts w:cs="B Nazanin" w:hint="cs"/>
          <w:rtl/>
          <w:lang w:bidi="fa-IR"/>
        </w:rPr>
        <w:t>باتوجه به اینکه توسعه فیزیکی شبکه</w:t>
      </w:r>
      <w:r w:rsidRPr="00F8363C">
        <w:rPr>
          <w:rFonts w:cs="B Nazanin" w:hint="cs"/>
          <w:rtl/>
          <w:lang w:bidi="fa-IR"/>
        </w:rPr>
        <w:softHyphen/>
        <w:t>های آبیاری در کشورمان بدون توجه به بهره</w:t>
      </w:r>
      <w:r w:rsidRPr="00F8363C">
        <w:rPr>
          <w:rFonts w:cs="B Nazanin" w:hint="cs"/>
          <w:rtl/>
          <w:lang w:bidi="fa-IR"/>
        </w:rPr>
        <w:softHyphen/>
        <w:t>برداری و نگهداری شبکه</w:t>
      </w:r>
      <w:r w:rsidRPr="00F8363C">
        <w:rPr>
          <w:rFonts w:cs="B Nazanin" w:hint="cs"/>
          <w:rtl/>
          <w:lang w:bidi="fa-IR"/>
        </w:rPr>
        <w:softHyphen/>
        <w:t>ها و مشارکت بهره</w:t>
      </w:r>
      <w:r w:rsidRPr="00F8363C">
        <w:rPr>
          <w:rFonts w:cs="B Nazanin" w:hint="cs"/>
          <w:rtl/>
          <w:lang w:bidi="fa-IR"/>
        </w:rPr>
        <w:softHyphen/>
        <w:t>برداران در این مورد صورت گرفته، در حال حاضر کارایی این شبکه</w:t>
      </w:r>
      <w:r w:rsidRPr="00F8363C">
        <w:rPr>
          <w:rFonts w:cs="B Nazanin" w:hint="cs"/>
          <w:rtl/>
          <w:lang w:bidi="fa-IR"/>
        </w:rPr>
        <w:softHyphen/>
        <w:t>ها به حد پایینی رسیده است (امید و همکاران، 1388). دولت نیز علی</w:t>
      </w:r>
      <w:r w:rsidRPr="00F8363C">
        <w:rPr>
          <w:rFonts w:cs="B Nazanin" w:hint="cs"/>
          <w:rtl/>
          <w:lang w:bidi="fa-IR"/>
        </w:rPr>
        <w:softHyphen/>
        <w:t>رغم اینکه در برنامه</w:t>
      </w:r>
      <w:r w:rsidRPr="00F8363C">
        <w:rPr>
          <w:rFonts w:cs="B Nazanin" w:hint="cs"/>
          <w:rtl/>
          <w:lang w:bidi="fa-IR"/>
        </w:rPr>
        <w:softHyphen/>
        <w:t>های مختلف توسعه به جلب مشارکت بهره</w:t>
      </w:r>
      <w:r w:rsidRPr="00F8363C">
        <w:rPr>
          <w:rFonts w:cs="B Nazanin" w:hint="cs"/>
          <w:rtl/>
          <w:lang w:bidi="fa-IR"/>
        </w:rPr>
        <w:softHyphen/>
        <w:t>برداران تاکید داشته و وزارتخانه</w:t>
      </w:r>
      <w:r w:rsidRPr="00F8363C">
        <w:rPr>
          <w:rFonts w:cs="B Nazanin" w:hint="cs"/>
          <w:rtl/>
          <w:lang w:bidi="fa-IR"/>
        </w:rPr>
        <w:softHyphen/>
        <w:t>های جهاد کشاورزی و نیرو به دنبال تحقق این امر هستند، جلب مشارکت بهره</w:t>
      </w:r>
      <w:r w:rsidRPr="00F8363C">
        <w:rPr>
          <w:rFonts w:cs="B Nazanin" w:hint="cs"/>
          <w:rtl/>
          <w:lang w:bidi="fa-IR"/>
        </w:rPr>
        <w:softHyphen/>
        <w:t>برداران به کندی صورت گرفته و کارایی شبکه</w:t>
      </w:r>
      <w:r w:rsidRPr="00F8363C">
        <w:rPr>
          <w:rFonts w:cs="B Nazanin" w:hint="cs"/>
          <w:rtl/>
          <w:lang w:bidi="fa-IR"/>
        </w:rPr>
        <w:softHyphen/>
        <w:t xml:space="preserve">های آبیاری همچنان پایین است. </w:t>
      </w:r>
    </w:p>
    <w:p w:rsidR="00F8363C" w:rsidRDefault="008B6623" w:rsidP="00484BF4">
      <w:pPr>
        <w:keepNext/>
        <w:jc w:val="lowKashida"/>
        <w:rPr>
          <w:rFonts w:cs="B Nazanin" w:hint="cs"/>
          <w:rtl/>
          <w:lang w:bidi="fa-IR"/>
        </w:rPr>
      </w:pPr>
      <w:r w:rsidRPr="00F8363C">
        <w:rPr>
          <w:rFonts w:cs="B Nazanin" w:hint="cs"/>
          <w:rtl/>
          <w:lang w:bidi="fa-IR"/>
        </w:rPr>
        <w:t>سد تیران و کرون واقع در اصفهان نیز یکی از طرح</w:t>
      </w:r>
      <w:r w:rsidRPr="00F8363C">
        <w:rPr>
          <w:rFonts w:cs="B Nazanin" w:hint="cs"/>
          <w:rtl/>
          <w:lang w:bidi="fa-IR"/>
        </w:rPr>
        <w:softHyphen/>
        <w:t>هایی است که در استان اصفهان اجرا شده و سازمان آب استان نیز به جلب مشارکت بهره</w:t>
      </w:r>
      <w:r w:rsidRPr="00F8363C">
        <w:rPr>
          <w:rFonts w:cs="B Nazanin" w:hint="cs"/>
          <w:rtl/>
          <w:lang w:bidi="fa-IR"/>
        </w:rPr>
        <w:softHyphen/>
        <w:t xml:space="preserve">برداران پایاب سد جهت ارتقای کارایی سد و شبکه و کاهش بارمالی دولت جهت نگهداری شبکه تاکید دارد. </w:t>
      </w:r>
      <w:r w:rsidR="002B242E" w:rsidRPr="00F8363C">
        <w:rPr>
          <w:rFonts w:cs="B Nazanin" w:hint="cs"/>
          <w:rtl/>
          <w:lang w:bidi="fa-IR"/>
        </w:rPr>
        <w:t xml:space="preserve">سوال اصلی این است که </w:t>
      </w:r>
      <w:r w:rsidR="002B242E" w:rsidRPr="00F8363C">
        <w:rPr>
          <w:rFonts w:cs="B Nazanin" w:hint="cs"/>
          <w:rtl/>
          <w:lang w:bidi="fa-IR"/>
        </w:rPr>
        <w:lastRenderedPageBreak/>
        <w:t xml:space="preserve">چه عواملی بر </w:t>
      </w:r>
      <w:r w:rsidR="00390459" w:rsidRPr="00F8363C">
        <w:rPr>
          <w:rFonts w:cs="B Nazanin" w:hint="cs"/>
          <w:rtl/>
          <w:lang w:bidi="fa-IR"/>
        </w:rPr>
        <w:t>تمایل به مشارکت</w:t>
      </w:r>
      <w:r w:rsidR="002B242E" w:rsidRPr="00F8363C">
        <w:rPr>
          <w:rFonts w:cs="B Nazanin" w:hint="cs"/>
          <w:rtl/>
          <w:lang w:bidi="fa-IR"/>
        </w:rPr>
        <w:t xml:space="preserve"> بهره</w:t>
      </w:r>
      <w:r w:rsidR="002B242E" w:rsidRPr="00F8363C">
        <w:rPr>
          <w:rFonts w:cs="B Nazanin" w:hint="cs"/>
          <w:rtl/>
          <w:lang w:bidi="fa-IR"/>
        </w:rPr>
        <w:softHyphen/>
        <w:t>برداران در مورد مشارکت در مدیریت و نگهداری شبکه آبیاری تاثیر می</w:t>
      </w:r>
      <w:r w:rsidR="002B242E" w:rsidRPr="00F8363C">
        <w:rPr>
          <w:rFonts w:cs="B Nazanin" w:hint="cs"/>
          <w:rtl/>
          <w:lang w:bidi="fa-IR"/>
        </w:rPr>
        <w:softHyphen/>
        <w:t>گذارد. این پژوهش به دنبال تبیین این عوامل است تا با تقویت نقاط مثبت و رفع محدودیت</w:t>
      </w:r>
      <w:r w:rsidR="002B242E" w:rsidRPr="00F8363C">
        <w:rPr>
          <w:rFonts w:cs="B Nazanin" w:hint="cs"/>
          <w:rtl/>
          <w:lang w:bidi="fa-IR"/>
        </w:rPr>
        <w:softHyphen/>
        <w:t>ها موجبات مشارکت بیشتر بهره</w:t>
      </w:r>
      <w:r w:rsidR="002B242E" w:rsidRPr="00F8363C">
        <w:rPr>
          <w:rFonts w:cs="B Nazanin" w:hint="cs"/>
          <w:rtl/>
          <w:lang w:bidi="fa-IR"/>
        </w:rPr>
        <w:softHyphen/>
        <w:t>برداران را فراهم آورد.</w:t>
      </w:r>
    </w:p>
    <w:p w:rsidR="00484BF4" w:rsidRPr="00484BF4" w:rsidRDefault="00484BF4" w:rsidP="00484BF4">
      <w:pPr>
        <w:keepNext/>
        <w:jc w:val="lowKashida"/>
        <w:rPr>
          <w:rFonts w:cs="B Nazanin" w:hint="cs"/>
          <w:rtl/>
          <w:lang w:bidi="fa-IR"/>
        </w:rPr>
      </w:pPr>
    </w:p>
    <w:p w:rsidR="00460F47" w:rsidRDefault="00460F47" w:rsidP="00B915A9">
      <w:pPr>
        <w:keepNext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روش تحقیق</w:t>
      </w:r>
    </w:p>
    <w:p w:rsidR="00460F47" w:rsidRPr="00460F47" w:rsidRDefault="00460F47" w:rsidP="00484BF4">
      <w:pPr>
        <w:keepNext/>
        <w:jc w:val="lowKashida"/>
        <w:rPr>
          <w:rFonts w:cs="B Nazanin"/>
          <w:rtl/>
        </w:rPr>
      </w:pPr>
      <w:r w:rsidRPr="00460F47">
        <w:rPr>
          <w:rFonts w:cs="B Nazanin" w:hint="cs"/>
          <w:rtl/>
        </w:rPr>
        <w:t>اين تحقيق از نظر ماهيت، توصيفي- همبستگي، از نظر نحوه جمع آوري داده</w:t>
      </w:r>
      <w:r w:rsidRPr="00460F47">
        <w:rPr>
          <w:rFonts w:cs="B Nazanin" w:hint="cs"/>
          <w:rtl/>
        </w:rPr>
        <w:softHyphen/>
        <w:t>ها پيمايشي و از نظر هدف، از نوع تحقيقات كاربردي و به لحاظ تجزیه و تحلیل داده ها، تحقیق کمی</w:t>
      </w:r>
      <w:r w:rsidRPr="00460F47">
        <w:rPr>
          <w:rFonts w:cs="B Nazanin"/>
          <w:rtl/>
          <w:lang w:bidi="fa-IR"/>
        </w:rPr>
        <w:t xml:space="preserve"> محسوب می شود.</w:t>
      </w:r>
      <w:r w:rsidRPr="00460F47">
        <w:rPr>
          <w:rFonts w:cs="B Nazanin"/>
          <w:lang w:bidi="fa-IR"/>
        </w:rPr>
        <w:t xml:space="preserve"> </w:t>
      </w:r>
      <w:r w:rsidRPr="00460F47">
        <w:rPr>
          <w:rFonts w:cs="B Nazanin"/>
          <w:rtl/>
        </w:rPr>
        <w:t xml:space="preserve">جامعه آماری این پژوهش را </w:t>
      </w:r>
      <w:r w:rsidR="004846FE">
        <w:rPr>
          <w:rFonts w:cs="B Nazanin" w:hint="cs"/>
          <w:rtl/>
          <w:lang w:bidi="fa-IR"/>
        </w:rPr>
        <w:t>کلیه بهره</w:t>
      </w:r>
      <w:r w:rsidR="004846FE">
        <w:rPr>
          <w:rFonts w:cs="B Nazanin" w:hint="cs"/>
          <w:rtl/>
          <w:lang w:bidi="fa-IR"/>
        </w:rPr>
        <w:softHyphen/>
        <w:t xml:space="preserve">برداران شبکه آبیاری اراضی پایاب سد تیران و کرون در استان اصفهان </w:t>
      </w:r>
      <w:r w:rsidR="004846FE" w:rsidRPr="00460F47">
        <w:rPr>
          <w:rFonts w:cs="B Nazanin"/>
          <w:rtl/>
        </w:rPr>
        <w:t>(</w:t>
      </w:r>
      <w:r w:rsidR="004846FE">
        <w:rPr>
          <w:rFonts w:cs="B Nazanin" w:hint="cs"/>
          <w:rtl/>
        </w:rPr>
        <w:t>2341</w:t>
      </w:r>
      <w:r w:rsidR="004846FE" w:rsidRPr="00460F47">
        <w:rPr>
          <w:rFonts w:cs="B Nazanin" w:hint="cs"/>
          <w:rtl/>
        </w:rPr>
        <w:t>=</w:t>
      </w:r>
      <w:r w:rsidR="004846FE" w:rsidRPr="00AB5B1E">
        <w:rPr>
          <w:rFonts w:cs="B Nazanin"/>
          <w:sz w:val="20"/>
          <w:szCs w:val="20"/>
          <w:lang w:bidi="fa-IR"/>
        </w:rPr>
        <w:t>N</w:t>
      </w:r>
      <w:r w:rsidR="004846FE">
        <w:rPr>
          <w:rFonts w:cs="B Nazanin" w:hint="cs"/>
          <w:rtl/>
        </w:rPr>
        <w:t>)</w:t>
      </w:r>
      <w:r w:rsidRPr="00460F47">
        <w:rPr>
          <w:rFonts w:cs="B Nazanin" w:hint="cs"/>
          <w:rtl/>
        </w:rPr>
        <w:t xml:space="preserve"> </w:t>
      </w:r>
      <w:r w:rsidR="004846FE">
        <w:rPr>
          <w:rFonts w:cs="B Nazanin"/>
          <w:rtl/>
        </w:rPr>
        <w:t xml:space="preserve">تشکیل </w:t>
      </w:r>
      <w:r w:rsidR="004846FE">
        <w:rPr>
          <w:rFonts w:cs="B Nazanin" w:hint="cs"/>
          <w:rtl/>
        </w:rPr>
        <w:t>دادند.</w:t>
      </w:r>
      <w:r w:rsidRPr="00460F47">
        <w:rPr>
          <w:rFonts w:cs="B Nazanin" w:hint="cs"/>
          <w:rtl/>
        </w:rPr>
        <w:t xml:space="preserve"> </w:t>
      </w:r>
      <w:r w:rsidR="00AB5B1E">
        <w:rPr>
          <w:rFonts w:cs="B Nazanin" w:hint="cs"/>
          <w:rtl/>
        </w:rPr>
        <w:t>در این تحقیق از روش نمونه</w:t>
      </w:r>
      <w:r w:rsidR="00AB5B1E">
        <w:rPr>
          <w:rFonts w:cs="B Nazanin"/>
          <w:rtl/>
        </w:rPr>
        <w:softHyphen/>
      </w:r>
      <w:r w:rsidRPr="00460F47">
        <w:rPr>
          <w:rFonts w:cs="B Nazanin" w:hint="cs"/>
          <w:rtl/>
        </w:rPr>
        <w:t xml:space="preserve">گیری </w:t>
      </w:r>
      <w:r w:rsidR="005438E6">
        <w:rPr>
          <w:rFonts w:cs="B Nazanin" w:hint="cs"/>
          <w:rtl/>
          <w:lang w:bidi="fa-IR"/>
        </w:rPr>
        <w:t>تصادفی طبقه</w:t>
      </w:r>
      <w:r w:rsidR="005438E6">
        <w:rPr>
          <w:rFonts w:cs="B Nazanin" w:hint="cs"/>
          <w:rtl/>
          <w:lang w:bidi="fa-IR"/>
        </w:rPr>
        <w:softHyphen/>
        <w:t>ای چندمرحله</w:t>
      </w:r>
      <w:r w:rsidR="005438E6">
        <w:rPr>
          <w:rFonts w:cs="B Nazanin" w:hint="cs"/>
          <w:rtl/>
          <w:lang w:bidi="fa-IR"/>
        </w:rPr>
        <w:softHyphen/>
        <w:t>ای</w:t>
      </w:r>
      <w:r w:rsidRPr="00460F47">
        <w:rPr>
          <w:rFonts w:cs="B Nazanin" w:hint="cs"/>
          <w:rtl/>
        </w:rPr>
        <w:t xml:space="preserve"> استفاده شد</w:t>
      </w:r>
      <w:r w:rsidR="00AB5B1E">
        <w:rPr>
          <w:rFonts w:cs="B Nazanin" w:hint="cs"/>
          <w:rtl/>
        </w:rPr>
        <w:t>. اساس این نمونه</w:t>
      </w:r>
      <w:r w:rsidR="00AB5B1E">
        <w:rPr>
          <w:rFonts w:cs="B Nazanin"/>
          <w:rtl/>
        </w:rPr>
        <w:softHyphen/>
      </w:r>
      <w:r w:rsidRPr="00460F47">
        <w:rPr>
          <w:rFonts w:cs="B Nazanin" w:hint="cs"/>
          <w:rtl/>
        </w:rPr>
        <w:t xml:space="preserve">گیری به این صورت است که </w:t>
      </w:r>
      <w:r w:rsidR="00AB5B1E">
        <w:rPr>
          <w:rFonts w:cs="B Nazanin" w:hint="cs"/>
          <w:rtl/>
        </w:rPr>
        <w:t>ابتدا برای این</w:t>
      </w:r>
      <w:r w:rsidR="00AB5B1E">
        <w:rPr>
          <w:rFonts w:cs="B Nazanin" w:hint="cs"/>
          <w:rtl/>
        </w:rPr>
        <w:softHyphen/>
        <w:t>که روستاهای مربوط به تمام کانال</w:t>
      </w:r>
      <w:r w:rsidR="00AB5B1E">
        <w:rPr>
          <w:rFonts w:cs="B Nazanin" w:hint="cs"/>
          <w:rtl/>
        </w:rPr>
        <w:softHyphen/>
        <w:t>های موجود در شبکه آبیاری در اراضی پایاب شهرستان تیران و کرون استان اصفهان در نمونه</w:t>
      </w:r>
      <w:r w:rsidR="00AB5B1E">
        <w:rPr>
          <w:rFonts w:cs="B Nazanin" w:hint="cs"/>
          <w:rtl/>
        </w:rPr>
        <w:softHyphen/>
        <w:t xml:space="preserve">گیری لحاظ شوند روستاهای مربوط به هر کانال در یک طبقه (گروه) قرار داده شدند. سپس متناسب با تعداد روستاهای تحت پوشش هرکانال در یک طبقه (گروه) قرار داده شدند. </w:t>
      </w:r>
      <w:r w:rsidR="00C313E0">
        <w:rPr>
          <w:rFonts w:cs="B Nazanin" w:hint="cs"/>
          <w:rtl/>
        </w:rPr>
        <w:t xml:space="preserve">سپس متناسب با تعداد روستاهای تحت پوشش هر کانال، حدود 20 درصد از روستاهای تحت پوشش هر کانال </w:t>
      </w:r>
      <w:r w:rsidR="009F3B45">
        <w:rPr>
          <w:rFonts w:cs="B Nazanin" w:hint="cs"/>
          <w:rtl/>
        </w:rPr>
        <w:t>با نمونه</w:t>
      </w:r>
      <w:r w:rsidR="009F3B45">
        <w:rPr>
          <w:rFonts w:cs="B Nazanin" w:hint="cs"/>
          <w:rtl/>
        </w:rPr>
        <w:softHyphen/>
        <w:t xml:space="preserve">گیری تصادفی شدند در مرحله بعد متناسب با جمعیت هر روستا 50-35 </w:t>
      </w:r>
      <w:r w:rsidR="009F3B45" w:rsidRPr="00484BF4">
        <w:rPr>
          <w:rFonts w:cs="B Nazanin" w:hint="cs"/>
          <w:rtl/>
        </w:rPr>
        <w:t>کشاورز از هر روستا به صورت تصادفی انتخاب شدند به</w:t>
      </w:r>
      <w:r w:rsidR="009F3B45" w:rsidRPr="00484BF4">
        <w:rPr>
          <w:rFonts w:cs="B Nazanin" w:hint="cs"/>
          <w:rtl/>
        </w:rPr>
        <w:softHyphen/>
        <w:t xml:space="preserve">طوری که در مجموع 280 نفر </w:t>
      </w:r>
      <w:r w:rsidRPr="00484BF4">
        <w:rPr>
          <w:rFonts w:cs="B Nazanin" w:hint="cs"/>
          <w:rtl/>
        </w:rPr>
        <w:t>با استفاده از فر</w:t>
      </w:r>
      <w:r w:rsidR="000E73CA" w:rsidRPr="00484BF4">
        <w:rPr>
          <w:rFonts w:cs="B Nazanin" w:hint="cs"/>
          <w:rtl/>
        </w:rPr>
        <w:t>مول کوکران از جامعه آماری انتخاب شدند</w:t>
      </w:r>
      <w:r w:rsidRPr="00484BF4">
        <w:rPr>
          <w:rFonts w:cs="B Nazanin" w:hint="cs"/>
          <w:rtl/>
        </w:rPr>
        <w:t xml:space="preserve">. </w:t>
      </w:r>
      <w:r w:rsidRPr="00484BF4">
        <w:rPr>
          <w:rFonts w:cs="B Nazanin"/>
          <w:rtl/>
        </w:rPr>
        <w:t xml:space="preserve">ابزار تحقیق پرسشنامه بود که از </w:t>
      </w:r>
      <w:r w:rsidRPr="00484BF4">
        <w:rPr>
          <w:rFonts w:cs="B Nazanin" w:hint="cs"/>
          <w:rtl/>
        </w:rPr>
        <w:t>سه</w:t>
      </w:r>
      <w:r w:rsidRPr="00484BF4">
        <w:rPr>
          <w:rFonts w:cs="B Nazanin"/>
          <w:rtl/>
        </w:rPr>
        <w:t xml:space="preserve"> بخش تشکیل شده بود. بخش اول به </w:t>
      </w:r>
      <w:r w:rsidRPr="00484BF4">
        <w:rPr>
          <w:rFonts w:cs="B Nazanin" w:hint="cs"/>
          <w:rtl/>
        </w:rPr>
        <w:t xml:space="preserve">سنجش نگرش </w:t>
      </w:r>
      <w:r w:rsidR="00484BF4" w:rsidRPr="00484BF4">
        <w:rPr>
          <w:rFonts w:cs="B Nazanin" w:hint="cs"/>
          <w:rtl/>
        </w:rPr>
        <w:t>بهره</w:t>
      </w:r>
      <w:r w:rsidR="00484BF4" w:rsidRPr="00484BF4">
        <w:rPr>
          <w:rFonts w:cs="B Nazanin" w:hint="cs"/>
          <w:rtl/>
        </w:rPr>
        <w:softHyphen/>
        <w:t xml:space="preserve">برداران </w:t>
      </w:r>
      <w:r w:rsidRPr="00484BF4">
        <w:rPr>
          <w:rFonts w:cs="B Nazanin" w:hint="cs"/>
          <w:rtl/>
        </w:rPr>
        <w:t xml:space="preserve">نسبت به </w:t>
      </w:r>
      <w:r w:rsidR="00484BF4" w:rsidRPr="00484BF4">
        <w:rPr>
          <w:rFonts w:cs="B Nazanin" w:hint="cs"/>
          <w:rtl/>
        </w:rPr>
        <w:t>مشارکت در مدیریت شبکه</w:t>
      </w:r>
      <w:r w:rsidR="00484BF4" w:rsidRPr="00484BF4">
        <w:rPr>
          <w:rFonts w:cs="B Nazanin" w:hint="cs"/>
          <w:rtl/>
        </w:rPr>
        <w:softHyphen/>
        <w:t>های آبیاری</w:t>
      </w:r>
      <w:r w:rsidRPr="00484BF4">
        <w:rPr>
          <w:rFonts w:cs="B Nazanin"/>
          <w:rtl/>
        </w:rPr>
        <w:t xml:space="preserve">، </w:t>
      </w:r>
      <w:r w:rsidRPr="00484BF4">
        <w:rPr>
          <w:rFonts w:cs="B Nazanin" w:hint="cs"/>
          <w:rtl/>
        </w:rPr>
        <w:t xml:space="preserve">بخش دوم، </w:t>
      </w:r>
      <w:r w:rsidR="00484BF4" w:rsidRPr="00484BF4">
        <w:rPr>
          <w:rFonts w:cs="B Nazanin" w:hint="cs"/>
          <w:rtl/>
        </w:rPr>
        <w:t>تمایل به مشارکت بهره</w:t>
      </w:r>
      <w:r w:rsidR="00484BF4" w:rsidRPr="00484BF4">
        <w:rPr>
          <w:rFonts w:cs="B Nazanin" w:hint="cs"/>
          <w:rtl/>
        </w:rPr>
        <w:softHyphen/>
        <w:t>برداران در مدیریت شبکه</w:t>
      </w:r>
      <w:r w:rsidR="00484BF4" w:rsidRPr="00484BF4">
        <w:rPr>
          <w:rFonts w:cs="B Nazanin" w:hint="cs"/>
          <w:rtl/>
        </w:rPr>
        <w:softHyphen/>
        <w:t xml:space="preserve">های آبیاری اراضی و </w:t>
      </w:r>
      <w:r w:rsidRPr="00484BF4">
        <w:rPr>
          <w:rFonts w:cs="B Nazanin" w:hint="cs"/>
          <w:rtl/>
        </w:rPr>
        <w:t xml:space="preserve">بخش سوم، ویژگی های فردی و حرفه ای </w:t>
      </w:r>
      <w:r w:rsidR="00002117" w:rsidRPr="00484BF4">
        <w:rPr>
          <w:rFonts w:cs="B Nazanin" w:hint="cs"/>
          <w:rtl/>
        </w:rPr>
        <w:t>بهره</w:t>
      </w:r>
      <w:r w:rsidR="00002117" w:rsidRPr="00484BF4">
        <w:rPr>
          <w:rFonts w:cs="B Nazanin" w:hint="cs"/>
          <w:rtl/>
        </w:rPr>
        <w:softHyphen/>
        <w:t>برداران</w:t>
      </w:r>
      <w:r w:rsidRPr="00484BF4">
        <w:rPr>
          <w:rFonts w:cs="B Nazanin" w:hint="cs"/>
          <w:rtl/>
        </w:rPr>
        <w:t xml:space="preserve"> </w:t>
      </w:r>
      <w:r w:rsidRPr="00484BF4">
        <w:rPr>
          <w:rFonts w:cs="B Nazanin"/>
          <w:rtl/>
        </w:rPr>
        <w:t xml:space="preserve">اختصاص داشت. بخش </w:t>
      </w:r>
      <w:r w:rsidRPr="00484BF4">
        <w:rPr>
          <w:rFonts w:cs="B Nazanin" w:hint="cs"/>
          <w:rtl/>
        </w:rPr>
        <w:t>اول</w:t>
      </w:r>
      <w:r w:rsidRPr="00484BF4">
        <w:rPr>
          <w:rFonts w:cs="B Nazanin"/>
          <w:rtl/>
        </w:rPr>
        <w:t xml:space="preserve"> </w:t>
      </w:r>
      <w:r w:rsidRPr="00484BF4">
        <w:rPr>
          <w:rFonts w:cs="B Nazanin" w:hint="cs"/>
          <w:rtl/>
        </w:rPr>
        <w:t>و</w:t>
      </w:r>
      <w:r w:rsidRPr="00484BF4">
        <w:rPr>
          <w:rFonts w:cs="B Nazanin"/>
          <w:rtl/>
        </w:rPr>
        <w:t xml:space="preserve"> </w:t>
      </w:r>
      <w:r w:rsidRPr="00484BF4">
        <w:rPr>
          <w:rFonts w:cs="B Nazanin" w:hint="cs"/>
          <w:rtl/>
        </w:rPr>
        <w:t>دوم</w:t>
      </w:r>
      <w:r w:rsidRPr="00484BF4">
        <w:rPr>
          <w:rFonts w:cs="B Nazanin"/>
          <w:rtl/>
        </w:rPr>
        <w:t xml:space="preserve"> پرسشنامه براساس طیف پنج قسمتی لیکرت از خیلی کم تا خیلی زیاد (در دامنه 1 الی 5) سنجیده شد. متغیرهای</w:t>
      </w:r>
      <w:r w:rsidRPr="00460F47">
        <w:rPr>
          <w:rFonts w:cs="B Nazanin"/>
          <w:rtl/>
        </w:rPr>
        <w:t xml:space="preserve"> </w:t>
      </w:r>
      <w:r w:rsidRPr="00460F47">
        <w:rPr>
          <w:rFonts w:cs="B Nazanin" w:hint="cs"/>
          <w:rtl/>
        </w:rPr>
        <w:t xml:space="preserve">مستقل و وابسته </w:t>
      </w:r>
      <w:r w:rsidRPr="00460F47">
        <w:rPr>
          <w:rFonts w:cs="B Nazanin"/>
          <w:rtl/>
        </w:rPr>
        <w:t xml:space="preserve">این تحقیق را </w:t>
      </w:r>
      <w:r w:rsidRPr="00460F47">
        <w:rPr>
          <w:rFonts w:cs="B Nazanin" w:hint="cs"/>
          <w:rtl/>
        </w:rPr>
        <w:t xml:space="preserve">به ترتیب </w:t>
      </w:r>
      <w:r w:rsidRPr="00460F47">
        <w:rPr>
          <w:rFonts w:cs="B Nazanin"/>
          <w:rtl/>
        </w:rPr>
        <w:t xml:space="preserve">ویژگی های فردی و </w:t>
      </w:r>
      <w:r w:rsidRPr="00460F47">
        <w:rPr>
          <w:rFonts w:cs="B Nazanin" w:hint="cs"/>
          <w:rtl/>
        </w:rPr>
        <w:t>حرفه ای</w:t>
      </w:r>
      <w:r w:rsidRPr="00460F47">
        <w:rPr>
          <w:rFonts w:cs="B Nazanin"/>
          <w:lang w:bidi="fa-IR"/>
        </w:rPr>
        <w:t xml:space="preserve"> </w:t>
      </w:r>
      <w:r w:rsidRPr="00460F47">
        <w:rPr>
          <w:rFonts w:cs="B Nazanin"/>
          <w:rtl/>
        </w:rPr>
        <w:t xml:space="preserve">(سن، تحصیلات، سابقه عضویت در </w:t>
      </w:r>
      <w:r w:rsidRPr="00460F47">
        <w:rPr>
          <w:rFonts w:cs="B Nazanin" w:hint="cs"/>
          <w:rtl/>
        </w:rPr>
        <w:t>باشگاه</w:t>
      </w:r>
      <w:r w:rsidRPr="00460F47">
        <w:rPr>
          <w:rFonts w:cs="B Nazanin"/>
          <w:rtl/>
        </w:rPr>
        <w:t xml:space="preserve">، سطح زیر کشت، </w:t>
      </w:r>
      <w:r w:rsidRPr="00460F47">
        <w:rPr>
          <w:rFonts w:cs="B Nazanin" w:hint="cs"/>
          <w:rtl/>
        </w:rPr>
        <w:t>شغل اصلی</w:t>
      </w:r>
      <w:r w:rsidRPr="00460F47">
        <w:rPr>
          <w:rFonts w:cs="B Nazanin"/>
          <w:rtl/>
        </w:rPr>
        <w:t>،</w:t>
      </w:r>
      <w:r w:rsidRPr="00460F47">
        <w:rPr>
          <w:rFonts w:cs="B Nazanin" w:hint="cs"/>
          <w:rtl/>
        </w:rPr>
        <w:t xml:space="preserve"> میزان فعالیت در باشگاه و میزان درآمد سالیانه خانواده</w:t>
      </w:r>
      <w:r w:rsidRPr="00460F47">
        <w:rPr>
          <w:rFonts w:cs="B Nazanin"/>
          <w:rtl/>
        </w:rPr>
        <w:t xml:space="preserve">)، نگرش </w:t>
      </w:r>
      <w:r w:rsidRPr="00460F47">
        <w:rPr>
          <w:rFonts w:cs="B Nazanin" w:hint="cs"/>
          <w:rtl/>
        </w:rPr>
        <w:t>اعضای باشگاه نسبت به نقش باشگاه در فعالیت</w:t>
      </w:r>
      <w:r w:rsidRPr="00460F47">
        <w:rPr>
          <w:rFonts w:cs="B Nazanin"/>
          <w:rtl/>
        </w:rPr>
        <w:softHyphen/>
      </w:r>
      <w:r w:rsidRPr="00460F47">
        <w:rPr>
          <w:rFonts w:cs="B Nazanin" w:hint="cs"/>
          <w:rtl/>
        </w:rPr>
        <w:t xml:space="preserve">های توسعه روستایی؛ و </w:t>
      </w:r>
      <w:r w:rsidR="00892457">
        <w:rPr>
          <w:rFonts w:cs="B Nazanin" w:hint="cs"/>
          <w:rtl/>
        </w:rPr>
        <w:t>تمایل بهره</w:t>
      </w:r>
      <w:r w:rsidR="00892457">
        <w:rPr>
          <w:rFonts w:cs="B Nazanin" w:hint="cs"/>
          <w:rtl/>
        </w:rPr>
        <w:softHyphen/>
        <w:t xml:space="preserve">برداران به مشارکت در مدیریت شبکه آبیاری اراضی پایاب سد تیران و کرون </w:t>
      </w:r>
      <w:r w:rsidRPr="00460F47">
        <w:rPr>
          <w:rFonts w:cs="B Nazanin"/>
          <w:rtl/>
        </w:rPr>
        <w:t>تشکیل دادند. روایی محتوایی</w:t>
      </w:r>
      <w:r w:rsidRPr="00460F47">
        <w:rPr>
          <w:rFonts w:cs="B Nazanin"/>
          <w:vertAlign w:val="superscript"/>
          <w:lang w:bidi="fa-IR"/>
        </w:rPr>
        <w:t xml:space="preserve"> </w:t>
      </w:r>
      <w:r w:rsidRPr="00460F47">
        <w:rPr>
          <w:rFonts w:cs="B Nazanin"/>
          <w:rtl/>
        </w:rPr>
        <w:t xml:space="preserve">ابزار تحقیق با استفاده از نظرات اساتید ترویج و </w:t>
      </w:r>
      <w:r w:rsidR="00504ECF">
        <w:rPr>
          <w:rFonts w:cs="B Nazanin" w:hint="cs"/>
          <w:rtl/>
        </w:rPr>
        <w:t>توسعه روستایی</w:t>
      </w:r>
      <w:r w:rsidRPr="00460F47">
        <w:rPr>
          <w:rFonts w:cs="B Nazanin"/>
          <w:rtl/>
        </w:rPr>
        <w:t xml:space="preserve"> دانشگاه </w:t>
      </w:r>
      <w:r w:rsidR="00504ECF">
        <w:rPr>
          <w:rFonts w:cs="B Nazanin" w:hint="cs"/>
          <w:rtl/>
        </w:rPr>
        <w:t>تبریز</w:t>
      </w:r>
      <w:r w:rsidRPr="00460F47">
        <w:rPr>
          <w:rFonts w:cs="B Nazanin"/>
          <w:rtl/>
        </w:rPr>
        <w:t xml:space="preserve"> </w:t>
      </w:r>
      <w:r w:rsidRPr="00460F47">
        <w:rPr>
          <w:rFonts w:cs="B Nazanin" w:hint="cs"/>
          <w:rtl/>
        </w:rPr>
        <w:t xml:space="preserve">و </w:t>
      </w:r>
      <w:r w:rsidR="00504ECF">
        <w:rPr>
          <w:rFonts w:cs="B Nazanin" w:hint="cs"/>
          <w:rtl/>
        </w:rPr>
        <w:t>کارشناسان خبره سازمان آب منطقه</w:t>
      </w:r>
      <w:r w:rsidR="00504ECF">
        <w:rPr>
          <w:rFonts w:cs="B Nazanin" w:hint="cs"/>
          <w:rtl/>
        </w:rPr>
        <w:softHyphen/>
        <w:t>ای استان اصفهان</w:t>
      </w:r>
      <w:r w:rsidRPr="00460F47">
        <w:rPr>
          <w:rFonts w:cs="B Nazanin" w:hint="cs"/>
          <w:rtl/>
        </w:rPr>
        <w:t xml:space="preserve">، </w:t>
      </w:r>
      <w:r w:rsidRPr="00460F47">
        <w:rPr>
          <w:rFonts w:cs="B Nazanin"/>
          <w:rtl/>
        </w:rPr>
        <w:t>پس از چند مرحله اصلاح و بازنگری ب</w:t>
      </w:r>
      <w:r w:rsidRPr="00460F47">
        <w:rPr>
          <w:rFonts w:cs="B Nazanin" w:hint="cs"/>
          <w:rtl/>
        </w:rPr>
        <w:t xml:space="preserve">ه </w:t>
      </w:r>
      <w:r w:rsidRPr="00460F47">
        <w:rPr>
          <w:rFonts w:cs="B Nazanin"/>
          <w:rtl/>
        </w:rPr>
        <w:t xml:space="preserve">دست آمد. پایایی درونی </w:t>
      </w:r>
      <w:r w:rsidRPr="00460F47">
        <w:rPr>
          <w:rFonts w:cs="B Nazanin" w:hint="cs"/>
          <w:rtl/>
        </w:rPr>
        <w:t xml:space="preserve">ابزار تحقیق مورد نظر با استفاده از </w:t>
      </w:r>
      <w:r w:rsidRPr="00460F47">
        <w:rPr>
          <w:rFonts w:cs="B Nazanin"/>
          <w:rtl/>
        </w:rPr>
        <w:t>آلفای کرونباخ برای بخش</w:t>
      </w:r>
      <w:r w:rsidRPr="00460F47">
        <w:rPr>
          <w:rFonts w:cs="B Nazanin" w:hint="cs"/>
          <w:rtl/>
        </w:rPr>
        <w:softHyphen/>
      </w:r>
      <w:r w:rsidRPr="00460F47">
        <w:rPr>
          <w:rFonts w:cs="B Nazanin"/>
          <w:rtl/>
        </w:rPr>
        <w:t xml:space="preserve">های </w:t>
      </w:r>
      <w:r w:rsidRPr="00460F47">
        <w:rPr>
          <w:rFonts w:cs="B Nazanin" w:hint="cs"/>
          <w:rtl/>
        </w:rPr>
        <w:t>اول</w:t>
      </w:r>
      <w:r w:rsidRPr="00460F47">
        <w:rPr>
          <w:rFonts w:cs="B Nazanin"/>
          <w:rtl/>
        </w:rPr>
        <w:t xml:space="preserve"> </w:t>
      </w:r>
      <w:r w:rsidRPr="00460F47">
        <w:rPr>
          <w:rFonts w:cs="B Nazanin" w:hint="cs"/>
          <w:rtl/>
        </w:rPr>
        <w:t>و</w:t>
      </w:r>
      <w:r w:rsidRPr="00460F47">
        <w:rPr>
          <w:rFonts w:cs="B Nazanin"/>
          <w:rtl/>
        </w:rPr>
        <w:t xml:space="preserve"> </w:t>
      </w:r>
      <w:r w:rsidRPr="00460F47">
        <w:rPr>
          <w:rFonts w:cs="B Nazanin" w:hint="cs"/>
          <w:rtl/>
        </w:rPr>
        <w:t>دوم</w:t>
      </w:r>
      <w:r w:rsidRPr="00460F47">
        <w:rPr>
          <w:rFonts w:cs="B Nazanin"/>
          <w:rtl/>
        </w:rPr>
        <w:t xml:space="preserve"> پرسشنامه، </w:t>
      </w:r>
      <w:r w:rsidR="00504ECF">
        <w:rPr>
          <w:rFonts w:cs="B Nazanin" w:hint="cs"/>
          <w:rtl/>
        </w:rPr>
        <w:t>88</w:t>
      </w:r>
      <w:r w:rsidRPr="00460F47">
        <w:rPr>
          <w:rFonts w:cs="B Nazanin" w:hint="cs"/>
          <w:rtl/>
        </w:rPr>
        <w:t>/0</w:t>
      </w:r>
      <w:r w:rsidRPr="00460F47">
        <w:rPr>
          <w:rFonts w:cs="B Nazanin"/>
          <w:rtl/>
        </w:rPr>
        <w:t xml:space="preserve"> محاسبه شد که نشانگر اعتبار </w:t>
      </w:r>
      <w:r w:rsidRPr="00460F47">
        <w:rPr>
          <w:rFonts w:cs="B Nazanin" w:hint="cs"/>
          <w:rtl/>
        </w:rPr>
        <w:t>بالای</w:t>
      </w:r>
      <w:r w:rsidRPr="00460F47">
        <w:rPr>
          <w:rFonts w:cs="B Nazanin"/>
          <w:rtl/>
        </w:rPr>
        <w:t xml:space="preserve"> پرسشنامه </w:t>
      </w:r>
      <w:r w:rsidRPr="00484BF4">
        <w:rPr>
          <w:rFonts w:cs="B Nazanin"/>
          <w:rtl/>
        </w:rPr>
        <w:t>است. تجزیه و تحلیل داده ها در سطح توصیفی</w:t>
      </w:r>
      <w:r w:rsidRPr="00484BF4">
        <w:rPr>
          <w:rFonts w:cs="B Nazanin"/>
          <w:lang w:bidi="fa-IR"/>
        </w:rPr>
        <w:t xml:space="preserve"> </w:t>
      </w:r>
      <w:r w:rsidR="00484BF4" w:rsidRPr="00484BF4">
        <w:rPr>
          <w:rFonts w:cs="B Nazanin"/>
          <w:rtl/>
        </w:rPr>
        <w:t>(توزیع فراوانی، درصد</w:t>
      </w:r>
      <w:r w:rsidR="00484BF4" w:rsidRPr="00484BF4">
        <w:rPr>
          <w:rFonts w:cs="B Nazanin" w:hint="cs"/>
          <w:rtl/>
        </w:rPr>
        <w:t xml:space="preserve"> و </w:t>
      </w:r>
      <w:r w:rsidRPr="00484BF4">
        <w:rPr>
          <w:rFonts w:cs="B Nazanin"/>
          <w:rtl/>
        </w:rPr>
        <w:t>میانگین) و استنباطی</w:t>
      </w:r>
      <w:r w:rsidRPr="00484BF4">
        <w:rPr>
          <w:rFonts w:cs="B Nazanin"/>
          <w:lang w:bidi="fa-IR"/>
        </w:rPr>
        <w:t xml:space="preserve"> </w:t>
      </w:r>
      <w:r w:rsidRPr="00484BF4">
        <w:rPr>
          <w:rFonts w:cs="B Nazanin"/>
          <w:rtl/>
        </w:rPr>
        <w:t>(همبستگی) به کمک نرم افزار</w:t>
      </w:r>
      <w:r w:rsidRPr="00484BF4">
        <w:rPr>
          <w:rFonts w:cs="B Nazanin"/>
          <w:lang w:bidi="fa-IR"/>
        </w:rPr>
        <w:t xml:space="preserve">SPSS </w:t>
      </w:r>
      <w:r w:rsidRPr="00484BF4">
        <w:rPr>
          <w:rFonts w:cs="B Nazanin"/>
          <w:rtl/>
        </w:rPr>
        <w:t xml:space="preserve"> انجام شد.</w:t>
      </w:r>
      <w:r w:rsidRPr="00460F47">
        <w:rPr>
          <w:rFonts w:cs="B Nazanin"/>
          <w:rtl/>
        </w:rPr>
        <w:t xml:space="preserve"> </w:t>
      </w:r>
    </w:p>
    <w:p w:rsidR="00460F47" w:rsidRPr="00C70E8B" w:rsidRDefault="00460F47" w:rsidP="00B915A9">
      <w:pPr>
        <w:keepNext/>
        <w:jc w:val="lowKashida"/>
        <w:rPr>
          <w:rFonts w:cs="B Nazanin"/>
          <w:b/>
          <w:bCs/>
          <w:sz w:val="26"/>
          <w:szCs w:val="26"/>
          <w:rtl/>
          <w:lang w:bidi="fa-IR"/>
        </w:rPr>
      </w:pPr>
    </w:p>
    <w:p w:rsidR="00C70E8B" w:rsidRDefault="00C70E8B" w:rsidP="00B915A9">
      <w:pPr>
        <w:keepNext/>
        <w:jc w:val="lowKashida"/>
        <w:rPr>
          <w:rFonts w:cs="B Nazanin"/>
          <w:b/>
          <w:bCs/>
          <w:sz w:val="26"/>
          <w:szCs w:val="26"/>
          <w:rtl/>
          <w:lang w:bidi="fa-IR"/>
        </w:rPr>
      </w:pPr>
      <w:r w:rsidRPr="00C70E8B">
        <w:rPr>
          <w:rFonts w:cs="B Nazanin" w:hint="cs"/>
          <w:b/>
          <w:bCs/>
          <w:sz w:val="26"/>
          <w:szCs w:val="26"/>
          <w:rtl/>
          <w:lang w:bidi="fa-IR"/>
        </w:rPr>
        <w:t>یافته</w:t>
      </w:r>
      <w:r w:rsidRPr="00C70E8B">
        <w:rPr>
          <w:rFonts w:cs="B Nazanin"/>
          <w:b/>
          <w:bCs/>
          <w:sz w:val="26"/>
          <w:szCs w:val="26"/>
          <w:rtl/>
          <w:lang w:bidi="fa-IR"/>
        </w:rPr>
        <w:softHyphen/>
      </w:r>
      <w:r w:rsidRPr="00C70E8B">
        <w:rPr>
          <w:rFonts w:cs="B Nazanin" w:hint="cs"/>
          <w:b/>
          <w:bCs/>
          <w:sz w:val="26"/>
          <w:szCs w:val="26"/>
          <w:rtl/>
          <w:lang w:bidi="fa-IR"/>
        </w:rPr>
        <w:t>ها</w:t>
      </w:r>
    </w:p>
    <w:p w:rsidR="007C656B" w:rsidRDefault="007C656B" w:rsidP="00907990">
      <w:pPr>
        <w:keepNext/>
        <w:jc w:val="lowKashida"/>
        <w:rPr>
          <w:rFonts w:cs="B Nazanin" w:hint="cs"/>
          <w:rtl/>
        </w:rPr>
      </w:pPr>
      <w:r>
        <w:rPr>
          <w:rFonts w:cs="B Nazanin" w:hint="cs"/>
          <w:rtl/>
        </w:rPr>
        <w:t>یافته</w:t>
      </w:r>
      <w:r>
        <w:rPr>
          <w:rFonts w:cs="B Nazanin"/>
          <w:rtl/>
        </w:rPr>
        <w:softHyphen/>
      </w:r>
      <w:r>
        <w:rPr>
          <w:rFonts w:cs="B Nazanin" w:hint="cs"/>
          <w:rtl/>
        </w:rPr>
        <w:t xml:space="preserve">های حاصل از این تحقیق نشان </w:t>
      </w:r>
      <w:r w:rsidR="0023436A">
        <w:rPr>
          <w:rFonts w:cs="B Nazanin" w:hint="cs"/>
          <w:rtl/>
        </w:rPr>
        <w:t>داد</w:t>
      </w:r>
      <w:r>
        <w:rPr>
          <w:rFonts w:cs="B Nazanin" w:hint="cs"/>
          <w:rtl/>
        </w:rPr>
        <w:t xml:space="preserve"> که میانگین سنی بهره</w:t>
      </w:r>
      <w:r>
        <w:rPr>
          <w:rFonts w:cs="B Nazanin" w:hint="cs"/>
          <w:rtl/>
        </w:rPr>
        <w:softHyphen/>
        <w:t>برداران دارای تمایل به مشارکت</w:t>
      </w:r>
      <w:r w:rsidRPr="007C656B">
        <w:rPr>
          <w:rFonts w:cs="B Nazanin" w:hint="cs"/>
          <w:rtl/>
        </w:rPr>
        <w:t xml:space="preserve"> </w:t>
      </w:r>
      <w:r>
        <w:rPr>
          <w:rFonts w:cs="B Nazanin" w:hint="cs"/>
          <w:rtl/>
        </w:rPr>
        <w:t>42</w:t>
      </w:r>
      <w:r w:rsidRPr="007C656B">
        <w:rPr>
          <w:rFonts w:cs="B Nazanin" w:hint="cs"/>
          <w:rtl/>
        </w:rPr>
        <w:t xml:space="preserve"> سال (انحراف معیار</w:t>
      </w:r>
      <w:r>
        <w:rPr>
          <w:rFonts w:cs="B Nazanin" w:hint="cs"/>
          <w:rtl/>
        </w:rPr>
        <w:t xml:space="preserve"> 4/12</w:t>
      </w:r>
      <w:r w:rsidR="0023436A">
        <w:rPr>
          <w:rFonts w:cs="B Nazanin" w:hint="cs"/>
          <w:rtl/>
        </w:rPr>
        <w:t xml:space="preserve">) </w:t>
      </w:r>
      <w:r w:rsidR="00907990">
        <w:rPr>
          <w:rFonts w:cs="B Nazanin" w:hint="cs"/>
          <w:rtl/>
        </w:rPr>
        <w:t>بوده است.</w:t>
      </w:r>
      <w:r w:rsidR="0023436A">
        <w:rPr>
          <w:rFonts w:cs="B Nazanin" w:hint="cs"/>
          <w:rtl/>
        </w:rPr>
        <w:t xml:space="preserve"> میانگین سابقه کشاورزی بهره</w:t>
      </w:r>
      <w:r w:rsidR="0023436A">
        <w:rPr>
          <w:rFonts w:cs="B Nazanin" w:hint="cs"/>
          <w:rtl/>
        </w:rPr>
        <w:softHyphen/>
        <w:t xml:space="preserve">برداران دارای تمایل به مشارکت 27 سال بود </w:t>
      </w:r>
      <w:r w:rsidRPr="007C656B">
        <w:rPr>
          <w:rFonts w:cs="B Nazanin" w:hint="cs"/>
          <w:rtl/>
          <w:lang w:bidi="fa-IR"/>
        </w:rPr>
        <w:t xml:space="preserve">از لحاظ جنسیت، </w:t>
      </w:r>
      <w:r w:rsidR="00907990">
        <w:rPr>
          <w:rFonts w:cs="B Nazanin" w:hint="cs"/>
          <w:rtl/>
          <w:lang w:bidi="fa-IR"/>
        </w:rPr>
        <w:t>7/97 درصد از بهره</w:t>
      </w:r>
      <w:r w:rsidR="00907990">
        <w:rPr>
          <w:rFonts w:cs="B Nazanin" w:hint="cs"/>
          <w:rtl/>
          <w:lang w:bidi="fa-IR"/>
        </w:rPr>
        <w:softHyphen/>
        <w:t xml:space="preserve">برداران </w:t>
      </w:r>
      <w:r w:rsidRPr="007C656B">
        <w:rPr>
          <w:rFonts w:cs="B Nazanin" w:hint="cs"/>
          <w:rtl/>
          <w:lang w:bidi="fa-IR"/>
        </w:rPr>
        <w:t>مرد و بیش از یک چهارم (7/16%) زن بودند، که بیش از نیمی (1/59%) متأهل و مابقی مجرد بودند.</w:t>
      </w:r>
      <w:r w:rsidRPr="007C656B">
        <w:rPr>
          <w:rFonts w:cs="B Nazanin" w:hint="cs"/>
          <w:rtl/>
        </w:rPr>
        <w:t xml:space="preserve"> در این مطالعه، بیش</w:t>
      </w:r>
      <w:r w:rsidRPr="007C656B">
        <w:rPr>
          <w:rFonts w:cs="B Nazanin"/>
          <w:rtl/>
        </w:rPr>
        <w:t xml:space="preserve"> </w:t>
      </w:r>
      <w:r w:rsidRPr="007C656B">
        <w:rPr>
          <w:rFonts w:cs="B Nazanin" w:hint="cs"/>
          <w:rtl/>
        </w:rPr>
        <w:t>از</w:t>
      </w:r>
      <w:r w:rsidRPr="007C656B">
        <w:rPr>
          <w:rFonts w:cs="B Nazanin"/>
          <w:rtl/>
        </w:rPr>
        <w:t xml:space="preserve"> </w:t>
      </w:r>
      <w:r w:rsidRPr="007C656B">
        <w:rPr>
          <w:rFonts w:cs="B Nazanin" w:hint="cs"/>
          <w:rtl/>
        </w:rPr>
        <w:t>نیمی</w:t>
      </w:r>
      <w:r w:rsidRPr="007C656B">
        <w:rPr>
          <w:rFonts w:cs="B Nazanin"/>
          <w:rtl/>
        </w:rPr>
        <w:t xml:space="preserve"> (</w:t>
      </w:r>
      <w:r w:rsidRPr="007C656B">
        <w:rPr>
          <w:rFonts w:cs="B Nazanin" w:hint="cs"/>
          <w:rtl/>
        </w:rPr>
        <w:t>7</w:t>
      </w:r>
      <w:r w:rsidRPr="007C656B">
        <w:rPr>
          <w:rFonts w:cs="B Nazanin"/>
          <w:rtl/>
        </w:rPr>
        <w:t>/</w:t>
      </w:r>
      <w:r w:rsidRPr="007C656B">
        <w:rPr>
          <w:rFonts w:cs="B Nazanin" w:hint="cs"/>
          <w:rtl/>
        </w:rPr>
        <w:t>56%</w:t>
      </w:r>
      <w:r w:rsidRPr="007C656B">
        <w:rPr>
          <w:rFonts w:cs="B Nazanin"/>
          <w:rtl/>
        </w:rPr>
        <w:t xml:space="preserve">) </w:t>
      </w:r>
      <w:r w:rsidRPr="007C656B">
        <w:rPr>
          <w:rFonts w:cs="B Nazanin" w:hint="cs"/>
          <w:rtl/>
        </w:rPr>
        <w:t>از</w:t>
      </w:r>
      <w:r w:rsidRPr="007C656B">
        <w:rPr>
          <w:rFonts w:cs="B Nazanin"/>
          <w:rtl/>
        </w:rPr>
        <w:t xml:space="preserve"> </w:t>
      </w:r>
      <w:r w:rsidRPr="007C656B">
        <w:rPr>
          <w:rFonts w:cs="B Nazanin" w:hint="cs"/>
          <w:rtl/>
        </w:rPr>
        <w:t>اعضاء</w:t>
      </w:r>
      <w:r w:rsidRPr="007C656B">
        <w:rPr>
          <w:rFonts w:cs="B Nazanin"/>
          <w:rtl/>
        </w:rPr>
        <w:t xml:space="preserve"> </w:t>
      </w:r>
      <w:r w:rsidRPr="007C656B">
        <w:rPr>
          <w:rFonts w:cs="B Nazanin" w:hint="cs"/>
          <w:rtl/>
        </w:rPr>
        <w:t>دارای</w:t>
      </w:r>
      <w:r w:rsidRPr="007C656B">
        <w:rPr>
          <w:rFonts w:cs="B Nazanin"/>
          <w:rtl/>
        </w:rPr>
        <w:t xml:space="preserve"> </w:t>
      </w:r>
      <w:r w:rsidRPr="007C656B">
        <w:rPr>
          <w:rFonts w:cs="B Nazanin" w:hint="cs"/>
          <w:rtl/>
        </w:rPr>
        <w:t>تحصیلات</w:t>
      </w:r>
      <w:r w:rsidRPr="007C656B">
        <w:rPr>
          <w:rFonts w:cs="B Nazanin"/>
          <w:rtl/>
        </w:rPr>
        <w:t xml:space="preserve"> </w:t>
      </w:r>
      <w:r w:rsidRPr="007C656B">
        <w:rPr>
          <w:rFonts w:cs="B Nazanin" w:hint="cs"/>
          <w:rtl/>
        </w:rPr>
        <w:t>دبیرستان،</w:t>
      </w:r>
      <w:r w:rsidRPr="007C656B">
        <w:rPr>
          <w:rFonts w:cs="B Nazanin"/>
          <w:rtl/>
        </w:rPr>
        <w:t xml:space="preserve"> </w:t>
      </w:r>
      <w:r w:rsidRPr="007C656B">
        <w:rPr>
          <w:rFonts w:cs="B Nazanin" w:hint="cs"/>
          <w:rtl/>
        </w:rPr>
        <w:t>4</w:t>
      </w:r>
      <w:r w:rsidRPr="007C656B">
        <w:rPr>
          <w:rFonts w:cs="B Nazanin"/>
          <w:rtl/>
        </w:rPr>
        <w:t>/</w:t>
      </w:r>
      <w:r w:rsidRPr="007C656B">
        <w:rPr>
          <w:rFonts w:cs="B Nazanin" w:hint="cs"/>
          <w:rtl/>
        </w:rPr>
        <w:t>31درصد دارای تحصیلات دانشگاهی و تنها 15 نفر (8/11%) تحصیلات راهنمایی داشتند.</w:t>
      </w:r>
      <w:r w:rsidRPr="007C656B">
        <w:rPr>
          <w:rFonts w:cs="B Nazanin"/>
          <w:rtl/>
        </w:rPr>
        <w:t xml:space="preserve"> </w:t>
      </w:r>
      <w:r w:rsidRPr="007C656B">
        <w:rPr>
          <w:rFonts w:cs="B Nazanin" w:hint="cs"/>
          <w:rtl/>
        </w:rPr>
        <w:t xml:space="preserve">میانگین سابقه عضویت در باشگاه 4 سال (انحراف معیار66/1) بوده است که بیش از نیمی از اعضای باشگاه (5/53%) سابقه عضویت بین 1 الی 4 سال و مابقی (5/46%) سابقه عضویتشان بین 8-5 سال است. میزان درآمد سالیانه خانواده اکثریت اعضا (3/76%) کمتر از 10 میلیون تومان و مابقی (6/23%) بین 10 تا 20 میلیون تومان درآمد داشتند. میانگین میزان فعالیت اعضا در باشگاه 20 ساعت در ماه بوده است، که 1/66درصد کمتر از 22 ساعت در ماه و مابقی (8/33%) بیش از 22 ساعت در ماه در باشگاه فعالیت می کنند. همچنین از نظر وضعیت اشتغال بیش از نیمی (8/52%) اعضای باشگاه به فعالیت های غیر کشاورزی و بقیه (2/47%) در کشاورزی مشغول فعالیت می باشند. </w:t>
      </w:r>
    </w:p>
    <w:p w:rsidR="00F8363C" w:rsidRDefault="00F8363C" w:rsidP="00A75B3B">
      <w:pPr>
        <w:keepNext/>
        <w:jc w:val="lowKashida"/>
        <w:rPr>
          <w:rFonts w:cs="B Nazanin" w:hint="cs"/>
          <w:rtl/>
        </w:rPr>
      </w:pPr>
      <w:r w:rsidRPr="00F8363C">
        <w:rPr>
          <w:rFonts w:cs="B Nazanin" w:hint="cs"/>
          <w:rtl/>
          <w:lang w:bidi="fa-IR"/>
        </w:rPr>
        <w:t>به منظور ت</w:t>
      </w:r>
      <w:r w:rsidRPr="000C2407">
        <w:rPr>
          <w:rFonts w:cs="B Nazanin" w:hint="cs"/>
          <w:rtl/>
          <w:lang w:bidi="fa-IR"/>
        </w:rPr>
        <w:t xml:space="preserve">عیین همبستگی بین متغیرهای تحقیق و </w:t>
      </w:r>
      <w:r w:rsidR="000C2407" w:rsidRPr="000C2407">
        <w:rPr>
          <w:rFonts w:cs="B Nazanin" w:hint="cs"/>
          <w:rtl/>
          <w:lang w:bidi="fa-IR"/>
        </w:rPr>
        <w:t>تمایل بهره</w:t>
      </w:r>
      <w:r w:rsidR="000C2407" w:rsidRPr="000C2407">
        <w:rPr>
          <w:rFonts w:cs="B Nazanin" w:hint="cs"/>
          <w:rtl/>
          <w:lang w:bidi="fa-IR"/>
        </w:rPr>
        <w:softHyphen/>
        <w:t>برداران به مشارکت در مدیریت شبکه آبیاری اراضی پایاب سد تیران و کرون</w:t>
      </w:r>
      <w:r w:rsidRPr="000C2407">
        <w:rPr>
          <w:rFonts w:cs="B Nazanin" w:hint="cs"/>
          <w:rtl/>
          <w:lang w:bidi="fa-IR"/>
        </w:rPr>
        <w:t xml:space="preserve">، </w:t>
      </w:r>
      <w:r w:rsidRPr="00F8363C">
        <w:rPr>
          <w:rFonts w:cs="B Nazanin" w:hint="cs"/>
          <w:rtl/>
          <w:lang w:bidi="fa-IR"/>
        </w:rPr>
        <w:t xml:space="preserve">ضریب همبستگی پیرسون </w:t>
      </w:r>
      <w:r w:rsidR="00AB3FE7">
        <w:rPr>
          <w:rFonts w:cs="B Nazanin" w:hint="cs"/>
          <w:rtl/>
          <w:lang w:bidi="fa-IR"/>
        </w:rPr>
        <w:t xml:space="preserve">و کای اسکویر </w:t>
      </w:r>
      <w:r w:rsidRPr="00F8363C">
        <w:rPr>
          <w:rFonts w:cs="B Nazanin" w:hint="cs"/>
          <w:rtl/>
          <w:lang w:bidi="fa-IR"/>
        </w:rPr>
        <w:t>به کار برده شد. نتایج به</w:t>
      </w:r>
      <w:r w:rsidRPr="00F8363C">
        <w:rPr>
          <w:rFonts w:cs="B Nazanin"/>
          <w:rtl/>
          <w:lang w:bidi="fa-IR"/>
        </w:rPr>
        <w:softHyphen/>
      </w:r>
      <w:r w:rsidRPr="00F8363C">
        <w:rPr>
          <w:rFonts w:cs="B Nazanin" w:hint="cs"/>
          <w:rtl/>
          <w:lang w:bidi="fa-IR"/>
        </w:rPr>
        <w:t>دست آمده نشان می</w:t>
      </w:r>
      <w:r w:rsidRPr="00F8363C">
        <w:rPr>
          <w:rFonts w:cs="B Nazanin"/>
          <w:rtl/>
          <w:lang w:bidi="fa-IR"/>
        </w:rPr>
        <w:softHyphen/>
      </w:r>
      <w:r w:rsidRPr="00F8363C">
        <w:rPr>
          <w:rFonts w:cs="B Nazanin" w:hint="cs"/>
          <w:rtl/>
          <w:lang w:bidi="fa-IR"/>
        </w:rPr>
        <w:t xml:space="preserve">دهد که بین متغیرهای </w:t>
      </w:r>
      <w:r w:rsidR="00D10BEA" w:rsidRPr="00F8363C">
        <w:rPr>
          <w:rFonts w:cs="B Nazanin" w:hint="cs"/>
          <w:rtl/>
          <w:lang w:bidi="fa-IR"/>
        </w:rPr>
        <w:t xml:space="preserve">میزان مالکیت اراضی، </w:t>
      </w:r>
      <w:r w:rsidR="00A356E5">
        <w:rPr>
          <w:rFonts w:cs="B Nazanin" w:hint="cs"/>
          <w:color w:val="000000"/>
          <w:sz w:val="26"/>
          <w:szCs w:val="26"/>
          <w:rtl/>
          <w:lang w:bidi="fa-IR"/>
        </w:rPr>
        <w:t>نگرش بهره</w:t>
      </w:r>
      <w:r w:rsidR="00A356E5">
        <w:rPr>
          <w:rFonts w:cs="B Nazanin" w:hint="cs"/>
          <w:color w:val="000000"/>
          <w:sz w:val="26"/>
          <w:szCs w:val="26"/>
          <w:rtl/>
          <w:lang w:bidi="fa-IR"/>
        </w:rPr>
        <w:softHyphen/>
        <w:t>برداران در مورد مشارکت در مدیریت شبکه آبیاری</w:t>
      </w:r>
      <w:r w:rsidR="00A356E5">
        <w:rPr>
          <w:rFonts w:cs="B Nazanin" w:hint="cs"/>
          <w:rtl/>
          <w:lang w:bidi="fa-IR"/>
        </w:rPr>
        <w:t xml:space="preserve">، </w:t>
      </w:r>
      <w:r w:rsidR="00D10BEA" w:rsidRPr="00F8363C">
        <w:rPr>
          <w:rFonts w:cs="B Nazanin" w:hint="cs"/>
          <w:rtl/>
          <w:lang w:bidi="fa-IR"/>
        </w:rPr>
        <w:t>میزان درآمد کشاورزی، تعداد افراد تحت تکف</w:t>
      </w:r>
      <w:r w:rsidR="00A75B3B">
        <w:rPr>
          <w:rFonts w:cs="B Nazanin" w:hint="cs"/>
          <w:rtl/>
          <w:lang w:bidi="fa-IR"/>
        </w:rPr>
        <w:t>ل</w:t>
      </w:r>
      <w:r w:rsidR="00D10BEA" w:rsidRPr="00F8363C">
        <w:rPr>
          <w:rFonts w:cs="B Nazanin" w:hint="cs"/>
          <w:rtl/>
          <w:lang w:bidi="fa-IR"/>
        </w:rPr>
        <w:t xml:space="preserve">، شغل اصلی و جنسیت </w:t>
      </w:r>
      <w:r w:rsidRPr="00F8363C">
        <w:rPr>
          <w:rFonts w:cs="B Nazanin" w:hint="cs"/>
          <w:rtl/>
          <w:lang w:bidi="fa-IR"/>
        </w:rPr>
        <w:lastRenderedPageBreak/>
        <w:t xml:space="preserve">و </w:t>
      </w:r>
      <w:r w:rsidR="00D10BEA">
        <w:rPr>
          <w:rFonts w:cs="B Nazanin" w:hint="cs"/>
          <w:rtl/>
          <w:lang w:bidi="fa-IR"/>
        </w:rPr>
        <w:t>تمایل بهره</w:t>
      </w:r>
      <w:r w:rsidR="00D10BEA">
        <w:rPr>
          <w:rFonts w:cs="B Nazanin" w:hint="cs"/>
          <w:rtl/>
          <w:lang w:bidi="fa-IR"/>
        </w:rPr>
        <w:softHyphen/>
        <w:t>برداران به مشارکت در مدیریت شبکه آبیاری</w:t>
      </w:r>
      <w:r w:rsidRPr="00F8363C">
        <w:rPr>
          <w:rFonts w:cs="B Nazanin" w:hint="cs"/>
          <w:rtl/>
          <w:lang w:bidi="fa-IR"/>
        </w:rPr>
        <w:t xml:space="preserve"> </w:t>
      </w:r>
      <w:r w:rsidR="00AB3FE7">
        <w:rPr>
          <w:rFonts w:cs="B Nazanin" w:hint="cs"/>
          <w:rtl/>
          <w:lang w:bidi="fa-IR"/>
        </w:rPr>
        <w:t xml:space="preserve">همبستگی مثبتی </w:t>
      </w:r>
      <w:r w:rsidRPr="00F8363C">
        <w:rPr>
          <w:rFonts w:cs="B Nazanin" w:hint="cs"/>
          <w:rtl/>
          <w:lang w:bidi="fa-IR"/>
        </w:rPr>
        <w:t>وجود دارد. بین سایر متغیرهای مورد مطالعه تحقیق همبستگی معنی</w:t>
      </w:r>
      <w:r w:rsidRPr="00F8363C">
        <w:rPr>
          <w:rFonts w:cs="B Nazanin"/>
          <w:rtl/>
          <w:lang w:bidi="fa-IR"/>
        </w:rPr>
        <w:softHyphen/>
      </w:r>
      <w:r w:rsidRPr="00F8363C">
        <w:rPr>
          <w:rFonts w:cs="B Nazanin" w:hint="cs"/>
          <w:rtl/>
          <w:lang w:bidi="fa-IR"/>
        </w:rPr>
        <w:t xml:space="preserve">داری مشاهده نشد (جدول 2). </w:t>
      </w:r>
    </w:p>
    <w:p w:rsidR="00F8363C" w:rsidRPr="00100883" w:rsidRDefault="00F8363C" w:rsidP="00AB3FE7">
      <w:pPr>
        <w:spacing w:before="240"/>
        <w:jc w:val="center"/>
        <w:rPr>
          <w:rFonts w:cs="B Nazanin"/>
          <w:b/>
          <w:bCs/>
          <w:color w:val="000000"/>
          <w:rtl/>
          <w:lang w:bidi="fa-IR"/>
        </w:rPr>
      </w:pPr>
      <w:r w:rsidRPr="00100883">
        <w:rPr>
          <w:rFonts w:cs="B Nazanin" w:hint="cs"/>
          <w:b/>
          <w:bCs/>
          <w:color w:val="000000"/>
          <w:rtl/>
          <w:lang w:bidi="fa-IR"/>
        </w:rPr>
        <w:t xml:space="preserve">جدول 2- همبستگی بین متغیرهای تحقیق و </w:t>
      </w:r>
      <w:r w:rsidR="00AB3FE7" w:rsidRPr="00100883">
        <w:rPr>
          <w:rFonts w:cs="B Nazanin" w:hint="cs"/>
          <w:b/>
          <w:bCs/>
          <w:color w:val="000000"/>
          <w:rtl/>
          <w:lang w:bidi="fa-IR"/>
        </w:rPr>
        <w:t>تمایل بهره</w:t>
      </w:r>
      <w:r w:rsidR="00AB3FE7" w:rsidRPr="00100883">
        <w:rPr>
          <w:rFonts w:cs="B Nazanin" w:hint="cs"/>
          <w:b/>
          <w:bCs/>
          <w:color w:val="000000"/>
          <w:rtl/>
          <w:lang w:bidi="fa-IR"/>
        </w:rPr>
        <w:softHyphen/>
        <w:t>برداران به مشارکت در مدیریت شبکه آبیاری</w:t>
      </w:r>
    </w:p>
    <w:tbl>
      <w:tblPr>
        <w:bidiVisual/>
        <w:tblW w:w="9700" w:type="dxa"/>
        <w:jc w:val="center"/>
        <w:tblInd w:w="-1075" w:type="dxa"/>
        <w:tblLook w:val="0000"/>
      </w:tblPr>
      <w:tblGrid>
        <w:gridCol w:w="5583"/>
        <w:gridCol w:w="2199"/>
        <w:gridCol w:w="1918"/>
      </w:tblGrid>
      <w:tr w:rsidR="006B7F84" w:rsidRPr="00100883" w:rsidTr="00100883">
        <w:trPr>
          <w:trHeight w:val="270"/>
          <w:jc w:val="center"/>
        </w:trPr>
        <w:tc>
          <w:tcPr>
            <w:tcW w:w="55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F84" w:rsidRPr="00100883" w:rsidRDefault="006B7F84" w:rsidP="00825D72">
            <w:pPr>
              <w:jc w:val="center"/>
              <w:rPr>
                <w:rFonts w:cs="B Nazanin"/>
                <w:b/>
                <w:bCs/>
                <w:color w:val="000000"/>
                <w:rtl/>
                <w:lang w:bidi="fa-IR"/>
              </w:rPr>
            </w:pPr>
            <w:bookmarkStart w:id="0" w:name="OLE_LINK66"/>
            <w:bookmarkStart w:id="1" w:name="OLE_LINK67"/>
            <w:r w:rsidRPr="00100883">
              <w:rPr>
                <w:rFonts w:cs="B Nazanin" w:hint="cs"/>
                <w:b/>
                <w:bCs/>
                <w:color w:val="000000"/>
                <w:rtl/>
                <w:lang w:bidi="fa-IR"/>
              </w:rPr>
              <w:t>متغیر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F84" w:rsidRPr="00100883" w:rsidRDefault="006B7F84" w:rsidP="00825D72">
            <w:pPr>
              <w:jc w:val="center"/>
              <w:rPr>
                <w:rFonts w:cs="B Nazanin"/>
                <w:b/>
                <w:bCs/>
                <w:color w:val="000000"/>
                <w:lang w:bidi="fa-IR"/>
              </w:rPr>
            </w:pPr>
            <w:r w:rsidRPr="00100883">
              <w:rPr>
                <w:rFonts w:cs="B Nazanin" w:hint="cs"/>
                <w:b/>
                <w:bCs/>
                <w:color w:val="000000"/>
                <w:rtl/>
                <w:lang w:bidi="fa-IR"/>
              </w:rPr>
              <w:t xml:space="preserve">ضریب همبستگی </w:t>
            </w:r>
            <w:r w:rsidRPr="00100883">
              <w:rPr>
                <w:rFonts w:cs="B Nazanin"/>
                <w:b/>
                <w:bCs/>
                <w:color w:val="000000"/>
                <w:lang w:bidi="fa-IR"/>
              </w:rPr>
              <w:t>r</w:t>
            </w:r>
          </w:p>
        </w:tc>
        <w:tc>
          <w:tcPr>
            <w:tcW w:w="1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F84" w:rsidRPr="00100883" w:rsidRDefault="006B7F84" w:rsidP="00825D72">
            <w:pPr>
              <w:jc w:val="center"/>
              <w:rPr>
                <w:rFonts w:cs="B Nazanin"/>
                <w:b/>
                <w:bCs/>
                <w:color w:val="000000"/>
                <w:rtl/>
                <w:lang w:bidi="fa-IR"/>
              </w:rPr>
            </w:pPr>
            <w:r w:rsidRPr="00100883">
              <w:rPr>
                <w:rFonts w:cs="B Nazanin"/>
                <w:color w:val="000000"/>
                <w:lang w:bidi="fa-IR"/>
              </w:rPr>
              <w:t>Sig.</w:t>
            </w:r>
          </w:p>
        </w:tc>
      </w:tr>
      <w:tr w:rsidR="006B7F84" w:rsidRPr="00100883" w:rsidTr="00100883">
        <w:trPr>
          <w:trHeight w:val="255"/>
          <w:jc w:val="center"/>
        </w:trPr>
        <w:tc>
          <w:tcPr>
            <w:tcW w:w="5583" w:type="dxa"/>
            <w:tcBorders>
              <w:top w:val="single" w:sz="4" w:space="0" w:color="auto"/>
              <w:bottom w:val="single" w:sz="4" w:space="0" w:color="auto"/>
            </w:tcBorders>
          </w:tcPr>
          <w:p w:rsidR="006B7F84" w:rsidRPr="00100883" w:rsidRDefault="006B7F84" w:rsidP="00825D72">
            <w:pPr>
              <w:rPr>
                <w:rFonts w:cs="B Nazanin" w:hint="cs"/>
                <w:color w:val="000000"/>
                <w:rtl/>
                <w:lang w:bidi="fa-IR"/>
              </w:rPr>
            </w:pPr>
            <w:r w:rsidRPr="00100883">
              <w:rPr>
                <w:rFonts w:cs="B Nazanin" w:hint="cs"/>
                <w:color w:val="000000"/>
                <w:rtl/>
                <w:lang w:bidi="fa-IR"/>
              </w:rPr>
              <w:t>نگرش بهره</w:t>
            </w:r>
            <w:r w:rsidRPr="00100883">
              <w:rPr>
                <w:rFonts w:cs="B Nazanin" w:hint="cs"/>
                <w:color w:val="000000"/>
                <w:rtl/>
                <w:lang w:bidi="fa-IR"/>
              </w:rPr>
              <w:softHyphen/>
              <w:t>برداران در مورد مشارکت در مدیریت شبکه آبیاری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F84" w:rsidRPr="00100883" w:rsidRDefault="00A356E5" w:rsidP="00A356E5">
            <w:pPr>
              <w:jc w:val="center"/>
              <w:rPr>
                <w:rFonts w:cs="B Nazanin" w:hint="cs"/>
                <w:color w:val="000000"/>
                <w:rtl/>
                <w:lang w:bidi="fa-IR"/>
              </w:rPr>
            </w:pPr>
            <w:r w:rsidRPr="00100883">
              <w:rPr>
                <w:rFonts w:cs="B Nazanin" w:hint="cs"/>
                <w:color w:val="000000"/>
                <w:vertAlign w:val="superscript"/>
                <w:rtl/>
                <w:lang w:bidi="fa-IR"/>
              </w:rPr>
              <w:t>**</w:t>
            </w:r>
            <w:r w:rsidRPr="00100883">
              <w:rPr>
                <w:rFonts w:cs="B Nazanin" w:hint="cs"/>
                <w:color w:val="000000"/>
                <w:rtl/>
                <w:lang w:bidi="fa-IR"/>
              </w:rPr>
              <w:t>304/0</w:t>
            </w:r>
          </w:p>
        </w:tc>
        <w:tc>
          <w:tcPr>
            <w:tcW w:w="1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F84" w:rsidRPr="00100883" w:rsidRDefault="00A356E5" w:rsidP="00AB3FE7">
            <w:pPr>
              <w:jc w:val="center"/>
              <w:rPr>
                <w:rFonts w:cs="B Nazanin" w:hint="cs"/>
                <w:color w:val="000000"/>
                <w:rtl/>
                <w:lang w:bidi="fa-IR"/>
              </w:rPr>
            </w:pPr>
            <w:r w:rsidRPr="00100883">
              <w:rPr>
                <w:rFonts w:cs="B Nazanin" w:hint="cs"/>
                <w:color w:val="000000"/>
                <w:rtl/>
                <w:lang w:bidi="fa-IR"/>
              </w:rPr>
              <w:t>001/0</w:t>
            </w:r>
          </w:p>
        </w:tc>
      </w:tr>
      <w:tr w:rsidR="006B7F84" w:rsidRPr="00100883" w:rsidTr="00100883">
        <w:trPr>
          <w:trHeight w:val="255"/>
          <w:jc w:val="center"/>
        </w:trPr>
        <w:tc>
          <w:tcPr>
            <w:tcW w:w="5583" w:type="dxa"/>
            <w:tcBorders>
              <w:top w:val="single" w:sz="4" w:space="0" w:color="auto"/>
              <w:bottom w:val="single" w:sz="4" w:space="0" w:color="auto"/>
            </w:tcBorders>
          </w:tcPr>
          <w:p w:rsidR="006B7F84" w:rsidRPr="00100883" w:rsidRDefault="006B7F84" w:rsidP="00825D72">
            <w:pPr>
              <w:rPr>
                <w:rFonts w:cs="B Nazanin"/>
                <w:color w:val="000000"/>
                <w:lang w:bidi="fa-IR"/>
              </w:rPr>
            </w:pPr>
            <w:r w:rsidRPr="00100883">
              <w:rPr>
                <w:rFonts w:cs="B Nazanin" w:hint="cs"/>
                <w:color w:val="000000"/>
                <w:rtl/>
                <w:lang w:bidi="fa-IR"/>
              </w:rPr>
              <w:t>تعداد افراد تحت تکفل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F84" w:rsidRPr="00100883" w:rsidRDefault="006B7F84" w:rsidP="00825D72">
            <w:pPr>
              <w:jc w:val="center"/>
              <w:rPr>
                <w:rFonts w:cs="B Nazanin"/>
                <w:color w:val="000000"/>
                <w:lang w:bidi="fa-IR"/>
              </w:rPr>
            </w:pPr>
            <w:bookmarkStart w:id="2" w:name="OLE_LINK47"/>
            <w:bookmarkStart w:id="3" w:name="OLE_LINK48"/>
            <w:bookmarkStart w:id="4" w:name="OLE_LINK49"/>
            <w:bookmarkStart w:id="5" w:name="OLE_LINK50"/>
            <w:r w:rsidRPr="00100883">
              <w:rPr>
                <w:rFonts w:cs="B Nazanin" w:hint="cs"/>
                <w:color w:val="000000"/>
                <w:vertAlign w:val="superscript"/>
                <w:rtl/>
                <w:lang w:bidi="fa-IR"/>
              </w:rPr>
              <w:t>*</w:t>
            </w:r>
            <w:bookmarkEnd w:id="2"/>
            <w:bookmarkEnd w:id="3"/>
            <w:r w:rsidRPr="00100883">
              <w:rPr>
                <w:rFonts w:cs="B Nazanin" w:hint="cs"/>
                <w:color w:val="000000"/>
                <w:rtl/>
                <w:lang w:bidi="fa-IR"/>
              </w:rPr>
              <w:t>603/0</w:t>
            </w:r>
            <w:bookmarkEnd w:id="4"/>
            <w:bookmarkEnd w:id="5"/>
          </w:p>
        </w:tc>
        <w:tc>
          <w:tcPr>
            <w:tcW w:w="1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F84" w:rsidRPr="00100883" w:rsidRDefault="006B7F84" w:rsidP="00AB3FE7">
            <w:pPr>
              <w:jc w:val="center"/>
              <w:rPr>
                <w:rFonts w:cs="B Nazanin"/>
                <w:color w:val="000000"/>
                <w:lang w:bidi="fa-IR"/>
              </w:rPr>
            </w:pPr>
            <w:r w:rsidRPr="00100883">
              <w:rPr>
                <w:rFonts w:cs="B Nazanin" w:hint="cs"/>
                <w:color w:val="000000"/>
                <w:rtl/>
                <w:lang w:bidi="fa-IR"/>
              </w:rPr>
              <w:t>05/0</w:t>
            </w:r>
          </w:p>
        </w:tc>
      </w:tr>
      <w:tr w:rsidR="006B7F84" w:rsidRPr="00100883" w:rsidTr="00100883">
        <w:trPr>
          <w:trHeight w:val="375"/>
          <w:jc w:val="center"/>
        </w:trPr>
        <w:tc>
          <w:tcPr>
            <w:tcW w:w="5583" w:type="dxa"/>
            <w:tcBorders>
              <w:top w:val="single" w:sz="4" w:space="0" w:color="auto"/>
              <w:bottom w:val="single" w:sz="4" w:space="0" w:color="auto"/>
            </w:tcBorders>
          </w:tcPr>
          <w:p w:rsidR="006B7F84" w:rsidRPr="00100883" w:rsidRDefault="006B7F84" w:rsidP="00825D72">
            <w:pPr>
              <w:rPr>
                <w:rFonts w:cs="B Nazanin"/>
                <w:color w:val="000000"/>
                <w:lang w:bidi="fa-IR"/>
              </w:rPr>
            </w:pPr>
            <w:r w:rsidRPr="00100883">
              <w:rPr>
                <w:rFonts w:cs="B Nazanin" w:hint="cs"/>
                <w:color w:val="000000"/>
                <w:rtl/>
                <w:lang w:bidi="fa-IR"/>
              </w:rPr>
              <w:t>شغل اصلی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F84" w:rsidRPr="00100883" w:rsidRDefault="006B7F84" w:rsidP="00825D72">
            <w:pPr>
              <w:jc w:val="center"/>
              <w:rPr>
                <w:rFonts w:cs="B Nazanin"/>
                <w:color w:val="000000"/>
                <w:lang w:bidi="fa-IR"/>
              </w:rPr>
            </w:pPr>
            <w:bookmarkStart w:id="6" w:name="OLE_LINK51"/>
            <w:bookmarkStart w:id="7" w:name="OLE_LINK52"/>
            <w:bookmarkStart w:id="8" w:name="OLE_LINK56"/>
            <w:bookmarkStart w:id="9" w:name="OLE_LINK59"/>
            <w:r w:rsidRPr="00100883">
              <w:rPr>
                <w:rFonts w:cs="B Nazanin" w:hint="cs"/>
                <w:color w:val="000000"/>
                <w:vertAlign w:val="superscript"/>
                <w:rtl/>
                <w:lang w:bidi="fa-IR"/>
              </w:rPr>
              <w:t>**</w:t>
            </w:r>
            <w:bookmarkEnd w:id="6"/>
            <w:bookmarkEnd w:id="7"/>
            <w:bookmarkEnd w:id="8"/>
            <w:bookmarkEnd w:id="9"/>
            <w:r w:rsidRPr="00100883">
              <w:rPr>
                <w:rFonts w:cs="B Nazanin" w:hint="cs"/>
                <w:color w:val="000000"/>
                <w:rtl/>
                <w:lang w:bidi="fa-IR"/>
              </w:rPr>
              <w:t>238/0</w:t>
            </w:r>
          </w:p>
        </w:tc>
        <w:tc>
          <w:tcPr>
            <w:tcW w:w="1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F84" w:rsidRPr="00100883" w:rsidRDefault="006B7F84" w:rsidP="00825D72">
            <w:pPr>
              <w:jc w:val="center"/>
              <w:rPr>
                <w:rFonts w:cs="B Nazanin"/>
                <w:color w:val="000000"/>
                <w:lang w:bidi="fa-IR"/>
              </w:rPr>
            </w:pPr>
            <w:r w:rsidRPr="00100883">
              <w:rPr>
                <w:rFonts w:cs="B Nazanin" w:hint="cs"/>
                <w:color w:val="000000"/>
                <w:rtl/>
                <w:lang w:bidi="fa-IR"/>
              </w:rPr>
              <w:t>007/0</w:t>
            </w:r>
          </w:p>
        </w:tc>
      </w:tr>
      <w:tr w:rsidR="006B7F84" w:rsidRPr="00100883" w:rsidTr="00100883">
        <w:trPr>
          <w:trHeight w:val="315"/>
          <w:jc w:val="center"/>
        </w:trPr>
        <w:tc>
          <w:tcPr>
            <w:tcW w:w="5583" w:type="dxa"/>
            <w:tcBorders>
              <w:top w:val="single" w:sz="4" w:space="0" w:color="auto"/>
              <w:bottom w:val="single" w:sz="4" w:space="0" w:color="auto"/>
            </w:tcBorders>
          </w:tcPr>
          <w:p w:rsidR="006B7F84" w:rsidRPr="00100883" w:rsidRDefault="006B7F84" w:rsidP="00825D72">
            <w:pPr>
              <w:rPr>
                <w:rFonts w:cs="B Nazanin"/>
                <w:color w:val="000000"/>
                <w:lang w:bidi="fa-IR"/>
              </w:rPr>
            </w:pPr>
            <w:r w:rsidRPr="00100883">
              <w:rPr>
                <w:rFonts w:cs="B Nazanin" w:hint="cs"/>
                <w:color w:val="000000"/>
                <w:rtl/>
                <w:lang w:bidi="fa-IR"/>
              </w:rPr>
              <w:t xml:space="preserve">جنسیت 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F84" w:rsidRPr="00100883" w:rsidRDefault="006B7F84" w:rsidP="00825D72">
            <w:pPr>
              <w:jc w:val="center"/>
              <w:rPr>
                <w:rFonts w:cs="B Nazanin"/>
                <w:color w:val="000000"/>
                <w:vertAlign w:val="superscript"/>
                <w:lang w:bidi="fa-IR"/>
              </w:rPr>
            </w:pPr>
            <w:r w:rsidRPr="00100883">
              <w:rPr>
                <w:rFonts w:cs="B Nazanin" w:hint="cs"/>
                <w:color w:val="000000"/>
                <w:vertAlign w:val="superscript"/>
                <w:rtl/>
                <w:lang w:bidi="fa-IR"/>
              </w:rPr>
              <w:t>**</w:t>
            </w:r>
            <w:r w:rsidRPr="00100883">
              <w:rPr>
                <w:rFonts w:cs="B Nazanin" w:hint="cs"/>
                <w:color w:val="000000"/>
                <w:rtl/>
                <w:lang w:bidi="fa-IR"/>
              </w:rPr>
              <w:t>272/0</w:t>
            </w:r>
          </w:p>
        </w:tc>
        <w:tc>
          <w:tcPr>
            <w:tcW w:w="1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F84" w:rsidRPr="00100883" w:rsidRDefault="006B7F84" w:rsidP="00825D72">
            <w:pPr>
              <w:jc w:val="center"/>
              <w:rPr>
                <w:rFonts w:cs="B Nazanin"/>
                <w:color w:val="000000"/>
                <w:lang w:bidi="fa-IR"/>
              </w:rPr>
            </w:pPr>
            <w:r w:rsidRPr="00100883">
              <w:rPr>
                <w:rFonts w:cs="B Nazanin" w:hint="cs"/>
                <w:color w:val="000000"/>
                <w:rtl/>
                <w:lang w:bidi="fa-IR"/>
              </w:rPr>
              <w:t>002/0</w:t>
            </w:r>
          </w:p>
        </w:tc>
      </w:tr>
      <w:tr w:rsidR="006B7F84" w:rsidRPr="00100883" w:rsidTr="00100883">
        <w:trPr>
          <w:trHeight w:val="270"/>
          <w:jc w:val="center"/>
        </w:trPr>
        <w:tc>
          <w:tcPr>
            <w:tcW w:w="5583" w:type="dxa"/>
            <w:tcBorders>
              <w:top w:val="single" w:sz="4" w:space="0" w:color="auto"/>
              <w:bottom w:val="single" w:sz="4" w:space="0" w:color="auto"/>
            </w:tcBorders>
          </w:tcPr>
          <w:p w:rsidR="006B7F84" w:rsidRPr="00100883" w:rsidRDefault="006B7F84" w:rsidP="00825D72">
            <w:pPr>
              <w:rPr>
                <w:rFonts w:cs="B Nazanin"/>
                <w:color w:val="000000"/>
                <w:lang w:bidi="fa-IR"/>
              </w:rPr>
            </w:pPr>
            <w:r w:rsidRPr="00100883">
              <w:rPr>
                <w:rFonts w:cs="B Nazanin" w:hint="cs"/>
                <w:color w:val="000000"/>
                <w:rtl/>
                <w:lang w:bidi="fa-IR"/>
              </w:rPr>
              <w:t>میزان مالکیت اراضی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F84" w:rsidRPr="00100883" w:rsidRDefault="006B7F84" w:rsidP="00825D72">
            <w:pPr>
              <w:jc w:val="center"/>
              <w:rPr>
                <w:rFonts w:cs="B Nazanin"/>
                <w:color w:val="000000"/>
                <w:vertAlign w:val="superscript"/>
                <w:lang w:bidi="fa-IR"/>
              </w:rPr>
            </w:pPr>
            <w:r w:rsidRPr="00100883">
              <w:rPr>
                <w:rFonts w:cs="B Nazanin" w:hint="cs"/>
                <w:color w:val="000000"/>
                <w:vertAlign w:val="superscript"/>
                <w:rtl/>
                <w:lang w:bidi="fa-IR"/>
              </w:rPr>
              <w:t>*</w:t>
            </w:r>
            <w:r w:rsidRPr="00100883">
              <w:rPr>
                <w:rFonts w:cs="B Nazanin" w:hint="cs"/>
                <w:color w:val="000000"/>
                <w:rtl/>
                <w:lang w:bidi="fa-IR"/>
              </w:rPr>
              <w:t>229/0</w:t>
            </w:r>
          </w:p>
        </w:tc>
        <w:tc>
          <w:tcPr>
            <w:tcW w:w="1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F84" w:rsidRPr="00100883" w:rsidRDefault="006B7F84" w:rsidP="007A1920">
            <w:pPr>
              <w:jc w:val="center"/>
              <w:rPr>
                <w:rFonts w:cs="B Nazanin"/>
                <w:color w:val="000000"/>
                <w:lang w:bidi="fa-IR"/>
              </w:rPr>
            </w:pPr>
            <w:r w:rsidRPr="00100883">
              <w:rPr>
                <w:rFonts w:cs="B Nazanin" w:hint="cs"/>
                <w:color w:val="000000"/>
                <w:rtl/>
                <w:lang w:bidi="fa-IR"/>
              </w:rPr>
              <w:t>02/0</w:t>
            </w:r>
          </w:p>
        </w:tc>
      </w:tr>
      <w:tr w:rsidR="006B7F84" w:rsidRPr="00100883" w:rsidTr="00100883">
        <w:trPr>
          <w:trHeight w:val="270"/>
          <w:jc w:val="center"/>
        </w:trPr>
        <w:tc>
          <w:tcPr>
            <w:tcW w:w="5583" w:type="dxa"/>
            <w:tcBorders>
              <w:top w:val="single" w:sz="4" w:space="0" w:color="auto"/>
              <w:bottom w:val="single" w:sz="4" w:space="0" w:color="auto"/>
            </w:tcBorders>
          </w:tcPr>
          <w:p w:rsidR="006B7F84" w:rsidRPr="00100883" w:rsidRDefault="006B7F84" w:rsidP="00825D72">
            <w:pPr>
              <w:rPr>
                <w:rFonts w:cs="B Nazanin" w:hint="cs"/>
                <w:color w:val="000000"/>
                <w:rtl/>
                <w:lang w:bidi="fa-IR"/>
              </w:rPr>
            </w:pPr>
            <w:r w:rsidRPr="00100883">
              <w:rPr>
                <w:rFonts w:cs="B Nazanin" w:hint="cs"/>
                <w:color w:val="000000"/>
                <w:rtl/>
                <w:lang w:bidi="fa-IR"/>
              </w:rPr>
              <w:t>میزان درآمد کشاورزی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F84" w:rsidRPr="00100883" w:rsidRDefault="006B7F84" w:rsidP="008A6482">
            <w:pPr>
              <w:jc w:val="center"/>
              <w:rPr>
                <w:rFonts w:cs="B Nazanin" w:hint="cs"/>
                <w:color w:val="000000"/>
                <w:rtl/>
                <w:lang w:bidi="fa-IR"/>
              </w:rPr>
            </w:pPr>
            <w:r w:rsidRPr="00100883">
              <w:rPr>
                <w:rFonts w:cs="B Nazanin" w:hint="cs"/>
                <w:color w:val="000000"/>
                <w:vertAlign w:val="superscript"/>
                <w:rtl/>
                <w:lang w:bidi="fa-IR"/>
              </w:rPr>
              <w:t>*</w:t>
            </w:r>
            <w:r w:rsidRPr="00100883">
              <w:rPr>
                <w:rFonts w:cs="B Nazanin" w:hint="cs"/>
                <w:color w:val="000000"/>
                <w:rtl/>
                <w:lang w:bidi="fa-IR"/>
              </w:rPr>
              <w:t>125/0</w:t>
            </w:r>
          </w:p>
        </w:tc>
        <w:tc>
          <w:tcPr>
            <w:tcW w:w="19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B7F84" w:rsidRPr="00100883" w:rsidRDefault="006B7F84" w:rsidP="00825D72">
            <w:pPr>
              <w:jc w:val="center"/>
              <w:rPr>
                <w:rFonts w:cs="B Nazanin" w:hint="cs"/>
                <w:color w:val="000000"/>
                <w:rtl/>
                <w:lang w:bidi="fa-IR"/>
              </w:rPr>
            </w:pPr>
            <w:r w:rsidRPr="00100883">
              <w:rPr>
                <w:rFonts w:cs="B Nazanin" w:hint="cs"/>
                <w:color w:val="000000"/>
                <w:rtl/>
                <w:lang w:bidi="fa-IR"/>
              </w:rPr>
              <w:t>04/0</w:t>
            </w:r>
          </w:p>
        </w:tc>
      </w:tr>
    </w:tbl>
    <w:bookmarkEnd w:id="0"/>
    <w:bookmarkEnd w:id="1"/>
    <w:p w:rsidR="00F8363C" w:rsidRPr="00100883" w:rsidRDefault="00F8363C" w:rsidP="00E6524E">
      <w:pPr>
        <w:rPr>
          <w:rFonts w:cs="B Nazanin" w:hint="cs"/>
          <w:color w:val="000000"/>
          <w:rtl/>
          <w:lang w:bidi="fa-IR"/>
        </w:rPr>
      </w:pPr>
      <w:r w:rsidRPr="00100883">
        <w:rPr>
          <w:rFonts w:cs="B Nazanin" w:hint="cs"/>
          <w:color w:val="000000"/>
          <w:rtl/>
          <w:lang w:bidi="fa-IR"/>
        </w:rPr>
        <w:t xml:space="preserve">            </w:t>
      </w:r>
      <w:r w:rsidRPr="00100883">
        <w:rPr>
          <w:rFonts w:cs="B Nazanin" w:hint="cs"/>
          <w:color w:val="000000"/>
          <w:vertAlign w:val="superscript"/>
          <w:rtl/>
          <w:lang w:bidi="fa-IR"/>
        </w:rPr>
        <w:t xml:space="preserve">** </w:t>
      </w:r>
      <w:r w:rsidRPr="00100883">
        <w:rPr>
          <w:rFonts w:cs="B Nazanin" w:hint="cs"/>
          <w:color w:val="000000"/>
          <w:rtl/>
          <w:lang w:bidi="fa-IR"/>
        </w:rPr>
        <w:t>: 01/0</w:t>
      </w:r>
      <w:r w:rsidRPr="00100883">
        <w:rPr>
          <w:rFonts w:cs="B Nazanin"/>
          <w:color w:val="000000"/>
          <w:lang w:bidi="fa-IR"/>
        </w:rPr>
        <w:t xml:space="preserve"> p≤</w:t>
      </w:r>
      <w:r w:rsidRPr="00100883">
        <w:rPr>
          <w:rFonts w:cs="B Nazanin" w:hint="cs"/>
          <w:color w:val="000000"/>
          <w:rtl/>
          <w:lang w:bidi="fa-IR"/>
        </w:rPr>
        <w:t xml:space="preserve">      </w:t>
      </w:r>
      <w:r w:rsidRPr="00100883">
        <w:rPr>
          <w:rFonts w:cs="B Nazanin" w:hint="cs"/>
          <w:color w:val="000000"/>
          <w:rtl/>
        </w:rPr>
        <w:t xml:space="preserve">  </w:t>
      </w:r>
      <w:r w:rsidR="006B7F84" w:rsidRPr="00100883">
        <w:rPr>
          <w:rFonts w:cs="B Nazanin" w:hint="cs"/>
          <w:color w:val="000000"/>
          <w:rtl/>
          <w:lang w:bidi="fa-IR"/>
        </w:rPr>
        <w:t xml:space="preserve">            </w:t>
      </w:r>
      <w:r w:rsidR="006B7F84" w:rsidRPr="00100883">
        <w:rPr>
          <w:rFonts w:cs="B Nazanin" w:hint="cs"/>
          <w:color w:val="000000"/>
          <w:vertAlign w:val="superscript"/>
          <w:rtl/>
          <w:lang w:bidi="fa-IR"/>
        </w:rPr>
        <w:t xml:space="preserve">* </w:t>
      </w:r>
      <w:r w:rsidR="006B7F84" w:rsidRPr="00100883">
        <w:rPr>
          <w:rFonts w:cs="B Nazanin" w:hint="cs"/>
          <w:color w:val="000000"/>
          <w:rtl/>
          <w:lang w:bidi="fa-IR"/>
        </w:rPr>
        <w:t>: 05/0</w:t>
      </w:r>
      <w:r w:rsidR="006B7F84" w:rsidRPr="00100883">
        <w:rPr>
          <w:rFonts w:cs="B Nazanin"/>
          <w:color w:val="000000"/>
          <w:lang w:bidi="fa-IR"/>
        </w:rPr>
        <w:t xml:space="preserve"> p≤</w:t>
      </w:r>
      <w:r w:rsidR="006B7F84" w:rsidRPr="00100883">
        <w:rPr>
          <w:rFonts w:cs="B Nazanin" w:hint="cs"/>
          <w:color w:val="000000"/>
          <w:rtl/>
          <w:lang w:bidi="fa-IR"/>
        </w:rPr>
        <w:t xml:space="preserve">      </w:t>
      </w:r>
      <w:r w:rsidR="006B7F84" w:rsidRPr="00100883">
        <w:rPr>
          <w:rFonts w:cs="B Nazanin" w:hint="cs"/>
          <w:color w:val="000000"/>
          <w:rtl/>
        </w:rPr>
        <w:t xml:space="preserve">  </w:t>
      </w:r>
    </w:p>
    <w:p w:rsidR="00C70E8B" w:rsidRPr="00100883" w:rsidRDefault="00C70E8B" w:rsidP="00B915A9">
      <w:pPr>
        <w:keepNext/>
        <w:jc w:val="lowKashida"/>
        <w:rPr>
          <w:rFonts w:cs="B Nazanin"/>
          <w:b/>
          <w:bCs/>
          <w:rtl/>
          <w:lang w:bidi="fa-IR"/>
        </w:rPr>
      </w:pPr>
    </w:p>
    <w:p w:rsidR="00B915A9" w:rsidRDefault="00B915A9" w:rsidP="00B915A9">
      <w:pPr>
        <w:pStyle w:val="NormalWeb"/>
        <w:bidi/>
        <w:spacing w:before="0" w:beforeAutospacing="0" w:after="0" w:afterAutospacing="0"/>
        <w:jc w:val="both"/>
        <w:rPr>
          <w:rFonts w:cs="B Nazanin" w:hint="cs"/>
          <w:sz w:val="26"/>
          <w:szCs w:val="26"/>
          <w:rtl/>
        </w:rPr>
      </w:pPr>
      <w:r w:rsidRPr="00C70E8B">
        <w:rPr>
          <w:rFonts w:cs="B Nazanin" w:hint="cs"/>
          <w:b/>
          <w:bCs/>
          <w:sz w:val="26"/>
          <w:szCs w:val="26"/>
          <w:rtl/>
        </w:rPr>
        <w:t>نتیجه</w:t>
      </w:r>
      <w:r w:rsidRPr="00C70E8B">
        <w:rPr>
          <w:rFonts w:cs="B Nazanin" w:hint="cs"/>
          <w:b/>
          <w:bCs/>
          <w:sz w:val="26"/>
          <w:szCs w:val="26"/>
          <w:rtl/>
        </w:rPr>
        <w:softHyphen/>
        <w:t>گیری</w:t>
      </w:r>
      <w:r w:rsidRPr="00C70E8B">
        <w:rPr>
          <w:rFonts w:hint="cs"/>
          <w:b/>
          <w:bCs/>
          <w:sz w:val="26"/>
          <w:szCs w:val="26"/>
          <w:rtl/>
        </w:rPr>
        <w:t xml:space="preserve"> </w:t>
      </w:r>
    </w:p>
    <w:p w:rsidR="00077415" w:rsidRPr="00CD5DD8" w:rsidRDefault="00A356E5" w:rsidP="00100883">
      <w:pPr>
        <w:pStyle w:val="NormalWeb"/>
        <w:bidi/>
        <w:spacing w:before="0" w:beforeAutospacing="0" w:after="0" w:afterAutospacing="0"/>
        <w:jc w:val="both"/>
        <w:rPr>
          <w:rFonts w:cs="B Nazanin"/>
          <w:rtl/>
        </w:rPr>
      </w:pPr>
      <w:r w:rsidRPr="00CD5DD8">
        <w:rPr>
          <w:rFonts w:cs="B Nazanin" w:hint="cs"/>
          <w:rtl/>
        </w:rPr>
        <w:t xml:space="preserve">در </w:t>
      </w:r>
      <w:r w:rsidR="001F5AAD" w:rsidRPr="00CD5DD8">
        <w:rPr>
          <w:rFonts w:cs="B Nazanin" w:hint="cs"/>
          <w:rtl/>
        </w:rPr>
        <w:t xml:space="preserve">این </w:t>
      </w:r>
      <w:r w:rsidRPr="00CD5DD8">
        <w:rPr>
          <w:rFonts w:cs="B Nazanin" w:hint="cs"/>
          <w:rtl/>
        </w:rPr>
        <w:t xml:space="preserve">پژوهش </w:t>
      </w:r>
      <w:r w:rsidR="001F5AAD" w:rsidRPr="00CD5DD8">
        <w:rPr>
          <w:rFonts w:cs="B Nazanin" w:hint="cs"/>
          <w:rtl/>
        </w:rPr>
        <w:t xml:space="preserve">عوامل تاثیرگذار بر </w:t>
      </w:r>
      <w:r w:rsidR="001F5AAD" w:rsidRPr="00CD5DD8">
        <w:rPr>
          <w:rFonts w:cs="B Nazanin" w:hint="cs"/>
          <w:rtl/>
          <w:lang w:bidi="ar-SA"/>
        </w:rPr>
        <w:t>تمایل بهره</w:t>
      </w:r>
      <w:r w:rsidR="001F5AAD" w:rsidRPr="00CD5DD8">
        <w:rPr>
          <w:rFonts w:cs="B Nazanin" w:hint="cs"/>
          <w:rtl/>
          <w:lang w:bidi="ar-SA"/>
        </w:rPr>
        <w:softHyphen/>
        <w:t>برداران به مشارکت در مدیریت شبکه آبیاری اراضی پایاب سد تیران و کرون در استان اصفهان</w:t>
      </w:r>
      <w:r w:rsidR="001F5AAD" w:rsidRPr="00CD5DD8">
        <w:rPr>
          <w:rFonts w:cs="B Nazanin" w:hint="cs"/>
          <w:rtl/>
        </w:rPr>
        <w:t xml:space="preserve"> بررسی شد. </w:t>
      </w:r>
      <w:r w:rsidR="002468CF" w:rsidRPr="00CD5DD8">
        <w:rPr>
          <w:rFonts w:cs="B Nazanin" w:hint="cs"/>
          <w:rtl/>
        </w:rPr>
        <w:t>برطبق یافته</w:t>
      </w:r>
      <w:r w:rsidR="002468CF" w:rsidRPr="00CD5DD8">
        <w:rPr>
          <w:rFonts w:cs="B Nazanin" w:hint="cs"/>
          <w:rtl/>
        </w:rPr>
        <w:softHyphen/>
        <w:t xml:space="preserve">های تحقیق، این عوامل موثر شامل </w:t>
      </w:r>
      <w:r w:rsidR="000F130F" w:rsidRPr="00CD5DD8">
        <w:rPr>
          <w:rFonts w:cs="B Nazanin" w:hint="cs"/>
          <w:rtl/>
        </w:rPr>
        <w:t xml:space="preserve">میزان مالکیت اراضی، </w:t>
      </w:r>
      <w:r w:rsidR="000F130F" w:rsidRPr="00CD5DD8">
        <w:rPr>
          <w:rFonts w:cs="B Nazanin" w:hint="cs"/>
          <w:color w:val="000000"/>
          <w:rtl/>
        </w:rPr>
        <w:t>نگرش بهره</w:t>
      </w:r>
      <w:r w:rsidR="000F130F" w:rsidRPr="00CD5DD8">
        <w:rPr>
          <w:rFonts w:cs="B Nazanin" w:hint="cs"/>
          <w:color w:val="000000"/>
          <w:rtl/>
        </w:rPr>
        <w:softHyphen/>
        <w:t>برداران در مورد مشارکت در مدیریت شبکه آبیاری</w:t>
      </w:r>
      <w:r w:rsidR="000F130F" w:rsidRPr="00CD5DD8">
        <w:rPr>
          <w:rFonts w:cs="B Nazanin" w:hint="cs"/>
          <w:rtl/>
        </w:rPr>
        <w:t xml:space="preserve">، میزان درآمد کشاورزی، تعداد افراد تحت تکفل، شغل اصلی و جنسیت </w:t>
      </w:r>
      <w:r w:rsidR="002468CF" w:rsidRPr="00CD5DD8">
        <w:rPr>
          <w:rFonts w:cs="B Nazanin" w:hint="cs"/>
          <w:rtl/>
        </w:rPr>
        <w:t>می</w:t>
      </w:r>
      <w:r w:rsidR="002468CF" w:rsidRPr="00CD5DD8">
        <w:rPr>
          <w:rFonts w:cs="B Nazanin" w:hint="cs"/>
          <w:rtl/>
        </w:rPr>
        <w:softHyphen/>
        <w:t xml:space="preserve">باشد </w:t>
      </w:r>
      <w:r w:rsidR="00FD752F" w:rsidRPr="00CD5DD8">
        <w:rPr>
          <w:rFonts w:cs="B Nazanin" w:hint="cs"/>
          <w:rtl/>
        </w:rPr>
        <w:t>که با یافته</w:t>
      </w:r>
      <w:r w:rsidR="00FD752F" w:rsidRPr="00CD5DD8">
        <w:rPr>
          <w:rFonts w:cs="B Nazanin" w:hint="cs"/>
          <w:rtl/>
        </w:rPr>
        <w:softHyphen/>
        <w:t>های نوری</w:t>
      </w:r>
      <w:r w:rsidR="00FD752F" w:rsidRPr="00CD5DD8">
        <w:rPr>
          <w:rFonts w:cs="B Nazanin" w:hint="cs"/>
          <w:rtl/>
        </w:rPr>
        <w:softHyphen/>
        <w:t xml:space="preserve">پور و همکاران </w:t>
      </w:r>
      <w:r w:rsidR="002468CF" w:rsidRPr="00CD5DD8">
        <w:rPr>
          <w:rFonts w:cs="B Nazanin" w:hint="cs"/>
          <w:rtl/>
        </w:rPr>
        <w:t>(1395)</w:t>
      </w:r>
      <w:r w:rsidR="00FA32C8">
        <w:rPr>
          <w:rFonts w:cs="B Nazanin" w:hint="cs"/>
          <w:rtl/>
        </w:rPr>
        <w:t>، افشار و زرافشانی (1389</w:t>
      </w:r>
      <w:r w:rsidR="00100883">
        <w:rPr>
          <w:rFonts w:cs="B Nazanin" w:hint="cs"/>
          <w:rtl/>
        </w:rPr>
        <w:t>) و</w:t>
      </w:r>
      <w:r w:rsidR="00FA32C8">
        <w:rPr>
          <w:rFonts w:cs="B Nazanin" w:hint="cs"/>
          <w:rtl/>
        </w:rPr>
        <w:t xml:space="preserve"> دباغی (1390)</w:t>
      </w:r>
      <w:r w:rsidR="002468CF" w:rsidRPr="00CD5DD8">
        <w:rPr>
          <w:rFonts w:cs="B Nazanin" w:hint="cs"/>
          <w:rtl/>
        </w:rPr>
        <w:t xml:space="preserve"> </w:t>
      </w:r>
      <w:r w:rsidR="00FD752F" w:rsidRPr="00CD5DD8">
        <w:rPr>
          <w:rFonts w:cs="B Nazanin" w:hint="cs"/>
          <w:rtl/>
        </w:rPr>
        <w:t>همخوانی دارد.</w:t>
      </w:r>
      <w:r w:rsidR="001F5AAD" w:rsidRPr="00CD5DD8">
        <w:rPr>
          <w:rFonts w:cs="B Nazanin" w:hint="cs"/>
          <w:rtl/>
        </w:rPr>
        <w:t xml:space="preserve"> </w:t>
      </w:r>
      <w:r w:rsidR="00100883">
        <w:rPr>
          <w:rFonts w:cs="B Nazanin" w:hint="cs"/>
          <w:rtl/>
        </w:rPr>
        <w:t xml:space="preserve">باتوجه به نتایج تحقیق، </w:t>
      </w:r>
      <w:r w:rsidR="00F67325">
        <w:rPr>
          <w:rFonts w:cs="B Nazanin" w:hint="cs"/>
          <w:rtl/>
        </w:rPr>
        <w:t>هرچه میزان مالکیت اراضی و درآمد کشاورزان بیشتر باشد کشاورزان انگیزه نیرومندتری برای مدیریت و بهره</w:t>
      </w:r>
      <w:r w:rsidR="00F67325">
        <w:rPr>
          <w:rFonts w:cs="B Nazanin" w:hint="cs"/>
          <w:rtl/>
        </w:rPr>
        <w:softHyphen/>
        <w:t xml:space="preserve">برداری پایدار و بهینه از شبکه </w:t>
      </w:r>
      <w:r w:rsidR="003570AC">
        <w:rPr>
          <w:rFonts w:cs="B Nazanin" w:hint="cs"/>
          <w:rtl/>
        </w:rPr>
        <w:t xml:space="preserve">آبیاری </w:t>
      </w:r>
      <w:r w:rsidR="00F67325">
        <w:rPr>
          <w:rFonts w:cs="B Nazanin" w:hint="cs"/>
          <w:rtl/>
        </w:rPr>
        <w:t xml:space="preserve">خواهند داشت. </w:t>
      </w:r>
      <w:r w:rsidR="00100883">
        <w:rPr>
          <w:rFonts w:cs="B Nazanin" w:hint="cs"/>
          <w:rtl/>
        </w:rPr>
        <w:t xml:space="preserve">همچنین </w:t>
      </w:r>
      <w:r w:rsidR="006B7F84" w:rsidRPr="00CD5DD8">
        <w:rPr>
          <w:rFonts w:cs="B Nazanin" w:hint="cs"/>
          <w:rtl/>
        </w:rPr>
        <w:t>باتوجه به اثرمثبت و معنی</w:t>
      </w:r>
      <w:r w:rsidR="006B7F84" w:rsidRPr="00CD5DD8">
        <w:rPr>
          <w:rFonts w:cs="B Nazanin" w:hint="cs"/>
          <w:rtl/>
        </w:rPr>
        <w:softHyphen/>
        <w:t>دار نگرش بهره</w:t>
      </w:r>
      <w:r w:rsidR="006B7F84" w:rsidRPr="00CD5DD8">
        <w:rPr>
          <w:rFonts w:cs="B Nazanin" w:hint="cs"/>
          <w:rtl/>
        </w:rPr>
        <w:softHyphen/>
        <w:t>برداران در خصوص مشارکت در مدیریت آبیاری بر تمایل آن</w:t>
      </w:r>
      <w:r w:rsidR="006B7F84" w:rsidRPr="00CD5DD8">
        <w:rPr>
          <w:rFonts w:cs="B Nazanin" w:hint="cs"/>
          <w:rtl/>
        </w:rPr>
        <w:softHyphen/>
        <w:t>ها به مشارکت در مدیریت آبیاری پیشنهاد می</w:t>
      </w:r>
      <w:r w:rsidR="006B7F84" w:rsidRPr="00CD5DD8">
        <w:rPr>
          <w:rFonts w:cs="B Nazanin" w:hint="cs"/>
          <w:rtl/>
        </w:rPr>
        <w:softHyphen/>
        <w:t>شود پیش از اقدام به جلب مشارکت بهره</w:t>
      </w:r>
      <w:r w:rsidR="006B7F84" w:rsidRPr="00CD5DD8">
        <w:rPr>
          <w:rFonts w:cs="B Nazanin" w:hint="cs"/>
          <w:rtl/>
        </w:rPr>
        <w:softHyphen/>
        <w:t>برداران در این زمینه نگرش</w:t>
      </w:r>
      <w:r w:rsidR="006B7F84" w:rsidRPr="00CD5DD8">
        <w:rPr>
          <w:rFonts w:cs="B Nazanin" w:hint="cs"/>
          <w:rtl/>
        </w:rPr>
        <w:softHyphen/>
        <w:t>سنجی صورت گرفته و سپس با برگزاری جلسات و کلاس</w:t>
      </w:r>
      <w:r w:rsidR="006B7F84" w:rsidRPr="00CD5DD8">
        <w:rPr>
          <w:rFonts w:cs="B Nazanin" w:hint="cs"/>
          <w:rtl/>
        </w:rPr>
        <w:softHyphen/>
        <w:t>های آموزشی و تبیین ضرورت مشارکت و همچنین برشمردن پیامدهای واقعی و منطقی عدم مشارکت در جهت ایجاد نگرش مساعد و پایدار اقدام گردد.</w:t>
      </w:r>
      <w:r w:rsidR="00E6524E" w:rsidRPr="00CD5DD8">
        <w:rPr>
          <w:rFonts w:cs="B Nazanin" w:hint="cs"/>
          <w:rtl/>
        </w:rPr>
        <w:t xml:space="preserve"> </w:t>
      </w:r>
      <w:r w:rsidR="006B7F84" w:rsidRPr="00CD5DD8">
        <w:rPr>
          <w:rFonts w:cs="B Nazanin" w:hint="cs"/>
          <w:rtl/>
        </w:rPr>
        <w:t xml:space="preserve"> </w:t>
      </w:r>
    </w:p>
    <w:p w:rsidR="00FA32C8" w:rsidRDefault="00FA32C8" w:rsidP="00B915A9">
      <w:pPr>
        <w:pStyle w:val="a0"/>
        <w:ind w:firstLine="0"/>
        <w:rPr>
          <w:rFonts w:hint="cs"/>
          <w:b/>
          <w:bCs/>
          <w:sz w:val="26"/>
          <w:rtl/>
          <w:lang w:bidi="fa-IR"/>
        </w:rPr>
      </w:pPr>
    </w:p>
    <w:p w:rsidR="00D05DDF" w:rsidRPr="00100883" w:rsidRDefault="00B915A9" w:rsidP="00100883">
      <w:pPr>
        <w:pStyle w:val="a0"/>
        <w:ind w:firstLine="0"/>
        <w:rPr>
          <w:sz w:val="26"/>
          <w:rtl/>
          <w:lang w:bidi="fa-IR"/>
        </w:rPr>
      </w:pPr>
      <w:r w:rsidRPr="00C70E8B">
        <w:rPr>
          <w:rFonts w:hint="cs"/>
          <w:b/>
          <w:bCs/>
          <w:sz w:val="26"/>
          <w:rtl/>
          <w:lang w:bidi="fa-IR"/>
        </w:rPr>
        <w:t>فهرست منابع</w:t>
      </w:r>
    </w:p>
    <w:p w:rsidR="001B4FB7" w:rsidRDefault="001B4FB7" w:rsidP="001B4FB7">
      <w:pPr>
        <w:ind w:left="284" w:hanging="284"/>
        <w:jc w:val="both"/>
        <w:rPr>
          <w:rFonts w:cs="B Nazanin" w:hint="cs"/>
          <w:noProof/>
          <w:rtl/>
        </w:rPr>
      </w:pPr>
      <w:r w:rsidRPr="009219A6">
        <w:rPr>
          <w:rFonts w:cs="B Nazanin" w:hint="cs"/>
          <w:noProof/>
          <w:rtl/>
        </w:rPr>
        <w:t>افشار، ن. و زرافشانی، ک. (1389). تحلیل تمایل به مشارکت در مدیریت آبیاری (مطالعه موردی تعاونی</w:t>
      </w:r>
      <w:r w:rsidRPr="009219A6">
        <w:rPr>
          <w:rFonts w:cs="B Nazanin" w:hint="cs"/>
          <w:noProof/>
          <w:rtl/>
        </w:rPr>
        <w:softHyphen/>
        <w:t>های آب</w:t>
      </w:r>
      <w:r w:rsidRPr="009219A6">
        <w:rPr>
          <w:rFonts w:cs="B Nazanin" w:hint="cs"/>
          <w:noProof/>
          <w:rtl/>
        </w:rPr>
        <w:softHyphen/>
        <w:t>بران سفیدبرگ و سراب بس استان کرمانشاه). علوم ترویج و آموزش کشاورزی ایران، شماره 6، صص 113-99.</w:t>
      </w:r>
    </w:p>
    <w:p w:rsidR="001B4FB7" w:rsidRPr="009219A6" w:rsidRDefault="001B4FB7" w:rsidP="001B4FB7">
      <w:pPr>
        <w:ind w:left="284" w:hanging="284"/>
        <w:jc w:val="both"/>
        <w:rPr>
          <w:rFonts w:cs="B Nazanin" w:hint="cs"/>
          <w:noProof/>
          <w:rtl/>
          <w:lang w:bidi="fa-IR"/>
        </w:rPr>
      </w:pPr>
      <w:r w:rsidRPr="009219A6">
        <w:rPr>
          <w:rFonts w:cs="B Nazanin" w:hint="cs"/>
          <w:noProof/>
          <w:rtl/>
        </w:rPr>
        <w:t>امید، م. ح.، اسکندری، غ. ح.، شعبانعلی فمی، ح.، اکبری، م. و نامدار، ر. (1388). تحلیل مولفه</w:t>
      </w:r>
      <w:r w:rsidRPr="009219A6">
        <w:rPr>
          <w:rFonts w:cs="B Nazanin" w:hint="cs"/>
          <w:noProof/>
          <w:rtl/>
        </w:rPr>
        <w:softHyphen/>
        <w:t>های موثر بر مشارکت کشاورزان در شبکه آب</w:t>
      </w:r>
      <w:r w:rsidRPr="009219A6">
        <w:rPr>
          <w:rFonts w:cs="B Nazanin" w:hint="cs"/>
          <w:noProof/>
          <w:rtl/>
        </w:rPr>
        <w:softHyphen/>
        <w:t>بران. اولین همایش ملی رویکردهای نوین مشارکت مردمی در مطالعه، ساخت، بهره</w:t>
      </w:r>
      <w:r w:rsidRPr="009219A6">
        <w:rPr>
          <w:rFonts w:cs="B Nazanin" w:hint="cs"/>
          <w:noProof/>
          <w:rtl/>
        </w:rPr>
        <w:softHyphen/>
        <w:t>برداری و نگهداری شبکه</w:t>
      </w:r>
      <w:r w:rsidRPr="009219A6">
        <w:rPr>
          <w:rFonts w:cs="B Nazanin" w:hint="cs"/>
          <w:noProof/>
          <w:rtl/>
        </w:rPr>
        <w:softHyphen/>
        <w:t xml:space="preserve">های آبیاری و زهکشی. استان فارس. </w:t>
      </w:r>
    </w:p>
    <w:p w:rsidR="001B4FB7" w:rsidRPr="009219A6" w:rsidRDefault="001B4FB7" w:rsidP="001B4FB7">
      <w:pPr>
        <w:ind w:left="284" w:hanging="284"/>
        <w:jc w:val="both"/>
        <w:rPr>
          <w:rFonts w:cs="B Nazanin"/>
          <w:noProof/>
          <w:rtl/>
        </w:rPr>
      </w:pPr>
      <w:r>
        <w:rPr>
          <w:rFonts w:cs="B Nazanin" w:hint="cs"/>
          <w:noProof/>
          <w:rtl/>
        </w:rPr>
        <w:t>بصیرزاده، ح.، مینایی، س. و تندرو، م. (1388). تعیین مساحت و مرزبندی واحدهای عمرانی در حاشیه رودخانه</w:t>
      </w:r>
      <w:r>
        <w:rPr>
          <w:rFonts w:cs="B Nazanin"/>
          <w:noProof/>
          <w:rtl/>
        </w:rPr>
        <w:softHyphen/>
      </w:r>
      <w:r>
        <w:rPr>
          <w:rFonts w:cs="B Nazanin" w:hint="cs"/>
          <w:noProof/>
          <w:rtl/>
        </w:rPr>
        <w:t>ها با تلفیق ملاحظات اجتماعی-اقتصادی-اجرایی-بهره</w:t>
      </w:r>
      <w:r>
        <w:rPr>
          <w:rFonts w:cs="B Nazanin" w:hint="cs"/>
          <w:noProof/>
          <w:rtl/>
        </w:rPr>
        <w:softHyphen/>
        <w:t>برداری و فنی. مجموعه مقالات اولین همایش ملی رویکردهای نوین مشارکت مردمی در مطالعه، بهره</w:t>
      </w:r>
      <w:r>
        <w:rPr>
          <w:rFonts w:cs="B Nazanin" w:hint="cs"/>
          <w:noProof/>
          <w:rtl/>
        </w:rPr>
        <w:softHyphen/>
        <w:t>برداری و نگهداری از شبکه</w:t>
      </w:r>
      <w:r>
        <w:rPr>
          <w:rFonts w:cs="B Nazanin" w:hint="cs"/>
          <w:noProof/>
          <w:rtl/>
        </w:rPr>
        <w:softHyphen/>
        <w:t xml:space="preserve">های آبیاری و زهکشی، 7 و 8 بهمن 1388، شیراز: 134-142. </w:t>
      </w:r>
    </w:p>
    <w:p w:rsidR="001B4FB7" w:rsidRDefault="001B4FB7" w:rsidP="001B4FB7">
      <w:pPr>
        <w:ind w:left="284" w:hanging="284"/>
        <w:jc w:val="both"/>
        <w:rPr>
          <w:rFonts w:cs="B Nazanin" w:hint="cs"/>
          <w:noProof/>
          <w:rtl/>
          <w:lang w:bidi="fa-IR"/>
        </w:rPr>
      </w:pPr>
      <w:r>
        <w:rPr>
          <w:rFonts w:cs="B Nazanin" w:hint="cs"/>
          <w:noProof/>
          <w:rtl/>
        </w:rPr>
        <w:t>توتونچی، م.، و عمانی، ا. ر. (1389). نقش مطالعات اجتماعی در طرح</w:t>
      </w:r>
      <w:r>
        <w:rPr>
          <w:rFonts w:cs="B Nazanin" w:hint="cs"/>
          <w:noProof/>
          <w:rtl/>
        </w:rPr>
        <w:softHyphen/>
        <w:t>های توسعه شبکه</w:t>
      </w:r>
      <w:r>
        <w:rPr>
          <w:rFonts w:cs="B Nazanin" w:hint="cs"/>
          <w:noProof/>
          <w:rtl/>
        </w:rPr>
        <w:softHyphen/>
        <w:t>های آبیاری و زهکشی. سومین همایش ملی مدیریت شبکه</w:t>
      </w:r>
      <w:r>
        <w:rPr>
          <w:rFonts w:cs="B Nazanin" w:hint="cs"/>
          <w:noProof/>
          <w:rtl/>
        </w:rPr>
        <w:softHyphen/>
        <w:t xml:space="preserve">های آبیاری و زهکشی، دانشگاه شهیدچمران اهواز، دانشکده علوم مهندسی آب، 10 الی 12 اسفند، صص 42-50.  </w:t>
      </w:r>
    </w:p>
    <w:p w:rsidR="001B4FB7" w:rsidRPr="009219A6" w:rsidRDefault="001B4FB7" w:rsidP="001B4FB7">
      <w:pPr>
        <w:ind w:left="284" w:hanging="284"/>
        <w:jc w:val="both"/>
        <w:rPr>
          <w:rFonts w:cs="B Nazanin" w:hint="cs"/>
          <w:noProof/>
          <w:rtl/>
        </w:rPr>
      </w:pPr>
      <w:r w:rsidRPr="009219A6">
        <w:rPr>
          <w:rFonts w:cs="B Nazanin" w:hint="cs"/>
          <w:noProof/>
          <w:rtl/>
        </w:rPr>
        <w:lastRenderedPageBreak/>
        <w:t>جنگی</w:t>
      </w:r>
      <w:r w:rsidRPr="009219A6">
        <w:rPr>
          <w:rFonts w:cs="B Nazanin" w:hint="cs"/>
          <w:noProof/>
          <w:rtl/>
        </w:rPr>
        <w:softHyphen/>
        <w:t>مرنی، ع.، رمضانی، ه.، سامانی، ن.، ن.، و لجمیر، ک. (1390). مولفه</w:t>
      </w:r>
      <w:r w:rsidRPr="009219A6">
        <w:rPr>
          <w:rFonts w:cs="B Nazanin" w:hint="cs"/>
          <w:noProof/>
          <w:rtl/>
        </w:rPr>
        <w:softHyphen/>
        <w:t>های تاثیرگذار بر استفاده از شرکت</w:t>
      </w:r>
      <w:r w:rsidRPr="009219A6">
        <w:rPr>
          <w:rFonts w:cs="B Nazanin" w:hint="cs"/>
          <w:noProof/>
          <w:rtl/>
        </w:rPr>
        <w:softHyphen/>
        <w:t>های خصوصی در بهره</w:t>
      </w:r>
      <w:r w:rsidRPr="009219A6">
        <w:rPr>
          <w:rFonts w:cs="B Nazanin" w:hint="cs"/>
          <w:noProof/>
          <w:rtl/>
        </w:rPr>
        <w:softHyphen/>
        <w:t>برداری، نگهداری و مدیریت شبکه</w:t>
      </w:r>
      <w:r w:rsidRPr="009219A6">
        <w:rPr>
          <w:rFonts w:cs="B Nazanin" w:hint="cs"/>
          <w:noProof/>
          <w:rtl/>
        </w:rPr>
        <w:softHyphen/>
        <w:t>ای آبیاری و زهکشی. مجموعه مقالات دومین کنفرانس ملی پژوهش</w:t>
      </w:r>
      <w:r w:rsidRPr="009219A6">
        <w:rPr>
          <w:rFonts w:cs="B Nazanin" w:hint="cs"/>
          <w:noProof/>
          <w:rtl/>
        </w:rPr>
        <w:softHyphen/>
        <w:t>های کاربردی منابع آب ایران. زنجان: شرکت آب منطقه</w:t>
      </w:r>
      <w:r w:rsidRPr="009219A6">
        <w:rPr>
          <w:rFonts w:cs="B Nazanin" w:hint="cs"/>
          <w:noProof/>
          <w:rtl/>
        </w:rPr>
        <w:softHyphen/>
        <w:t>ای زنجان.</w:t>
      </w:r>
    </w:p>
    <w:p w:rsidR="001B4FB7" w:rsidRPr="009219A6" w:rsidRDefault="001B4FB7" w:rsidP="001B4FB7">
      <w:pPr>
        <w:ind w:left="284" w:hanging="284"/>
        <w:jc w:val="both"/>
        <w:rPr>
          <w:rFonts w:cs="B Nazanin" w:hint="cs"/>
          <w:noProof/>
          <w:rtl/>
          <w:lang w:bidi="fa-IR"/>
        </w:rPr>
      </w:pPr>
      <w:r>
        <w:rPr>
          <w:rFonts w:cs="B Nazanin" w:hint="cs"/>
          <w:noProof/>
          <w:rtl/>
          <w:lang w:bidi="fa-IR"/>
        </w:rPr>
        <w:t>دباغی، م. ح. (1390). بررسی عوامل موثر بر میزان مشارکت بهره</w:t>
      </w:r>
      <w:r>
        <w:rPr>
          <w:rFonts w:cs="B Nazanin" w:hint="cs"/>
          <w:noProof/>
          <w:rtl/>
          <w:lang w:bidi="fa-IR"/>
        </w:rPr>
        <w:softHyphen/>
        <w:t xml:space="preserve">برداران در اجرای طرح سد و شبکه آبیاری قیصری شهرستان سراب، پایان نامه کارشناسی ارشد دانشگاه تبریز. </w:t>
      </w:r>
    </w:p>
    <w:p w:rsidR="001B4FB7" w:rsidRDefault="001B4FB7" w:rsidP="001B4FB7">
      <w:pPr>
        <w:ind w:left="284" w:hanging="284"/>
        <w:jc w:val="both"/>
        <w:rPr>
          <w:rFonts w:cs="B Nazanin" w:hint="cs"/>
          <w:noProof/>
          <w:rtl/>
        </w:rPr>
      </w:pPr>
      <w:r w:rsidRPr="009219A6">
        <w:rPr>
          <w:rFonts w:cs="B Nazanin" w:hint="cs"/>
          <w:noProof/>
          <w:rtl/>
        </w:rPr>
        <w:t>غنیان، م.، برادران، م.، علی</w:t>
      </w:r>
      <w:r w:rsidRPr="009219A6">
        <w:rPr>
          <w:rFonts w:cs="B Nazanin" w:hint="cs"/>
          <w:noProof/>
          <w:rtl/>
        </w:rPr>
        <w:softHyphen/>
        <w:t>میرزایی، ع.، سلیمانی هارونی، خ.، و پاشا، س. (1392). مدیریت مشارکتی منابع آب کشاورزی و مولفه</w:t>
      </w:r>
      <w:r w:rsidRPr="009219A6">
        <w:rPr>
          <w:rFonts w:cs="B Nazanin" w:hint="cs"/>
          <w:noProof/>
          <w:rtl/>
        </w:rPr>
        <w:softHyphen/>
        <w:t>های موثر بر آن: مطالعه در استان خوزستان. پژوهش آب در کشاورزی، دوره 27، شماره 2، صص 190-181.</w:t>
      </w:r>
    </w:p>
    <w:p w:rsidR="001B4FB7" w:rsidRPr="009219A6" w:rsidRDefault="001B4FB7" w:rsidP="001B4FB7">
      <w:pPr>
        <w:ind w:left="284" w:hanging="284"/>
        <w:jc w:val="both"/>
        <w:rPr>
          <w:rFonts w:cs="B Nazanin" w:hint="cs"/>
          <w:noProof/>
          <w:rtl/>
        </w:rPr>
      </w:pPr>
      <w:r w:rsidRPr="009219A6">
        <w:rPr>
          <w:rFonts w:cs="B Nazanin" w:hint="cs"/>
          <w:noProof/>
          <w:rtl/>
        </w:rPr>
        <w:t>قاضی</w:t>
      </w:r>
      <w:r w:rsidRPr="009219A6">
        <w:rPr>
          <w:rFonts w:cs="B Nazanin" w:hint="cs"/>
          <w:noProof/>
          <w:rtl/>
        </w:rPr>
        <w:softHyphen/>
        <w:t>مقدم، ش.، میردامادی، م.، و حسینی ، ج. (1388). چارچوب مطالعات اجتماعی مشارکت بهره</w:t>
      </w:r>
      <w:r w:rsidRPr="009219A6">
        <w:rPr>
          <w:rFonts w:cs="B Nazanin" w:hint="cs"/>
          <w:noProof/>
          <w:rtl/>
        </w:rPr>
        <w:softHyphen/>
        <w:t>برداران از تاسیسات شبکه</w:t>
      </w:r>
      <w:r w:rsidRPr="009219A6">
        <w:rPr>
          <w:rFonts w:cs="B Nazanin"/>
          <w:noProof/>
          <w:rtl/>
        </w:rPr>
        <w:softHyphen/>
      </w:r>
      <w:r w:rsidRPr="009219A6">
        <w:rPr>
          <w:rFonts w:cs="B Nazanin" w:hint="cs"/>
          <w:noProof/>
          <w:rtl/>
        </w:rPr>
        <w:t>های آبیاری. مجموعه مقالات اولین همایش ملی رویکردهای نوین مشارکت مردمی در مطالعه، ساخت، بهره</w:t>
      </w:r>
      <w:r w:rsidRPr="009219A6">
        <w:rPr>
          <w:rFonts w:cs="B Nazanin" w:hint="cs"/>
          <w:noProof/>
          <w:rtl/>
        </w:rPr>
        <w:softHyphen/>
        <w:t>برداری و نگهداری شبکه</w:t>
      </w:r>
      <w:r w:rsidRPr="009219A6">
        <w:rPr>
          <w:rFonts w:cs="B Nazanin" w:hint="cs"/>
          <w:noProof/>
          <w:rtl/>
        </w:rPr>
        <w:softHyphen/>
        <w:t>های آبیاری و زهکشی. شیراز: شرکت آب منطقه</w:t>
      </w:r>
      <w:r w:rsidRPr="009219A6">
        <w:rPr>
          <w:rFonts w:cs="B Nazanin" w:hint="cs"/>
          <w:noProof/>
          <w:rtl/>
        </w:rPr>
        <w:softHyphen/>
        <w:t xml:space="preserve">ای استان فارس. </w:t>
      </w:r>
    </w:p>
    <w:p w:rsidR="001B4FB7" w:rsidRPr="009219A6" w:rsidRDefault="001B4FB7" w:rsidP="001B4FB7">
      <w:pPr>
        <w:ind w:left="284" w:hanging="284"/>
        <w:jc w:val="both"/>
        <w:rPr>
          <w:rFonts w:cs="B Nazanin" w:hint="cs"/>
          <w:noProof/>
          <w:rtl/>
        </w:rPr>
      </w:pPr>
      <w:r w:rsidRPr="009219A6">
        <w:rPr>
          <w:rFonts w:cs="B Nazanin" w:hint="cs"/>
          <w:noProof/>
          <w:rtl/>
        </w:rPr>
        <w:t>نوری</w:t>
      </w:r>
      <w:r w:rsidRPr="009219A6">
        <w:rPr>
          <w:rFonts w:cs="B Nazanin" w:hint="cs"/>
          <w:noProof/>
          <w:rtl/>
        </w:rPr>
        <w:softHyphen/>
        <w:t xml:space="preserve">پور، م.، نوری، م.، و کرمی، ا. (1395). </w:t>
      </w:r>
      <w:r w:rsidRPr="009219A6">
        <w:rPr>
          <w:rFonts w:cs="B Nazanin"/>
          <w:noProof/>
          <w:rtl/>
          <w:lang w:bidi="fa-IR"/>
        </w:rPr>
        <w:t>تحلیل سازه‌های مؤثر بر مشارکت روستاییان در مدیریت و بهره‌برداری شبکه‌ی آبیاری و زهکشی دشت لیشتر</w:t>
      </w:r>
      <w:r w:rsidRPr="009219A6">
        <w:rPr>
          <w:rFonts w:cs="B Nazanin" w:hint="cs"/>
          <w:noProof/>
          <w:rtl/>
        </w:rPr>
        <w:t>. فصلنامه راهبردهای توسعه روستایی، دوره 3، شماره 1، صص 293-275.</w:t>
      </w:r>
    </w:p>
    <w:p w:rsidR="001B4FB7" w:rsidRPr="004B0AE7" w:rsidRDefault="001B4FB7" w:rsidP="00B915A9">
      <w:pPr>
        <w:rPr>
          <w:rFonts w:hint="cs"/>
          <w:lang w:bidi="fa-IR"/>
        </w:rPr>
      </w:pPr>
    </w:p>
    <w:p w:rsidR="001B4FB7" w:rsidRPr="001B4FB7" w:rsidRDefault="001B4FB7" w:rsidP="001B4FB7">
      <w:pPr>
        <w:bidi w:val="0"/>
        <w:ind w:left="284" w:hanging="284"/>
        <w:jc w:val="both"/>
        <w:rPr>
          <w:rFonts w:cs="B Nazanin" w:hint="cs"/>
          <w:noProof/>
          <w:sz w:val="20"/>
          <w:szCs w:val="20"/>
          <w:rtl/>
          <w:lang w:bidi="fa-IR"/>
        </w:rPr>
      </w:pPr>
      <w:r w:rsidRPr="001B4FB7">
        <w:rPr>
          <w:rFonts w:cs="B Nazanin"/>
          <w:noProof/>
          <w:sz w:val="20"/>
          <w:szCs w:val="20"/>
        </w:rPr>
        <w:t xml:space="preserve">Asadi, A., Mohammadi, Y. and Shaaban Ali Fami, H. (2009). </w:t>
      </w:r>
      <w:r w:rsidRPr="001B4FB7">
        <w:rPr>
          <w:rFonts w:cs="B Nazanin"/>
          <w:noProof/>
          <w:sz w:val="20"/>
          <w:szCs w:val="20"/>
          <w:lang w:bidi="fa-IR"/>
        </w:rPr>
        <w:t>Investigation of the agricultural water management mechnisms in Zarindasht county, Fars province, Iran. American Journal of Agricultural and Biological Science, 4(2): 110-117.</w:t>
      </w:r>
    </w:p>
    <w:p w:rsidR="001B4FB7" w:rsidRPr="001B4FB7" w:rsidRDefault="001B4FB7" w:rsidP="001B4FB7">
      <w:pPr>
        <w:bidi w:val="0"/>
        <w:ind w:left="284" w:hanging="284"/>
        <w:jc w:val="both"/>
        <w:rPr>
          <w:rFonts w:cs="B Nazanin" w:hint="cs"/>
          <w:noProof/>
          <w:sz w:val="20"/>
          <w:szCs w:val="20"/>
          <w:rtl/>
          <w:lang w:bidi="fa-IR"/>
        </w:rPr>
      </w:pPr>
      <w:r w:rsidRPr="001B4FB7">
        <w:rPr>
          <w:rFonts w:eastAsiaTheme="minorHAnsi"/>
          <w:color w:val="000000"/>
          <w:sz w:val="20"/>
          <w:szCs w:val="20"/>
          <w:lang w:bidi="fa-IR"/>
        </w:rPr>
        <w:t>Borrin, F. G. (</w:t>
      </w:r>
      <w:r w:rsidRPr="001B4FB7">
        <w:rPr>
          <w:rFonts w:ascii="Symbol" w:eastAsiaTheme="minorHAnsi" w:hAnsi="Symbol" w:cs="Symbol"/>
          <w:color w:val="000000"/>
          <w:sz w:val="20"/>
          <w:szCs w:val="20"/>
          <w:lang w:bidi="fa-IR"/>
        </w:rPr>
        <w:t></w:t>
      </w:r>
      <w:r w:rsidRPr="001B4FB7">
        <w:rPr>
          <w:rFonts w:ascii="Symbol" w:eastAsiaTheme="minorHAnsi" w:hAnsi="Symbol" w:cs="Symbol"/>
          <w:color w:val="000000"/>
          <w:sz w:val="20"/>
          <w:szCs w:val="20"/>
          <w:lang w:bidi="fa-IR"/>
        </w:rPr>
        <w:t></w:t>
      </w:r>
      <w:r w:rsidRPr="001B4FB7">
        <w:rPr>
          <w:rFonts w:ascii="Symbol" w:eastAsiaTheme="minorHAnsi" w:hAnsi="Symbol" w:cs="Symbol"/>
          <w:color w:val="000000"/>
          <w:sz w:val="20"/>
          <w:szCs w:val="20"/>
          <w:lang w:bidi="fa-IR"/>
        </w:rPr>
        <w:t></w:t>
      </w:r>
      <w:r w:rsidRPr="001B4FB7">
        <w:rPr>
          <w:rFonts w:ascii="Symbol" w:eastAsiaTheme="minorHAnsi" w:hAnsi="Symbol" w:cs="Symbol"/>
          <w:color w:val="000000"/>
          <w:sz w:val="20"/>
          <w:szCs w:val="20"/>
          <w:lang w:bidi="fa-IR"/>
        </w:rPr>
        <w:t></w:t>
      </w:r>
      <w:r w:rsidRPr="001B4FB7">
        <w:rPr>
          <w:rFonts w:ascii="Symbol" w:eastAsiaTheme="minorHAnsi" w:hAnsi="Symbol" w:cs="Symbol"/>
          <w:color w:val="000000"/>
          <w:sz w:val="20"/>
          <w:szCs w:val="20"/>
          <w:lang w:bidi="fa-IR"/>
        </w:rPr>
        <w:t></w:t>
      </w:r>
      <w:r w:rsidRPr="001B4FB7">
        <w:rPr>
          <w:rFonts w:ascii="Symbol" w:eastAsiaTheme="minorHAnsi" w:hAnsi="Symbol" w:cs="Symbol"/>
          <w:color w:val="000000"/>
          <w:sz w:val="20"/>
          <w:szCs w:val="20"/>
          <w:lang w:bidi="fa-IR"/>
        </w:rPr>
        <w:t></w:t>
      </w:r>
      <w:r w:rsidRPr="001B4FB7">
        <w:rPr>
          <w:rFonts w:ascii="Symbol" w:eastAsiaTheme="minorHAnsi" w:hAnsi="Symbol" w:cs="Symbol"/>
          <w:color w:val="000000"/>
          <w:sz w:val="20"/>
          <w:szCs w:val="20"/>
          <w:lang w:bidi="fa-IR"/>
        </w:rPr>
        <w:t></w:t>
      </w:r>
      <w:r w:rsidRPr="001B4FB7">
        <w:rPr>
          <w:rFonts w:eastAsiaTheme="minorHAnsi"/>
          <w:color w:val="000000"/>
          <w:sz w:val="20"/>
          <w:szCs w:val="20"/>
          <w:lang w:bidi="fa-IR"/>
        </w:rPr>
        <w:t>Collaborative management of protected areas.IUCN,</w:t>
      </w:r>
      <w:r w:rsidRPr="001B4FB7">
        <w:rPr>
          <w:rFonts w:cs="B Nazanin"/>
          <w:noProof/>
          <w:sz w:val="20"/>
          <w:szCs w:val="20"/>
          <w:lang w:bidi="fa-IR"/>
        </w:rPr>
        <w:t xml:space="preserve"> </w:t>
      </w:r>
      <w:r w:rsidRPr="001B4FB7">
        <w:rPr>
          <w:rFonts w:eastAsiaTheme="minorHAnsi"/>
          <w:color w:val="000000"/>
          <w:sz w:val="20"/>
          <w:szCs w:val="20"/>
          <w:lang w:bidi="fa-IR"/>
        </w:rPr>
        <w:t>Gland,Switzeland.</w:t>
      </w:r>
    </w:p>
    <w:p w:rsidR="001B4FB7" w:rsidRPr="001B4FB7" w:rsidRDefault="001B4FB7" w:rsidP="001B4FB7">
      <w:pPr>
        <w:autoSpaceDE w:val="0"/>
        <w:autoSpaceDN w:val="0"/>
        <w:bidi w:val="0"/>
        <w:adjustRightInd w:val="0"/>
        <w:ind w:left="284" w:hanging="284"/>
        <w:jc w:val="both"/>
        <w:rPr>
          <w:rFonts w:eastAsiaTheme="minorHAnsi"/>
          <w:color w:val="000000"/>
          <w:sz w:val="20"/>
          <w:szCs w:val="20"/>
          <w:lang w:bidi="fa-IR"/>
        </w:rPr>
      </w:pPr>
      <w:r w:rsidRPr="001B4FB7">
        <w:rPr>
          <w:rFonts w:eastAsiaTheme="minorHAnsi"/>
          <w:color w:val="000000"/>
          <w:sz w:val="20"/>
          <w:szCs w:val="20"/>
          <w:lang w:bidi="fa-IR"/>
        </w:rPr>
        <w:t>Monous, G. (</w:t>
      </w:r>
      <w:r w:rsidRPr="001B4FB7">
        <w:rPr>
          <w:rFonts w:ascii="Symbol" w:eastAsiaTheme="minorHAnsi" w:hAnsi="Symbol" w:cs="Symbol"/>
          <w:color w:val="000000"/>
          <w:sz w:val="20"/>
          <w:szCs w:val="20"/>
          <w:lang w:bidi="fa-IR"/>
        </w:rPr>
        <w:t></w:t>
      </w:r>
      <w:r w:rsidRPr="001B4FB7">
        <w:rPr>
          <w:rFonts w:ascii="Symbol" w:eastAsiaTheme="minorHAnsi" w:hAnsi="Symbol" w:cs="Symbol"/>
          <w:color w:val="000000"/>
          <w:sz w:val="20"/>
          <w:szCs w:val="20"/>
          <w:lang w:bidi="fa-IR"/>
        </w:rPr>
        <w:t></w:t>
      </w:r>
      <w:r w:rsidRPr="001B4FB7">
        <w:rPr>
          <w:rFonts w:ascii="Symbol" w:eastAsiaTheme="minorHAnsi" w:hAnsi="Symbol" w:cs="Symbol"/>
          <w:color w:val="000000"/>
          <w:sz w:val="20"/>
          <w:szCs w:val="20"/>
          <w:lang w:bidi="fa-IR"/>
        </w:rPr>
        <w:t></w:t>
      </w:r>
      <w:r w:rsidRPr="001B4FB7">
        <w:rPr>
          <w:rFonts w:ascii="Symbol" w:eastAsiaTheme="minorHAnsi" w:hAnsi="Symbol" w:cs="Symbol"/>
          <w:color w:val="000000"/>
          <w:sz w:val="20"/>
          <w:szCs w:val="20"/>
          <w:lang w:bidi="fa-IR"/>
        </w:rPr>
        <w:t></w:t>
      </w:r>
      <w:r w:rsidRPr="001B4FB7">
        <w:rPr>
          <w:rFonts w:ascii="Symbol" w:eastAsiaTheme="minorHAnsi" w:hAnsi="Symbol" w:cs="Symbol"/>
          <w:color w:val="000000"/>
          <w:sz w:val="20"/>
          <w:szCs w:val="20"/>
          <w:lang w:bidi="fa-IR"/>
        </w:rPr>
        <w:t></w:t>
      </w:r>
      <w:r w:rsidRPr="001B4FB7">
        <w:rPr>
          <w:rFonts w:eastAsiaTheme="minorHAnsi"/>
          <w:color w:val="000000"/>
          <w:sz w:val="20"/>
          <w:szCs w:val="20"/>
          <w:lang w:bidi="fa-IR"/>
        </w:rPr>
        <w:t xml:space="preserve">. Irrigation management Transfer: wordwide Efforts and Resuts. The </w:t>
      </w:r>
      <w:r w:rsidRPr="001B4FB7">
        <w:rPr>
          <w:rFonts w:ascii="Symbol" w:eastAsiaTheme="minorHAnsi" w:hAnsi="Symbol" w:cs="Symbol"/>
          <w:color w:val="000000"/>
          <w:sz w:val="20"/>
          <w:szCs w:val="20"/>
          <w:lang w:bidi="fa-IR"/>
        </w:rPr>
        <w:t></w:t>
      </w:r>
      <w:r>
        <w:rPr>
          <w:rFonts w:eastAsiaTheme="minorHAnsi"/>
          <w:color w:val="000000"/>
          <w:sz w:val="20"/>
          <w:szCs w:val="20"/>
          <w:lang w:bidi="fa-IR"/>
        </w:rPr>
        <w:t xml:space="preserve"> </w:t>
      </w:r>
      <w:r w:rsidRPr="001B4FB7">
        <w:rPr>
          <w:rFonts w:eastAsiaTheme="minorHAnsi"/>
          <w:color w:val="000000"/>
          <w:sz w:val="20"/>
          <w:szCs w:val="20"/>
          <w:lang w:bidi="fa-IR"/>
        </w:rPr>
        <w:t xml:space="preserve">th Regional conference and </w:t>
      </w:r>
      <w:r w:rsidRPr="001B4FB7">
        <w:rPr>
          <w:rFonts w:ascii="Symbol" w:eastAsiaTheme="minorHAnsi" w:hAnsi="Symbol" w:cs="Symbol"/>
          <w:color w:val="000000"/>
          <w:sz w:val="20"/>
          <w:szCs w:val="20"/>
          <w:lang w:bidi="fa-IR"/>
        </w:rPr>
        <w:t></w:t>
      </w:r>
      <w:r w:rsidRPr="001B4FB7">
        <w:rPr>
          <w:rFonts w:ascii="Symbol" w:eastAsiaTheme="minorHAnsi" w:hAnsi="Symbol" w:cs="Symbol"/>
          <w:color w:val="000000"/>
          <w:sz w:val="20"/>
          <w:szCs w:val="20"/>
          <w:lang w:bidi="fa-IR"/>
        </w:rPr>
        <w:t></w:t>
      </w:r>
      <w:r w:rsidRPr="001B4FB7">
        <w:rPr>
          <w:rFonts w:eastAsiaTheme="minorHAnsi"/>
          <w:color w:val="000000"/>
          <w:sz w:val="20"/>
          <w:szCs w:val="20"/>
          <w:lang w:bidi="fa-IR"/>
        </w:rPr>
        <w:t>thInternational seminar on</w:t>
      </w:r>
      <w:r w:rsidRPr="001B4FB7">
        <w:rPr>
          <w:rFonts w:eastAsiaTheme="minorHAnsi"/>
          <w:sz w:val="20"/>
          <w:szCs w:val="20"/>
          <w:lang w:bidi="fa-IR"/>
        </w:rPr>
        <w:t xml:space="preserve"> </w:t>
      </w:r>
      <w:r w:rsidRPr="001B4FB7">
        <w:rPr>
          <w:rFonts w:eastAsiaTheme="minorHAnsi"/>
          <w:color w:val="000000"/>
          <w:sz w:val="20"/>
          <w:szCs w:val="20"/>
          <w:lang w:bidi="fa-IR"/>
        </w:rPr>
        <w:t>participatory irrigation manfement, Tehran-Iran.</w:t>
      </w:r>
    </w:p>
    <w:p w:rsidR="001B4FB7" w:rsidRPr="001B4FB7" w:rsidRDefault="001B4FB7" w:rsidP="001B4FB7">
      <w:pPr>
        <w:bidi w:val="0"/>
        <w:ind w:left="284" w:hanging="284"/>
        <w:jc w:val="both"/>
        <w:rPr>
          <w:rFonts w:hint="cs"/>
          <w:sz w:val="20"/>
          <w:szCs w:val="20"/>
          <w:rtl/>
          <w:lang w:bidi="fa-IR"/>
        </w:rPr>
      </w:pPr>
      <w:r w:rsidRPr="001B4FB7">
        <w:rPr>
          <w:sz w:val="20"/>
          <w:szCs w:val="20"/>
        </w:rPr>
        <w:t>Panahi, F.  (2013). Factor Analysis of effective components on beneficiaries’ participation in the management of irrigation and drainage networks (case study: Bushehr). International Journal of Agriculture and Crop Sciences, 6 (21): 1448-1452.</w:t>
      </w:r>
    </w:p>
    <w:p w:rsidR="001B4FB7" w:rsidRPr="001B4FB7" w:rsidRDefault="001B4FB7" w:rsidP="001B4FB7">
      <w:pPr>
        <w:bidi w:val="0"/>
        <w:ind w:left="284" w:hanging="284"/>
        <w:jc w:val="both"/>
        <w:rPr>
          <w:rFonts w:cs="B Nazanin"/>
          <w:noProof/>
          <w:sz w:val="20"/>
          <w:szCs w:val="20"/>
          <w:lang w:bidi="fa-IR"/>
        </w:rPr>
      </w:pPr>
      <w:r w:rsidRPr="001B4FB7">
        <w:rPr>
          <w:sz w:val="20"/>
          <w:szCs w:val="20"/>
        </w:rPr>
        <w:t>World Bank. (2006). Sustainable Iand management: challenges, opportunities and trade-offs Washington, Dc20433, p:14.www.siteresources.world bank. org/in TRAD Resources/ ustainable-Iand- management-ebool-pdf.</w:t>
      </w:r>
    </w:p>
    <w:p w:rsidR="004B0AE7" w:rsidRPr="004B0AE7" w:rsidRDefault="004B0AE7" w:rsidP="00B915A9"/>
    <w:p w:rsidR="004B0AE7" w:rsidRPr="004B0AE7" w:rsidRDefault="004B0AE7" w:rsidP="00B915A9">
      <w:bookmarkStart w:id="10" w:name="_GoBack"/>
      <w:bookmarkEnd w:id="10"/>
    </w:p>
    <w:p w:rsidR="004B0AE7" w:rsidRDefault="004B0AE7" w:rsidP="00B915A9">
      <w:pPr>
        <w:rPr>
          <w:rtl/>
        </w:rPr>
      </w:pPr>
    </w:p>
    <w:p w:rsidR="004B0AE7" w:rsidRDefault="004B0AE7" w:rsidP="00B915A9">
      <w:pPr>
        <w:rPr>
          <w:rtl/>
        </w:rPr>
      </w:pPr>
    </w:p>
    <w:p w:rsidR="004B0AE7" w:rsidRDefault="004B0AE7" w:rsidP="00B915A9">
      <w:pPr>
        <w:rPr>
          <w:rtl/>
        </w:rPr>
      </w:pPr>
    </w:p>
    <w:p w:rsidR="004B0AE7" w:rsidRDefault="004B0AE7" w:rsidP="00B915A9">
      <w:pPr>
        <w:rPr>
          <w:rtl/>
        </w:rPr>
      </w:pPr>
    </w:p>
    <w:p w:rsidR="004B0AE7" w:rsidRDefault="004B0AE7" w:rsidP="00B915A9">
      <w:pPr>
        <w:rPr>
          <w:rtl/>
        </w:rPr>
      </w:pPr>
    </w:p>
    <w:p w:rsidR="004B0AE7" w:rsidRDefault="004B0AE7" w:rsidP="00B915A9">
      <w:pPr>
        <w:rPr>
          <w:rtl/>
        </w:rPr>
      </w:pPr>
    </w:p>
    <w:p w:rsidR="004B0AE7" w:rsidRDefault="004B0AE7" w:rsidP="00B915A9">
      <w:pPr>
        <w:rPr>
          <w:rtl/>
        </w:rPr>
      </w:pPr>
    </w:p>
    <w:p w:rsidR="004B0AE7" w:rsidRDefault="004B0AE7" w:rsidP="00B915A9">
      <w:pPr>
        <w:rPr>
          <w:rtl/>
        </w:rPr>
      </w:pPr>
    </w:p>
    <w:p w:rsidR="004B0AE7" w:rsidRDefault="004B0AE7" w:rsidP="00B915A9">
      <w:pPr>
        <w:rPr>
          <w:rtl/>
        </w:rPr>
      </w:pPr>
    </w:p>
    <w:p w:rsidR="004B0AE7" w:rsidRDefault="004B0AE7" w:rsidP="00B915A9">
      <w:pPr>
        <w:rPr>
          <w:rtl/>
        </w:rPr>
      </w:pPr>
    </w:p>
    <w:p w:rsidR="004B0AE7" w:rsidRDefault="004B0AE7" w:rsidP="00B915A9">
      <w:pPr>
        <w:rPr>
          <w:rtl/>
        </w:rPr>
      </w:pPr>
    </w:p>
    <w:p w:rsidR="004B0AE7" w:rsidRPr="004B0AE7" w:rsidRDefault="004B0AE7" w:rsidP="00B915A9"/>
    <w:sectPr w:rsidR="004B0AE7" w:rsidRPr="004B0AE7" w:rsidSect="00D84715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1AB" w:rsidRDefault="005251AB" w:rsidP="004B0AE7">
      <w:r>
        <w:separator/>
      </w:r>
    </w:p>
  </w:endnote>
  <w:endnote w:type="continuationSeparator" w:id="0">
    <w:p w:rsidR="005251AB" w:rsidRDefault="005251AB" w:rsidP="004B0A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1AB" w:rsidRDefault="005251AB" w:rsidP="004B0AE7">
      <w:r>
        <w:separator/>
      </w:r>
    </w:p>
  </w:footnote>
  <w:footnote w:type="continuationSeparator" w:id="0">
    <w:p w:rsidR="005251AB" w:rsidRDefault="005251AB" w:rsidP="004B0AE7">
      <w:r>
        <w:continuationSeparator/>
      </w:r>
    </w:p>
  </w:footnote>
  <w:footnote w:id="1">
    <w:p w:rsidR="00825D72" w:rsidRDefault="00825D72" w:rsidP="00AB08AA">
      <w:pPr>
        <w:pStyle w:val="FootnoteText"/>
        <w:bidi w:val="0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 xml:space="preserve"> </w:t>
      </w:r>
      <w:r w:rsidRPr="007E2418">
        <w:rPr>
          <w:rFonts w:ascii="Times New Roman" w:hAnsi="Times New Roman" w:cs="Times New Roman"/>
        </w:rPr>
        <w:t>Participatory Irrigation Management</w:t>
      </w: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D72" w:rsidRDefault="00825D72" w:rsidP="004B0AE7">
    <w:pPr>
      <w:pBdr>
        <w:bottom w:val="single" w:sz="4" w:space="1" w:color="auto"/>
      </w:pBdr>
      <w:ind w:left="849"/>
      <w:jc w:val="right"/>
      <w:rPr>
        <w:rFonts w:cs="B Mitra"/>
        <w:sz w:val="18"/>
        <w:szCs w:val="18"/>
        <w:rtl/>
      </w:rPr>
    </w:pPr>
    <w:r w:rsidRPr="004B0AE7">
      <w:rPr>
        <w:noProof/>
        <w:lang w:bidi="fa-IR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5452110</wp:posOffset>
          </wp:positionH>
          <wp:positionV relativeFrom="paragraph">
            <wp:posOffset>-257175</wp:posOffset>
          </wp:positionV>
          <wp:extent cx="600075" cy="495300"/>
          <wp:effectExtent l="19050" t="0" r="9525" b="0"/>
          <wp:wrapNone/>
          <wp:docPr id="1" name="Picture 1" descr="E:\Ph.D\Congress\Posterr\Last\Ar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:\Ph.D\Congress\Posterr\Last\Ar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973B0">
      <w:rPr>
        <w:noProof/>
        <w:rtl/>
      </w:rPr>
      <w:pict>
        <v:rect id="Rectangle 2" o:spid="_x0000_s4097" style="position:absolute;left:0;text-align:left;margin-left:0;margin-top:-23.25pt;width:326.25pt;height:26.8pt;z-index:251659264;visibility:visible;mso-position-horizontal:center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" stroked="f">
          <v:textbox style="mso-fit-shape-to-text:t" inset=".5mm,.3mm,.5mm,.3mm">
            <w:txbxContent>
              <w:p w:rsidR="00825D72" w:rsidRPr="00DF6E28" w:rsidRDefault="00825D72" w:rsidP="00D84715">
                <w:pPr>
                  <w:spacing w:line="276" w:lineRule="auto"/>
                  <w:jc w:val="center"/>
                  <w:rPr>
                    <w:rFonts w:cs="B Mitra"/>
                    <w:b/>
                    <w:bCs/>
                    <w:sz w:val="20"/>
                    <w:szCs w:val="20"/>
                    <w:rtl/>
                    <w:lang w:bidi="fa-IR"/>
                  </w:rPr>
                </w:pPr>
                <w:r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 xml:space="preserve">ششمین کنگره </w:t>
                </w:r>
                <w:r>
                  <w:rPr>
                    <w:rFonts w:cs="B Mitra" w:hint="cs"/>
                    <w:b/>
                    <w:bCs/>
                    <w:sz w:val="20"/>
                    <w:szCs w:val="20"/>
                    <w:rtl/>
                    <w:lang w:bidi="fa-IR"/>
                  </w:rPr>
                  <w:t xml:space="preserve">ملی </w:t>
                </w:r>
                <w:r w:rsidRPr="00DF6E28">
                  <w:rPr>
                    <w:rFonts w:cs="B Mitra" w:hint="cs"/>
                    <w:b/>
                    <w:bCs/>
                    <w:sz w:val="20"/>
                    <w:szCs w:val="20"/>
                    <w:rtl/>
                  </w:rPr>
                  <w:t>علوم ترویج و آموزش کشاورزی و منابع طبیعی ایران</w:t>
                </w:r>
              </w:p>
              <w:p w:rsidR="00825D72" w:rsidRPr="00DF6E28" w:rsidRDefault="00825D72" w:rsidP="00D84715">
                <w:pPr>
                  <w:spacing w:line="276" w:lineRule="auto"/>
                  <w:jc w:val="center"/>
                  <w:rPr>
                    <w:rFonts w:cs="B Mitra"/>
                    <w:b/>
                    <w:bCs/>
                    <w:sz w:val="16"/>
                    <w:szCs w:val="16"/>
                    <w:rtl/>
                  </w:rPr>
                </w:pPr>
                <w:r w:rsidRPr="00DF6E28">
                  <w:rPr>
                    <w:rFonts w:cs="B Mitra" w:hint="cs"/>
                    <w:b/>
                    <w:bCs/>
                    <w:sz w:val="16"/>
                    <w:szCs w:val="16"/>
                    <w:rtl/>
                  </w:rPr>
                  <w:t>ملاحظات ترویج در پایداری کشاورزی، منابع طبیعی و محیط زیست در شرایط تغییرات اقلیمی</w:t>
                </w:r>
              </w:p>
              <w:p w:rsidR="00825D72" w:rsidRPr="00DF6E28" w:rsidRDefault="00825D72" w:rsidP="00D84715">
                <w:pPr>
                  <w:spacing w:line="276" w:lineRule="auto"/>
                  <w:jc w:val="center"/>
                  <w:rPr>
                    <w:b/>
                    <w:bCs/>
                    <w:sz w:val="18"/>
                    <w:szCs w:val="18"/>
                  </w:rPr>
                </w:pPr>
                <w:r w:rsidRPr="00DF6E28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>5 و 6 آبان</w:t>
                </w:r>
                <w:r w:rsidRPr="00DF6E28">
                  <w:rPr>
                    <w:rFonts w:cs="B Mitra"/>
                    <w:b/>
                    <w:bCs/>
                    <w:sz w:val="18"/>
                    <w:szCs w:val="18"/>
                    <w:rtl/>
                  </w:rPr>
                  <w:softHyphen/>
                </w:r>
                <w:r w:rsidRPr="00DF6E28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>ماه 1395،</w:t>
                </w:r>
                <w:r w:rsidRPr="000F1AAB">
                  <w:rPr>
                    <w:rFonts w:cs="B Mitra" w:hint="cs"/>
                    <w:b/>
                    <w:bCs/>
                    <w:sz w:val="18"/>
                    <w:szCs w:val="18"/>
                    <w:rtl/>
                  </w:rPr>
                  <w:t xml:space="preserve"> دانشگاه شیراز</w:t>
                </w:r>
              </w:p>
            </w:txbxContent>
          </v:textbox>
          <w10:wrap anchorx="margin"/>
        </v:rect>
      </w:pict>
    </w:r>
  </w:p>
  <w:p w:rsidR="00825D72" w:rsidRPr="009F74BE" w:rsidRDefault="00825D72" w:rsidP="004B0AE7">
    <w:pPr>
      <w:pBdr>
        <w:bottom w:val="single" w:sz="4" w:space="1" w:color="auto"/>
      </w:pBdr>
      <w:ind w:left="849"/>
      <w:jc w:val="right"/>
      <w:rPr>
        <w:rFonts w:cs="B Mitra"/>
        <w:b/>
        <w:bCs/>
      </w:rPr>
    </w:pPr>
    <w:r w:rsidRPr="002973B0">
      <w:rPr>
        <w:rFonts w:cs="B Mitra"/>
      </w:rPr>
      <w:fldChar w:fldCharType="begin"/>
    </w:r>
    <w:r w:rsidRPr="009F74BE">
      <w:rPr>
        <w:rFonts w:cs="B Mitra"/>
      </w:rPr>
      <w:instrText xml:space="preserve"> PAGE   \* MERGEFORMAT </w:instrText>
    </w:r>
    <w:r w:rsidRPr="002973B0">
      <w:rPr>
        <w:rFonts w:cs="B Mitra"/>
      </w:rPr>
      <w:fldChar w:fldCharType="separate"/>
    </w:r>
    <w:r w:rsidR="00100883" w:rsidRPr="00100883">
      <w:rPr>
        <w:rFonts w:cs="B Mitra"/>
        <w:b/>
        <w:bCs/>
        <w:noProof/>
        <w:rtl/>
      </w:rPr>
      <w:t>5</w:t>
    </w:r>
    <w:r w:rsidRPr="009F74BE">
      <w:rPr>
        <w:rFonts w:cs="B Mitra"/>
        <w:b/>
        <w:bCs/>
        <w:noProof/>
      </w:rPr>
      <w:fldChar w:fldCharType="end"/>
    </w:r>
  </w:p>
  <w:p w:rsidR="00825D72" w:rsidRDefault="00825D7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17053"/>
    <w:multiLevelType w:val="hybridMultilevel"/>
    <w:tmpl w:val="C69A8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544CB2"/>
    <w:multiLevelType w:val="hybridMultilevel"/>
    <w:tmpl w:val="17800D4A"/>
    <w:lvl w:ilvl="0" w:tplc="040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4B6C3C5B"/>
    <w:multiLevelType w:val="hybridMultilevel"/>
    <w:tmpl w:val="3162EB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DCE95C">
      <w:start w:val="1"/>
      <w:numFmt w:val="decimal"/>
      <w:lvlText w:val="%2."/>
      <w:lvlJc w:val="left"/>
      <w:pPr>
        <w:tabs>
          <w:tab w:val="num" w:pos="57"/>
        </w:tabs>
        <w:ind w:left="284" w:hanging="284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FF0F21"/>
    <w:multiLevelType w:val="hybridMultilevel"/>
    <w:tmpl w:val="22F0A25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5D026F09"/>
    <w:multiLevelType w:val="hybridMultilevel"/>
    <w:tmpl w:val="E17018C2"/>
    <w:lvl w:ilvl="0" w:tplc="E3802B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E23315"/>
    <w:multiLevelType w:val="hybridMultilevel"/>
    <w:tmpl w:val="E2C2AC6C"/>
    <w:lvl w:ilvl="0" w:tplc="FEEAF858">
      <w:numFmt w:val="bullet"/>
      <w:lvlText w:val=""/>
      <w:lvlJc w:val="right"/>
      <w:pPr>
        <w:ind w:left="502" w:hanging="360"/>
      </w:pPr>
      <w:rPr>
        <w:rFonts w:ascii="Symbol" w:eastAsia="Calibri" w:hAnsi="Symbol" w:cs="Symbol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67C0772B"/>
    <w:multiLevelType w:val="hybridMultilevel"/>
    <w:tmpl w:val="ECE6F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DB1F7E"/>
    <w:multiLevelType w:val="hybridMultilevel"/>
    <w:tmpl w:val="A9408252"/>
    <w:lvl w:ilvl="0" w:tplc="0B1813E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EF50567"/>
    <w:multiLevelType w:val="hybridMultilevel"/>
    <w:tmpl w:val="F078B3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5051EA3"/>
    <w:multiLevelType w:val="hybridMultilevel"/>
    <w:tmpl w:val="1A5A3A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B66F71"/>
    <w:multiLevelType w:val="hybridMultilevel"/>
    <w:tmpl w:val="20DAA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9"/>
  </w:num>
  <w:num w:numId="7">
    <w:abstractNumId w:val="6"/>
  </w:num>
  <w:num w:numId="8">
    <w:abstractNumId w:val="7"/>
  </w:num>
  <w:num w:numId="9">
    <w:abstractNumId w:val="5"/>
  </w:num>
  <w:num w:numId="10">
    <w:abstractNumId w:val="8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536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61230"/>
    <w:rsid w:val="0000116A"/>
    <w:rsid w:val="000014CC"/>
    <w:rsid w:val="00002117"/>
    <w:rsid w:val="0000392F"/>
    <w:rsid w:val="00004BF5"/>
    <w:rsid w:val="000114EA"/>
    <w:rsid w:val="0001255E"/>
    <w:rsid w:val="00013C24"/>
    <w:rsid w:val="000175B0"/>
    <w:rsid w:val="00020906"/>
    <w:rsid w:val="0002230F"/>
    <w:rsid w:val="0002651A"/>
    <w:rsid w:val="000274B5"/>
    <w:rsid w:val="00030A23"/>
    <w:rsid w:val="0003110C"/>
    <w:rsid w:val="00032F52"/>
    <w:rsid w:val="000332E3"/>
    <w:rsid w:val="00033478"/>
    <w:rsid w:val="00034094"/>
    <w:rsid w:val="000373CA"/>
    <w:rsid w:val="00042725"/>
    <w:rsid w:val="00043A48"/>
    <w:rsid w:val="000470B9"/>
    <w:rsid w:val="0004791B"/>
    <w:rsid w:val="00050D3A"/>
    <w:rsid w:val="0005262B"/>
    <w:rsid w:val="00053A8E"/>
    <w:rsid w:val="000547C6"/>
    <w:rsid w:val="00054C7C"/>
    <w:rsid w:val="00054C94"/>
    <w:rsid w:val="000559E6"/>
    <w:rsid w:val="00055B1A"/>
    <w:rsid w:val="00064193"/>
    <w:rsid w:val="0007044C"/>
    <w:rsid w:val="00070FBB"/>
    <w:rsid w:val="000714A4"/>
    <w:rsid w:val="0007163A"/>
    <w:rsid w:val="00071D05"/>
    <w:rsid w:val="00072A02"/>
    <w:rsid w:val="00073B11"/>
    <w:rsid w:val="0007479F"/>
    <w:rsid w:val="000762C6"/>
    <w:rsid w:val="00077415"/>
    <w:rsid w:val="000775B0"/>
    <w:rsid w:val="0008061D"/>
    <w:rsid w:val="00080733"/>
    <w:rsid w:val="00084050"/>
    <w:rsid w:val="00084289"/>
    <w:rsid w:val="000844E2"/>
    <w:rsid w:val="00084815"/>
    <w:rsid w:val="0008741D"/>
    <w:rsid w:val="000874D6"/>
    <w:rsid w:val="00091103"/>
    <w:rsid w:val="000931D1"/>
    <w:rsid w:val="0009738D"/>
    <w:rsid w:val="000A3DA2"/>
    <w:rsid w:val="000A5CF3"/>
    <w:rsid w:val="000A7761"/>
    <w:rsid w:val="000B6E5C"/>
    <w:rsid w:val="000C2407"/>
    <w:rsid w:val="000C31A0"/>
    <w:rsid w:val="000C355F"/>
    <w:rsid w:val="000C4593"/>
    <w:rsid w:val="000C6E4B"/>
    <w:rsid w:val="000D0FEC"/>
    <w:rsid w:val="000D1458"/>
    <w:rsid w:val="000D391E"/>
    <w:rsid w:val="000D41D6"/>
    <w:rsid w:val="000D42CD"/>
    <w:rsid w:val="000D50EF"/>
    <w:rsid w:val="000D740D"/>
    <w:rsid w:val="000D76BF"/>
    <w:rsid w:val="000E0987"/>
    <w:rsid w:val="000E13E9"/>
    <w:rsid w:val="000E22E8"/>
    <w:rsid w:val="000E3AAE"/>
    <w:rsid w:val="000E5E10"/>
    <w:rsid w:val="000E73CA"/>
    <w:rsid w:val="000F130F"/>
    <w:rsid w:val="000F1AAB"/>
    <w:rsid w:val="000F205A"/>
    <w:rsid w:val="000F2C80"/>
    <w:rsid w:val="000F51CA"/>
    <w:rsid w:val="000F5E48"/>
    <w:rsid w:val="000F7F21"/>
    <w:rsid w:val="00100883"/>
    <w:rsid w:val="00101548"/>
    <w:rsid w:val="00101D06"/>
    <w:rsid w:val="0010220D"/>
    <w:rsid w:val="00102F46"/>
    <w:rsid w:val="00103BBA"/>
    <w:rsid w:val="00104346"/>
    <w:rsid w:val="00107748"/>
    <w:rsid w:val="00107FC8"/>
    <w:rsid w:val="00114148"/>
    <w:rsid w:val="00114154"/>
    <w:rsid w:val="00116E66"/>
    <w:rsid w:val="0011765F"/>
    <w:rsid w:val="001238A3"/>
    <w:rsid w:val="00123D6D"/>
    <w:rsid w:val="00124CC7"/>
    <w:rsid w:val="00126390"/>
    <w:rsid w:val="001269B1"/>
    <w:rsid w:val="00127C46"/>
    <w:rsid w:val="001318E8"/>
    <w:rsid w:val="00136254"/>
    <w:rsid w:val="00137E62"/>
    <w:rsid w:val="00140088"/>
    <w:rsid w:val="0014232D"/>
    <w:rsid w:val="0014460A"/>
    <w:rsid w:val="00144E4A"/>
    <w:rsid w:val="00145151"/>
    <w:rsid w:val="00146407"/>
    <w:rsid w:val="00147920"/>
    <w:rsid w:val="00150B3D"/>
    <w:rsid w:val="00152CC2"/>
    <w:rsid w:val="001534C0"/>
    <w:rsid w:val="0015416A"/>
    <w:rsid w:val="00160430"/>
    <w:rsid w:val="00164134"/>
    <w:rsid w:val="001643E4"/>
    <w:rsid w:val="001662D1"/>
    <w:rsid w:val="00167F22"/>
    <w:rsid w:val="001735C6"/>
    <w:rsid w:val="001803C5"/>
    <w:rsid w:val="00181C14"/>
    <w:rsid w:val="00186C82"/>
    <w:rsid w:val="00187C4B"/>
    <w:rsid w:val="00190E14"/>
    <w:rsid w:val="00190FFF"/>
    <w:rsid w:val="00193A1D"/>
    <w:rsid w:val="0019452C"/>
    <w:rsid w:val="001A1AF0"/>
    <w:rsid w:val="001A66DD"/>
    <w:rsid w:val="001B326C"/>
    <w:rsid w:val="001B4BBD"/>
    <w:rsid w:val="001B4FB7"/>
    <w:rsid w:val="001B6275"/>
    <w:rsid w:val="001B6601"/>
    <w:rsid w:val="001B7E2E"/>
    <w:rsid w:val="001C6624"/>
    <w:rsid w:val="001C6D8B"/>
    <w:rsid w:val="001D36C9"/>
    <w:rsid w:val="001D49A3"/>
    <w:rsid w:val="001D51C3"/>
    <w:rsid w:val="001E21EF"/>
    <w:rsid w:val="001E32EE"/>
    <w:rsid w:val="001E59F4"/>
    <w:rsid w:val="001E629E"/>
    <w:rsid w:val="001F5AAD"/>
    <w:rsid w:val="001F5C58"/>
    <w:rsid w:val="001F66AE"/>
    <w:rsid w:val="002028F5"/>
    <w:rsid w:val="0020319C"/>
    <w:rsid w:val="002049F7"/>
    <w:rsid w:val="0020719E"/>
    <w:rsid w:val="00211E44"/>
    <w:rsid w:val="0021233C"/>
    <w:rsid w:val="00215D02"/>
    <w:rsid w:val="00221F4C"/>
    <w:rsid w:val="00224504"/>
    <w:rsid w:val="0022479B"/>
    <w:rsid w:val="0022554E"/>
    <w:rsid w:val="00230F6F"/>
    <w:rsid w:val="00233C84"/>
    <w:rsid w:val="0023436A"/>
    <w:rsid w:val="00236FB8"/>
    <w:rsid w:val="002415FE"/>
    <w:rsid w:val="002416C0"/>
    <w:rsid w:val="0024389B"/>
    <w:rsid w:val="002468CF"/>
    <w:rsid w:val="00251C34"/>
    <w:rsid w:val="002524AB"/>
    <w:rsid w:val="0025254A"/>
    <w:rsid w:val="00255205"/>
    <w:rsid w:val="0025555D"/>
    <w:rsid w:val="002556BA"/>
    <w:rsid w:val="00255891"/>
    <w:rsid w:val="00256F4F"/>
    <w:rsid w:val="002600E5"/>
    <w:rsid w:val="002641C8"/>
    <w:rsid w:val="00264DCA"/>
    <w:rsid w:val="00267059"/>
    <w:rsid w:val="002700DC"/>
    <w:rsid w:val="00271D67"/>
    <w:rsid w:val="00271FFB"/>
    <w:rsid w:val="002741AC"/>
    <w:rsid w:val="00281C31"/>
    <w:rsid w:val="0029030E"/>
    <w:rsid w:val="00290B96"/>
    <w:rsid w:val="002913BE"/>
    <w:rsid w:val="0029291A"/>
    <w:rsid w:val="00292E00"/>
    <w:rsid w:val="00293117"/>
    <w:rsid w:val="0029344B"/>
    <w:rsid w:val="00296531"/>
    <w:rsid w:val="00296594"/>
    <w:rsid w:val="00296621"/>
    <w:rsid w:val="002973B0"/>
    <w:rsid w:val="00297471"/>
    <w:rsid w:val="002A418C"/>
    <w:rsid w:val="002A54C9"/>
    <w:rsid w:val="002A572F"/>
    <w:rsid w:val="002B11C4"/>
    <w:rsid w:val="002B242E"/>
    <w:rsid w:val="002B28C2"/>
    <w:rsid w:val="002B6E77"/>
    <w:rsid w:val="002B7000"/>
    <w:rsid w:val="002C2307"/>
    <w:rsid w:val="002C58B9"/>
    <w:rsid w:val="002C6292"/>
    <w:rsid w:val="002D1321"/>
    <w:rsid w:val="002D4E7A"/>
    <w:rsid w:val="002D71B0"/>
    <w:rsid w:val="002E2FDF"/>
    <w:rsid w:val="002E5480"/>
    <w:rsid w:val="002E692C"/>
    <w:rsid w:val="002F3D66"/>
    <w:rsid w:val="002F583D"/>
    <w:rsid w:val="003053BE"/>
    <w:rsid w:val="00307C78"/>
    <w:rsid w:val="00310678"/>
    <w:rsid w:val="00311CEF"/>
    <w:rsid w:val="00313EFA"/>
    <w:rsid w:val="00314E14"/>
    <w:rsid w:val="0031629C"/>
    <w:rsid w:val="0032187C"/>
    <w:rsid w:val="00324837"/>
    <w:rsid w:val="0033241F"/>
    <w:rsid w:val="00332BAD"/>
    <w:rsid w:val="00332DFA"/>
    <w:rsid w:val="00333D0D"/>
    <w:rsid w:val="0033486A"/>
    <w:rsid w:val="00335D38"/>
    <w:rsid w:val="00336D8F"/>
    <w:rsid w:val="0034063A"/>
    <w:rsid w:val="00344DF0"/>
    <w:rsid w:val="003509F6"/>
    <w:rsid w:val="0035128A"/>
    <w:rsid w:val="0035328B"/>
    <w:rsid w:val="003536A7"/>
    <w:rsid w:val="00354D5F"/>
    <w:rsid w:val="00355BA2"/>
    <w:rsid w:val="003562BA"/>
    <w:rsid w:val="00356719"/>
    <w:rsid w:val="003570AC"/>
    <w:rsid w:val="0036061B"/>
    <w:rsid w:val="00363510"/>
    <w:rsid w:val="003642D1"/>
    <w:rsid w:val="00364806"/>
    <w:rsid w:val="00365202"/>
    <w:rsid w:val="00365FF7"/>
    <w:rsid w:val="00367781"/>
    <w:rsid w:val="00377537"/>
    <w:rsid w:val="00380261"/>
    <w:rsid w:val="00384222"/>
    <w:rsid w:val="0038426F"/>
    <w:rsid w:val="00385B0C"/>
    <w:rsid w:val="00386487"/>
    <w:rsid w:val="00387003"/>
    <w:rsid w:val="00390459"/>
    <w:rsid w:val="00390D9D"/>
    <w:rsid w:val="00394964"/>
    <w:rsid w:val="0039617E"/>
    <w:rsid w:val="003964A8"/>
    <w:rsid w:val="003A15A2"/>
    <w:rsid w:val="003A2D0D"/>
    <w:rsid w:val="003A38EA"/>
    <w:rsid w:val="003A42AE"/>
    <w:rsid w:val="003A720D"/>
    <w:rsid w:val="003A76F6"/>
    <w:rsid w:val="003B25D7"/>
    <w:rsid w:val="003B2CD6"/>
    <w:rsid w:val="003B304E"/>
    <w:rsid w:val="003B3FA9"/>
    <w:rsid w:val="003B6C1A"/>
    <w:rsid w:val="003B7188"/>
    <w:rsid w:val="003C291B"/>
    <w:rsid w:val="003C47C5"/>
    <w:rsid w:val="003C4D21"/>
    <w:rsid w:val="003C6EF4"/>
    <w:rsid w:val="003D0E2F"/>
    <w:rsid w:val="003D137E"/>
    <w:rsid w:val="003D2D35"/>
    <w:rsid w:val="003E06E3"/>
    <w:rsid w:val="003E0F12"/>
    <w:rsid w:val="003E1261"/>
    <w:rsid w:val="003E205B"/>
    <w:rsid w:val="003E67ED"/>
    <w:rsid w:val="003E6AA9"/>
    <w:rsid w:val="003F0CF5"/>
    <w:rsid w:val="003F154C"/>
    <w:rsid w:val="003F3CC9"/>
    <w:rsid w:val="003F4479"/>
    <w:rsid w:val="00404BEC"/>
    <w:rsid w:val="004050AB"/>
    <w:rsid w:val="00406B83"/>
    <w:rsid w:val="004156FB"/>
    <w:rsid w:val="004167CA"/>
    <w:rsid w:val="004212E3"/>
    <w:rsid w:val="00421F7B"/>
    <w:rsid w:val="004239CE"/>
    <w:rsid w:val="004263D2"/>
    <w:rsid w:val="00430A73"/>
    <w:rsid w:val="00434B9A"/>
    <w:rsid w:val="004357AF"/>
    <w:rsid w:val="00443265"/>
    <w:rsid w:val="0044477C"/>
    <w:rsid w:val="00452669"/>
    <w:rsid w:val="00452FC5"/>
    <w:rsid w:val="00454B93"/>
    <w:rsid w:val="00455941"/>
    <w:rsid w:val="00455DD1"/>
    <w:rsid w:val="00460F47"/>
    <w:rsid w:val="0046145A"/>
    <w:rsid w:val="00461B93"/>
    <w:rsid w:val="004627E3"/>
    <w:rsid w:val="0046285E"/>
    <w:rsid w:val="004679A5"/>
    <w:rsid w:val="00471933"/>
    <w:rsid w:val="00473B0C"/>
    <w:rsid w:val="004749F2"/>
    <w:rsid w:val="00475431"/>
    <w:rsid w:val="00477157"/>
    <w:rsid w:val="00481A71"/>
    <w:rsid w:val="004839FA"/>
    <w:rsid w:val="004846FE"/>
    <w:rsid w:val="00484BF4"/>
    <w:rsid w:val="004857D1"/>
    <w:rsid w:val="00485AA5"/>
    <w:rsid w:val="00486971"/>
    <w:rsid w:val="00487AF0"/>
    <w:rsid w:val="00487D1D"/>
    <w:rsid w:val="0049173D"/>
    <w:rsid w:val="00492314"/>
    <w:rsid w:val="00492363"/>
    <w:rsid w:val="0049499C"/>
    <w:rsid w:val="00495153"/>
    <w:rsid w:val="004971B7"/>
    <w:rsid w:val="004B0AE7"/>
    <w:rsid w:val="004B3229"/>
    <w:rsid w:val="004B3C25"/>
    <w:rsid w:val="004B3D05"/>
    <w:rsid w:val="004B5460"/>
    <w:rsid w:val="004B68BA"/>
    <w:rsid w:val="004C1FA2"/>
    <w:rsid w:val="004C20B0"/>
    <w:rsid w:val="004C4EB6"/>
    <w:rsid w:val="004C58BF"/>
    <w:rsid w:val="004D0BFD"/>
    <w:rsid w:val="004D407E"/>
    <w:rsid w:val="004D4924"/>
    <w:rsid w:val="004D5A5E"/>
    <w:rsid w:val="004E1410"/>
    <w:rsid w:val="004E1945"/>
    <w:rsid w:val="004E265C"/>
    <w:rsid w:val="004E2955"/>
    <w:rsid w:val="004E7FF7"/>
    <w:rsid w:val="004F3FD3"/>
    <w:rsid w:val="004F7882"/>
    <w:rsid w:val="00504763"/>
    <w:rsid w:val="00504ECF"/>
    <w:rsid w:val="00505BFB"/>
    <w:rsid w:val="00516454"/>
    <w:rsid w:val="00517DF4"/>
    <w:rsid w:val="0052108A"/>
    <w:rsid w:val="0052274C"/>
    <w:rsid w:val="005251AB"/>
    <w:rsid w:val="0052679A"/>
    <w:rsid w:val="005273DD"/>
    <w:rsid w:val="005301EE"/>
    <w:rsid w:val="005305B4"/>
    <w:rsid w:val="00532111"/>
    <w:rsid w:val="00533F73"/>
    <w:rsid w:val="005430D3"/>
    <w:rsid w:val="005433DE"/>
    <w:rsid w:val="005438E6"/>
    <w:rsid w:val="00545D90"/>
    <w:rsid w:val="005558B9"/>
    <w:rsid w:val="0055717E"/>
    <w:rsid w:val="0056265D"/>
    <w:rsid w:val="00565685"/>
    <w:rsid w:val="0056616B"/>
    <w:rsid w:val="00566CA8"/>
    <w:rsid w:val="00567AED"/>
    <w:rsid w:val="00570765"/>
    <w:rsid w:val="00571E1C"/>
    <w:rsid w:val="005813EA"/>
    <w:rsid w:val="00581AC9"/>
    <w:rsid w:val="00583AFE"/>
    <w:rsid w:val="00585D6E"/>
    <w:rsid w:val="00593F6D"/>
    <w:rsid w:val="005948AC"/>
    <w:rsid w:val="005955B9"/>
    <w:rsid w:val="005A68E7"/>
    <w:rsid w:val="005A753D"/>
    <w:rsid w:val="005B0CB2"/>
    <w:rsid w:val="005B4E4C"/>
    <w:rsid w:val="005B5C0F"/>
    <w:rsid w:val="005B7D3D"/>
    <w:rsid w:val="005C0E75"/>
    <w:rsid w:val="005C2C33"/>
    <w:rsid w:val="005C4329"/>
    <w:rsid w:val="005C6780"/>
    <w:rsid w:val="005C770A"/>
    <w:rsid w:val="005D0D0C"/>
    <w:rsid w:val="005D2C93"/>
    <w:rsid w:val="005E1902"/>
    <w:rsid w:val="005E5196"/>
    <w:rsid w:val="005E6136"/>
    <w:rsid w:val="005E733B"/>
    <w:rsid w:val="005E7946"/>
    <w:rsid w:val="005E7FB7"/>
    <w:rsid w:val="005F1A6E"/>
    <w:rsid w:val="005F435C"/>
    <w:rsid w:val="005F49AC"/>
    <w:rsid w:val="005F66FE"/>
    <w:rsid w:val="00600D78"/>
    <w:rsid w:val="00600F9A"/>
    <w:rsid w:val="006116AB"/>
    <w:rsid w:val="006143AC"/>
    <w:rsid w:val="006149EE"/>
    <w:rsid w:val="006163EC"/>
    <w:rsid w:val="0061695E"/>
    <w:rsid w:val="00617586"/>
    <w:rsid w:val="00617DA1"/>
    <w:rsid w:val="00625CCF"/>
    <w:rsid w:val="00630E6B"/>
    <w:rsid w:val="00632ABC"/>
    <w:rsid w:val="00633B26"/>
    <w:rsid w:val="0063774E"/>
    <w:rsid w:val="00642D3C"/>
    <w:rsid w:val="006435CB"/>
    <w:rsid w:val="006472AB"/>
    <w:rsid w:val="00647D0C"/>
    <w:rsid w:val="00650794"/>
    <w:rsid w:val="006508EF"/>
    <w:rsid w:val="00652020"/>
    <w:rsid w:val="0065314E"/>
    <w:rsid w:val="00653967"/>
    <w:rsid w:val="00661095"/>
    <w:rsid w:val="00661505"/>
    <w:rsid w:val="006654C7"/>
    <w:rsid w:val="00665536"/>
    <w:rsid w:val="00665F4D"/>
    <w:rsid w:val="006726DA"/>
    <w:rsid w:val="00673E33"/>
    <w:rsid w:val="00674311"/>
    <w:rsid w:val="00675569"/>
    <w:rsid w:val="006829E5"/>
    <w:rsid w:val="00682F60"/>
    <w:rsid w:val="00684618"/>
    <w:rsid w:val="00687363"/>
    <w:rsid w:val="00687C3C"/>
    <w:rsid w:val="0069022F"/>
    <w:rsid w:val="0069304A"/>
    <w:rsid w:val="00693231"/>
    <w:rsid w:val="0069732D"/>
    <w:rsid w:val="00697D02"/>
    <w:rsid w:val="006A235D"/>
    <w:rsid w:val="006B0186"/>
    <w:rsid w:val="006B0F33"/>
    <w:rsid w:val="006B0F96"/>
    <w:rsid w:val="006B1980"/>
    <w:rsid w:val="006B1AC1"/>
    <w:rsid w:val="006B2740"/>
    <w:rsid w:val="006B355B"/>
    <w:rsid w:val="006B4D22"/>
    <w:rsid w:val="006B720C"/>
    <w:rsid w:val="006B7802"/>
    <w:rsid w:val="006B7F84"/>
    <w:rsid w:val="006C360E"/>
    <w:rsid w:val="006C4A4C"/>
    <w:rsid w:val="006C4DFB"/>
    <w:rsid w:val="006D1D51"/>
    <w:rsid w:val="006D532A"/>
    <w:rsid w:val="006E0A31"/>
    <w:rsid w:val="006E0DB3"/>
    <w:rsid w:val="006E1884"/>
    <w:rsid w:val="006E21B8"/>
    <w:rsid w:val="006E45C3"/>
    <w:rsid w:val="006E7196"/>
    <w:rsid w:val="006E7F43"/>
    <w:rsid w:val="006F0701"/>
    <w:rsid w:val="006F0D98"/>
    <w:rsid w:val="006F0FB4"/>
    <w:rsid w:val="006F1BB9"/>
    <w:rsid w:val="006F53D9"/>
    <w:rsid w:val="006F63C7"/>
    <w:rsid w:val="006F70C2"/>
    <w:rsid w:val="0070025F"/>
    <w:rsid w:val="00707CFD"/>
    <w:rsid w:val="00711AC5"/>
    <w:rsid w:val="00711E76"/>
    <w:rsid w:val="00714C7D"/>
    <w:rsid w:val="0071634A"/>
    <w:rsid w:val="00717EE7"/>
    <w:rsid w:val="00720528"/>
    <w:rsid w:val="0072103E"/>
    <w:rsid w:val="007236A2"/>
    <w:rsid w:val="00724EF3"/>
    <w:rsid w:val="0073131B"/>
    <w:rsid w:val="00731A4D"/>
    <w:rsid w:val="0073383B"/>
    <w:rsid w:val="00733DA3"/>
    <w:rsid w:val="00735C63"/>
    <w:rsid w:val="00735CAD"/>
    <w:rsid w:val="00736D59"/>
    <w:rsid w:val="00736E08"/>
    <w:rsid w:val="007371D9"/>
    <w:rsid w:val="00737A75"/>
    <w:rsid w:val="00742EF9"/>
    <w:rsid w:val="00744D76"/>
    <w:rsid w:val="00745EAF"/>
    <w:rsid w:val="00746DC4"/>
    <w:rsid w:val="007471EB"/>
    <w:rsid w:val="00751F59"/>
    <w:rsid w:val="00752D5B"/>
    <w:rsid w:val="00755483"/>
    <w:rsid w:val="007608F8"/>
    <w:rsid w:val="00760CAE"/>
    <w:rsid w:val="00761B36"/>
    <w:rsid w:val="00762280"/>
    <w:rsid w:val="00765622"/>
    <w:rsid w:val="0076624E"/>
    <w:rsid w:val="007670C9"/>
    <w:rsid w:val="00767CBC"/>
    <w:rsid w:val="00770DAE"/>
    <w:rsid w:val="0077209A"/>
    <w:rsid w:val="00773920"/>
    <w:rsid w:val="00776A3F"/>
    <w:rsid w:val="00776B76"/>
    <w:rsid w:val="0078494A"/>
    <w:rsid w:val="00787509"/>
    <w:rsid w:val="00787F87"/>
    <w:rsid w:val="00794DB8"/>
    <w:rsid w:val="0079606C"/>
    <w:rsid w:val="007A108B"/>
    <w:rsid w:val="007A1920"/>
    <w:rsid w:val="007A3085"/>
    <w:rsid w:val="007A6317"/>
    <w:rsid w:val="007A6F15"/>
    <w:rsid w:val="007B01FF"/>
    <w:rsid w:val="007B0E0A"/>
    <w:rsid w:val="007B4E4D"/>
    <w:rsid w:val="007B6861"/>
    <w:rsid w:val="007B7AFC"/>
    <w:rsid w:val="007C123C"/>
    <w:rsid w:val="007C656B"/>
    <w:rsid w:val="007D0D84"/>
    <w:rsid w:val="007D1C70"/>
    <w:rsid w:val="007D3D75"/>
    <w:rsid w:val="007D742A"/>
    <w:rsid w:val="007E024E"/>
    <w:rsid w:val="007E1706"/>
    <w:rsid w:val="007E2418"/>
    <w:rsid w:val="007E28BE"/>
    <w:rsid w:val="007E2D24"/>
    <w:rsid w:val="007E409B"/>
    <w:rsid w:val="007E715A"/>
    <w:rsid w:val="007F1608"/>
    <w:rsid w:val="007F2BB9"/>
    <w:rsid w:val="007F35AF"/>
    <w:rsid w:val="007F6643"/>
    <w:rsid w:val="007F6B27"/>
    <w:rsid w:val="007F71EF"/>
    <w:rsid w:val="008016FB"/>
    <w:rsid w:val="0080177B"/>
    <w:rsid w:val="00803011"/>
    <w:rsid w:val="00803B24"/>
    <w:rsid w:val="00811ADF"/>
    <w:rsid w:val="00811FDD"/>
    <w:rsid w:val="008142E3"/>
    <w:rsid w:val="00815494"/>
    <w:rsid w:val="00816414"/>
    <w:rsid w:val="008205C1"/>
    <w:rsid w:val="00823650"/>
    <w:rsid w:val="0082379F"/>
    <w:rsid w:val="00823CFB"/>
    <w:rsid w:val="00824000"/>
    <w:rsid w:val="00825D72"/>
    <w:rsid w:val="00826319"/>
    <w:rsid w:val="008267FF"/>
    <w:rsid w:val="0083025D"/>
    <w:rsid w:val="00832D3B"/>
    <w:rsid w:val="00835275"/>
    <w:rsid w:val="008404C7"/>
    <w:rsid w:val="00840E8A"/>
    <w:rsid w:val="008429DF"/>
    <w:rsid w:val="00843302"/>
    <w:rsid w:val="008508B9"/>
    <w:rsid w:val="008535F3"/>
    <w:rsid w:val="00854B93"/>
    <w:rsid w:val="008562A8"/>
    <w:rsid w:val="00856673"/>
    <w:rsid w:val="00857CC0"/>
    <w:rsid w:val="00857DD1"/>
    <w:rsid w:val="008600BB"/>
    <w:rsid w:val="00861E89"/>
    <w:rsid w:val="008637C9"/>
    <w:rsid w:val="00863D98"/>
    <w:rsid w:val="00863EC3"/>
    <w:rsid w:val="00872446"/>
    <w:rsid w:val="00875268"/>
    <w:rsid w:val="008776B2"/>
    <w:rsid w:val="00882262"/>
    <w:rsid w:val="00883468"/>
    <w:rsid w:val="008848CE"/>
    <w:rsid w:val="00885504"/>
    <w:rsid w:val="0088553C"/>
    <w:rsid w:val="0088736C"/>
    <w:rsid w:val="008879F0"/>
    <w:rsid w:val="00892443"/>
    <w:rsid w:val="00892457"/>
    <w:rsid w:val="00894FDA"/>
    <w:rsid w:val="008970C9"/>
    <w:rsid w:val="008A09D5"/>
    <w:rsid w:val="008A3F8D"/>
    <w:rsid w:val="008A4EBD"/>
    <w:rsid w:val="008A6482"/>
    <w:rsid w:val="008A6E18"/>
    <w:rsid w:val="008A7461"/>
    <w:rsid w:val="008B6623"/>
    <w:rsid w:val="008C1070"/>
    <w:rsid w:val="008C47E4"/>
    <w:rsid w:val="008C5E32"/>
    <w:rsid w:val="008C793E"/>
    <w:rsid w:val="008D12BF"/>
    <w:rsid w:val="008D1A64"/>
    <w:rsid w:val="008D1B29"/>
    <w:rsid w:val="008D75F7"/>
    <w:rsid w:val="008D7807"/>
    <w:rsid w:val="008F0C8A"/>
    <w:rsid w:val="008F0DC2"/>
    <w:rsid w:val="008F2A37"/>
    <w:rsid w:val="008F2FD2"/>
    <w:rsid w:val="008F33CA"/>
    <w:rsid w:val="008F4651"/>
    <w:rsid w:val="008F4F22"/>
    <w:rsid w:val="0090014E"/>
    <w:rsid w:val="00901E90"/>
    <w:rsid w:val="00907990"/>
    <w:rsid w:val="00913407"/>
    <w:rsid w:val="0091413C"/>
    <w:rsid w:val="00914F6D"/>
    <w:rsid w:val="009155F8"/>
    <w:rsid w:val="00917399"/>
    <w:rsid w:val="009205AA"/>
    <w:rsid w:val="00921239"/>
    <w:rsid w:val="009219A6"/>
    <w:rsid w:val="00924E35"/>
    <w:rsid w:val="009337A3"/>
    <w:rsid w:val="009379C5"/>
    <w:rsid w:val="00940410"/>
    <w:rsid w:val="00940DE9"/>
    <w:rsid w:val="00942E99"/>
    <w:rsid w:val="00946872"/>
    <w:rsid w:val="00950952"/>
    <w:rsid w:val="0095282F"/>
    <w:rsid w:val="00953EF3"/>
    <w:rsid w:val="009622DD"/>
    <w:rsid w:val="00965544"/>
    <w:rsid w:val="009663E7"/>
    <w:rsid w:val="00970D8A"/>
    <w:rsid w:val="009736D3"/>
    <w:rsid w:val="00974D93"/>
    <w:rsid w:val="00976D4E"/>
    <w:rsid w:val="00980881"/>
    <w:rsid w:val="00983A23"/>
    <w:rsid w:val="00986664"/>
    <w:rsid w:val="009867E7"/>
    <w:rsid w:val="00987521"/>
    <w:rsid w:val="00990B11"/>
    <w:rsid w:val="009921D0"/>
    <w:rsid w:val="009929B4"/>
    <w:rsid w:val="009951CC"/>
    <w:rsid w:val="009A1C30"/>
    <w:rsid w:val="009A3AD6"/>
    <w:rsid w:val="009B07C5"/>
    <w:rsid w:val="009B14DC"/>
    <w:rsid w:val="009B1C50"/>
    <w:rsid w:val="009B4687"/>
    <w:rsid w:val="009B562B"/>
    <w:rsid w:val="009B6C5A"/>
    <w:rsid w:val="009B6EBE"/>
    <w:rsid w:val="009B74B3"/>
    <w:rsid w:val="009C3627"/>
    <w:rsid w:val="009C3A28"/>
    <w:rsid w:val="009C4156"/>
    <w:rsid w:val="009C43CF"/>
    <w:rsid w:val="009C6B33"/>
    <w:rsid w:val="009D15A3"/>
    <w:rsid w:val="009D1C38"/>
    <w:rsid w:val="009D4B3B"/>
    <w:rsid w:val="009D5FEA"/>
    <w:rsid w:val="009D6AFC"/>
    <w:rsid w:val="009E3154"/>
    <w:rsid w:val="009E32EA"/>
    <w:rsid w:val="009E5927"/>
    <w:rsid w:val="009E5E81"/>
    <w:rsid w:val="009E70ED"/>
    <w:rsid w:val="009E7DC5"/>
    <w:rsid w:val="009F0320"/>
    <w:rsid w:val="009F039D"/>
    <w:rsid w:val="009F1155"/>
    <w:rsid w:val="009F3B45"/>
    <w:rsid w:val="009F3E31"/>
    <w:rsid w:val="009F4012"/>
    <w:rsid w:val="009F5A27"/>
    <w:rsid w:val="00A00FB1"/>
    <w:rsid w:val="00A02261"/>
    <w:rsid w:val="00A042DB"/>
    <w:rsid w:val="00A05001"/>
    <w:rsid w:val="00A050D5"/>
    <w:rsid w:val="00A05A6E"/>
    <w:rsid w:val="00A06484"/>
    <w:rsid w:val="00A06F8C"/>
    <w:rsid w:val="00A103C7"/>
    <w:rsid w:val="00A14887"/>
    <w:rsid w:val="00A151DC"/>
    <w:rsid w:val="00A17315"/>
    <w:rsid w:val="00A17FA6"/>
    <w:rsid w:val="00A20E0C"/>
    <w:rsid w:val="00A220FA"/>
    <w:rsid w:val="00A2409E"/>
    <w:rsid w:val="00A25202"/>
    <w:rsid w:val="00A31013"/>
    <w:rsid w:val="00A325AF"/>
    <w:rsid w:val="00A32D4E"/>
    <w:rsid w:val="00A34C95"/>
    <w:rsid w:val="00A356E5"/>
    <w:rsid w:val="00A3657E"/>
    <w:rsid w:val="00A37251"/>
    <w:rsid w:val="00A43B7F"/>
    <w:rsid w:val="00A43F27"/>
    <w:rsid w:val="00A44719"/>
    <w:rsid w:val="00A46A80"/>
    <w:rsid w:val="00A50274"/>
    <w:rsid w:val="00A51E6B"/>
    <w:rsid w:val="00A52451"/>
    <w:rsid w:val="00A53FAF"/>
    <w:rsid w:val="00A57F09"/>
    <w:rsid w:val="00A60BCC"/>
    <w:rsid w:val="00A61C9D"/>
    <w:rsid w:val="00A62AD3"/>
    <w:rsid w:val="00A6401E"/>
    <w:rsid w:val="00A6640B"/>
    <w:rsid w:val="00A75B3B"/>
    <w:rsid w:val="00A765EB"/>
    <w:rsid w:val="00A77381"/>
    <w:rsid w:val="00A77DA6"/>
    <w:rsid w:val="00A80662"/>
    <w:rsid w:val="00A819D4"/>
    <w:rsid w:val="00A82DE2"/>
    <w:rsid w:val="00A951F8"/>
    <w:rsid w:val="00A97792"/>
    <w:rsid w:val="00AA10E2"/>
    <w:rsid w:val="00AA30C5"/>
    <w:rsid w:val="00AA3631"/>
    <w:rsid w:val="00AB04D7"/>
    <w:rsid w:val="00AB08AA"/>
    <w:rsid w:val="00AB27F7"/>
    <w:rsid w:val="00AB3FE7"/>
    <w:rsid w:val="00AB5B1E"/>
    <w:rsid w:val="00AB6E7B"/>
    <w:rsid w:val="00AC08EA"/>
    <w:rsid w:val="00AC3888"/>
    <w:rsid w:val="00AC3EB2"/>
    <w:rsid w:val="00AC576E"/>
    <w:rsid w:val="00AC61F7"/>
    <w:rsid w:val="00AD071E"/>
    <w:rsid w:val="00AD0871"/>
    <w:rsid w:val="00AD2908"/>
    <w:rsid w:val="00AD5AFF"/>
    <w:rsid w:val="00AD5D64"/>
    <w:rsid w:val="00AD6F12"/>
    <w:rsid w:val="00AD6F29"/>
    <w:rsid w:val="00AE1D80"/>
    <w:rsid w:val="00AE229F"/>
    <w:rsid w:val="00AE4663"/>
    <w:rsid w:val="00AE5172"/>
    <w:rsid w:val="00AF1FC6"/>
    <w:rsid w:val="00AF384A"/>
    <w:rsid w:val="00AF5245"/>
    <w:rsid w:val="00B052B5"/>
    <w:rsid w:val="00B0530E"/>
    <w:rsid w:val="00B10E93"/>
    <w:rsid w:val="00B125E5"/>
    <w:rsid w:val="00B12BCD"/>
    <w:rsid w:val="00B12DB5"/>
    <w:rsid w:val="00B13AF1"/>
    <w:rsid w:val="00B14096"/>
    <w:rsid w:val="00B14723"/>
    <w:rsid w:val="00B20314"/>
    <w:rsid w:val="00B20724"/>
    <w:rsid w:val="00B2290A"/>
    <w:rsid w:val="00B230E0"/>
    <w:rsid w:val="00B246B1"/>
    <w:rsid w:val="00B35C39"/>
    <w:rsid w:val="00B3726E"/>
    <w:rsid w:val="00B372BC"/>
    <w:rsid w:val="00B42F9C"/>
    <w:rsid w:val="00B47E33"/>
    <w:rsid w:val="00B52824"/>
    <w:rsid w:val="00B53EB5"/>
    <w:rsid w:val="00B54E2A"/>
    <w:rsid w:val="00B571A9"/>
    <w:rsid w:val="00B60BB5"/>
    <w:rsid w:val="00B61673"/>
    <w:rsid w:val="00B62576"/>
    <w:rsid w:val="00B63ED1"/>
    <w:rsid w:val="00B64D9F"/>
    <w:rsid w:val="00B6593E"/>
    <w:rsid w:val="00B66189"/>
    <w:rsid w:val="00B66B95"/>
    <w:rsid w:val="00B671C5"/>
    <w:rsid w:val="00B70B27"/>
    <w:rsid w:val="00B70EB2"/>
    <w:rsid w:val="00B711C1"/>
    <w:rsid w:val="00B7385C"/>
    <w:rsid w:val="00B7639D"/>
    <w:rsid w:val="00B77F19"/>
    <w:rsid w:val="00B80B2B"/>
    <w:rsid w:val="00B80DB4"/>
    <w:rsid w:val="00B827B1"/>
    <w:rsid w:val="00B872AB"/>
    <w:rsid w:val="00B915A9"/>
    <w:rsid w:val="00B94259"/>
    <w:rsid w:val="00B950E1"/>
    <w:rsid w:val="00B95960"/>
    <w:rsid w:val="00B9768D"/>
    <w:rsid w:val="00BA3B09"/>
    <w:rsid w:val="00BA5099"/>
    <w:rsid w:val="00BA67F7"/>
    <w:rsid w:val="00BA7FE7"/>
    <w:rsid w:val="00BB0B43"/>
    <w:rsid w:val="00BB2004"/>
    <w:rsid w:val="00BB3D1B"/>
    <w:rsid w:val="00BB3DE8"/>
    <w:rsid w:val="00BB5662"/>
    <w:rsid w:val="00BB5CC2"/>
    <w:rsid w:val="00BB7CE8"/>
    <w:rsid w:val="00BC04E0"/>
    <w:rsid w:val="00BC6D9F"/>
    <w:rsid w:val="00BD0C8D"/>
    <w:rsid w:val="00BD2183"/>
    <w:rsid w:val="00BF2468"/>
    <w:rsid w:val="00BF2BD6"/>
    <w:rsid w:val="00BF5470"/>
    <w:rsid w:val="00BF55B6"/>
    <w:rsid w:val="00C0111E"/>
    <w:rsid w:val="00C0578F"/>
    <w:rsid w:val="00C05DB8"/>
    <w:rsid w:val="00C132FB"/>
    <w:rsid w:val="00C15107"/>
    <w:rsid w:val="00C16302"/>
    <w:rsid w:val="00C167F8"/>
    <w:rsid w:val="00C16DC0"/>
    <w:rsid w:val="00C2003D"/>
    <w:rsid w:val="00C23558"/>
    <w:rsid w:val="00C27D51"/>
    <w:rsid w:val="00C313E0"/>
    <w:rsid w:val="00C3502F"/>
    <w:rsid w:val="00C35B23"/>
    <w:rsid w:val="00C37280"/>
    <w:rsid w:val="00C40326"/>
    <w:rsid w:val="00C45A1D"/>
    <w:rsid w:val="00C47DE4"/>
    <w:rsid w:val="00C47E98"/>
    <w:rsid w:val="00C514C8"/>
    <w:rsid w:val="00C51CC6"/>
    <w:rsid w:val="00C52F83"/>
    <w:rsid w:val="00C547B3"/>
    <w:rsid w:val="00C55916"/>
    <w:rsid w:val="00C57127"/>
    <w:rsid w:val="00C571F0"/>
    <w:rsid w:val="00C572F1"/>
    <w:rsid w:val="00C61738"/>
    <w:rsid w:val="00C63A38"/>
    <w:rsid w:val="00C645C1"/>
    <w:rsid w:val="00C6462A"/>
    <w:rsid w:val="00C64A6D"/>
    <w:rsid w:val="00C65102"/>
    <w:rsid w:val="00C67DDF"/>
    <w:rsid w:val="00C70E8B"/>
    <w:rsid w:val="00C71DDE"/>
    <w:rsid w:val="00C71EE4"/>
    <w:rsid w:val="00C76925"/>
    <w:rsid w:val="00C76956"/>
    <w:rsid w:val="00C81223"/>
    <w:rsid w:val="00C81B74"/>
    <w:rsid w:val="00C83F87"/>
    <w:rsid w:val="00C8403A"/>
    <w:rsid w:val="00C856FC"/>
    <w:rsid w:val="00C87985"/>
    <w:rsid w:val="00C90AFA"/>
    <w:rsid w:val="00C90CDE"/>
    <w:rsid w:val="00CA1422"/>
    <w:rsid w:val="00CA309E"/>
    <w:rsid w:val="00CA351C"/>
    <w:rsid w:val="00CA5823"/>
    <w:rsid w:val="00CA7B64"/>
    <w:rsid w:val="00CB0131"/>
    <w:rsid w:val="00CB05D0"/>
    <w:rsid w:val="00CB3586"/>
    <w:rsid w:val="00CB51D4"/>
    <w:rsid w:val="00CB579A"/>
    <w:rsid w:val="00CB58E6"/>
    <w:rsid w:val="00CB7CA8"/>
    <w:rsid w:val="00CC0791"/>
    <w:rsid w:val="00CC1554"/>
    <w:rsid w:val="00CC393D"/>
    <w:rsid w:val="00CC405E"/>
    <w:rsid w:val="00CC44B3"/>
    <w:rsid w:val="00CC7966"/>
    <w:rsid w:val="00CC7B69"/>
    <w:rsid w:val="00CC7E1D"/>
    <w:rsid w:val="00CD0658"/>
    <w:rsid w:val="00CD5CB9"/>
    <w:rsid w:val="00CD5DD8"/>
    <w:rsid w:val="00CD69A2"/>
    <w:rsid w:val="00CE03F9"/>
    <w:rsid w:val="00CE1773"/>
    <w:rsid w:val="00CE4006"/>
    <w:rsid w:val="00CE4255"/>
    <w:rsid w:val="00CE65A0"/>
    <w:rsid w:val="00CE7106"/>
    <w:rsid w:val="00CF08D4"/>
    <w:rsid w:val="00CF5C61"/>
    <w:rsid w:val="00CF7E0E"/>
    <w:rsid w:val="00D00B0F"/>
    <w:rsid w:val="00D01FE4"/>
    <w:rsid w:val="00D05DDF"/>
    <w:rsid w:val="00D0630B"/>
    <w:rsid w:val="00D10BEA"/>
    <w:rsid w:val="00D11D93"/>
    <w:rsid w:val="00D14191"/>
    <w:rsid w:val="00D144F3"/>
    <w:rsid w:val="00D15293"/>
    <w:rsid w:val="00D15552"/>
    <w:rsid w:val="00D165D1"/>
    <w:rsid w:val="00D1774A"/>
    <w:rsid w:val="00D21F78"/>
    <w:rsid w:val="00D245C3"/>
    <w:rsid w:val="00D278B9"/>
    <w:rsid w:val="00D27CE1"/>
    <w:rsid w:val="00D30270"/>
    <w:rsid w:val="00D30C74"/>
    <w:rsid w:val="00D31094"/>
    <w:rsid w:val="00D32029"/>
    <w:rsid w:val="00D325FD"/>
    <w:rsid w:val="00D32681"/>
    <w:rsid w:val="00D35DEF"/>
    <w:rsid w:val="00D4015A"/>
    <w:rsid w:val="00D4370B"/>
    <w:rsid w:val="00D44E98"/>
    <w:rsid w:val="00D473F4"/>
    <w:rsid w:val="00D53C93"/>
    <w:rsid w:val="00D53EA0"/>
    <w:rsid w:val="00D54127"/>
    <w:rsid w:val="00D56422"/>
    <w:rsid w:val="00D572D1"/>
    <w:rsid w:val="00D60246"/>
    <w:rsid w:val="00D60774"/>
    <w:rsid w:val="00D6707D"/>
    <w:rsid w:val="00D71558"/>
    <w:rsid w:val="00D72FFD"/>
    <w:rsid w:val="00D73C31"/>
    <w:rsid w:val="00D75E02"/>
    <w:rsid w:val="00D76320"/>
    <w:rsid w:val="00D768CD"/>
    <w:rsid w:val="00D83399"/>
    <w:rsid w:val="00D84715"/>
    <w:rsid w:val="00D847FE"/>
    <w:rsid w:val="00D90D0A"/>
    <w:rsid w:val="00D914F0"/>
    <w:rsid w:val="00D91A97"/>
    <w:rsid w:val="00D93316"/>
    <w:rsid w:val="00D95642"/>
    <w:rsid w:val="00D96003"/>
    <w:rsid w:val="00D968D9"/>
    <w:rsid w:val="00D96ADF"/>
    <w:rsid w:val="00D9704B"/>
    <w:rsid w:val="00DA0909"/>
    <w:rsid w:val="00DA1155"/>
    <w:rsid w:val="00DA229D"/>
    <w:rsid w:val="00DA40B4"/>
    <w:rsid w:val="00DA6428"/>
    <w:rsid w:val="00DB09E7"/>
    <w:rsid w:val="00DB0C75"/>
    <w:rsid w:val="00DB1E4E"/>
    <w:rsid w:val="00DB62BE"/>
    <w:rsid w:val="00DC4B92"/>
    <w:rsid w:val="00DC5830"/>
    <w:rsid w:val="00DC6820"/>
    <w:rsid w:val="00DD16D9"/>
    <w:rsid w:val="00DD1FDD"/>
    <w:rsid w:val="00DD441C"/>
    <w:rsid w:val="00DD7DE8"/>
    <w:rsid w:val="00DE26B4"/>
    <w:rsid w:val="00DE2BF8"/>
    <w:rsid w:val="00DE30EA"/>
    <w:rsid w:val="00DE4128"/>
    <w:rsid w:val="00DE47CD"/>
    <w:rsid w:val="00DE5380"/>
    <w:rsid w:val="00DE609D"/>
    <w:rsid w:val="00DE61DB"/>
    <w:rsid w:val="00DF28EE"/>
    <w:rsid w:val="00DF397B"/>
    <w:rsid w:val="00DF6E28"/>
    <w:rsid w:val="00E0102A"/>
    <w:rsid w:val="00E04CA1"/>
    <w:rsid w:val="00E058AA"/>
    <w:rsid w:val="00E069F6"/>
    <w:rsid w:val="00E06C74"/>
    <w:rsid w:val="00E11953"/>
    <w:rsid w:val="00E12380"/>
    <w:rsid w:val="00E1504B"/>
    <w:rsid w:val="00E157DE"/>
    <w:rsid w:val="00E16B70"/>
    <w:rsid w:val="00E17400"/>
    <w:rsid w:val="00E21F3A"/>
    <w:rsid w:val="00E22037"/>
    <w:rsid w:val="00E22B33"/>
    <w:rsid w:val="00E22F99"/>
    <w:rsid w:val="00E25A5E"/>
    <w:rsid w:val="00E27F5E"/>
    <w:rsid w:val="00E3182C"/>
    <w:rsid w:val="00E336C8"/>
    <w:rsid w:val="00E34748"/>
    <w:rsid w:val="00E400FE"/>
    <w:rsid w:val="00E42553"/>
    <w:rsid w:val="00E432F9"/>
    <w:rsid w:val="00E434B9"/>
    <w:rsid w:val="00E52542"/>
    <w:rsid w:val="00E527C3"/>
    <w:rsid w:val="00E52CB0"/>
    <w:rsid w:val="00E53901"/>
    <w:rsid w:val="00E560BB"/>
    <w:rsid w:val="00E57533"/>
    <w:rsid w:val="00E57892"/>
    <w:rsid w:val="00E57D76"/>
    <w:rsid w:val="00E60FD6"/>
    <w:rsid w:val="00E61230"/>
    <w:rsid w:val="00E61654"/>
    <w:rsid w:val="00E6524E"/>
    <w:rsid w:val="00E70E8C"/>
    <w:rsid w:val="00E72AF4"/>
    <w:rsid w:val="00E73099"/>
    <w:rsid w:val="00E753A4"/>
    <w:rsid w:val="00E77A50"/>
    <w:rsid w:val="00E81A2B"/>
    <w:rsid w:val="00E87ACD"/>
    <w:rsid w:val="00E90F7C"/>
    <w:rsid w:val="00E9367E"/>
    <w:rsid w:val="00E938F6"/>
    <w:rsid w:val="00E9505F"/>
    <w:rsid w:val="00E960BF"/>
    <w:rsid w:val="00EA0171"/>
    <w:rsid w:val="00EA01D3"/>
    <w:rsid w:val="00EA1EAB"/>
    <w:rsid w:val="00EA2535"/>
    <w:rsid w:val="00EA260D"/>
    <w:rsid w:val="00EA4859"/>
    <w:rsid w:val="00EA5CFA"/>
    <w:rsid w:val="00EA60A6"/>
    <w:rsid w:val="00EB0C97"/>
    <w:rsid w:val="00EB3311"/>
    <w:rsid w:val="00EB6BA7"/>
    <w:rsid w:val="00EC1D1C"/>
    <w:rsid w:val="00EC240B"/>
    <w:rsid w:val="00EC5A95"/>
    <w:rsid w:val="00EC7671"/>
    <w:rsid w:val="00EC7D18"/>
    <w:rsid w:val="00ED4086"/>
    <w:rsid w:val="00ED5D72"/>
    <w:rsid w:val="00EE2002"/>
    <w:rsid w:val="00EE27C4"/>
    <w:rsid w:val="00EE3204"/>
    <w:rsid w:val="00EF1B32"/>
    <w:rsid w:val="00EF3AB4"/>
    <w:rsid w:val="00EF5095"/>
    <w:rsid w:val="00EF50E0"/>
    <w:rsid w:val="00F00199"/>
    <w:rsid w:val="00F0185B"/>
    <w:rsid w:val="00F01D4B"/>
    <w:rsid w:val="00F075A9"/>
    <w:rsid w:val="00F077E2"/>
    <w:rsid w:val="00F07DC8"/>
    <w:rsid w:val="00F12911"/>
    <w:rsid w:val="00F13854"/>
    <w:rsid w:val="00F13FB6"/>
    <w:rsid w:val="00F14413"/>
    <w:rsid w:val="00F17F4E"/>
    <w:rsid w:val="00F20545"/>
    <w:rsid w:val="00F2078A"/>
    <w:rsid w:val="00F23174"/>
    <w:rsid w:val="00F25948"/>
    <w:rsid w:val="00F31D93"/>
    <w:rsid w:val="00F31F6C"/>
    <w:rsid w:val="00F3466C"/>
    <w:rsid w:val="00F36538"/>
    <w:rsid w:val="00F40F99"/>
    <w:rsid w:val="00F41F86"/>
    <w:rsid w:val="00F41F94"/>
    <w:rsid w:val="00F43981"/>
    <w:rsid w:val="00F43D4E"/>
    <w:rsid w:val="00F43DFD"/>
    <w:rsid w:val="00F442E0"/>
    <w:rsid w:val="00F454D0"/>
    <w:rsid w:val="00F5068F"/>
    <w:rsid w:val="00F51BB5"/>
    <w:rsid w:val="00F568F9"/>
    <w:rsid w:val="00F572FD"/>
    <w:rsid w:val="00F615FA"/>
    <w:rsid w:val="00F62C7C"/>
    <w:rsid w:val="00F63F82"/>
    <w:rsid w:val="00F6557F"/>
    <w:rsid w:val="00F65DA4"/>
    <w:rsid w:val="00F66532"/>
    <w:rsid w:val="00F67325"/>
    <w:rsid w:val="00F71E22"/>
    <w:rsid w:val="00F720A5"/>
    <w:rsid w:val="00F7477F"/>
    <w:rsid w:val="00F75BCD"/>
    <w:rsid w:val="00F7637E"/>
    <w:rsid w:val="00F7656A"/>
    <w:rsid w:val="00F77FF4"/>
    <w:rsid w:val="00F80B94"/>
    <w:rsid w:val="00F81E1C"/>
    <w:rsid w:val="00F81F1A"/>
    <w:rsid w:val="00F82402"/>
    <w:rsid w:val="00F8363C"/>
    <w:rsid w:val="00F843F4"/>
    <w:rsid w:val="00F86716"/>
    <w:rsid w:val="00F868AE"/>
    <w:rsid w:val="00F95F02"/>
    <w:rsid w:val="00F96502"/>
    <w:rsid w:val="00FA32C8"/>
    <w:rsid w:val="00FA6081"/>
    <w:rsid w:val="00FA621B"/>
    <w:rsid w:val="00FA719A"/>
    <w:rsid w:val="00FB12F2"/>
    <w:rsid w:val="00FB2575"/>
    <w:rsid w:val="00FB3E44"/>
    <w:rsid w:val="00FB6267"/>
    <w:rsid w:val="00FB761B"/>
    <w:rsid w:val="00FC1F45"/>
    <w:rsid w:val="00FC3408"/>
    <w:rsid w:val="00FC56B3"/>
    <w:rsid w:val="00FC691C"/>
    <w:rsid w:val="00FD0E2E"/>
    <w:rsid w:val="00FD226D"/>
    <w:rsid w:val="00FD56A9"/>
    <w:rsid w:val="00FD6348"/>
    <w:rsid w:val="00FD7105"/>
    <w:rsid w:val="00FD752F"/>
    <w:rsid w:val="00FE36A8"/>
    <w:rsid w:val="00FE3916"/>
    <w:rsid w:val="00FE5E46"/>
    <w:rsid w:val="00FE6E2F"/>
    <w:rsid w:val="00FF0F84"/>
    <w:rsid w:val="00FF180E"/>
    <w:rsid w:val="00FF4B30"/>
    <w:rsid w:val="00FF5A5F"/>
    <w:rsid w:val="00FF6434"/>
    <w:rsid w:val="00FF7F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Date" w:uiPriority="0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AE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0D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B0A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0AE7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semiHidden/>
    <w:unhideWhenUsed/>
    <w:rsid w:val="00B915A9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B915A9"/>
    <w:rPr>
      <w:rFonts w:ascii="Times New Roman" w:eastAsia="Times New Roman" w:hAnsi="Times New Roman" w:cs="Times New Roman"/>
      <w:sz w:val="24"/>
      <w:szCs w:val="24"/>
    </w:rPr>
  </w:style>
  <w:style w:type="paragraph" w:styleId="Date">
    <w:name w:val="Date"/>
    <w:basedOn w:val="Normal"/>
    <w:next w:val="Normal"/>
    <w:link w:val="DateChar"/>
    <w:semiHidden/>
    <w:unhideWhenUsed/>
    <w:rsid w:val="00B915A9"/>
    <w:pPr>
      <w:bidi w:val="0"/>
    </w:pPr>
    <w:rPr>
      <w:lang w:bidi="fa-IR"/>
    </w:rPr>
  </w:style>
  <w:style w:type="character" w:customStyle="1" w:styleId="DateChar">
    <w:name w:val="Date Char"/>
    <w:basedOn w:val="DefaultParagraphFont"/>
    <w:link w:val="Date"/>
    <w:semiHidden/>
    <w:rsid w:val="00B915A9"/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BodyText3">
    <w:name w:val="Body Text 3"/>
    <w:basedOn w:val="Normal"/>
    <w:link w:val="BodyText3Char"/>
    <w:semiHidden/>
    <w:unhideWhenUsed/>
    <w:rsid w:val="00B915A9"/>
    <w:pPr>
      <w:bidi w:val="0"/>
      <w:jc w:val="both"/>
    </w:pPr>
  </w:style>
  <w:style w:type="character" w:customStyle="1" w:styleId="BodyText3Char">
    <w:name w:val="Body Text 3 Char"/>
    <w:basedOn w:val="DefaultParagraphFont"/>
    <w:link w:val="BodyText3"/>
    <w:semiHidden/>
    <w:rsid w:val="00B915A9"/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چکیده"/>
    <w:basedOn w:val="Normal"/>
    <w:rsid w:val="00B915A9"/>
    <w:pPr>
      <w:ind w:firstLine="425"/>
      <w:jc w:val="lowKashida"/>
    </w:pPr>
    <w:rPr>
      <w:rFonts w:cs="B Nazanin"/>
      <w:sz w:val="22"/>
    </w:rPr>
  </w:style>
  <w:style w:type="paragraph" w:customStyle="1" w:styleId="a0">
    <w:name w:val="متن"/>
    <w:basedOn w:val="Normal"/>
    <w:rsid w:val="00B915A9"/>
    <w:pPr>
      <w:ind w:firstLine="425"/>
      <w:jc w:val="lowKashida"/>
    </w:pPr>
    <w:rPr>
      <w:rFonts w:cs="B Nazanin"/>
      <w:szCs w:val="26"/>
    </w:rPr>
  </w:style>
  <w:style w:type="paragraph" w:styleId="ListParagraph">
    <w:name w:val="List Paragraph"/>
    <w:basedOn w:val="Normal"/>
    <w:uiPriority w:val="34"/>
    <w:qFormat/>
    <w:rsid w:val="00B915A9"/>
    <w:pPr>
      <w:ind w:left="720"/>
      <w:contextualSpacing/>
    </w:pPr>
  </w:style>
  <w:style w:type="character" w:customStyle="1" w:styleId="lead-1">
    <w:name w:val="lead-1"/>
    <w:rsid w:val="00B915A9"/>
  </w:style>
  <w:style w:type="character" w:styleId="Strong">
    <w:name w:val="Strong"/>
    <w:qFormat/>
    <w:rsid w:val="00B915A9"/>
    <w:rPr>
      <w:b/>
      <w:bCs/>
    </w:rPr>
  </w:style>
  <w:style w:type="paragraph" w:styleId="NormalWeb">
    <w:name w:val="Normal (Web)"/>
    <w:basedOn w:val="Normal"/>
    <w:unhideWhenUsed/>
    <w:rsid w:val="00B915A9"/>
    <w:pPr>
      <w:bidi w:val="0"/>
      <w:spacing w:before="100" w:beforeAutospacing="1" w:after="100" w:afterAutospacing="1"/>
    </w:pPr>
    <w:rPr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915A9"/>
    <w:pPr>
      <w:spacing w:after="200" w:line="276" w:lineRule="auto"/>
    </w:pPr>
    <w:rPr>
      <w:rFonts w:ascii="Calibri" w:eastAsia="Calibri" w:hAnsi="Calibri" w:cs="Arial"/>
      <w:sz w:val="20"/>
      <w:szCs w:val="20"/>
      <w:lang w:bidi="fa-I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915A9"/>
    <w:rPr>
      <w:rFonts w:ascii="Calibri" w:eastAsia="Calibri" w:hAnsi="Calibri" w:cs="Arial"/>
      <w:sz w:val="20"/>
      <w:szCs w:val="20"/>
      <w:lang w:bidi="fa-IR"/>
    </w:rPr>
  </w:style>
  <w:style w:type="character" w:styleId="FootnoteReference">
    <w:name w:val="footnote reference"/>
    <w:uiPriority w:val="99"/>
    <w:semiHidden/>
    <w:unhideWhenUsed/>
    <w:rsid w:val="00B915A9"/>
    <w:rPr>
      <w:vertAlign w:val="superscript"/>
    </w:rPr>
  </w:style>
  <w:style w:type="character" w:styleId="Emphasis">
    <w:name w:val="Emphasis"/>
    <w:basedOn w:val="DefaultParagraphFont"/>
    <w:uiPriority w:val="20"/>
    <w:qFormat/>
    <w:rsid w:val="00B915A9"/>
    <w:rPr>
      <w:i/>
      <w:iCs/>
    </w:rPr>
  </w:style>
  <w:style w:type="character" w:customStyle="1" w:styleId="apple-converted-space">
    <w:name w:val="apple-converted-space"/>
    <w:basedOn w:val="DefaultParagraphFont"/>
    <w:rsid w:val="00B915A9"/>
  </w:style>
  <w:style w:type="paragraph" w:styleId="Subtitle">
    <w:name w:val="Subtitle"/>
    <w:basedOn w:val="Normal"/>
    <w:next w:val="Normal"/>
    <w:link w:val="SubtitleChar"/>
    <w:uiPriority w:val="11"/>
    <w:qFormat/>
    <w:rsid w:val="008F4F22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F4F22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7E2418"/>
  </w:style>
  <w:style w:type="character" w:customStyle="1" w:styleId="Heading1Char">
    <w:name w:val="Heading 1 Char"/>
    <w:basedOn w:val="DefaultParagraphFont"/>
    <w:link w:val="Heading1"/>
    <w:uiPriority w:val="9"/>
    <w:rsid w:val="00600D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59C4A-D10B-46AC-967F-A9DEAC4D0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5</Pages>
  <Words>2306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user</cp:lastModifiedBy>
  <cp:revision>86</cp:revision>
  <dcterms:created xsi:type="dcterms:W3CDTF">2016-04-14T14:54:00Z</dcterms:created>
  <dcterms:modified xsi:type="dcterms:W3CDTF">2016-07-21T19:19:00Z</dcterms:modified>
</cp:coreProperties>
</file>