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C43" w:rsidRPr="00AF4C43" w:rsidRDefault="000568A1" w:rsidP="00AF4C43">
      <w:pPr>
        <w:framePr w:w="9185" w:wrap="around" w:vAnchor="text" w:hAnchor="text" w:xAlign="center" w:y="1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0" w:line="276" w:lineRule="auto"/>
        <w:jc w:val="center"/>
        <w:textAlignment w:val="baseline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8"/>
          <w:szCs w:val="32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8"/>
          <w:szCs w:val="32"/>
          <w:rtl/>
          <w:lang w:bidi="fa-IR"/>
        </w:rPr>
        <w:t>تاثیر بستر سیلیکونی نانو</w:t>
      </w:r>
      <w:r w:rsidR="00AF4C43"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8"/>
          <w:szCs w:val="32"/>
          <w:rtl/>
          <w:lang w:bidi="fa-IR"/>
        </w:rPr>
        <w:t xml:space="preserve">ساختار بر عملکرد سنسوری گاز نانو سیم های </w:t>
      </w:r>
      <w:r w:rsidR="00AF4C43"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8"/>
          <w:szCs w:val="32"/>
          <w:lang w:bidi="fa-IR"/>
        </w:rPr>
        <w:t>ZnO</w:t>
      </w:r>
      <w:r w:rsidR="00AF4C43"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8"/>
          <w:szCs w:val="32"/>
          <w:rtl/>
          <w:lang w:bidi="fa-IR"/>
        </w:rPr>
        <w:t xml:space="preserve"> 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</w:rPr>
      </w:pPr>
    </w:p>
    <w:p w:rsidR="00AF4C43" w:rsidRPr="00AF4C43" w:rsidRDefault="00AF4C43" w:rsidP="00AF4C43">
      <w:pPr>
        <w:framePr w:wrap="around" w:vAnchor="text" w:hAnchor="text" w:xAlign="center" w:y="1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محمدحسین محیاپور لری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>1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، مهدیه مهران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>2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احمد ایران‌نژاد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>3</w:t>
      </w:r>
    </w:p>
    <w:p w:rsidR="00AF4C43" w:rsidRPr="00AF4C43" w:rsidRDefault="00AF4C43" w:rsidP="00AF4C43">
      <w:pPr>
        <w:framePr w:wrap="around" w:vAnchor="text" w:hAnchor="text" w:xAlign="center" w:y="1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>1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دانشجوی کارشناسی ارشد،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>دانشگاه شه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باهنر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آزمایشگاه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  <w:t>RF MEMS &amp; Bio-Nano Electronics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  <w:t>mahyapur@yahoo.com</w:t>
      </w:r>
    </w:p>
    <w:p w:rsidR="00AF4C43" w:rsidRPr="00AF4C43" w:rsidRDefault="00AF4C43" w:rsidP="00AF4C43">
      <w:pPr>
        <w:framePr w:wrap="around" w:vAnchor="text" w:hAnchor="text" w:xAlign="center" w:y="1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 xml:space="preserve">2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استادیار،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>دانشگاه شه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باهنر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آزمایشگاه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  <w:t>RF MEMS &amp; Bio-Nano Electronics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  <w:t xml:space="preserve"> m.mehran@uk.ac.ir</w:t>
      </w:r>
    </w:p>
    <w:p w:rsidR="00AF4C43" w:rsidRPr="00AF4C43" w:rsidRDefault="00AF4C43" w:rsidP="00AF4C43">
      <w:pPr>
        <w:framePr w:wrap="around" w:vAnchor="text" w:hAnchor="text" w:xAlign="center" w:y="1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vertAlign w:val="superscript"/>
          <w:rtl/>
          <w:lang w:bidi="fa-IR"/>
        </w:rPr>
        <w:t>3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استادیار،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>دانشگاه شه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باهنر کرمان، دانشکده فن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و مهندس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بخش مهندس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مواد و متالوژ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ی،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lang w:bidi="fa-IR"/>
        </w:rPr>
        <w:t>irannejhad@uk.ac.ir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bidi/>
        <w:spacing w:after="0" w:line="240" w:lineRule="auto"/>
        <w:jc w:val="both"/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</w:pPr>
    </w:p>
    <w:p w:rsidR="00AF4C43" w:rsidRPr="00AF4C43" w:rsidRDefault="00AF4C43" w:rsidP="00AF4C43">
      <w:pPr>
        <w:suppressLineNumbers/>
        <w:tabs>
          <w:tab w:val="left" w:pos="720"/>
        </w:tabs>
        <w:suppressAutoHyphens/>
        <w:bidi/>
        <w:spacing w:after="0" w:line="240" w:lineRule="auto"/>
        <w:jc w:val="both"/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</w:pP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چکيده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-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ماده‌ا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ی جذاب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با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طیف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گسترده‌ا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از خواص و کاربردها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مختلف از قب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ل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سلول‌ها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خورش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سنسورها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الکترومکان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ی، سنسورهای گاز و ... می‌باشد.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در 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ن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مقاله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Cs/>
          <w:i/>
          <w:iCs/>
          <w:color w:val="000000" w:themeColor="text1"/>
          <w:sz w:val="18"/>
          <w:szCs w:val="20"/>
          <w:lang w:bidi="fa-IR"/>
        </w:rPr>
        <w:t>ZnO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بر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بستر 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معمول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و بستر نانوساختار رشد داده شده‌اند. نانوساختارها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بستر 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به شکل نانوخار بوده و با استفاده از فرآ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ند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زدا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ش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فاز پلاسما 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جاد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شده‏اند.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برای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سنتز 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اکس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از روش سنتز ه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دروترمال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استفاده 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ی‏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شود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. مقا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سه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تصاو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ر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میکروسکوپ الکترونی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اکس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سنتز شده بر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بستر 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معمول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و بستر نانوخار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نشان‌دهنده‌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تفاوت آشکار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در فرایند رشد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باشد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که از آن جمله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به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ناهموار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سطح 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تفاوت در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کنواخت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رشد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ن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دو بستر 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توان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اشاره کرد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.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در این مقاله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حس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اسیت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Cs/>
          <w:i/>
          <w:iCs/>
          <w:color w:val="000000" w:themeColor="text1"/>
          <w:sz w:val="18"/>
          <w:szCs w:val="20"/>
          <w:lang w:bidi="fa-IR"/>
        </w:rPr>
        <w:t>ZnO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رشد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داده‌شده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بر روی این دو نوع بستر،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نسبت به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اتانول موردبررس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قرار گرفت. نتا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ج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حاصل از تست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نشان 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دهد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که 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Cs/>
          <w:i/>
          <w:iCs/>
          <w:color w:val="000000" w:themeColor="text1"/>
          <w:sz w:val="18"/>
          <w:szCs w:val="20"/>
          <w:lang w:bidi="fa-IR"/>
        </w:rPr>
        <w:t>ZnO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رشد داده‌شده رو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بسترها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نانوخار 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نسبت به بسترها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معمول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از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حساس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ت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بالاتر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برخور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دارند و 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توانند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اتانول را در دماها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پا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ن‌تر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آشکار کنند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، همچنین دارای زمان پاسخ‌دهی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کوتاه‌تر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 می‌باشند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؛ بنابرا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ن،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استفاده از بسترها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سیلیکونی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نانو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 ساختار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نسبت به معمولی عملکرد سنسوری گاز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Cs/>
          <w:i/>
          <w:iCs/>
          <w:color w:val="000000" w:themeColor="text1"/>
          <w:sz w:val="18"/>
          <w:szCs w:val="20"/>
          <w:lang w:bidi="fa-IR"/>
        </w:rPr>
        <w:t>ZnO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را ارتقا </w:t>
      </w:r>
      <w:r w:rsidRPr="00AF4C43"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t>م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>ی‌</w:t>
      </w:r>
      <w:r w:rsidRPr="00AF4C43">
        <w:rPr>
          <w:rFonts w:ascii="Times New Roman" w:eastAsia="Times New Roman" w:hAnsi="Times New Roman" w:cs="B Nazanin" w:hint="eastAsia"/>
          <w:bCs/>
          <w:i/>
          <w:color w:val="000000" w:themeColor="text1"/>
          <w:sz w:val="18"/>
          <w:szCs w:val="20"/>
          <w:rtl/>
          <w:lang w:bidi="fa-IR"/>
        </w:rPr>
        <w:t>بخشد</w:t>
      </w:r>
      <w:r w:rsidRPr="00AF4C43">
        <w:rPr>
          <w:rFonts w:ascii="Times New Roman" w:eastAsia="Times New Roman" w:hAnsi="Times New Roman" w:cs="B Nazanin" w:hint="cs"/>
          <w:bCs/>
          <w:i/>
          <w:color w:val="000000" w:themeColor="text1"/>
          <w:sz w:val="18"/>
          <w:szCs w:val="20"/>
          <w:rtl/>
          <w:lang w:bidi="fa-IR"/>
        </w:rPr>
        <w:t xml:space="preserve">. 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bidi/>
        <w:spacing w:after="90" w:line="276" w:lineRule="auto"/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  <w:lang w:bidi="fa-IR"/>
        </w:rPr>
      </w:pPr>
      <w:r w:rsidRPr="00AF4C43"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  <w:lang w:bidi="fa-IR"/>
        </w:rPr>
        <w:t>کل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16"/>
          <w:szCs w:val="20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16"/>
          <w:szCs w:val="20"/>
          <w:rtl/>
          <w:lang w:bidi="fa-IR"/>
        </w:rPr>
        <w:t>دواژه</w:t>
      </w:r>
      <w:r w:rsidRPr="00AF4C43"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  <w:lang w:bidi="fa-IR"/>
        </w:rPr>
        <w:t xml:space="preserve">-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16"/>
          <w:szCs w:val="20"/>
          <w:rtl/>
          <w:lang w:bidi="fa-IR"/>
        </w:rPr>
        <w:t>سنتز هیدروترمال، سنسور گاز اتانول، نانوخارهای سیلیکونی، نانوسیم‌های اکسید روی.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bidi/>
        <w:spacing w:after="0" w:line="240" w:lineRule="auto"/>
        <w:jc w:val="both"/>
        <w:rPr>
          <w:rFonts w:ascii="Times New Roman" w:eastAsia="Times New Roman" w:hAnsi="Times New Roman" w:cs="B Nazanin"/>
          <w:bCs/>
          <w:i/>
          <w:color w:val="000000" w:themeColor="text1"/>
          <w:sz w:val="18"/>
          <w:szCs w:val="20"/>
          <w:rtl/>
          <w:lang w:bidi="fa-IR"/>
        </w:rPr>
        <w:sectPr w:rsidR="00AF4C43" w:rsidRPr="00AF4C43" w:rsidSect="006B0AE8">
          <w:headerReference w:type="even" r:id="rId7"/>
          <w:footerReference w:type="even" r:id="rId8"/>
          <w:footerReference w:type="default" r:id="rId9"/>
          <w:endnotePr>
            <w:numFmt w:val="lowerLetter"/>
          </w:endnotePr>
          <w:pgSz w:w="11906" w:h="16838" w:code="9"/>
          <w:pgMar w:top="1588" w:right="1134" w:bottom="1418" w:left="1134" w:header="851" w:footer="567" w:gutter="0"/>
          <w:cols w:space="374"/>
          <w:bidi/>
          <w:rtlGutter/>
        </w:sectPr>
      </w:pPr>
    </w:p>
    <w:p w:rsidR="00AF4C43" w:rsidRPr="00AF4C43" w:rsidRDefault="00AF4C43" w:rsidP="00AF4C43">
      <w:pPr>
        <w:keepNext/>
        <w:suppressLineNumbers/>
        <w:tabs>
          <w:tab w:val="num" w:pos="36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360" w:after="120" w:line="276" w:lineRule="auto"/>
        <w:ind w:left="357" w:hanging="357"/>
        <w:textAlignment w:val="baseline"/>
        <w:outlineLvl w:val="0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lastRenderedPageBreak/>
        <w:t>مقدمه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نیمه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هاد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ی‌های اکسید فلزی یکی از مهم‌ترین موادی هستند که به‌عنوان سنسور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گاز مورد استفاده قرار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ی‌گیرند.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اولین سنسور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گاز نیمه‌هادی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توسط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Seiyama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همكارانش در سال 1962 ميلاد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 ساخته شد، از آن به بعد نیمه‌هادی‌های اکسید فلزی 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دلیل هزینه‌ی پایین ساخت و سادگی نسبی، به‌طور گسترده‌ به‌عنوان سنسور گاز موردمطالعه قرار گرفتند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&lt;EndNote&gt;&lt;Cite&gt;&lt;Author&gt;Seiyama&lt;/Author&gt;&lt;Year&gt;1962&lt;/Year&gt;&lt;RecNum&gt;47&lt;/RecNum&gt;&lt;DisplayText&gt;[1]&lt;/DisplayText&gt;&lt;record&gt;&lt;rec-number&gt;47&lt;/rec-number&gt;&lt;foreign-keys&gt;&lt;key app="EN" db-id="529xaazzsp20pxexdt15xata02dxxvzerf0t" timestamp="1446289524"&gt;47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Article"&gt;17&lt;/ref-type&gt;&lt;contributors&gt;&lt;authors&gt;&lt;author&gt;Seiyama, Tetsuro&lt;/author&gt;&lt;author&gt;Kato, Akio&lt;/author&gt;&lt;author&gt;Fujiishi, Kiyoshi&lt;/author&gt;&lt;author&gt;Nagatani, Masanori&lt;/author&gt;&lt;author&gt;Siyama, T&lt;/author&gt;&lt;author&gt;Kato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,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Akio&lt;/author&gt;&lt;/authors&gt;&lt;/contributors&gt;&lt;titles&gt;&lt;title&gt;A new detector for gaseous components using semiconductor thin film&lt;/title&gt;&lt;secondary-title&gt;Anal. Chem&lt;/secondary-title&gt;&lt;/titles&gt;&lt;pages&gt;1502-1503&lt;/pages&gt;&lt;volume&gt;34&lt;/volume&gt;&lt;dates&gt;&lt;year&gt;1962&lt;/year&gt;&lt;/dates&gt;&lt;urls&gt;&lt;related-urls&gt;&lt;url&gt;http://pubs.acs.org/doi/abs/10.1021/ac60191a001&lt;/url&gt;&lt;/related-urls&gt;&lt;/urls&gt;&lt;electronic-resource-num&gt;10.1021/ac60191a001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سال‌ها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پیش مشخص شد که مقاومت الکتریکی یک نیمه‌هادی، به وجود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ناخالصی در حجم یا سطح آن بسیار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حساس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&lt;EndNote&gt;&lt;Cite&gt;&lt;Author&gt;Gu&lt;/Author&gt;&lt;Year&gt;2012&lt;/Year&gt;&lt;RecNum&gt;23&lt;/RecNum&gt;&lt;DisplayText&gt;[2]&lt;/DisplayText&gt;&lt;record&gt;&lt;rec-number&gt;23&lt;/rec-number&gt;&lt;foreign-keys&gt;&lt;key app="EN" db-id="529xaazzsp20pxexdt15xata02dxxvzerf0t" timestamp="1446289524"&gt;23&lt;/key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foreign-keys&gt;&lt;ref-type name="Journal Article"&gt;17&lt;/ref-type&gt;&lt;contributors&gt;&lt;authors&gt;&lt;author&gt;Gu, Haoshuang&lt;/author&gt;&lt;author&gt;Wang, Zhao&lt;/author&gt;&lt;author&gt;Hu, Yongming&lt;/author&gt;&lt;/authors&gt;&lt;/contributors&gt;&lt;titles&gt;&lt;title&gt;Hydrogen Gas Sensors Based on Semiconductor Oxide Nanostructures&lt;/title&gt;&lt;secondary-title&gt;Sensors&lt;/secondary-title&gt;&lt;/titles&gt;&lt;pages&gt;5517-5550&lt;/pages&gt;&lt;volume&gt;12&lt;/volume&gt;&lt;keywords&gt;&lt;keyword&gt;hydrogen gas sensor&lt;/keyword&gt;&lt;keyword&gt;nanostructure&lt;/keyword&gt;&lt;keyword&gt;one-dimensional nanostructures&lt;/keyword&gt;&lt;keyword&gt;semiconductor oxides&lt;/keyword&gt;&lt;keyword&gt;thin films&lt;/keyword&gt;&lt;/keywords&gt;&lt;dates&gt;&lt;year&gt;2012&lt;/year&gt;&lt;/dates&gt;&lt;isbn&gt;1424-8220&lt;/isbn&gt;&lt;accession-num&gt;22778599&lt;/accession-num&gt;&lt;urls&gt;&lt;related-urls&gt;&lt;url&gt;http://www.ncbi.nlm.nih.gov/pmc/articles/PMC3386698/pdf/sensors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-12-05517.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pdf&lt;/url&gt;&lt;/related-urls&gt;&lt;/urls&gt;&lt;electronic-resource-num&gt;10.3390/s120505517&lt;/electronic-resource-num&gt;&lt;/record&gt;&lt;/Cite&gt;&lt;/EndNote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[2]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. در سال 1953، این اثر برای ژرمانیوم نشان داده شد. بعد از آن نشان داده شد که حرارت دادن فیلم‌های نازک اکسید روی تا دمای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300 °C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رسانایی آن‌ها را نسبت به حضور گازهای واکنش‌پذیر در هوا حساس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ی‌کند. خواص مشابهی با ثبات بیشتر برای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نیز گزارش شد که این نتایج آغازی برای توسعه‌ی بیشتر سنسورهای گاز بود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&lt;EndNote&gt;&lt;Cite&gt;&lt;Author&gt;Korotcenkov&lt;/Author&gt;&lt;Year&gt;2014&lt;/Year&gt;&lt;RecNum&gt;36&lt;/RecNum&gt;&lt;DisplayText&gt;[3]&lt;/DisplayText&gt;&lt;record&gt;&lt;rec-number&gt;36&lt;/rec-number&gt;&lt;foreign-keys&gt;&lt;key app="EN" db-id="529xaazzsp20pxexdt15xata02dxxvzerf0t" timestamp="1446289524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"&gt;36&lt;/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Article"&gt;17&lt;/ref-type&gt;&lt;contributors&gt;&lt;authors&gt;&lt;author&gt;Korotcenkov, Ghenadii&lt;/author&gt;&lt;/authors&gt;&lt;/contributors&gt;&lt;titles&gt;&lt;title&gt;Handbook of Gas Sensor Materials&lt;/title&gt;&lt;/titles&gt;&lt;pages&gt;181-184&lt;/pages&gt;&lt;volume&gt;1&lt;/volume&gt;&lt;dates&gt;&lt;year&gt;2014&lt;/year&gt;&lt;/dates&gt;&lt;pub-location&gt;New York, NY&lt;/pub-location&gt;&lt;publisher&gt;Springer New York&lt;/publisher&gt;&lt;isbn&gt;978-1-4614-7387-9&lt;/isbn&gt;&lt;urls&gt;&lt;/urls&gt;&lt;electronic-resource-num&gt;10.1007/978-1-4614-7388-6&lt;/electronic-resource-num&gt;&lt;/record&gt;&lt;/Cite&gt;&lt;/EndNote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[3]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علم مواد، 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به‌عنوان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یمه‌هادی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مرکب 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گروه 2 و 6 جدول تناوب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طبقه‌بند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شکاف باند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lastRenderedPageBreak/>
        <w:t>در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مرز 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یمه‌هادی‌های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کووالانس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قرار دارد.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دارا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انرژ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شکاف باند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3.37eV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با انرژ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باند ته</w:t>
      </w:r>
      <w:r w:rsidR="006B0AE8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ج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بالا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(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حدود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60meV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 و همچن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پا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یداری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حرارت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مکان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بالا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برخوردار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است که آن را به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ماده‌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جذاب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حوزه‌ها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کاربردی متنوعی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زم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ینه‌های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الکترون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الکترون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نور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فناور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یزری، الکتروشیمی و الکترومکانیکی مانند قطعات گسیل کننده‌ی میدان، دیودهای نوری، لیزرهای فرابنفش، نانو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حسگرهای با کارایی بالا، سلول‌های خورشیدی،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 ژنراتورها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پیزوالکتریک و نانوپیزوترونیک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تبد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کرده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&lt;EndNote&gt;&lt;Cite&gt;&lt;Author&gt;Xu&lt;/Author&gt;&lt;Year&gt;2011&lt;/Year&gt;&lt;RecNum&gt;58&lt;/RecNum&gt;&lt;DisplayText&gt;[4]&lt;/DisplayText&gt;&lt;record&gt;&lt;rec-number&gt;58&lt;/rec-number&gt;&lt;foreign-keys&gt;&lt;key app="EN" db-id="529xaazzsp20pxexdt15xata02dxxvzerf0t" timestamp="1446289524"&gt;58&lt;/key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foreign-keys&gt;&lt;ref-type name="Journal Article"&gt;17&lt;/ref-type&gt;&lt;contributors&gt;&lt;authors&gt;&lt;author&gt;Xu, Sheng&lt;/author&gt;&lt;author&gt;Wang, Zhong Lin&lt;/author&gt;&lt;/authors&gt;&lt;/contributors&gt;&lt;titles&gt;&lt;title&gt;One-dimensional ZnO nanostructures: Solution growth and functional properties&lt;/title&gt;&lt;secondary-title&gt;Nano Research&lt;/secondary-title&gt;&lt;/titles&gt;&lt;pages&gt;1013-1098&lt;/pages&gt;&lt;volume&gt;4&lt;/volume&gt;&lt;keywords&gt;&lt;keyword&gt;ZnO&lt;/keyword&gt;&lt;keyword&gt;novel devices&lt;/keyword&gt;&lt;keyword&gt;one dimensional nanostructures&lt;/keyword&gt;&lt;keyword&gt;optical&lt;/keyword&gt;&lt;keyword&gt;piezoelectric&lt;/keyword&gt;&lt;keyword&gt;semiconductive&lt;/keyword&gt;&lt;keyword&gt;solution growth&lt;/keyword&gt;&lt;/keywords&gt;&lt;dates&gt;&lt;year&gt;2011&lt;/year&gt;&lt;/dates&gt;&lt;isbn&gt;1998-0124&lt;/isbn&gt;&lt;accession-num&gt;21828851&lt;/accession-num&gt;&lt;urls&gt;&lt;related-urls&gt;&lt;url&gt;http://link.springer.com/article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/10.1007%2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Fs12274-011-0160-7&lt;/url&gt;&lt;/related-urls&gt;&lt;/urls&gt;&lt;electronic-resource-num&gt;10.1007/s12274-011-0160-7&lt;/electronic-resource-num&gt;&lt;/record&gt;&lt;/Cite&gt;&lt;/EndNote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[4]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رسانایی فیلم نازک اکسید روی به نوع گاز‌هایی که در معرض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آن‌ها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قرار می‌گیرد بسیار حساس است. در ساختار کریستالی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نقصی به شکل جای خالی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اکسیژن وجود دارد که 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لحاظ الکتریکی و شیمیایی فعال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این جای خالی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به‌عنوان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دهنده‌ی الکترون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(نوع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n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)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عمل می‌کند که اغلب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به‌صورت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قابل‌توجهی باعث افزایش رسانایی الکتریکی می‌شود. هنگامی‌که یک گاز کاهنده مانند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با سطح در تماس باشد، 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دلیل تجزیه‌ی گاز و جذب شدن اتم‌های پذیرنده الکترون و قرارگیری در سایت‌های خالی،‏ الکترون‌ها به‌صورت مؤثر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باند هدایت خالی شده که منجر به کاهش هدایت الکتریکی می‌شود، بدین‌صورت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>تشخیص گاز انجام می‏گیرد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&lt;EndNote&gt;&lt;Cite&gt;&lt;Author&gt;Janotti&lt;/Author&gt;&lt;Year&gt;2009&lt;/Year&gt;&lt;RecNum&gt;28&lt;/RecNum&gt;&lt;DisplayText&gt;[5]&lt;/DisplayText&gt;&lt;record&gt;&lt;rec-number&gt;28&lt;/rec-number&gt;&lt;foreign-keys&gt;&lt;key app="EN" db-id="529xaazzsp20pxexdt15xata02dxxvzerf0t" timestamp="1446289524"&gt;28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Article"&gt;17&lt;/ref-type&gt;&lt;contributors&gt;&lt;authors&gt;&lt;author&gt;Janotti, Anderson&lt;/author&gt;&lt;author&gt;Van de Walle, Chris G&lt;/author&gt;&lt;/authors&gt;&lt;/contributors&gt;&lt;titles&gt;&lt;title&gt;Fundamentals of zinc oxide as a semiconductor&lt;/title&gt;&lt;secondary-title&gt;Reports on Progress in Physics&lt;/secondary-title&gt;&lt;/titles&gt;&lt;pages&gt;126501&lt;/pages&gt;&lt;volume&gt;72&lt;/volume&gt;&lt;dates&gt;&lt;year&gt;2009&lt;/year&gt;&lt;/dates&gt;&lt;isbn&gt;0034488513616633&lt;/isbn&gt;&lt;urls&gt;&lt;related-urls&gt;&lt;url&gt;http://iopscience.iop.org/article/10.1088/0034-4885/72/12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/126501/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meta;jsessionid=4195585E7BA8B6280A117424A8BCFA1F.c1.iopscience.cld.iop.org&lt;/url&gt;&lt;/related-urls&gt;&lt;/urls&gt;&lt;electronic-resource-num&gt;10.1088/0034-4885/72/12/126501&lt;/electronic-resource-num&gt;&lt;/record&gt;&lt;/Cite&gt;&lt;/EndNote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[5]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FF0000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 xml:space="preserve">نانوساختارهای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 xml:space="preserve"> به‌طور گسترده برای آشکارسازی محدوده وسیعی از گازهای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مختلف،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ازجمله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اتانول،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NH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3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CO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CO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S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x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LPG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بکار گرفته شده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&lt;EndNote&gt;&lt;Cite&gt;&lt;Author&gt;Sun&lt;/Author&gt;&lt;Year&gt;2011&lt;/Year&gt;&lt;RecNum&gt;51&lt;/RecNum&gt;&lt;DisplayText&gt;[6, 7]&lt;/DisplayText&gt;&lt;record&gt;&lt;rec-number&gt;51&lt;/rec-number&gt;&lt;foreign-keys&gt;&lt;key app="EN" db-id="529xaazzsp20pxexdt15xata02dxxvzerf0t" timestamp="1446289524"&gt;51&lt;/key&gt;&lt;/foreign-keys&gt;&lt;ref-type name="Journal Article"&gt;17&lt;/ref-type&gt;&lt;contributors&gt;&lt;authors&gt;&lt;author&gt;Sun, Xiao Wei&lt;/author&gt;&lt;author&gt;Yang, Yi&lt;/author&gt;&lt;author&gt;Applications, Their&lt;/author&gt;&lt;author&gt;Xiaowei, Sun&lt;/author&gt;&lt;author&gt;Yang, Yi&lt;/author&gt;&lt;/authors&gt;&lt;/contributors&gt;&lt;titles&gt;&lt;title&gt;ZnO Nanostructures and Their Applications&lt;/title&gt;&lt;/titles&gt;&lt;dates&gt;&lt;year&gt;2011&lt;/year&gt;&lt;/dates&gt;&lt;publisher&gt;CRC Press&lt;/publisher&gt;&lt;isbn&gt;9814303917&lt;/isbn&gt;&lt;urls&gt;&lt;/urls&gt;&lt;/record&gt;&lt;/Cite&gt;&lt;Cite&gt;&lt;Author&gt;Liu&lt;/Author&gt;&lt;Year&gt;2010&lt;/Year&gt;&lt;RecNum&gt;38&lt;/RecNum&gt;&lt;record&gt;&lt;rec-number&gt;38&lt;/rec-number&gt;&lt;foreign-keys&gt;&lt;key app="EN" db-id="529xaazzsp20pxexdt15xata02dxxvzerf0t" timestamp="1446289524"&gt;38&lt;/key&gt;&lt;/foreign-keys&gt;&lt;ref-type name="Artwork"&gt;2&lt;/ref-type&gt;&lt;contributors&gt;&lt;authors&gt;&lt;author&gt;Liu, Mintang&lt;/author&gt;&lt;/authors&gt;&lt;/contributors&gt;&lt;titles&gt;&lt;title&gt;Synthesis of ZnO Nanowires and Applications as Gas Sensors&lt;/title&gt;&lt;secondary-title&gt;Science&lt;/secondary-title&gt;&lt;/titles&gt;&lt;volume&gt;1&lt;/volume&gt;&lt;dates&gt;&lt;year&gt;2010&lt;/year&gt;&lt;/dates&gt;&lt;publisher&gt;University of Saskatchewan Saskatoon&lt;/publisher&gt;&lt;urls&gt;&lt;pdf-urls&gt;&lt;url&gt;Mintang_Liu.pdf&lt;/url&gt;&lt;/pdf-urls&gt;&lt;/urls&gt;&lt;/record&gt;&lt;/Cite&gt;&lt;/EndNote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[6, 7]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امروزه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ایجاد انواع نانو ساختارهای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ط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یف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گسترده‌ا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خواص را پوشش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ی‌دهند،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امکان‌پذ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نانو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ساختارها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روش‌ها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متنوعی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مانند رسوب بخار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2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آماده‌ساز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محلول آب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3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سنتز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یدروترمال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4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فرا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سل-ژل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5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آماده‌ساز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استفاده از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یکرو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امولس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6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فرا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یندهای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مکان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یکی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7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استفاده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که امکان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ذرات متفاوت در شکل، اندازه و ساختار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سه‌بعد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را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به دست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&lt;EndNote&gt;&lt;Cite&gt;&lt;Author&gt;Kołodziejczak-Radzimska&lt;/Author&gt;&lt;Year&gt;2014&lt;/Year&gt;&lt;RecNum&gt;34&lt;/RecNum&gt;&lt;DisplayText&gt;[8]&lt;/DisplayText&gt;&lt;record&gt;&lt;rec-number&gt;34&lt;/rec-number&gt;&lt;foreign-keys&gt;&lt;key app="EN" db-id="529xaazzsp20pxexdt15xata02dxxvzerf0t" timestamp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="1446289524"&gt;34&lt;/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Article"&gt;17&lt;/ref-type&gt;&lt;contributors&gt;&lt;authors&gt;&lt;author&gt;Kołodziejczak-Radzimska, Agnieszka&lt;/author&gt;&lt;author&gt;Jesionowski, Teofil&lt;/author&gt;&lt;/authors&gt;&lt;/contributors&gt;&lt;titles&gt;&lt;title&gt;Zinc Oxide—From Synthesis to Application: A Review&lt;/title&gt;&lt;secondary-title&gt;Materials&lt;/secondary-title&gt;&lt;/titles&gt;&lt;pages&gt;2833-2881&lt;/pages&gt;&lt;volume&gt;7&lt;/volume&gt;&lt;keywords&gt;&lt;keyword&gt;application&lt;/keyword&gt;&lt;keyword&gt;modification&lt;/keyword&gt;&lt;keyword&gt;synthesis&lt;/keyword&gt;&lt;keyword&gt;zinc oxide&lt;/keyword&gt;&lt;/keywords&gt;&lt;dates&gt;&lt;year&gt;2014&lt;/year&gt;&lt;/dates&gt;&lt;urls&gt;&lt;related-urls&gt;&lt;url&gt;http://www.mdpi.com/1996-1944/7/4/2833/pdf&lt;/url&gt;&lt;/related-urls&gt;&lt;/urls&gt;&lt;electronic-resource-num&gt;10.3390/ma7042833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[8]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گوناگونی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مورفولوژی،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درجات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مختلفی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موفقیت 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سنجش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کاهش‌دهنده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اکسیدکننده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ارمغان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می‌آورد؛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بنابراین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نوع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مورفولوژی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حتی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روش سنتز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نانوساختارها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نیز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تشخیص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نوع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مؤثر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است. 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شرایط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یکسان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ساختار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نوع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خاص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نسبت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دیگر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پاسخ‌دهی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بهتری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دارد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PEVuZE5vdGU+PENpdGU+PEF1dGhvcj5BcmFmYXQ8L0F1dGhvcj48WWVhcj4yMDEyPC9ZZWFyPjxS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PEVuZE5vdGU+PENpdGU+PEF1dGhvcj5BcmFmYXQ8L0F1dGhvcj48WWVhcj4yMDEyPC9ZZWFyPjxS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EN.CITE.DATA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[9, 10]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اتانول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مهم‌ترین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انواع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الکل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به‌طور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گسترده‌ای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 انواع محصولات و فرایندهای صنعتی استفاده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 بین انواع گازهای شیمیایی، آشکارسازی اتانول 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دلیل اهمیت بالای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اقتصادی آن حائز اهمیت است؛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بنابراین نیاز به توسعه‌ی سنسورهایی که قابلیت آشکارسازی آن را دارند احساس 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&lt;EndNote&gt;&lt;Cite&gt;&lt;Author&gt;Korir&lt;/Author&gt;&lt;Year&gt;2014&lt;/Year&gt;&lt;RecNum&gt;89&lt;/RecNum&gt;&lt;DisplayText&gt;[11]&lt;/DisplayText&gt;&lt;record&gt;&lt;rec-number&gt;89&lt;/rec-number&gt;&lt;foreign-keys&gt;&lt;key app="EN" db-id="529xaazzsp20pxexdt15xata02dxxvzerf0t" timestamp="1446720361"&gt;89&lt;/key&gt;&lt;/foreign-keys&gt;&lt;ref-type name="Journal Article"&gt;17&lt;/ref-type&gt;&lt;contributors&gt;&lt;authors&gt;&lt;author&gt;Korir, K. K.&lt;/author&gt;&lt;author&gt;Catellani, a.&lt;/author&gt;&lt;author&gt;Cicero, G.&lt;/author&gt;&lt;/authors&gt;&lt;/contributors&gt;&lt;titles&gt;&lt;title&gt;Ethanol Gas Sensing Mechanism in ZnO Nanowires: An ab Initio Study&lt;/title&gt;&lt;secondary-title&gt;The Journal of Physical Chemistry C&lt;/secondary-title&gt;&lt;/titles&gt;&lt;pages&gt;24533-24537&lt;/pages&gt;&lt;volume&gt;118&lt;/volume&gt;&lt;dates&gt;&lt;year&gt;2014&lt;/year&gt;&lt;/dates&gt;&lt;urls&gt;&lt;/urls&gt;&lt;electronic-resource-num&gt;10.1021/jp507478s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[11]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 اخیراً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انواع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نانوساختارهای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ساختارهای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یک‌بعدی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8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(1-D)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شامل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نانوسیم‌ها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نانومیله‌ها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دلیل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داشتن مورفولوژی مناسب، انتقال و برانگیختگی مؤثر الکترون‌ها،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نسبت 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حجم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بالا،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پایداری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شیمیایی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گرمایی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بالا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حداقل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مصرف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انرژی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وزن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کم،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/>
          <w:sz w:val="20"/>
          <w:szCs w:val="24"/>
          <w:rtl/>
          <w:lang w:bidi="fa-IR"/>
        </w:rPr>
        <w:t>بیشتر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مورد</w:t>
      </w:r>
      <w:r w:rsidR="003B602C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توجه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قرار گرفته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&lt;EndNote&gt;&lt;Cite&gt;&lt;Author&gt;Srinivas&lt;/Author&gt;&lt;Year&gt;2014&lt;/Year&gt;&lt;RecNum&gt;50&lt;/RecNum&gt;&lt;DisplayText&gt;[12]&lt;/DisplayText&gt;&lt;record&gt;&lt;rec-number&gt;50&lt;/rec-number&gt;&lt;foreign-keys&gt;&lt;key app="EN" db-id="529xaazzsp20pxexdt15xata02dxxvzerf0t" timestamp="1446289524"&gt;50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name="Audiovisual Material"&gt;3&lt;/ref-type&gt;&lt;contributors&gt;&lt;authors&gt;&lt;author&gt;Srinivas, Kurapati&lt;/author&gt;&lt;/authors&gt;&lt;/contributors&gt;&lt;titles&gt;&lt;title&gt;Reliable Gas Sensors using ZNO Nanostructures&lt;/title&gt;&lt;secondary-title&gt;International Conference on Nano Science &amp;amp; Engineering Applications-2014, ICONSEA-2014, June&lt;/secondary-title&gt;&lt;/titles&gt;&lt;pages&gt;26-28&lt;/pages&gt;&lt;keywords&gt;&lt;keyword&gt;gas sensor&lt;/keyword&gt;&lt;keyword&gt;nanowires&lt;/keyword&gt;&lt;keyword&gt;zno&lt;/keyword&gt;&lt;/keywords&gt;&lt;dates&gt;&lt;year&gt;2014&lt;/year&gt;&lt;/dates&gt;&lt;urls&gt;&lt;/urls&gt;&lt;/record&gt;&lt;/Cite&gt;&lt;/EndNote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[12]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 میان انواع روش‌های سنتز، روش سنتز هیدروترمال یا رشد با استفاده از محلول‌های آبی، به‌عنوان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مهم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ساخت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محلول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تهیه‌ی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ساختارهای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متنوع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میکرو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t>نانومتر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بکار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ی‌رود که روشی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انعطاف‌پذیری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بالا،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قابل‌کنترل، ارزان و دارای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یژگی‌های همچون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یکنواختی توزیع،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بلورینگی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کافی،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جهت‌یابی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رشد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کیفیت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بالا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ی‌باشد که قابلیت ایجاد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محصول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مناسب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ازنظر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قطر،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اندازه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ابعاد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مشخص را دارد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PEVuZE5vdGU+PENpdGU+PEF1dGhvcj5BbmVlc2g8L0F1dGhvcj48WWVhcj4yMDA3PC9ZZWFyPjxS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PEVuZE5vdGU+PENpdGU+PEF1dGhvcj5BbmVlc2g8L0F1dGhvcj48WWVhcj4yMDA3PC9ZZWFyPjxS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EN.CITE.DATA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[13-15]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این روش برای رشد موفق بسیاری از ساختارهای یک‌بعدی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(1-D)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>مانند نانوسیم‌ها، نانومیله‌ها و نانو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تسمه‌ها استفاده 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&lt;EndNote&gt;&lt;Cite&gt;&lt;Author&gt;Srinivas&lt;/Author&gt;&lt;Year&gt;2014&lt;/Year&gt;&lt;RecNum&gt;50&lt;/RecNum&gt;&lt;DisplayText&gt;[12]&lt;/DisplayText&gt;&lt;record&gt;&lt;rec-number&gt;50&lt;/rec-number&gt;&lt;foreign-keys&gt;&lt;key app="EN" db-id="529xaazzsp20pxexdt15xata02dxxvzerf0t" timestamp="1446289524"&gt;50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name="Audiovisual Material"&gt;3&lt;/ref-type&gt;&lt;contributors&gt;&lt;authors&gt;&lt;author&gt;Srinivas, Kurapati&lt;/author&gt;&lt;/authors&gt;&lt;/contributors&gt;&lt;titles&gt;&lt;title&gt;Reliable Gas Sensors using ZNO Nanostructures&lt;/title&gt;&lt;secondary-title&gt;International Conference on Nano Science &amp;amp; Engineering Applications-2014, ICONSEA-2014, June&lt;/secondary-title&gt;&lt;/titles&gt;&lt;pages&gt;26-28&lt;/pages&gt;&lt;keywords&gt;&lt;keyword&gt;gas sensor&lt;/keyword&gt;&lt;keyword&gt;nanowires&lt;/keyword&gt;&lt;keyword&gt;zno&lt;/keyword&gt;&lt;/keywords&gt;&lt;dates&gt;&lt;year&gt;2014&lt;/year&gt;&lt;/dates&gt;&lt;urls&gt;&lt;/urls&gt;&lt;/record&gt;&lt;/Cite&gt;&lt;/EndNote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[12]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اخیراً زدایش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عمیق 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واکنش‌پذیر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9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(DRIE)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به‌عنوان یک هدف برای ساخت قطعات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MEMS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توجه زیادی را به خود جلب کرده است که اجازه‌ی ایجاد ساختارهای عمودی بر روی بسترهای سیلیکونی و شیشه‌ای را می‌دهد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&lt;EndNote&gt;&lt;Cite&gt;&lt;Author&gt;Mehran&lt;/Author&gt;&lt;Year&gt;2011&lt;/Year&gt;&lt;RecNum&gt;72&lt;/RecNum&gt;&lt;DisplayText&gt;[16]&lt;/DisplayText&gt;&lt;record&gt;&lt;rec-number&gt;72&lt;/rec-number&gt;&lt;foreign-keys&gt;&lt;key app="EN" db-id="529xaazzsp20pxexdt15xata02dxxvzerf0t" timestamp="1446290252"&gt;72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Article"&gt;17&lt;/ref-type&gt;&lt;contributors&gt;&lt;authors&gt;&lt;author&gt;Mehran, M&lt;/author&gt;&lt;author&gt;Kolahdouz, Z&lt;/author&gt;&lt;author&gt;Sanaee, Z&lt;/author&gt;&lt;author&gt;Azimi, S&lt;/author&gt;&lt;author&gt;Mohajerzadeh, S&lt;/author&gt;&lt;/authors&gt;&lt;/contributors&gt;&lt;titles&gt;&lt;title&gt;Evolution of high aspect ratio and nano-grass structures using a modified low plasma density reactive ion etching&lt;/title&gt;&lt;secondary-title&gt;The European Physical Journal Applied Physics&lt;/secondary-title&gt;&lt;/titles&gt;&lt;pages&gt;11302&lt;/pages&gt;&lt;volume&gt;55&lt;/volume&gt;&lt;dates&gt;&lt;year&gt;2011&lt;/year&gt;&lt;/dates&gt;&lt;publisher&gt;Cambridge Univ Press&lt;/publisher&gt;&lt;urls&gt;&lt;/urls&gt;&lt;/record&gt;&lt;/Cite&gt;&lt;/EndNote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[16]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 سیلیکون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سیاه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 خارهای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اولین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به‌عنوان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اثر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جانبی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ناخواسته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پروسه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زدایش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پلاسما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واکنش‌پذیر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(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RIE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)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کشف</w:t>
      </w:r>
      <w:r w:rsidRPr="00AF4C43">
        <w:rPr>
          <w:rFonts w:ascii="Times New Roman" w:eastAsia="Calibri" w:hAnsi="Times New Roman" w:cs="B Nazanin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شدند. نانوخارهای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دارای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کاربردهای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متنوعی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ازجمله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سلول‌های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خورشیدی، ترانزیستورهای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اثر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میدانی،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سنسورهای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الکتروشیمیایی،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افزایش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مؤثر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سنسورهای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زیستی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...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&lt;EndNote&gt;&lt;Cite&gt;&lt;Author&gt;Mehran&lt;/Author&gt;&lt;Year&gt;2015&lt;/Year&gt;&lt;RecNum&gt;73&lt;/RecNum&gt;&lt;DisplayText&gt;[17, 18]&lt;/DisplayText&gt;&lt;record&gt;&lt;rec-number&gt;73&lt;/rec-number&gt;&lt;foreign-keys&gt;&lt;key app="EN" db-id="529xaazzsp20pxexdt15xata02dxxvzerf0t" timestamp="1446290252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"&gt;73&lt;/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Article"&gt;17&lt;/ref-type&gt;&lt;contributors&gt;&lt;authors&gt;&lt;author&gt;Mehran, M&lt;/author&gt;&lt;author&gt;Mohajerzadeh, S&lt;/author&gt;&lt;/authors&gt;&lt;/contributors&gt;&lt;titles&gt;&lt;title&gt;High sensitivity nanostructure incorporated interdigital silicon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based capacitive accelerometer&lt;/title&gt;&lt;secondary-title&gt;Microelectronics Journal&lt;/secondary-title&gt;&lt;/titles&gt;&lt;pages&gt;166-173&lt;/pages&gt;&lt;volume&gt;46&lt;/volume&gt;&lt;dates&gt;&lt;year&gt;2015&lt;/year&gt;&lt;/dates&gt;&lt;publisher&gt;Elsevier&lt;/publisher&gt;&lt;urls&gt;&lt;/urls&gt;&lt;/record&gt;&lt;/Cite&gt;&lt;Cite&gt;&lt;Author&gt;Mehran&lt;/Author&gt;&lt;Year&gt;2010&lt;/Year&gt;&lt;RecNum&gt;74&lt;/RecNum&gt;&lt;record&gt;&lt;rec-number&gt;74&lt;/rec-number&gt;&lt;foreign-keys&gt;&lt;key app="EN" db-id="529xaazzsp20pxexdt15xata02dxxvzerf0t" timestamp="1446290252"&gt;74&lt;/key&gt;&lt;/foreign-keys&gt;&lt;ref-type name="Journal Article"&gt;17&lt;/ref-type&gt;&lt;contributors&gt;&lt;authors&gt;&lt;author&gt;Mehran, M&lt;/author&gt;&lt;author&gt;Mohajerzadeh, S&lt;/author&gt;&lt;author&gt;Sanaee, Z&lt;/author&gt;&lt;author&gt;Abdi, Y&lt;/author&gt;&lt;/authors&gt;&lt;/contributors&gt;&lt;titles&gt;&lt;title&gt;Nanograss and nanostructure formation on silicon using a modified deep reactive ion etching&lt;/title&gt;&lt;secondary-title&gt;Applied Physics Letters&lt;/secondary-title&gt;&lt;/titles&gt;&lt;periodical&gt;&lt;full-title&gt;Applied Physics Letters&lt;/full-title&gt;&lt;/periodical&gt;&lt;pages&gt;203101&lt;/pages&gt;&lt;volume&gt;96&lt;/volume&gt;&lt;dates&gt;&lt;year&gt;2010&lt;/year&gt;&lt;/dates&gt;&lt;publisher&gt;AIP Publishing&lt;/publisher&gt;&lt;urls&gt;&lt;/urls&gt;&lt;/record&gt;&lt;/Cite&gt;&lt;/EndNote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[17, 18]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 سیلیکون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سیاه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دارای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ساختارها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 سطحی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مخروطی شکل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</w:rPr>
        <w:t>ارتفاع این نانوخار‌ها در حدود 3-2 میکرومتر و با پهنای 100-30 نانومتر می‌باشند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&lt;EndNote&gt;&lt;Cite&gt;&lt;Author&gt;Choy&lt;/Author&gt;&lt;Year&gt;1999&lt;/Year&gt;&lt;RecNum&gt;104&lt;/RecNum&gt;&lt;DisplayText&gt;[19, 20]&lt;/DisplayText&gt;&lt;record&gt;&lt;rec-number&gt;104&lt;/rec-number&gt;&lt;foreign-keys&gt;&lt;key app="EN" db-id="529xaazzsp20pxexdt15xata02dxxvzerf0t" timestamp="1447010760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"&gt;104&lt;/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name="Book"&gt;6&lt;/ref-type&gt;&lt;contributors&gt;&lt;authors&gt;&lt;author&gt;Choy, Tuck C&lt;/author&gt;&lt;/authors&gt;&lt;/contributors&gt;&lt;titles&gt;&lt;title&gt;Effective medium theory: principles and applications&lt;/title&gt;&lt;/titles&gt;&lt;number&gt;102&lt;/number&gt;&lt;dates&gt;&lt;year&gt;199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9&lt;/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year&gt;&lt;/dates&gt;&lt;publisher&gt;Oxford University Press&lt;/publisher&gt;&lt;isbn&gt;0198518927&lt;/isbn&gt;&lt;urls&gt;&lt;/urls&gt;&lt;/record&gt;&lt;/Cite&gt;&lt;Cite&gt;&lt;Author&gt;Koynov&lt;/Author&gt;&lt;Year&gt;2006&lt;/Year&gt;&lt;RecNum&gt;105&lt;/RecNum&gt;&lt;record&gt;&lt;rec-number&gt;105&lt;/rec-number&gt;&lt;foreign-keys&gt;&lt;key app="EN" db-id="529xaazzsp20pxexdt15xata02dxxvzerf0t" timestamp="1447010945"&gt;105&lt;/key&gt;&lt;/foreign-keys&gt;&lt;ref-type name="Journal Article"&gt;17&lt;/ref-type&gt;&lt;contributors&gt;&lt;authors&gt;&lt;author&gt;Koynov, Svetoslav&lt;/author&gt;&lt;author&gt;Brandt, Martin S&lt;/author&gt;&lt;author&gt;Stutzmann, Martin&lt;/author&gt;&lt;/authors&gt;&lt;/contributors&gt;&lt;titles&gt;&lt;title&gt;Black nonreflecting silicon surfaces for solar cells&lt;/title&gt;&lt;secondary-title&gt;Applied Physics Letters&lt;/secondary-title&gt;&lt;/titles&gt;&lt;periodical&gt;&lt;full-title&gt;Applied Physics Letters&lt;/full-title&gt;&lt;/periodical&gt;&lt;pages&gt;203107&lt;/pages&gt;&lt;volume&gt;88&lt;/volume&gt;&lt;number&gt;20&lt;/number&gt;&lt;dates&gt;&lt;year&gt;2006&lt;/year&gt;&lt;/dates&gt;&lt;isbn&gt;0003-6951&lt;/isbn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[19, 20]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این مقاله حساسیت سنسورهای مبتنی بر نانوسیم‌های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نسبت به گاز اتانول را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موردبررس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قرار داده‌ایم. نانوسیم‌های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بر روی دو نوع بستر سیلیکونی ساده و نانوخار با استفاده از روش هیدروترمال رشد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داده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‌شده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سپس میزان پاسخ این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یم‌ها نسبت به گاز اتانول با یکدیگر مقایسه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ی‌گردد.</w:t>
      </w:r>
    </w:p>
    <w:p w:rsidR="00AF4C43" w:rsidRPr="00AF4C43" w:rsidRDefault="00AF4C43" w:rsidP="00AF4C43">
      <w:pPr>
        <w:keepNext/>
        <w:suppressLineNumbers/>
        <w:tabs>
          <w:tab w:val="num" w:pos="36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360" w:after="120" w:line="276" w:lineRule="auto"/>
        <w:ind w:left="357" w:hanging="357"/>
        <w:textAlignment w:val="baseline"/>
        <w:outlineLvl w:val="0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روش‌ ساخت و سنتز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تحق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ق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روش سنتز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دروترمال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استفاده شده است.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دو نوع بستر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معمول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نانوخار رشد داده شده‌اند.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همچنین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نانوخارها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بر روی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بسترها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پروسه‌ی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RIE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استفاده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ادامه به شرح روش‌ها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نانوخارها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رشد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خواه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پرداخت.</w:t>
      </w:r>
    </w:p>
    <w:p w:rsidR="00AF4C43" w:rsidRPr="00AF4C43" w:rsidRDefault="00AF4C43" w:rsidP="00AF4C43">
      <w:pPr>
        <w:keepNext/>
        <w:numPr>
          <w:ilvl w:val="1"/>
          <w:numId w:val="0"/>
        </w:numPr>
        <w:suppressLineNumbers/>
        <w:tabs>
          <w:tab w:val="num" w:pos="68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60" w:line="276" w:lineRule="auto"/>
        <w:ind w:left="680" w:hanging="680"/>
        <w:textAlignment w:val="baseline"/>
        <w:outlineLvl w:val="1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جاد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نانوخارها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شکل‌گیری نانوخارهای سیلیکونی با پروسه زدایش پلاسمایی سیلیکون و در پلاسمای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RF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با فرکانس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13.56 MHz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انجام می‌گیرد. نانوخارهای سیلیکونی با تغییر در پروسه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DRIE</w:t>
      </w:r>
      <w:r w:rsidRPr="00AF4C43">
        <w:rPr>
          <w:rFonts w:ascii="Times New Roman" w:eastAsia="Calibri" w:hAnsi="Times New Roman" w:cs="B Nazanin"/>
          <w:color w:val="FF0000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بدست می‌آیند که در مقالات گزارش‌شده 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PEVuZE5vdGU+PENpdGU+PEF1dGhvcj5NZWhyYW48L0F1dGhvcj48WWVhcj4yMDExPC9ZZWFyPjxS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PEVuZE5vdGU+PENpdGU+PEF1dGhvcj5NZWhyYW48L0F1dGhvcj48WWVhcj4yMDExPC9ZZWFyPjxS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EN.CITE.DATA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[16, 21, 22]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روش‌های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متداول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زدایش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ناهمسانگرد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پایه‌ی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پلاسما،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عبارت‌اند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پالسی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(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بوش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)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ترکیبی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(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کرایوژنیک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)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روش بوش از دو فاز متوال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غیرفعال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lastRenderedPageBreak/>
        <w:t>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تشکیل‌شده است 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دست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یابی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ساختارها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نسبت</w:t>
      </w:r>
      <w:r w:rsidRPr="00AF4C43">
        <w:rPr>
          <w:rFonts w:ascii="Times New Roman" w:eastAsia="Calibri" w:hAnsi="Times New Roman" w:cs="B Nazanin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منظر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بالا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استفاده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در فاز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غیرفعال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گاز پل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مثل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C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4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8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در فاز 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گاز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استفاده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ی‏شود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در 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یوژنیک،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ترک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یب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دو گاز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عمود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عم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یق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استفاده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ی‏شوند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روش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ذکرشده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تجه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یزات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پ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یچیده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گران‌قیمتی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دارند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&lt;EndNote&gt;&lt;Cite&gt;&lt;Author&gt;Wu&lt;/Author&gt;&lt;Year&gt;2010&lt;/Year&gt;&lt;RecNum&gt;82&lt;/RecNum&gt;&lt;DisplayText&gt;[23]&lt;/DisplayText&gt;&lt;record&gt;&lt;rec-number&gt;82&lt;/rec-number&gt;&lt;foreign-keys&gt;&lt;key app="EN" db-id="529xaazzsp20pxexdt15xata02dxxvzerf0t" timestamp="1446290252"&gt;82&lt;/key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foreign-keys&gt;&lt;ref-type name="Journal Article"&gt;17&lt;/ref-type&gt;&lt;contributors&gt;&lt;authors&gt;&lt;author&gt;Wu, Banqiu&lt;/author&gt;&lt;author&gt;Kumar, Ajay&lt;/author&gt;&lt;author&gt;Pamarthy, Sharma&lt;/author&gt;&lt;/authors&gt;&lt;/contributors&gt;&lt;titles&gt;&lt;title&gt;High aspect ratio silicon etch: a review&lt;/title&gt;&lt;secondary-title&gt;Journal of applied physics&lt;/secondary-title&gt;&lt;/titles&gt;&lt;pages&gt;51101&lt;/pages&gt;&lt;volume&gt;108&lt;/volume&gt;&lt;dates&gt;&lt;year&gt;2010&lt;/year&gt;&lt;/dates&gt;&lt;publisher&gt;AIP Publishing&lt;/publisher&gt;&lt;urls&gt;&lt;/urls&gt;&lt;/record&gt;&lt;/Cite&gt;&lt;/EndNote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[23]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اخ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یراً برای زدایش  فاز پلاسمای سیلیکون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پروسه‌ا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ابداع گردیده که بدون نیاز به تجهیزات پیچیده وگرانقیمت، امکان دستیابی به ساختارهای میکرو و نانومتری با نسبت منظر بالا را در دمای اتاق ایجاد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ی‌کند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]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12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[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. این پروسه با نام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HDRIE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مشابه روش بوش، از دو مرحله‌ی غیرفعال سازی سطح و زدایش تشکیل شده است که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به‌صورت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متناوب تکرار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ی‌شوند. در مرحله‌ی غیرفعال سازی از پلاسمای مخلوط گازهای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با شرایط مناسب استفاده می‌شود. درحالی‌که مرحله‌ی زدایش در حضور گاز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شرایط پلاسمای مناسب انجام می‌گردد. شکل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1 فازهای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مختلف پروسه 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عمود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را نشان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ی‏دهد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&lt;EndNote&gt;&lt;Cite&gt;&lt;Author&gt;Sammak&lt;/Author&gt;&lt;Year&gt;2007&lt;/Year&gt;&lt;RecNum&gt;78&lt;/RecNum&gt;&lt;DisplayText&gt;[24]&lt;/DisplayText&gt;&lt;record&gt;&lt;rec-number&gt;78&lt;/rec-number&gt;&lt;foreign-keys&gt;&lt;key app="EN" db-id="529xaazzsp20pxexdt15xata02dxxvzerf0t" timestamp="1446290252"&gt;78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Article"&gt;17&lt;/ref-type&gt;&lt;contributors&gt;&lt;authors&gt;&lt;author&gt;Sammak, Amir&lt;/author&gt;&lt;author&gt;Azimi, Soheil&lt;/author&gt;&lt;author&gt;Izadi, Nima&lt;/author&gt;&lt;author&gt;Hosseinieh, Bahar Khadem&lt;/author&gt;&lt;author&gt;Mohajerzadeh, Shams&lt;/author&gt;&lt;/authors&gt;&lt;/contributors&gt;&lt;titles&gt;&lt;title&gt;Deep vertical etching of silicon wafers using a hydrogenation-assisted reactive ion etching&lt;/title&gt;&lt;secondary-title&gt;Microelectromechanical Systems, Journal of&lt;/secondary-title&gt;&lt;/titles&gt;&lt;pages&gt;912-918&lt;/pages&gt;&lt;volume&gt;16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volume&gt;&lt;dates&gt;&lt;year&gt;2007&lt;/year&gt;&lt;/dates&gt;&lt;publisher&gt;IEEE&lt;/publisher&gt;&lt;urls&gt;&lt;/urls&gt;&lt;/record&gt;&lt;/Cite&gt;&lt;/EndNote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[24]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ind w:firstLine="113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</w:rPr>
      </w:pPr>
      <w:r w:rsidRPr="00AF4C43">
        <w:rPr>
          <w:rFonts w:ascii="Times New Roman" w:eastAsia="Times New Roman" w:hAnsi="Times New Roman" w:cs="B Nazanin"/>
          <w:color w:val="000000" w:themeColor="text1"/>
          <w:sz w:val="16"/>
          <w:szCs w:val="20"/>
        </w:rPr>
        <w:object w:dxaOrig="3686" w:dyaOrig="48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4.4pt;height:218.65pt" o:ole="">
            <v:imagedata r:id="rId10" o:title=""/>
          </v:shape>
          <o:OLEObject Type="Embed" ProgID="Visio.Drawing.11" ShapeID="_x0000_i1025" DrawAspect="Content" ObjectID="_1510689004" r:id="rId11"/>
        </w:object>
      </w: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</w:rPr>
        <w:t xml:space="preserve"> </w:t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>شکل</w:t>
      </w:r>
      <w:r w:rsidRPr="00AF4C43">
        <w:rPr>
          <w:rFonts w:ascii="Times New Roman" w:eastAsia="Times New Roman" w:hAnsi="Times New Roman" w:cs="B Nazanin"/>
          <w:sz w:val="16"/>
          <w:szCs w:val="16"/>
        </w:rPr>
        <w:t xml:space="preserve">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 xml:space="preserve">1: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طرح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پروسه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زدايش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کون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با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استفاده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از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دو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غ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رفعال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ساز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و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زدا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ش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(</w:t>
      </w:r>
      <w:r w:rsidRPr="00AF4C43">
        <w:rPr>
          <w:rFonts w:ascii="Times New Roman" w:eastAsia="Times New Roman" w:hAnsi="Times New Roman" w:cs="B Nazanin"/>
          <w:sz w:val="16"/>
          <w:szCs w:val="16"/>
        </w:rPr>
        <w:t>a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)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محافظت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از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د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واره‌ها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در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طول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غ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رفعال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سازي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(</w:t>
      </w:r>
      <w:r w:rsidRPr="00AF4C43">
        <w:rPr>
          <w:rFonts w:ascii="Times New Roman" w:eastAsia="Times New Roman" w:hAnsi="Times New Roman" w:cs="B Nazanin"/>
          <w:sz w:val="16"/>
          <w:szCs w:val="16"/>
        </w:rPr>
        <w:t>b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)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زدايش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با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گا</w:t>
      </w:r>
      <w:r w:rsidRPr="00AF4C43">
        <w:rPr>
          <w:rFonts w:ascii="Times New Roman" w:eastAsia="Times New Roman" w:hAnsi="Times New Roman" w:cs="B Nazanin"/>
          <w:sz w:val="16"/>
          <w:szCs w:val="16"/>
        </w:rPr>
        <w:t>SF</w:t>
      </w:r>
      <w:r w:rsidRPr="00AF4C43">
        <w:rPr>
          <w:rFonts w:ascii="Times New Roman" w:eastAsia="Times New Roman" w:hAnsi="Times New Roman" w:cs="B Nazanin"/>
          <w:sz w:val="16"/>
          <w:szCs w:val="16"/>
          <w:vertAlign w:val="subscript"/>
        </w:rPr>
        <w:t>6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fldChar w:fldCharType="begin"/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instrText xml:space="preserve"> </w:instrText>
      </w:r>
      <w:r w:rsidRPr="00AF4C43">
        <w:rPr>
          <w:rFonts w:ascii="Times New Roman" w:eastAsia="Times New Roman" w:hAnsi="Times New Roman" w:cs="B Nazanin"/>
          <w:sz w:val="16"/>
          <w:szCs w:val="16"/>
        </w:rPr>
        <w:instrText>ADDIN EN.CITE &lt;EndNote&gt;&lt;Cite&gt;&lt;Author&gt;Sammak&lt;/Author&gt;&lt;Year&gt;2007&lt;/Year&gt;&lt;RecNum&gt;78&lt;/RecNum&gt;&lt;DisplayText&gt;[24]&lt;/DisplayText&gt;&lt;record&gt;&lt;rec-number&gt;78&lt;/rec-number&gt;&lt;foreign-keys&gt;&lt;key app="EN" db-id="529xaazzsp20pxexdt15xata02dxxvzerf0t" timestamp="1446290252"&gt;78</w:instrTex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instrText>&lt;/</w:instrText>
      </w:r>
      <w:r w:rsidRPr="00AF4C43">
        <w:rPr>
          <w:rFonts w:ascii="Times New Roman" w:eastAsia="Times New Roman" w:hAnsi="Times New Roman" w:cs="B Nazanin"/>
          <w:sz w:val="16"/>
          <w:szCs w:val="16"/>
        </w:rPr>
        <w:instrText>key&gt;&lt;/foreign-keys&gt;&lt;ref-type name="Journal Article"&gt;17&lt;/ref-type&gt;&lt;contributors&gt;&lt;authors&gt;&lt;author&gt;Sammak, Amir&lt;/author&gt;&lt;author&gt;Azimi, Soheil&lt;/author&gt;&lt;author&gt;Izadi, Nima&lt;/author&gt;&lt;author&gt;Hosseinieh, Bahar Khadem&lt;/author&gt;&lt;author&gt;Mohajerzadeh, Shams&lt;/author&gt;&lt;/authors&gt;&lt;/contributors&gt;&lt;titles&gt;&lt;title&gt;Deep vertical etching of silicon wafers using a hydrogenation-assisted reactive ion etching&lt;/title&gt;&lt;secondary-title&gt;Microelectromechanical Systems, Journal of&lt;/secondary-title&gt;&lt;/titles&gt;&lt;pages&gt;912-918&lt;/pages&gt;&lt;volume&gt;16</w:instrTex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instrText>&lt;/</w:instrText>
      </w:r>
      <w:r w:rsidRPr="00AF4C43">
        <w:rPr>
          <w:rFonts w:ascii="Times New Roman" w:eastAsia="Times New Roman" w:hAnsi="Times New Roman" w:cs="B Nazanin"/>
          <w:sz w:val="16"/>
          <w:szCs w:val="16"/>
        </w:rPr>
        <w:instrText>volume&gt;&lt;dates&gt;&lt;year&gt;2007&lt;/year&gt;&lt;/dates&gt;&lt;publisher&gt;IEEE&lt;/publisher&gt;&lt;urls&gt;&lt;/urls&gt;&lt;/record&gt;&lt;/Cite&gt;&lt;/EndNote</w:instrTex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instrText>&gt;</w:instrTex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fldChar w:fldCharType="separate"/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>[24]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fldChar w:fldCharType="end"/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همان‌گونه که ذکر شد، تشکیل نانوخارها یک اثر جانبی ناخواسته در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پروسه‌ها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زدایش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DRIE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برای ایجاد ساختارهای با نسبت منظر بالا است، با این‌ حال با تنظیم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فرایند زدایش عمودی سیلیکون می‌توان ساختارهایی در مقیاس‌های میکرو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نانومتر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 با نسبت منظر بالا را تولید کرد. از سوی دیگر، با استفاده از دبی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مناسب گازها در طول مرحله‌ی غیر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فعال‌سازی و زدایش، می‌توان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 xml:space="preserve">نانوساختارهای عمودی یا به شکل اسپاگتی با طول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2-3</w:t>
      </w:r>
      <w:r w:rsidRPr="00AF4C43">
        <w:rPr>
          <w:rFonts w:ascii="Times New Roman" w:eastAsia="Calibri" w:hAnsi="Times New Roman" w:cs="Times New Roman"/>
          <w:color w:val="000000" w:themeColor="text1"/>
          <w:sz w:val="20"/>
          <w:szCs w:val="24"/>
          <w:lang w:bidi="fa-IR"/>
        </w:rPr>
        <w:t>µ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پهنای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30-100 nm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با نسبت منظر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50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 سطح سیلیکون بدست آورد.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برای چنین ساختارهایی، در مرحله غیر فعال سازی پلاسمای گازهای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به ترتیب با دبی برابر با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50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100 SCCM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lang w:bidi="fa-IR"/>
        </w:rPr>
        <w:footnoteReference w:id="10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به همراه مقدار اندکی از گاز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با توان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W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150 و به مدت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Sec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50 به قطعه اعمال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ی‌شود . درحالی‌که در مرحله‌ی زدایش، پلاسمای گاز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SF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با دبی بین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10-35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SCCM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با توان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W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130 به مدت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Sec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10 به نمونه اعمال می‌گردد.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&lt;EndNote&gt;&lt;Cite&gt;&lt;Author&gt;Sammak&lt;/Author&gt;&lt;Year&gt;2007&lt;/Year&gt;&lt;RecNum&gt;78&lt;/RecNum&gt;&lt;DisplayText&gt;[23, 24]&lt;/DisplayText&gt;&lt;record&gt;&lt;rec-number&gt;78&lt;/rec-number&gt;&lt;foreign-keys&gt;&lt;key app="EN" db-id="529xaazzsp20pxexdt15xata02dxxvzerf0t" timestamp="1446290252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"&gt;78&lt;/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name="Journal Article"&gt;17&lt;/ref-type&gt;&lt;contributors&gt;&lt;authors&gt;&lt;author&gt;Sammak, Amir&lt;/author&gt;&lt;author&gt;Azimi, Soheil&lt;/author&gt;&lt;author&gt;Izadi, Nima&lt;/author&gt;&lt;author&gt;Hosseinieh, Bahar Khadem&lt;/author&gt;&lt;author&gt;Mohajerzadeh, Shams&lt;/author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authors&gt;&lt;/contributors&gt;&lt;titles&gt;&lt;title&gt;Deep vertical etching of silicon wafers using a hydrogenation-assisted reactive ion etching&lt;/title&gt;&lt;secondary-title&gt;Microelectromechanical Systems, Journal of&lt;/secondary-title&gt;&lt;/titles&gt;&lt;pages&gt;912-918&lt;/pages&gt;&lt;volume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&gt;16&lt;/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volume&gt;&lt;dates&gt;&lt;year&gt;2007&lt;/year&gt;&lt;/dates&gt;&lt;publisher&gt;IEEE&lt;/publisher&gt;&lt;urls&gt;&lt;/urls&gt;&lt;/record&gt;&lt;/Cite&gt;&lt;Cite&gt;&lt;Author&gt;Wu&lt;/Author&gt;&lt;Year&gt;2010&lt;/Year&gt;&lt;RecNum&gt;82&lt;/RecNum&gt;&lt;record&gt;&lt;rec-number&gt;82&lt;/rec-number&gt;&lt;foreign-keys&gt;&lt;key app="EN" db-id="529xaazzsp20pxexdt15xata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02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dxxvzerf0t" timestamp="1446290252"&gt;82&lt;/key&gt;&lt;/foreign-keys&gt;&lt;ref-type name="Journal Article"&gt;17&lt;/ref-type&gt;&lt;contributors&gt;&lt;authors&gt;&lt;author&gt;Wu, Banqiu&lt;/author&gt;&lt;author&gt;Kumar, Ajay&lt;/author&gt;&lt;author&gt;Pamarthy, Sharma&lt;/author&gt;&lt;/authors&gt;&lt;/contributors&gt;&lt;titles&gt;&lt;title&gt;High aspect ratio silicon etch: a review&lt;/title&gt;&lt;secondary-title&gt;Journal of applied physics&lt;/secondary-title&gt;&lt;/titles&gt;&lt;pages&gt;51101&lt;/pages&gt;&lt;volume&gt;108&lt;/volume&gt;&lt;dates&gt;&lt;year&gt;2010&lt;/year&gt;&lt;/dates&gt;&lt;publisher&gt;AIP Publishing&lt;/publisher&gt;&lt;urls&gt;&lt;/urls&gt;&lt;/record&gt;&lt;/Cite&gt;&lt;/EndNote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[23, 24]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تشکیل نانوخارها می‌تواند ناشی 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باق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ماندن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بخش‌هایی از لایه‌ی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غ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فعال‌ساز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بر روی سطح سیلیکون باشد که در طول مرحله‌ی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غ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فعال‌ساز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 شکل می‌گیرد. چنین لایه‌ای برای حفاظت دیواره‌ها از زدایش در طول مرحله‌ی زدایش بکار می‌رود.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لایه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محافظ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باقی‌مانده‌ 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مرحله‌ی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غ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فعال‌ساز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سطح،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زیرین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مرحله‌ی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زدایش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محافظت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می‌کند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منجر به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شکل‌گ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یری نانوخارهای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ی‌شود. شماتیک کلی این رویداد در شکل 2 مشاهده می‌شود، همچنین در قسمت </w:t>
      </w:r>
      <w:r w:rsidRPr="00AF4C43">
        <w:rPr>
          <w:rFonts w:asciiTheme="majorBidi" w:eastAsia="Calibri" w:hAnsiTheme="majorBidi" w:cstheme="majorBidi"/>
          <w:color w:val="000000" w:themeColor="text1"/>
          <w:sz w:val="20"/>
          <w:szCs w:val="24"/>
          <w:rtl/>
          <w:lang w:bidi="fa-IR"/>
        </w:rPr>
        <w:t>(</w:t>
      </w:r>
      <w:r w:rsidRPr="00AF4C43">
        <w:rPr>
          <w:rFonts w:asciiTheme="majorBidi" w:eastAsia="Calibri" w:hAnsiTheme="majorBidi" w:cstheme="majorBidi"/>
          <w:color w:val="000000" w:themeColor="text1"/>
          <w:sz w:val="20"/>
          <w:szCs w:val="24"/>
          <w:lang w:bidi="fa-IR"/>
        </w:rPr>
        <w:t>c</w:t>
      </w:r>
      <w:r w:rsidRPr="00AF4C43">
        <w:rPr>
          <w:rFonts w:asciiTheme="majorBidi" w:eastAsia="Calibri" w:hAnsiTheme="majorBidi" w:cstheme="majorBidi"/>
          <w:color w:val="000000" w:themeColor="text1"/>
          <w:sz w:val="20"/>
          <w:szCs w:val="24"/>
          <w:rtl/>
          <w:lang w:bidi="fa-IR"/>
        </w:rPr>
        <w:t>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از این شکل، تصویر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SEM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این نانوخارها نشان داده شده است.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1669415</wp:posOffset>
                </wp:positionH>
                <wp:positionV relativeFrom="paragraph">
                  <wp:posOffset>1028065</wp:posOffset>
                </wp:positionV>
                <wp:extent cx="441325" cy="259080"/>
                <wp:effectExtent l="0" t="0" r="0" b="381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25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B0AE8" w:rsidRPr="000B0372" w:rsidRDefault="006B0AE8" w:rsidP="00AF4C43">
                            <w:r w:rsidRPr="000B0372">
                              <w:t>(c)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131.45pt;margin-top:80.95pt;width:34.75pt;height:20.4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" filled="f" stroked="f">
                <v:textbox style="mso-fit-shape-to-text:t">
                  <w:txbxContent>
                    <w:p w:rsidR="006B0AE8" w:rsidRPr="000B0372" w:rsidRDefault="006B0AE8" w:rsidP="00AF4C43">
                      <w:r w:rsidRPr="000B0372"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9"/>
        <w:gridCol w:w="2310"/>
      </w:tblGrid>
      <w:tr w:rsidR="00AF4C43" w:rsidRPr="00AF4C43" w:rsidTr="006B0AE8">
        <w:trPr>
          <w:jc w:val="center"/>
        </w:trPr>
        <w:tc>
          <w:tcPr>
            <w:tcW w:w="0" w:type="auto"/>
          </w:tcPr>
          <w:p w:rsidR="00AF4C43" w:rsidRPr="00AF4C43" w:rsidRDefault="00AF4C43" w:rsidP="00AF4C43">
            <w:pPr>
              <w:suppressLineNumbers/>
              <w:tabs>
                <w:tab w:val="left" w:pos="720"/>
              </w:tabs>
              <w:suppressAutoHyphens/>
              <w:bidi w:val="0"/>
              <w:spacing w:line="276" w:lineRule="auto"/>
              <w:ind w:firstLine="177"/>
              <w:jc w:val="center"/>
              <w:rPr>
                <w:rFonts w:cs="B Nazanin"/>
                <w:color w:val="000000" w:themeColor="text1"/>
                <w:sz w:val="16"/>
              </w:rPr>
            </w:pPr>
            <w:r w:rsidRPr="00AF4C43">
              <w:rPr>
                <w:rFonts w:asciiTheme="minorHAnsi" w:eastAsiaTheme="minorHAnsi" w:hAnsiTheme="minorHAnsi" w:cs="B Nazanin"/>
                <w:color w:val="000000" w:themeColor="text1"/>
                <w:sz w:val="16"/>
                <w:szCs w:val="22"/>
              </w:rPr>
              <w:object w:dxaOrig="2561" w:dyaOrig="1909">
                <v:shape id="_x0000_i1026" type="#_x0000_t75" style="width:119.35pt;height:88.65pt" o:ole="">
                  <v:imagedata r:id="rId12" o:title=""/>
                </v:shape>
                <o:OLEObject Type="Embed" ProgID="Visio.Drawing.11" ShapeID="_x0000_i1026" DrawAspect="Content" ObjectID="_1510689005" r:id="rId13"/>
              </w:object>
            </w:r>
          </w:p>
        </w:tc>
        <w:tc>
          <w:tcPr>
            <w:tcW w:w="2444" w:type="dxa"/>
          </w:tcPr>
          <w:p w:rsidR="00AF4C43" w:rsidRPr="00AF4C43" w:rsidRDefault="00AF4C43" w:rsidP="00500389">
            <w:pPr>
              <w:suppressLineNumbers/>
              <w:tabs>
                <w:tab w:val="left" w:pos="720"/>
              </w:tabs>
              <w:suppressAutoHyphens/>
              <w:bidi w:val="0"/>
              <w:spacing w:line="276" w:lineRule="auto"/>
              <w:ind w:firstLine="177"/>
              <w:jc w:val="center"/>
              <w:rPr>
                <w:rFonts w:cs="B Nazanin"/>
                <w:color w:val="000000" w:themeColor="text1"/>
                <w:sz w:val="16"/>
              </w:rPr>
            </w:pPr>
            <w:r w:rsidRPr="00AF4C43">
              <w:rPr>
                <w:rFonts w:cs="B Nazanin"/>
                <w:noProof/>
                <w:color w:val="000000" w:themeColor="text1"/>
                <w:sz w:val="16"/>
                <w:szCs w:val="16"/>
                <w:rtl/>
              </w:rPr>
              <w:drawing>
                <wp:inline distT="0" distB="0" distL="0" distR="0" wp14:anchorId="7E9468C9" wp14:editId="1E84CFFF">
                  <wp:extent cx="1475105" cy="1087120"/>
                  <wp:effectExtent l="19050" t="0" r="0" b="0"/>
                  <wp:docPr id="1" name="Picture 3" descr="aaa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aaa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105" cy="108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>شکل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2: 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نانوخارها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 سیلیکونی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(</w:t>
      </w:r>
      <w:r w:rsidRPr="00AF4C43">
        <w:rPr>
          <w:rFonts w:ascii="Times New Roman" w:eastAsia="Times New Roman" w:hAnsi="Times New Roman" w:cs="B Nazanin"/>
          <w:sz w:val="16"/>
          <w:szCs w:val="16"/>
        </w:rPr>
        <w:t>a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)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باق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مانده‌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محافظ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بر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سطح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کون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در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غ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فعال‌ساز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سطح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(</w:t>
      </w:r>
      <w:r w:rsidRPr="00AF4C43">
        <w:rPr>
          <w:rFonts w:ascii="Times New Roman" w:eastAsia="Times New Roman" w:hAnsi="Times New Roman" w:cs="B Nazanin"/>
          <w:sz w:val="16"/>
          <w:szCs w:val="16"/>
        </w:rPr>
        <w:t>b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)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باق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مانده‌ي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ه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محافظ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در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غ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فعال‌ساز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سطح،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از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کون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ز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ن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در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مرحله‌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زدا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ش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محافظت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م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کند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.</w:t>
      </w:r>
      <w:r w:rsidRPr="00AF4C43">
        <w:rPr>
          <w:rFonts w:ascii="Times New Roman" w:eastAsia="Times New Roman" w:hAnsi="Times New Roman" w:cs="B Nazanin"/>
          <w:sz w:val="16"/>
          <w:szCs w:val="16"/>
        </w:rPr>
        <w:t>(c)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تصو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ر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</w:rPr>
        <w:t>SEM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ای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از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نانوخارها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</w:rPr>
        <w:t>کون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>ی.</w:t>
      </w:r>
    </w:p>
    <w:p w:rsidR="00AF4C43" w:rsidRPr="00AF4C43" w:rsidRDefault="00AF4C43" w:rsidP="00AF4C43">
      <w:pPr>
        <w:keepNext/>
        <w:numPr>
          <w:ilvl w:val="1"/>
          <w:numId w:val="0"/>
        </w:numPr>
        <w:suppressLineNumbers/>
        <w:tabs>
          <w:tab w:val="num" w:pos="68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60" w:line="276" w:lineRule="auto"/>
        <w:ind w:left="680" w:hanging="680"/>
        <w:textAlignment w:val="baseline"/>
        <w:outlineLvl w:val="1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رشد نانو‌س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lang w:bidi="fa-IR"/>
        </w:rPr>
        <w:t>ZnO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این مقاله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بسترها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مورد استفاده از نوع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(100) p-type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با مقاومت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1–5 Ωcm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ی‌باشند. بـعـد از تمیز کردن بسترها با محلول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RCA#1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که حاوی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(NH4OH:H2O2:H2O,1:1:5)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ی‌باشد، به یکی این بسترها پروسه ایجاد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نانوخار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که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قبلاً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شرح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داده‌شده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است، اعمال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ی‌گردد. سپس بر روی هر دو بستر سیلیکونی ساده و نانو خار،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ضخامت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100 nm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به‌صورت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حرارتی رشد داده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ی‌شود. این بسترها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،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به‌عنوان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لا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نانوساختارها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مورد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استفاده قرار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می‌گیرند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مواد مورد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استفاده در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lastRenderedPageBreak/>
        <w:t>سنتز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عبارت‌اند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از: 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یترات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5 آبه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(N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Zn*5H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استات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2 آبه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((CH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3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COO)Zn*2H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هگزا مت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تترام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(C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6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12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N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4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اتانول مطلق، متانول 99%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آب 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یونیزه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ی‌باشند (همه مواد مورد استفاده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ساخت شرکت مرک آلمان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هستند)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500389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مقاله نانوسیم‌های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استفاده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فرایند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هیدروترمال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PEVuZE5vdGU+PENpdGU+PEF1dGhvcj5BbmVlc2g8L0F1dGhvcj48WWVhcj4yMDA3PC9ZZWFyPjxS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PEVuZE5vdGU+PENpdGU+PEF1dGhvcj5BbmVlc2g8L0F1dGhvcj48WWVhcj4yMDA3PC9ZZWFyPjxS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EN.CITE.DATA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[13-15]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. در روش سنتز هیدروترمال،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ابتدا با استفاده از محلول اتانول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استات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1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لا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بذری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rtl/>
          <w:lang w:bidi="fa-IR"/>
        </w:rPr>
        <w:footnoteReference w:id="12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بستر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موردنظر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ایجاد می‌شود،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صورت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که ابتدا دو نوع بستر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معمول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نانوخار،‌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حمام‌های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اتانول و آب مقطر تم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سپس با استفاده از محلول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اتانولی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استات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ی، لایه‌ی اولیه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را روی سطح ایجاد می‌کنیم. برای این منظور، محلول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0.05M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استات روی حل‌شده در اتانول مطلق آماده شده و با کمک مگنت هم زده می‌شود تا محلولی یکنواخت 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دست آید. بسترها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 روش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لا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نشان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چرخش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3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با سرعت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2500 rpm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به مدت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10 </w:t>
      </w:r>
      <w:r w:rsidR="00500389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s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ec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با محلول آماده شده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پوشش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داده می‌شوند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به‌منظور بهبود 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یفیت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لا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بذری،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مرحله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چهار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بار تکرار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بعد از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لایه‌نشانی،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بسترها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250 °C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خشک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ترت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یب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زیرلایه‌ها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نازک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استات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در مرحله‌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بعد،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نمونه‌ها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اخل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کوره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400 °C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مدت 60 دق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یقه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قرار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 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مرحله لا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بذری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جز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یره‌هایی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تبد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جز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یره‌ها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جا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یگاه‌هایی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یم‌های</w:t>
      </w:r>
      <w:r w:rsidRPr="00AF4C43">
        <w:rPr>
          <w:rFonts w:ascii="Times New Roman" w:eastAsia="Calibri" w:hAnsi="Times New Roman" w:cs="B Nazanin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اکسید روی در مرحله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بعد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ی‌باشند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در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ادامه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محلول آب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یترات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4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مت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5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با غلظت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0.035M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نسبت مول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یکسان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یرلایه‌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بذری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مدت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4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ساعت 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90 °C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درون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این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محلول قرار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ی‌گیرند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تا وا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کنش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ش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یمیایی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محلول و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بذر‌ها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انجام شود. پس از اتمام واکنش، نمونه‌ها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از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داخل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محلول خارج </w:t>
      </w:r>
      <w:r w:rsidRPr="00AF4C43">
        <w:rPr>
          <w:rFonts w:ascii="Times New Roman" w:eastAsia="Calibri" w:hAnsi="Times New Roman" w:cs="B Nazanin"/>
          <w:color w:val="000000"/>
          <w:sz w:val="20"/>
          <w:szCs w:val="24"/>
          <w:rtl/>
          <w:lang w:bidi="fa-IR"/>
        </w:rPr>
        <w:t>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با آب 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یونیزه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شسته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در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مرحله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بهبود ساختار بلور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حذف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آلودگ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غیر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آلی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به‌جامانده از واکنش،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یرلایه‌ها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400 °C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مدت 30 دق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یقه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حرارت داده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ی‌شوند.</w:t>
      </w:r>
    </w:p>
    <w:p w:rsidR="00AF4C43" w:rsidRPr="00AF4C43" w:rsidRDefault="00AF4C43" w:rsidP="00AF4C43">
      <w:pPr>
        <w:keepNext/>
        <w:suppressLineNumbers/>
        <w:tabs>
          <w:tab w:val="num" w:pos="36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360" w:after="120" w:line="276" w:lineRule="auto"/>
        <w:ind w:left="357" w:hanging="357"/>
        <w:textAlignment w:val="baseline"/>
        <w:outlineLvl w:val="0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lastRenderedPageBreak/>
        <w:t>نتا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ج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و بحث</w:t>
      </w:r>
    </w:p>
    <w:p w:rsidR="00AF4C43" w:rsidRPr="00AF4C43" w:rsidRDefault="00AF4C43" w:rsidP="00AF4C43">
      <w:pPr>
        <w:keepNext/>
        <w:numPr>
          <w:ilvl w:val="1"/>
          <w:numId w:val="0"/>
        </w:numPr>
        <w:suppressLineNumbers/>
        <w:tabs>
          <w:tab w:val="num" w:pos="68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60" w:line="276" w:lineRule="auto"/>
        <w:ind w:left="680" w:hanging="680"/>
        <w:textAlignment w:val="baseline"/>
        <w:outlineLvl w:val="1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نتا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ج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حاصل از سنتز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lang w:bidi="fa-IR"/>
        </w:rPr>
        <w:t>ZnO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تحق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یق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نانوخارها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 اصلاح پروسه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RIE</w:t>
      </w:r>
      <w:r w:rsidRPr="00AF4C43">
        <w:rPr>
          <w:rFonts w:ascii="Times New Roman" w:eastAsia="Calibri" w:hAnsi="Times New Roman" w:cs="B Nazanin"/>
          <w:color w:val="000000" w:themeColor="text1"/>
          <w:sz w:val="16"/>
          <w:szCs w:val="20"/>
          <w:vertAlign w:val="superscript"/>
          <w:lang w:bidi="fa-IR"/>
        </w:rPr>
        <w:footnoteReference w:id="16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استفاده‌ 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است. 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همان‌طور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قبلاً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اشاره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تفاوت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مورفولوژی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نانوساختارهای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پاسخ‌های متفاوتی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سنجش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ارمغان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می‌آورد،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بنابراین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بررسی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این پارامتر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حائز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اهمیت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مهم‌ترین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ابزار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بررسی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مورفولوژی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نانوساختار، تصویربرداری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میکروسکوپ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الکترونی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&lt;EndNote&gt;&lt;Cite&gt;&lt;Author&gt;Ali&lt;/Author&gt;&lt;Year&gt;2012&lt;/Year&gt;&lt;RecNum&gt;61&lt;/RecNum&gt;&lt;DisplayText&gt;[25]&lt;/DisplayText&gt;&lt;record&gt;&lt;rec-number&gt;61&lt;/rec-number&gt;&lt;foreign-keys&gt;&lt;key app="EN" db-id="529xaazzsp20pxexdt15xata02dxxvzerf0t" timestamp="1446290252"&gt;61&lt;/key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foreign-keys&gt;&lt;ref-type name="Journal Article"&gt;17&lt;/ref-type&gt;&lt;contributors&gt;&lt;authors&gt;&lt;author&gt;Ali, Syed M Usman Smu&lt;/author&gt;&lt;/authors&gt;&lt;/contributors&gt;&lt;titles&gt;&lt;title&gt;Fabrication and characterization of ZnO nanostructures for sensing and photonic device applications&lt;/title&gt;&lt;secondary-title&gt;Linköping Studies in Science and Technology&lt;/secondary-title&gt;&lt;/titles&gt;&lt;pages&gt;7-45&lt;/pages&gt;&lt;dates&gt;&lt;year&gt;2012&lt;/year&gt;&lt;/dates&gt;&lt;publisher&gt;Linköping University Electronic Press&lt;/publisher&gt;&lt;isbn&gt;9789173930154&lt;/isbn&gt;&lt;urls&gt;&lt;/urls&gt;&lt;/record&gt;&lt;/Cite&gt;&lt;/EndNote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[25]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 مورفولوژی کلی نانوسیم‌های سنتز شده به‌وسیله‌ی دستگاه میکروسکوپ الکترونی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گسیل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میدانی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7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موردمطالعه قرار گرفت. سنتز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نوع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بستر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معمولی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نانوخار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به‌صورت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همزمان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شرایطی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کاملاً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یکسان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محلول‌های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مشابه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انجام شده‌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است.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با استفاده از فرآ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یدروترمال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غلظت محلول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0.035M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،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یم‌هایی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طول‌ها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بازه 5/0 تا 1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کرومتر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قطرها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حدود 100 تا 200 نانومتر رشد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یافتند‏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شکل‌های 3 و 4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ترتیب،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تصویر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FE-SEM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نانوسیم‌های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رشد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داده‌ 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بسترهای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معمولی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نانوخار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نشان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می‌دهند. همان‌گونه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 شکل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3 مشاهده می‌شود، نانوسیم‌های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به‌صورت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منظم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بستر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ساده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رشد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کرده‌اند،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درحالی‌که 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شکل 4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رشد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نانوسیم‌ها روی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بستر سیلیکونی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نانوخار،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به‌صورت رندم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بوده و همچنین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متراکم‌تر است.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شکل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4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به دل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داشتن المان‌ها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فعال ب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یشتر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همان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یم‌ها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سطح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بزرگ‌تر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را در معرض گاز قرار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،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که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ساختار مناسب‌تر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کاربردها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حسگری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گاز است. نشان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داده ‌شده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که ناهموار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سطح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حساس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را افزا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سطوح ناهموار دارا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پاسخ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بالاتر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هستند،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یت‌های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فعال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بیشتری را برای اکسیژن 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گازها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واکنش‌دهنده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 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ماده‌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سنسور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فراهم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ی‌آورند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&lt;EndNote&gt;&lt;Cite&gt;&lt;Author&gt;Arafat&lt;/Author&gt;&lt;Year&gt;2012&lt;/Year&gt;&lt;RecNum&gt;10&lt;/RecNum&gt;&lt;DisplayText&gt;[9]&lt;/DisplayText&gt;&lt;record&gt;&lt;rec-number&gt;10&lt;/rec-number&gt;&lt;foreign-keys&gt;&lt;key app="EN" db-id="529xaazzsp20pxexdt15xata02dxxvzerf0t" timestamp="1446289524"&gt;10&lt;/key&gt;&lt;/foreign-keys&gt;&lt;ref-type name="Journal Article"&gt;17&lt;/ref-type&gt;&lt;contributors&gt;&lt;authors&gt;&lt;author&gt;Arafat, M. M.&lt;/author&gt;&lt;author&gt;Dinan, B.&lt;/author&gt;&lt;author&gt;Akbar, Sheikh a.&lt;/author&gt;&lt;author&gt;Haseeb, a. S M a&lt;/author&gt;&lt;/authors&gt;&lt;/contributors&gt;&lt;titles&gt;&lt;title&gt;Gas sensors based on one dimensional nanostructured metal-oxides: A review&lt;/title&gt;&lt;secondary-title&gt;Sensors (Switzerland)&lt;/secondary-title&gt;&lt;/titles&gt;&lt;pages&gt;7207-7258&lt;/pages&gt;&lt;volume&gt;12&lt;/volume&gt;&lt;keywords&gt;&lt;keyword&gt;Gas sensor&lt;/keyword&gt;&lt;keyword&gt;Metal-oxides&lt;/keyword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&gt;&lt;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keyword&gt;One dimensional nanostructures&lt;/keyword&gt;&lt;/keywords&gt;&lt;dates&gt;&lt;year&gt;2012&lt;/year&gt;&lt;/dates&gt;&lt;isbn&gt;1424-8220&lt;/isbn&gt;&lt;accession-num&gt;22969344&lt;/accession-num&gt;&lt;urls&gt;&lt;related-urls&gt;&lt;url&gt;http://www.ncbi.nlm.nih.gov/pmc/articles/PMC3435973/pdf/sensors-12-07207.pdf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url&gt;&lt;/related-urls&gt;&lt;/urls&gt;&lt;electronic-resource-num&gt;10.3390/s120607207&lt;/electronic-resource-num&gt;&lt;/record&gt;&lt;/Cite&gt;&lt;/EndNote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[9]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 هم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استفاده از نانوخارها سطح مؤثر را افزا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داده و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موضوع باعث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افزایش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حساس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سنسور گاز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ind w:firstLine="177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  <w:rtl/>
        </w:rPr>
        <w:lastRenderedPageBreak/>
        <w:drawing>
          <wp:inline distT="0" distB="0" distL="0" distR="0" wp14:anchorId="682C2F8B" wp14:editId="0228D366">
            <wp:extent cx="2916000" cy="2167070"/>
            <wp:effectExtent l="0" t="0" r="0" b="5080"/>
            <wp:docPr id="2" name="Picture 2" descr="C:\Users\hossein\Desktop\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ossein\Desktop\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31" r="4163"/>
                    <a:stretch/>
                  </pic:blipFill>
                  <pic:spPr bwMode="auto">
                    <a:xfrm>
                      <a:off x="0" y="0"/>
                      <a:ext cx="2916000" cy="216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lang w:bidi="fa-IR"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>شکل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 3: ت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صو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>FE-SEM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سنتز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شده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بستر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معمول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ind w:firstLine="177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  <w:lang w:bidi="fa-IR"/>
        </w:rPr>
      </w:pPr>
      <w:bookmarkStart w:id="0" w:name="_GoBack"/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</w:rPr>
        <w:drawing>
          <wp:inline distT="0" distB="0" distL="0" distR="0" wp14:anchorId="734292BE" wp14:editId="5C04870C">
            <wp:extent cx="2916000" cy="2174897"/>
            <wp:effectExtent l="0" t="0" r="0" b="0"/>
            <wp:docPr id="3" name="Picture 3" descr="C:\Users\hossein\Desktop\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ossein\Desktop\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9" r="4808"/>
                    <a:stretch/>
                  </pic:blipFill>
                  <pic:spPr bwMode="auto">
                    <a:xfrm>
                      <a:off x="0" y="0"/>
                      <a:ext cx="2916000" cy="217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شکل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4: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تصو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>FE-SEM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سنتز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شده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بستر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نانوخار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0"/>
          <w:rtl/>
          <w:lang w:bidi="fa-IR"/>
        </w:rPr>
        <w:t>شکل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5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آنال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عنصر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داده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‌شده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بستر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نانوخار را نشان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دهد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آنال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انجام‌شده تأ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رشد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بستر نانوخار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است.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ind w:firstLine="177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  <w:rtl/>
        </w:rPr>
        <w:drawing>
          <wp:inline distT="0" distB="0" distL="0" distR="0" wp14:anchorId="34BDCA3A" wp14:editId="7003D800">
            <wp:extent cx="2664000" cy="1383343"/>
            <wp:effectExtent l="0" t="0" r="3175" b="7620"/>
            <wp:docPr id="4" name="Picture 4" descr="C:\Users\hossein\Desktop\spectrum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ossein\Desktop\spectrum 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895"/>
                    <a:stretch/>
                  </pic:blipFill>
                  <pic:spPr bwMode="auto">
                    <a:xfrm>
                      <a:off x="0" y="0"/>
                      <a:ext cx="2664000" cy="138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>شکل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 5: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ط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ف‌نگار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پراش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انرژ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پرتو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کس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(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>EDX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)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برا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آنال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ز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عنصر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سنتزشده</w:t>
      </w:r>
    </w:p>
    <w:p w:rsidR="00AF4C43" w:rsidRPr="00AF4C43" w:rsidRDefault="00AF4C43" w:rsidP="00AF4C43">
      <w:pPr>
        <w:keepNext/>
        <w:numPr>
          <w:ilvl w:val="1"/>
          <w:numId w:val="0"/>
        </w:numPr>
        <w:suppressLineNumbers/>
        <w:tabs>
          <w:tab w:val="num" w:pos="68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60" w:line="276" w:lineRule="auto"/>
        <w:ind w:left="680" w:hanging="680"/>
        <w:textAlignment w:val="baseline"/>
        <w:outlineLvl w:val="1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مکان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سم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حسگر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نانوس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اکس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رو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نسبت به 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اتانول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مکانیسم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حسگری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سنسور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اساس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تغییر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خواص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>الکترونیکی آن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هنگام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مواجه‌شدن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با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گاز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ی است که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ی‌تواند حس کند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جذب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شیمیایی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برگشت‌پذیر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گازهای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واکنش‌دهنده 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اکسیدهای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فلزی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می‌تواند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تغییر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بزرگ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قابل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برگشتی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رسانایی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آن‌ها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ایجاد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&lt;EndNote&gt;&lt;Cite&gt;&lt;Author&gt;Srinivas&lt;/Author&gt;&lt;Year&gt;2014&lt;/Year&gt;&lt;RecNum&gt;50&lt;/RecNum&gt;&lt;DisplayText&gt;[12]&lt;/DisplayText&gt;&lt;record&gt;&lt;rec-number&gt;50&lt;/rec-number&gt;&lt;foreign-keys&gt;&lt;key app="EN" db-id="529xaazzsp20pxexdt15xata02dxxvzerf0t" timestamp="1446289524"&gt;50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&lt;/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key&gt;&lt;/foreign-keys&gt;&lt;ref-type name="Audiovisual Material"&gt;3&lt;/ref-type&gt;&lt;contributors&gt;&lt;authors&gt;&lt;author&gt;Srinivas, Kurapati&lt;/author&gt;&lt;/authors&gt;&lt;/contributors&gt;&lt;titles&gt;&lt;title&gt;Reliable Gas Sensors using ZNO Nanostructures&lt;/title&gt;&lt;secondary-title&gt;International Conference on Nano Science &amp;amp; Engineering Applications-2014, ICONSEA-2014, June&lt;/secondary-title&gt;&lt;/titles&gt;&lt;pages&gt;26-28&lt;/pages&gt;&lt;keywords&gt;&lt;keyword&gt;gas sensor&lt;/keyword&gt;&lt;keyword&gt;nanowires&lt;/keyword&gt;&lt;keyword&gt;zno&lt;/keyword&gt;&lt;/keywords&gt;&lt;dates&gt;&lt;year&gt;2014&lt;/year&gt;&lt;/dates&gt;&lt;urls&gt;&lt;/urls&gt;&lt;/record&gt;&lt;/Cite&gt;&lt;/EndNote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[12]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در سطوح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فلزی جاهای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خالی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وجود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دارند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از نظر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شیمیایی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الکتریکی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فعال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می‌باشند، ازآنجایی که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حدود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20%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حجم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هوا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تشکیل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داده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زمانی که اکسیدهای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فلزی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معرض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دمای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بالا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قرار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می‌گیرند،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مولکول‌های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اکسیژن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می‌توانند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سایت‌های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خالی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فلزی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متصل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شوند.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بنابراین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الکترون‌ها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فلزی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توسط آنیون‌های اکسیژن جذب‌شده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دام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می‌افتند و سطح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به‌وسیله‌ی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آنیون‌های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اکسیژن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t>(O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vertAlign w:val="subscript"/>
        </w:rPr>
        <w:t>2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vertAlign w:val="superscript"/>
        </w:rPr>
        <w:t>−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t>, O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vertAlign w:val="superscript"/>
        </w:rPr>
        <w:t>2−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t>, O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vertAlign w:val="superscript"/>
        </w:rPr>
        <w:t>−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t xml:space="preserve">)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پوشیده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می‌شود.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درنتیجه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‌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لایه‌ی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خالی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از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بار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8"/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بر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روی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تشکیل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می‌شود که منجر به کاهش هدایت الکتریکی اکسید فلزی و 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>درنت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color w:val="000000" w:themeColor="text1"/>
          <w:sz w:val="20"/>
          <w:szCs w:val="24"/>
          <w:rtl/>
          <w:lang w:bidi="fa-IR"/>
        </w:rPr>
        <w:t>جه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افزایش مقاومت آن می‌شود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instrText>ADDIN EN.CITE &lt;EndNote&gt;&lt;Cite&gt;&lt;Author&gt;Wan&lt;/Author&gt;&lt;Year&gt;2004&lt;/Year&gt;&lt;RecNum&gt;98&lt;/RecNum&gt;&lt;DisplayText&gt;[26]&lt;/DisplayText&gt;&lt;record&gt;&lt;rec-number&gt;98&lt;/rec-number&gt;&lt;foreign-keys&gt;&lt;key app="EN" db-id="529xaazzsp20pxexdt15xata02dxxvzerf0t" timestamp="1446720361"&gt;98&lt;/key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instrText>foreign-keys&gt;&lt;ref-type name="Journal Article"&gt;17&lt;/ref-type&gt;&lt;contributors&gt;&lt;authors&gt;&lt;author&gt;Wan, Q.&lt;/author&gt;&lt;author&gt;Li, Q. H.&lt;/author&gt;&lt;author&gt;Chen, Y. J.&lt;/author&gt;&lt;author&gt;Wang, T. H.&lt;/author&gt;&lt;author&gt;He, X. L.&lt;/author&gt;&lt;author&gt;Li, J. P.&lt;/author&gt;&lt;author&gt;Lin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instrText xml:space="preserve">, 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instrText>C. L.&lt;/author&gt;&lt;/authors&gt;&lt;/contributors&gt;&lt;titles&gt;&lt;title&gt;Fabrication and ethanol sensing characteristics of ZnO nanowire gas sensors&lt;/title&gt;&lt;secondary-title&gt;Applied Physics Letters&lt;/secondary-title&gt;&lt;/titles&gt;&lt;periodical&gt;&lt;full-title&gt;Applied Physics Letters&lt;/full-title&gt;&lt;/periodical&gt;&lt;pages&gt;3654-3656&lt;/pages&gt;&lt;volume&gt;84&lt;/volume&gt;&lt;dates&gt;&lt;year&gt;2004&lt;/year&gt;&lt;/dates&gt;&lt;isbn&gt;0003-6951&lt;/isbn&gt;&lt;accession-num&gt;12930002&lt;/accession-num&gt;&lt;urls&gt;&lt;/urls&gt;&lt;electronic-resource-num&gt;10.1063/1.1738932&lt;/electronic-resource-num&gt;&lt;/record&gt;&lt;/Cite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instrText>&gt;&lt;/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instrText>EndNote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>[26]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</w:rPr>
        <w:fldChar w:fldCharType="end"/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این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عملکرد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در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شکل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6 نشان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داده‌شده</w:t>
      </w:r>
      <w:r w:rsidRPr="00AF4C43">
        <w:rPr>
          <w:rFonts w:ascii="Times New Roman" w:eastAsia="Times New Roman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cs"/>
          <w:color w:val="000000" w:themeColor="text1"/>
          <w:sz w:val="20"/>
          <w:szCs w:val="24"/>
          <w:rtl/>
          <w:lang w:bidi="fa-IR"/>
        </w:rPr>
        <w:t>است.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ind w:firstLine="177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  <w:rtl/>
        </w:rPr>
        <w:drawing>
          <wp:inline distT="0" distB="0" distL="0" distR="0" wp14:anchorId="5E827C66" wp14:editId="4EEB2D65">
            <wp:extent cx="2952000" cy="1398166"/>
            <wp:effectExtent l="0" t="0" r="0" b="0"/>
            <wp:docPr id="5" name="Picture 5" descr="C:\Users\hossein\Desktop\Mintang_Liu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ossein\Desktop\Mintang_Liu.tif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39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شکل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6: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جذب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ش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مولکول‌ها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ژن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در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سطح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سنسور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فلز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 xml:space="preserve">ی 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begin"/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 xml:space="preserve"> 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ADDIN EN.CITE &lt;EndNote&gt;&lt;Cite&gt;&lt;Author&gt;Wan&lt;/Author&gt;&lt;Year&gt;2004&lt;/Year&gt;&lt;RecNum&gt;98&lt;/RecNum&gt;&lt;DisplayText&gt;[26]&lt;/DisplayText&gt;&lt;record&gt;&lt;rec-number&gt;98&lt;/rec-number&gt;&lt;foreign-keys&gt;&lt;key app="EN" db-id="529xaazzsp20pxexdt15xata02dxxvzerf0t" timestamp="1446720361"&gt;98&lt;/key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&gt;&lt;/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foreign-keys&gt;&lt;ref-type name="Journal Article"&gt;17&lt;/ref-type&gt;&lt;contributors&gt;&lt;authors&gt;&lt;author&gt;Wan, Q.&lt;/author&gt;&lt;author&gt;Li, Q. H.&lt;/author&gt;&lt;author&gt;Chen, Y. J.&lt;/author&gt;&lt;author&gt;Wang, T. H.&lt;/author&gt;&lt;author&gt;He, X. L.&lt;/author&gt;&lt;author&gt;Li, J. P.&lt;/author&gt;&lt;author&gt;Lin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 xml:space="preserve">, 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C. L.&lt;/author&gt;&lt;/authors&gt;&lt;/contributors&gt;&lt;titles&gt;&lt;title&gt;Fabrication and ethanol sensing characteristics of ZnO nanowire gas sensors&lt;/title&gt;&lt;secondary-title&gt;Applied Physics Letters&lt;/secondary-title&gt;&lt;/titles&gt;&lt;periodical&gt;&lt;full-title&gt;Applied Physics Letters&lt;/full-title&gt;&lt;/periodical&gt;&lt;pages&gt;3654-3656&lt;/pages&gt;&lt;volume&gt;84&lt;/volume&gt;&lt;dates&gt;&lt;year&gt;2004&lt;/year&gt;&lt;/dates&gt;&lt;isbn&gt;0003-6951&lt;/isbn&gt;&lt;accession-num&gt;12930002&lt;/accession-num&gt;&lt;urls&gt;&lt;/urls&gt;&lt;electronic-resource-num&gt;10.1063/1.1738932&lt;/electronic-resource-num&gt;&lt;/record&gt;&lt;/Cite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&gt;&lt;/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EndNote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separate"/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>[26]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end"/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معمولاً اتانول در هنگام تماس با سطح اکسید فلزی دچار فرایند هیدروژن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زدایی می‌شود (فرایند اکسیداسیون اتانول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جدا شدن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یک اتم هیدروژن از آن)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 &lt;EndNote&gt;&lt;Cite&gt;&lt;Author&gt;Korir&lt;/Author&gt;&lt;Year&gt;2014&lt;/Year&gt;&lt;RecNum&gt;89&lt;/RecNum&gt;&lt;DisplayText&gt;[11]&lt;/DisplayText&gt;&lt;record&gt;&lt;rec-number&gt;89&lt;/rec-number&gt;&lt;foreign-keys&gt;&lt;key app="EN" db-id="529xaazzsp20pxexdt15xata02dxxvzerf0t" timestamp="1446720361"&gt;89&lt;/key&gt;&lt;/foreign-keys&gt;&lt;ref-type name="Journal Article"&gt;17&lt;/ref-type&gt;&lt;contributors&gt;&lt;authors&gt;&lt;author&gt;Korir, K. K.&lt;/author&gt;&lt;author&gt;Catellani, a.&lt;/author&gt;&lt;author&gt;Cicero, G.&lt;/author&gt;&lt;/authors&gt;&lt;/contributors&gt;&lt;titles&gt;&lt;title&gt;Ethanol Gas Sensing Mechanism in ZnO Nanowires: An ab Initio Study&lt;/title&gt;&lt;secondary-title&gt;The Journal of Physical Chemistry C&lt;/secondary-title&gt;&lt;/titles&gt;&lt;pages&gt;24533-24537&lt;/pages&gt;&lt;volume&gt;118&lt;/volume&gt;&lt;dates&gt;&lt;year&gt;2014&lt;/year&gt;&lt;/dates&gt;&lt;urls&gt;&lt;/urls&gt;&lt;electronic-resource-num&gt;10.1021/jp507478s&lt;/electronic-resource-num&gt;&lt;/record&gt;&lt;/Cite&gt;&lt;/EndNo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>&gt;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[11]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دما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حدود 300 درجه سانت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ی‌گراد،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اتانول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منجر 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تشک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یل واسط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تال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دئید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perscript"/>
          <w:rtl/>
          <w:lang w:bidi="fa-IR"/>
        </w:rPr>
        <w:footnoteReference w:id="19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تول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اتم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سپس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جذب‌شده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سطح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با آن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یون‌های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اکس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یژن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ترک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یب‌شده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(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(ads)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) را تول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ی‌کند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ادامه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دو گروه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یدروکسید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(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) جذب‌شده باهم ترک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یب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مولکول آب را تول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ی‌کند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واکنش‌ها به‌صورت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خلاصه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ی‌شوند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: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6"/>
        <w:gridCol w:w="3733"/>
      </w:tblGrid>
      <w:tr w:rsidR="00AF4C43" w:rsidRPr="00AF4C43" w:rsidTr="006B0AE8">
        <w:tc>
          <w:tcPr>
            <w:tcW w:w="929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ind w:firstLine="284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>(1)</w:t>
            </w:r>
          </w:p>
        </w:tc>
        <w:tc>
          <w:tcPr>
            <w:tcW w:w="3936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CH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3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CH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(gas)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——&gt; CH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3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CHO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 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</w:p>
        </w:tc>
      </w:tr>
      <w:tr w:rsidR="00AF4C43" w:rsidRPr="00AF4C43" w:rsidTr="006B0AE8">
        <w:tc>
          <w:tcPr>
            <w:tcW w:w="929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ind w:firstLine="284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>(2)</w:t>
            </w:r>
          </w:p>
        </w:tc>
        <w:tc>
          <w:tcPr>
            <w:tcW w:w="3936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 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——&gt; 2H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+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 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+ 2e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-</w:t>
            </w:r>
          </w:p>
        </w:tc>
      </w:tr>
      <w:tr w:rsidR="00AF4C43" w:rsidRPr="00AF4C43" w:rsidTr="006B0AE8">
        <w:tc>
          <w:tcPr>
            <w:tcW w:w="929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ind w:firstLine="284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>(3)</w:t>
            </w:r>
          </w:p>
        </w:tc>
        <w:tc>
          <w:tcPr>
            <w:tcW w:w="3936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2H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+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+ 2O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-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(ads) 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——&gt; 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 + 2(OH)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</w:p>
        </w:tc>
      </w:tr>
      <w:tr w:rsidR="00AF4C43" w:rsidRPr="00AF4C43" w:rsidTr="006B0AE8">
        <w:tc>
          <w:tcPr>
            <w:tcW w:w="929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ind w:firstLine="284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>(4)</w:t>
            </w:r>
          </w:p>
        </w:tc>
        <w:tc>
          <w:tcPr>
            <w:tcW w:w="3936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2(OH)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——&gt; 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 + 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</w:p>
        </w:tc>
      </w:tr>
      <w:tr w:rsidR="00AF4C43" w:rsidRPr="00AF4C43" w:rsidTr="006B0AE8">
        <w:tc>
          <w:tcPr>
            <w:tcW w:w="929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ind w:firstLine="284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>(5)</w:t>
            </w:r>
          </w:p>
        </w:tc>
        <w:tc>
          <w:tcPr>
            <w:tcW w:w="3936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 e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-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——&gt; 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lang w:bidi="fa-IR"/>
              </w:rPr>
              <w:t>-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(ads)</w:t>
            </w:r>
          </w:p>
        </w:tc>
      </w:tr>
    </w:tbl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طی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این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فرایند،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یک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آنیون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اکسیژن با گاز هدف واکنش داده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>و از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جدا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ی‌گردد که نتیجه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آن اضافه شدن یک الکترون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باند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هدایت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 کاهش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مقاومت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سطح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اکسید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فلزی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می‌باشد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محصول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میانی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استالدئید نیز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به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CO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H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vertAlign w:val="subscript"/>
          <w:lang w:bidi="fa-IR"/>
        </w:rPr>
        <w:t>2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تجزیه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می‌شود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PEVuZE5vdGU+PENpdGU+PEF1dGhvcj5Ic3VlaDwvQXV0aG9yPjxZZWFyPjIwMDg8L1llYXI+PFJl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==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begin">
          <w:fldData xml:space="preserve">PEVuZE5vdGU+PENpdGU+PEF1dGhvcj5Ic3VlaDwvQXV0aG9yPjxZZWFyPjIwMDg8L1llYXI+PFJl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==
</w:fldData>
        </w:fldCha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instrText>ADDIN EN.CITE.DATA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instrText xml:space="preserve"> </w:instrTex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separate"/>
      </w:r>
      <w:r w:rsidRPr="00AF4C43"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  <w:t>[11, 27, 28]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fldChar w:fldCharType="end"/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واکنش کلی بین اتانول و گونه‌های جذب‌شده‌ی اکسیژن سطحی به‌صورت زیر بیان می‌شود.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"/>
        <w:gridCol w:w="4111"/>
      </w:tblGrid>
      <w:tr w:rsidR="00AF4C43" w:rsidRPr="00AF4C43" w:rsidTr="006B0AE8">
        <w:tc>
          <w:tcPr>
            <w:tcW w:w="528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 w:hint="cs"/>
                <w:color w:val="000000" w:themeColor="text1"/>
                <w:szCs w:val="24"/>
                <w:rtl/>
                <w:lang w:bidi="fa-IR"/>
              </w:rPr>
              <w:t xml:space="preserve"> (6)</w:t>
            </w:r>
          </w:p>
        </w:tc>
        <w:tc>
          <w:tcPr>
            <w:tcW w:w="4111" w:type="dxa"/>
          </w:tcPr>
          <w:p w:rsidR="00AF4C43" w:rsidRPr="00AF4C43" w:rsidRDefault="00AF4C43" w:rsidP="00AF4C43">
            <w:pPr>
              <w:widowControl w:val="0"/>
              <w:suppressLineNumbers/>
              <w:tabs>
                <w:tab w:val="left" w:pos="720"/>
              </w:tabs>
              <w:suppressAutoHyphens/>
              <w:bidi w:val="0"/>
              <w:jc w:val="lowKashida"/>
              <w:rPr>
                <w:rFonts w:eastAsia="Calibri" w:cs="B Nazanin"/>
                <w:color w:val="000000" w:themeColor="text1"/>
                <w:szCs w:val="24"/>
                <w:rtl/>
                <w:lang w:bidi="fa-IR"/>
              </w:rPr>
            </w:pP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CH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3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CH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</w:t>
            </w:r>
            <w:r w:rsidRPr="00AF4C43">
              <w:rPr>
                <w:rFonts w:eastAsia="Calibri" w:cs="B Nazanin" w:hint="cs"/>
                <w:color w:val="000000" w:themeColor="text1"/>
                <w:szCs w:val="24"/>
                <w:vertAlign w:val="subscript"/>
                <w:rtl/>
                <w:lang w:bidi="fa-IR"/>
              </w:rPr>
              <w:t xml:space="preserve"> 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+6O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 xml:space="preserve"> (ads)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→ 2CO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 xml:space="preserve"> +3H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bscript"/>
                <w:lang w:bidi="fa-IR"/>
              </w:rPr>
              <w:t>2</w:t>
            </w:r>
            <w:r w:rsidRPr="00AF4C43">
              <w:rPr>
                <w:rFonts w:eastAsia="Calibri" w:cs="B Nazanin"/>
                <w:color w:val="000000" w:themeColor="text1"/>
                <w:szCs w:val="24"/>
                <w:lang w:bidi="fa-IR"/>
              </w:rPr>
              <w:t>O + 6e</w:t>
            </w:r>
            <w:r w:rsidRPr="00AF4C43">
              <w:rPr>
                <w:rFonts w:eastAsia="Calibri" w:cs="B Nazanin"/>
                <w:color w:val="000000" w:themeColor="text1"/>
                <w:szCs w:val="24"/>
                <w:vertAlign w:val="superscript"/>
                <w:rtl/>
                <w:lang w:bidi="fa-IR"/>
              </w:rPr>
              <w:t>-</w:t>
            </w:r>
          </w:p>
        </w:tc>
      </w:tr>
    </w:tbl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مکان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سم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حسگر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شکل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7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نشان داده‌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شده است.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ind w:hanging="29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  <w:rtl/>
        </w:rPr>
        <w:drawing>
          <wp:inline distT="0" distB="0" distL="0" distR="0" wp14:anchorId="2F395B73" wp14:editId="467629DC">
            <wp:extent cx="2988000" cy="1326739"/>
            <wp:effectExtent l="0" t="0" r="0" b="0"/>
            <wp:docPr id="6" name="Picture 6" descr="C:\Users\hossein\Desktop\66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ossein\Desktop\666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132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noProof/>
          <w:sz w:val="16"/>
          <w:szCs w:val="16"/>
          <w:lang w:bidi="fa-IR"/>
        </w:rPr>
      </w:pP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شکل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7: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مکان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سم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سنجش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اتانول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بر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سطح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اکس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د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فلز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begin"/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 xml:space="preserve"> 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ADDIN EN.CITE &lt;EndNote&gt;&lt;Cite ExcludeYear="1"&gt;&lt;Author&gt;Srinivas&lt;/Author&gt;&lt;Year&gt;2014&lt;/Year&gt;&lt;RecNum&gt;50&lt;/RecNum&gt;&lt;DisplayText&gt;[12]&lt;/DisplayText&gt;&lt;record&gt;&lt;rec-number&gt;50&lt;/rec-number&gt;&lt;foreign-keys&gt;&lt;key app="EN" db-id="529xaazzsp20pxexdt15xata02dxxvzerf0t" timestamp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="1446289524"&gt;50&lt;/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key&gt;&lt;/foreign-keys&gt;&lt;ref-type name="Audiovisual Material"&gt;3&lt;/ref-type&gt;&lt;contributors&gt;&lt;authors&gt;&lt;author&gt;Srinivas, Kurapati&lt;/author&gt;&lt;/authors&gt;&lt;/contributors&gt;&lt;titles&gt;&lt;title&gt;Reliable Gas Sensors using ZNO Nanostructures&lt;/title&gt;&lt;secondary-title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International Conference on Nano Science &amp;amp; Engineering Applications-2014, ICONSEA-2014, June&lt;/secondary-title&gt;&lt;/titles&gt;&lt;pages&gt;26-28&lt;/pages&gt;&lt;keywords&gt;&lt;keyword&gt;gas sensor&lt;/keyword&gt;&lt;keyword&gt;nanowires&lt;/keyword&gt;&lt;keyword&gt;zno&lt;/keyword&gt;&lt;/keywords&gt;&lt;dates&gt;&lt;year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&gt;2014&lt;/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instrText>year&gt;&lt;/dates&gt;&lt;urls&gt;&lt;/urls&gt;&lt;/record&gt;&lt;/Cite&gt;&lt;/EndNote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instrText>&gt;</w:instrTex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separate"/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>[12]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fldChar w:fldCharType="end"/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>.</w:t>
      </w:r>
    </w:p>
    <w:p w:rsidR="00AF4C43" w:rsidRPr="00AF4C43" w:rsidRDefault="00AF4C43" w:rsidP="00AF4C43">
      <w:pPr>
        <w:keepNext/>
        <w:numPr>
          <w:ilvl w:val="1"/>
          <w:numId w:val="0"/>
        </w:numPr>
        <w:suppressLineNumbers/>
        <w:tabs>
          <w:tab w:val="num" w:pos="68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240" w:after="60" w:line="276" w:lineRule="auto"/>
        <w:ind w:left="680" w:hanging="680"/>
        <w:textAlignment w:val="baseline"/>
        <w:outlineLvl w:val="1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نتا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ج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حاصل از حسگر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نانوس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b/>
          <w:bCs/>
          <w:color w:val="000000" w:themeColor="text1"/>
          <w:kern w:val="28"/>
          <w:sz w:val="24"/>
          <w:szCs w:val="24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lang w:bidi="fa-IR"/>
        </w:rPr>
        <w:t>ZnO</w:t>
      </w: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 xml:space="preserve"> نسبت به گاز </w:t>
      </w:r>
      <w:r w:rsidRPr="00AF4C43"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اتانول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noProof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در این مقاله عملکرد حسگری دو سنسور مبتنی بر نانوسیم‌های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که بر روی دو نوع بستر سیلیکونی معمولی و نانوخار سنتز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شده‌اند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، نسبت به گاز اتانول مورد بررسی قرار گرفت. این دو نوع سنسور در دمای عملکردی بین 150 تا 300 درجه سانتی‌گراد نسبت به غلظت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ppm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500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گاز اتانول مورد تست قرار گرفتند. زمان پاسخ‌دهی برحسب دما برای این دو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نوع سنسور نسبت به گاز اتانول در شکل ‌8</w:t>
      </w:r>
      <w:r w:rsidRPr="00AF4C43">
        <w:rPr>
          <w:rFonts w:ascii="Times New Roman" w:eastAsia="Calibri" w:hAnsi="Times New Roman" w:cs="B Nazanin" w:hint="cs"/>
          <w:color w:val="FF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نشان داده ‌شده است. 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</w:rPr>
        <w:drawing>
          <wp:inline distT="0" distB="0" distL="0" distR="0" wp14:anchorId="3E30CA05" wp14:editId="70C2E746">
            <wp:extent cx="2952115" cy="1757680"/>
            <wp:effectExtent l="0" t="0" r="635" b="1397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rtl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شکل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8: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زمان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پاسخ‌ده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سنسورها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مبتن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بر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نانوس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t>ZnO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سنتز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شده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رو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دو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نوع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بستر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س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معمول</w:t>
      </w:r>
      <w:r w:rsidRPr="00AF4C43">
        <w:rPr>
          <w:rFonts w:ascii="Times New Roman" w:eastAsia="Times New Roman" w:hAnsi="Times New Roman" w:cs="B Nazanin" w:hint="cs"/>
          <w:noProof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و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نانوخار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نسبت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به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غلظت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lang w:bidi="fa-IR"/>
        </w:rPr>
        <w:t>500 ppm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noProof/>
          <w:sz w:val="16"/>
          <w:szCs w:val="16"/>
          <w:rtl/>
          <w:lang w:bidi="fa-IR"/>
        </w:rPr>
        <w:t>اتانول</w:t>
      </w:r>
      <w:r w:rsidRPr="00AF4C43">
        <w:rPr>
          <w:rFonts w:ascii="Times New Roman" w:eastAsia="Times New Roman" w:hAnsi="Times New Roman" w:cs="B Nazanin"/>
          <w:noProof/>
          <w:sz w:val="16"/>
          <w:szCs w:val="16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به‌طور واضح مشخص است که با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افزایش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دمای عملکرد،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زمان پاسخ‌دهی کاهش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می‌یابد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.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همچنین دیده می‌شود که زمان پاسخ‌دهی برای نانوسیم‌های سنتز شده روی بستر نانوخار سیلیکونی نسبت به بستر ساده، کمتر است. 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 نظر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می‌رسد استفاده از بسترهای سیلیکونی نانوخار باعث بهبود زمان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lastRenderedPageBreak/>
        <w:t xml:space="preserve">پاسخ‌دهی شده است. حساسیت این سنسورها از رابطه‌ی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((Ra−Rg)/Ra)×100%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محاسبه شده است. در این رابطه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Ra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مقاومت الکتریکی سنسور در هوا و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Rg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مقاومت سنسور هنگام قرارگیری در معرض گاز اتانول است. حساسیت هر دو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سنسور نانوسیم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سنتز شده بر روی بستر سیلیکونی ساده و نانو خار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به‌عنوان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تابعی از دمای تست در شکل‌ 9 رسم شده است.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76" w:lineRule="auto"/>
        <w:ind w:firstLine="177"/>
        <w:jc w:val="center"/>
        <w:textAlignment w:val="baseline"/>
        <w:rPr>
          <w:rFonts w:ascii="Times New Roman" w:eastAsia="Times New Roman" w:hAnsi="Times New Roman" w:cs="B Nazanin"/>
          <w:color w:val="000000" w:themeColor="text1"/>
          <w:sz w:val="16"/>
          <w:szCs w:val="20"/>
          <w:rtl/>
        </w:rPr>
      </w:pPr>
      <w:r w:rsidRPr="00AF4C43">
        <w:rPr>
          <w:rFonts w:ascii="Times New Roman" w:eastAsia="Times New Roman" w:hAnsi="Times New Roman" w:cs="B Nazanin"/>
          <w:noProof/>
          <w:color w:val="000000" w:themeColor="text1"/>
          <w:sz w:val="16"/>
          <w:szCs w:val="20"/>
        </w:rPr>
        <w:drawing>
          <wp:inline distT="0" distB="0" distL="0" distR="0" wp14:anchorId="002F50E2" wp14:editId="323EA9AC">
            <wp:extent cx="2952115" cy="1785620"/>
            <wp:effectExtent l="0" t="0" r="635" b="508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F4C43" w:rsidRPr="00AF4C43" w:rsidRDefault="00AF4C43" w:rsidP="00AF4C43">
      <w:pPr>
        <w:keepNext/>
        <w:bidi/>
        <w:spacing w:after="240" w:line="240" w:lineRule="auto"/>
        <w:jc w:val="center"/>
        <w:rPr>
          <w:rFonts w:ascii="Times New Roman" w:eastAsia="Times New Roman" w:hAnsi="Times New Roman" w:cs="B Nazanin"/>
          <w:sz w:val="16"/>
          <w:szCs w:val="16"/>
          <w:lang w:bidi="fa-IR"/>
        </w:rPr>
      </w:pPr>
      <w:r w:rsidRPr="00AF4C43">
        <w:rPr>
          <w:rFonts w:ascii="Times New Roman" w:eastAsia="Times New Roman" w:hAnsi="Times New Roman" w:cs="B Nazanin"/>
          <w:sz w:val="16"/>
          <w:szCs w:val="16"/>
          <w:rtl/>
        </w:rPr>
        <w:t xml:space="preserve">شکل 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</w:rPr>
        <w:t xml:space="preserve">9: حساسیت 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>سنسورها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مبتن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بر نانوس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م‌ها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>ZnO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سنتز شده رو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دو نوع بستر س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کون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معمول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ی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و نانوخار نسبت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به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غلظت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/>
          <w:sz w:val="16"/>
          <w:szCs w:val="16"/>
          <w:lang w:bidi="fa-IR"/>
        </w:rPr>
        <w:t>500 ppm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گاز</w:t>
      </w:r>
      <w:r w:rsidRPr="00AF4C43">
        <w:rPr>
          <w:rFonts w:ascii="Times New Roman" w:eastAsia="Times New Roman" w:hAnsi="Times New Roman" w:cs="B Nazanin"/>
          <w:sz w:val="16"/>
          <w:szCs w:val="16"/>
          <w:rtl/>
          <w:lang w:bidi="fa-IR"/>
        </w:rPr>
        <w:t xml:space="preserve"> </w:t>
      </w:r>
      <w:r w:rsidRPr="00AF4C43">
        <w:rPr>
          <w:rFonts w:ascii="Times New Roman" w:eastAsia="Times New Roman" w:hAnsi="Times New Roman" w:cs="B Nazanin" w:hint="eastAsia"/>
          <w:sz w:val="16"/>
          <w:szCs w:val="16"/>
          <w:rtl/>
          <w:lang w:bidi="fa-IR"/>
        </w:rPr>
        <w:t>اتانول</w:t>
      </w:r>
      <w:r w:rsidRPr="00AF4C43">
        <w:rPr>
          <w:rFonts w:ascii="Times New Roman" w:eastAsia="Times New Roman" w:hAnsi="Times New Roman" w:cs="B Nazanin" w:hint="cs"/>
          <w:sz w:val="16"/>
          <w:szCs w:val="16"/>
          <w:rtl/>
          <w:lang w:bidi="fa-IR"/>
        </w:rPr>
        <w:t>.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 w:themeColor="text1"/>
          <w:sz w:val="20"/>
          <w:szCs w:val="24"/>
          <w:highlight w:val="cyan"/>
          <w:lang w:bidi="fa-IR"/>
        </w:rPr>
      </w:pP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مشاهده می‌شود که حساسیت هر دو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نوع سنسور در غلظت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500 ppm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‌ وابسته به دمای عملکرد گاز اتانول است. با افزایش دما تا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250 °C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، حساسیت دو نوع سنسور به مقدار ماکزیمم خود می‌رسد، سپس حساسیت کاهش می‌یابد. در دمای بهینه‌ی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250 °C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حساسیت سنسور نانوسیم‌های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سنتز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شده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روی بستر نانوخار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مقدار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52%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و برای سنسور نانوسیم‌های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روی بستر معمولی مقدار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35%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است. همچنین در دمای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150 °C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حساسیت سنسور نانوسیم‌‌های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روی بستر نانوخار دارای مقدار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38%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است، در مقایسه با همتای آن که دارای مقدار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9.67%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 به نسبت بیشتر است. درنتیجه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رشد داده‌شده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بسترها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نانوخار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نسبت به بسترها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معمول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از حساس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ت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بالاتر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برخوردارند و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توانند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گاز اتانول را در دماها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پا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ن‌تر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آشکار کنند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.</w:t>
      </w:r>
    </w:p>
    <w:p w:rsidR="00AF4C43" w:rsidRPr="00AF4C43" w:rsidRDefault="00AF4C43" w:rsidP="00AF4C43">
      <w:pPr>
        <w:keepNext/>
        <w:suppressLineNumbers/>
        <w:tabs>
          <w:tab w:val="num" w:pos="360"/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before="360" w:after="120" w:line="276" w:lineRule="auto"/>
        <w:ind w:left="357" w:hanging="357"/>
        <w:textAlignment w:val="baseline"/>
        <w:outlineLvl w:val="0"/>
        <w:rPr>
          <w:rFonts w:ascii="Times New Roman" w:eastAsia="Times New Roman" w:hAnsi="Times New Roman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</w:pPr>
      <w:r w:rsidRPr="00AF4C43">
        <w:rPr>
          <w:rFonts w:ascii="Times New Roman" w:eastAsia="Times New Roman" w:hAnsi="Times New Roman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نتيجه‌گيري</w:t>
      </w:r>
    </w:p>
    <w:p w:rsidR="00AF4C43" w:rsidRPr="00AF4C43" w:rsidRDefault="00AF4C43" w:rsidP="00AF4C43">
      <w:pPr>
        <w:widowControl w:val="0"/>
        <w:suppressLineNumbers/>
        <w:tabs>
          <w:tab w:val="left" w:pos="720"/>
        </w:tabs>
        <w:suppressAutoHyphens/>
        <w:overflowPunct w:val="0"/>
        <w:autoSpaceDE w:val="0"/>
        <w:autoSpaceDN w:val="0"/>
        <w:bidi/>
        <w:adjustRightInd w:val="0"/>
        <w:spacing w:after="0" w:line="240" w:lineRule="auto"/>
        <w:ind w:firstLine="284"/>
        <w:jc w:val="lowKashida"/>
        <w:textAlignment w:val="baseline"/>
        <w:rPr>
          <w:rFonts w:ascii="Times New Roman" w:eastAsia="Calibri" w:hAnsi="Times New Roman" w:cs="B Nazanin"/>
          <w:color w:val="000000"/>
          <w:sz w:val="20"/>
          <w:szCs w:val="24"/>
          <w:rtl/>
          <w:lang w:bidi="fa-IR"/>
        </w:rPr>
      </w:pP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در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 xml:space="preserve">مقاله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>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روش ه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دروترمال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دو نوع بستر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معمول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نانوخار رشد داده شدند. نانوخارها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با استفاده از زدا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فاز پلاسما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ل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کون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جاد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شدند. این نانوخارها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در الگوها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افزا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ش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سطح در حسگرها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گاز و 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ست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سلول‌ها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خورش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ت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رانز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ستورها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اثر 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دان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سنسورها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الکتروش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و غ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ره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کاربرد دارند. عملکرد </w:t>
      </w:r>
      <w:r w:rsidRPr="00AF4C43">
        <w:rPr>
          <w:rFonts w:ascii="Times New Roman" w:eastAsia="Calibri" w:hAnsi="Times New Roman" w:cs="B Nazanin" w:hint="cs"/>
          <w:color w:val="000000"/>
          <w:sz w:val="20"/>
          <w:szCs w:val="24"/>
          <w:rtl/>
          <w:lang w:bidi="fa-IR"/>
        </w:rPr>
        <w:t>حسگری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اتانول سنسورها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مبتن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بر نانوس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م‌ها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lastRenderedPageBreak/>
        <w:t>سنتز شده رو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ا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 w:hint="eastAsia"/>
          <w:color w:val="000000" w:themeColor="text1"/>
          <w:sz w:val="20"/>
          <w:szCs w:val="24"/>
          <w:rtl/>
          <w:lang w:bidi="fa-IR"/>
        </w:rPr>
        <w:t>ن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دو نوع بستر مورد بررس</w:t>
      </w:r>
      <w:r w:rsidRPr="00AF4C43">
        <w:rPr>
          <w:rFonts w:ascii="Times New Roman" w:eastAsia="Calibri" w:hAnsi="Times New Roman" w:cs="B Nazanin" w:hint="cs"/>
          <w:color w:val="000000" w:themeColor="text1"/>
          <w:sz w:val="20"/>
          <w:szCs w:val="24"/>
          <w:rtl/>
          <w:lang w:bidi="fa-IR"/>
        </w:rPr>
        <w:t>ی</w:t>
      </w:r>
      <w:r w:rsidRPr="00AF4C43">
        <w:rPr>
          <w:rFonts w:ascii="Times New Roman" w:eastAsia="Calibri" w:hAnsi="Times New Roman" w:cs="B Nazanin"/>
          <w:color w:val="000000" w:themeColor="text1"/>
          <w:sz w:val="20"/>
          <w:szCs w:val="24"/>
          <w:rtl/>
          <w:lang w:bidi="fa-IR"/>
        </w:rPr>
        <w:t xml:space="preserve"> قرار گرفت</w:t>
      </w:r>
      <w:r w:rsidRPr="00AF4C43">
        <w:rPr>
          <w:rFonts w:ascii="Times New Roman" w:eastAsia="Calibri" w:hAnsi="Times New Roman" w:cs="B Nazanin"/>
          <w:color w:val="000000"/>
          <w:sz w:val="20"/>
          <w:szCs w:val="24"/>
          <w:rtl/>
          <w:lang w:bidi="fa-IR"/>
        </w:rPr>
        <w:t xml:space="preserve">. </w:t>
      </w:r>
      <w:r w:rsidRPr="00AF4C43">
        <w:rPr>
          <w:rFonts w:ascii="Times New Roman" w:eastAsia="Calibri" w:hAnsi="Times New Roman" w:cs="B Nazanin" w:hint="cs"/>
          <w:color w:val="000000"/>
          <w:sz w:val="20"/>
          <w:szCs w:val="24"/>
          <w:rtl/>
          <w:lang w:bidi="fa-IR"/>
        </w:rPr>
        <w:t xml:space="preserve">نتایج حاصل از تست این سنسورها در دماهای متفاوت نسبت به گاز اتانول نشان‌دهنده‌ی حساسیت بیشتر نانوسیم‌های </w:t>
      </w:r>
      <w:r w:rsidRPr="00AF4C43">
        <w:rPr>
          <w:rFonts w:ascii="Times New Roman" w:eastAsia="Calibri" w:hAnsi="Times New Roman" w:cs="B Nazanin"/>
          <w:color w:val="000000"/>
          <w:sz w:val="20"/>
          <w:szCs w:val="24"/>
          <w:lang w:bidi="fa-IR"/>
        </w:rPr>
        <w:t>ZnO</w:t>
      </w:r>
      <w:r w:rsidRPr="00AF4C43">
        <w:rPr>
          <w:rFonts w:ascii="Times New Roman" w:eastAsia="Calibri" w:hAnsi="Times New Roman" w:cs="B Nazanin" w:hint="cs"/>
          <w:color w:val="000000"/>
          <w:sz w:val="20"/>
          <w:szCs w:val="24"/>
          <w:rtl/>
          <w:lang w:bidi="fa-IR"/>
        </w:rPr>
        <w:t xml:space="preserve"> سنتز شده بر روی بستر سیلیکونی نانوخار نسبت به بستر ساده است؛</w:t>
      </w:r>
      <w:r w:rsidRPr="00AF4C43">
        <w:rPr>
          <w:rFonts w:ascii="Times New Roman" w:eastAsia="Calibri" w:hAnsi="Times New Roman" w:cs="B Nazanin"/>
          <w:color w:val="000000"/>
          <w:sz w:val="20"/>
          <w:szCs w:val="24"/>
          <w:rtl/>
          <w:lang w:bidi="fa-IR"/>
        </w:rPr>
        <w:t xml:space="preserve"> </w:t>
      </w:r>
      <w:r w:rsidRPr="00AF4C43">
        <w:rPr>
          <w:rFonts w:ascii="Times New Roman" w:eastAsia="Calibri" w:hAnsi="Times New Roman" w:cs="B Nazanin" w:hint="cs"/>
          <w:color w:val="000000"/>
          <w:sz w:val="20"/>
          <w:szCs w:val="24"/>
          <w:rtl/>
          <w:lang w:bidi="fa-IR"/>
        </w:rPr>
        <w:t>بنابراین استفاده از بسترهای نانوساختار می‌تواند نقش مهمی در بهبود عملکرد سنسورهای گاز داشته باشد.</w:t>
      </w:r>
    </w:p>
    <w:p w:rsidR="00AF4C43" w:rsidRPr="00AF4C43" w:rsidRDefault="00AF4C43" w:rsidP="00AF4C43">
      <w:pPr>
        <w:keepNext/>
        <w:suppressLineNumbers/>
        <w:tabs>
          <w:tab w:val="left" w:pos="720"/>
        </w:tabs>
        <w:suppressAutoHyphens/>
        <w:bidi/>
        <w:spacing w:before="360" w:after="120" w:line="276" w:lineRule="auto"/>
        <w:jc w:val="both"/>
        <w:rPr>
          <w:rFonts w:ascii="Courier New" w:eastAsia="Times New Roman" w:hAnsi="Courier New" w:cs="B Nazanin"/>
          <w:b/>
          <w:bCs/>
          <w:color w:val="000000" w:themeColor="text1"/>
          <w:kern w:val="28"/>
          <w:sz w:val="24"/>
          <w:szCs w:val="24"/>
          <w:lang w:bidi="fa-IR"/>
        </w:rPr>
      </w:pPr>
      <w:r w:rsidRPr="00AF4C43">
        <w:rPr>
          <w:rFonts w:ascii="Courier New" w:eastAsia="Times New Roman" w:hAnsi="Courier New" w:cs="B Nazanin"/>
          <w:b/>
          <w:bCs/>
          <w:color w:val="000000" w:themeColor="text1"/>
          <w:kern w:val="28"/>
          <w:sz w:val="24"/>
          <w:szCs w:val="24"/>
          <w:rtl/>
          <w:lang w:bidi="fa-IR"/>
        </w:rPr>
        <w:t>مراج</w:t>
      </w:r>
      <w:r w:rsidRPr="00AF4C43">
        <w:rPr>
          <w:rFonts w:ascii="Courier New" w:eastAsia="Times New Roman" w:hAnsi="Courier New" w:cs="B Nazanin" w:hint="cs"/>
          <w:b/>
          <w:bCs/>
          <w:color w:val="000000" w:themeColor="text1"/>
          <w:kern w:val="28"/>
          <w:sz w:val="24"/>
          <w:szCs w:val="24"/>
          <w:rtl/>
          <w:lang w:bidi="fa-IR"/>
        </w:rPr>
        <w:t>ع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color w:val="000000" w:themeColor="text1"/>
          <w:sz w:val="16"/>
          <w:szCs w:val="20"/>
          <w:lang w:bidi="fa-IR"/>
        </w:rPr>
        <w:fldChar w:fldCharType="begin"/>
      </w:r>
      <w:r w:rsidRPr="00AF4C43">
        <w:rPr>
          <w:rFonts w:ascii="Times New Roman" w:eastAsia="Times New Roman" w:hAnsi="Times New Roman" w:cs="Times New Roman"/>
          <w:color w:val="000000" w:themeColor="text1"/>
          <w:sz w:val="16"/>
          <w:szCs w:val="20"/>
          <w:lang w:bidi="fa-IR"/>
        </w:rPr>
        <w:instrText xml:space="preserve"> ADDIN EN.REFLIST </w:instrText>
      </w:r>
      <w:r w:rsidRPr="00AF4C43">
        <w:rPr>
          <w:rFonts w:ascii="Times New Roman" w:eastAsia="Times New Roman" w:hAnsi="Times New Roman" w:cs="Times New Roman"/>
          <w:color w:val="000000" w:themeColor="text1"/>
          <w:sz w:val="16"/>
          <w:szCs w:val="20"/>
          <w:lang w:bidi="fa-IR"/>
        </w:rPr>
        <w:fldChar w:fldCharType="separate"/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T. Seiyama, A. Kato, K. Fujiishi, M. Nagatani, T. Siyama, and A. Kato, "A new detector for gaseous components using semiconductor thin film,"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Anal. Chem,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34, pp. 1502-1503, 1962.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H. Gu, Z. Wang, and Y. Hu, "Hydrogen Gas Sensors Based on Semiconductor Oxide Nanostructures,"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Sensors,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12, pp. 5517-5550, 2012.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[3]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>G. Korotcenkov, "Handbook of Gas Sensor Materials," vol. 1, pp. 181-184, 2014.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[4]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S. Xu and Z. L. Wang, "One-dimensional ZnO nanostructures: Solution growth and functional properties,"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Nano Research,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4, pp. 1013-1098, 2011.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[5]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A. Janotti and C. G. Van de Walle, "Fundamentals of zinc oxide as a semiconductor,"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Reports on Progress in Physics,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72, p. 126501, 2009.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[6]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>X. W. Sun, Y. Yang, T. Applications, S. Xiaowei, and Y. Yang, "ZnO Nanostructures and Their Applications," 2011.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[7]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Liu, "Synthesis of ZnO Nanowires and Applications as Gas Sensors," in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Science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 xml:space="preserve"> vol. 1, ed: University of Saskatchewan Saskatoon, 2010.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[8]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A. Kołodziejczak-Radzimska and T. Jesionowski, "Zinc Oxide—From Synthesis to Application: A Review,"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Materials,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7, pp. 2833-2881, 2014.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[9]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M. Arafat, B. Dinan, S. a. Akbar, and a. S. M. a. Haseeb, "Gas sensors based on one dimensional nanostructured metal-oxides: A review,"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Sensors (Switzerland),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12, pp. 7207-7258, 2012.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[10]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R. Kumar, O. Al-Dossary, G. Kumar, and A. Umar, "Zinc Oxide Nanostructures for NO2 Gas–Sensor Applications: A Review,"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Nano-Micro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2014.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[11]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K. K. Korir, a. Catellani, and G. Cicero, "Ethanol Gas Sensing Mechanism in ZnO Nanowires: An ab Initio Study,"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The Journal of Physical Chemistry C,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118, pp. 24533-24537, 2014.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[12]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K. Srinivas, "Reliable Gas Sensors using ZNO Nanostructures," in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International Conference on Nano Science &amp; Engineering Applications-2014, ICONSEA-2014, June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, ed, 2014, pp. 26-28.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[13]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P. M. Aneesh, K. a. Vanaja, and M. K. Jayaraj, "Synthesis of ZnO nanoparticles by hydrothermal method," in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NanoScience+ Engineering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 xml:space="preserve"> vol. 6639, ed: International Society for Optics and Photonics, 2007, pp. 66390J-66390J.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[14]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E. Chitanu, G. Ionita, and G. I. E Chitanu, "HYDROTHERMAL GROWTH OF ZNO NANOWIRES,"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MATERIALS and MECHANICS,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7, pp. 9-13, 2012.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[15]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>J.-J. Dong, C.-Y. Zhen, H.-Y. Hao, J. Xing, Z.-L. Zhang, Z.-Y. Zheng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, et al.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 xml:space="preserve">, "Controllable synthesis of ZnO nanostructures on the Si substrate by a hydrothermal route.,"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Nanoscale research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8, p. 378, 2013.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[16]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Mehran, Z. Kolahdouz, Z. Sanaee, S. Azimi, and S. Mohajerzadeh, "Evolution of high aspect ratio and nano-grass structures using a modified low plasma density reactive ion etching,"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The European Physical Journal Applied Physics,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55, p. 11302, 2011.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lastRenderedPageBreak/>
        <w:t>[17]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Mehran and S. Mohajerzadeh, "High sensitivity nanostructure incorporated interdigital silicon based capacitive accelerometer,"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Microelectronics Journal,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46, pp. 166-173, 2015.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[18]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Mehran, S. Mohajerzadeh, Z. Sanaee, and Y. Abdi, "Nanograss and nanostructure formation on silicon using a modified deep reactive ion etching,"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Applied Physics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96, p. 203101, 2010.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[19]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T. C. Choy,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Effective medium theory: principles and applications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: Oxford University Press, 1999.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[20]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S. Koynov, M. S. Brandt, and M. Stutzmann, "Black nonreflecting silicon surfaces for solar cells,"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Applied Physics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88, p. 203107, 2006.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[21]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Mehran, Z. Sanaee, and S. Mohajerzadeh, "Formation of silicon nanograss and microstructures on silicon using deep reactive ion etching,"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Micro &amp; Nano Letters, IET,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5, pp. 374-378, 2010.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[22]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M. Mehran and S. Mohajerzade, "Low frequency interdigital capacitive sensor using deep reactive ion etching and bulk micromachining of silicon," in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Electrical Engineering (ICEE), 2010 18th Iranian Conference on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, ed: IEEE, 2010, pp. 450-454.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[23]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B. Wu, A. Kumar, and S. Pamarthy, "High aspect ratio silicon etch: a review,"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Journal of applied physics,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108, p. 51101, 2010.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[24]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A. Sammak, S. Azimi, N. Izadi, B. K. Hosseinieh, and S. Mohajerzadeh, "Deep vertical etching of silicon wafers using a hydrogenation-assisted reactive ion etching,"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Microelectromechanical Systems, Journal of,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16, pp. 912-918, 2007.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[25]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S. M. U. S. Ali, "Fabrication and characterization of ZnO nanostructures for sensing and photonic device applications,"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Linköping Studies in Science and Technology,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pp. 7-45, 2012.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[26]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>Q. Wan, Q. H. Li, Y. J. Chen, T. H. Wang, X. L. He, J. P. Li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>, et al.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 xml:space="preserve">, "Fabrication and ethanol sensing characteristics of ZnO nanowire gas sensors,"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Applied Physics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84, pp. 3654-3656, 2004.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[27]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T.-J. Hsueh and C.-L. Hsu, "Fabrication of gas sensing devices with ZnO nanostructure by the low temperature oxidation of zinc particles,"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Sens. Actuators, B,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131, p. 572, 2008.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[28]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ab/>
        <w:t xml:space="preserve">T.-J. Hsueh, S.-J. Chang, C.-L. Hsu, Y.-R. Lin, and I.-C. Chen, "Highly sensitive ZnO nanowire ethanol sensor with Pd adsorption," </w:t>
      </w:r>
      <w:r w:rsidRPr="00AF4C43">
        <w:rPr>
          <w:rFonts w:ascii="Times New Roman" w:eastAsia="Times New Roman" w:hAnsi="Times New Roman" w:cs="Times New Roman"/>
          <w:i/>
          <w:noProof/>
          <w:color w:val="000000" w:themeColor="text1"/>
          <w:sz w:val="16"/>
          <w:szCs w:val="20"/>
          <w:lang w:bidi="fa-IR"/>
        </w:rPr>
        <w:t xml:space="preserve">Applied Physics Letters, </w:t>
      </w:r>
      <w:r w:rsidRPr="00AF4C43">
        <w:rPr>
          <w:rFonts w:ascii="Times New Roman" w:eastAsia="Times New Roman" w:hAnsi="Times New Roman" w:cs="Times New Roman"/>
          <w:noProof/>
          <w:color w:val="000000" w:themeColor="text1"/>
          <w:sz w:val="16"/>
          <w:szCs w:val="20"/>
          <w:lang w:bidi="fa-IR"/>
        </w:rPr>
        <w:t>vol. 91, p. 053111, 2007.</w:t>
      </w:r>
    </w:p>
    <w:p w:rsidR="00AF4C43" w:rsidRPr="00AF4C43" w:rsidRDefault="00AF4C43" w:rsidP="00AF4C43">
      <w:pPr>
        <w:suppressLineNumbers/>
        <w:tabs>
          <w:tab w:val="left" w:pos="720"/>
        </w:tabs>
        <w:suppressAutoHyphens/>
        <w:overflowPunct w:val="0"/>
        <w:autoSpaceDE w:val="0"/>
        <w:autoSpaceDN w:val="0"/>
        <w:adjustRightInd w:val="0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20"/>
          <w:lang w:bidi="fa-IR"/>
        </w:rPr>
      </w:pPr>
      <w:r w:rsidRPr="00AF4C43">
        <w:rPr>
          <w:rFonts w:ascii="Times New Roman" w:eastAsia="Times New Roman" w:hAnsi="Times New Roman" w:cs="Times New Roman"/>
          <w:color w:val="000000" w:themeColor="text1"/>
          <w:sz w:val="16"/>
          <w:szCs w:val="20"/>
          <w:lang w:bidi="fa-IR"/>
        </w:rPr>
        <w:fldChar w:fldCharType="end"/>
      </w:r>
    </w:p>
    <w:p w:rsidR="001E129B" w:rsidRDefault="001E129B" w:rsidP="00AF4C43">
      <w:pPr>
        <w:bidi/>
      </w:pPr>
    </w:p>
    <w:sectPr w:rsidR="001E129B" w:rsidSect="006B0AE8">
      <w:headerReference w:type="even" r:id="rId22"/>
      <w:footnotePr>
        <w:numRestart w:val="eachPage"/>
      </w:footnotePr>
      <w:endnotePr>
        <w:numFmt w:val="lowerLetter"/>
      </w:endnotePr>
      <w:type w:val="continuous"/>
      <w:pgSz w:w="11906" w:h="16838" w:code="9"/>
      <w:pgMar w:top="1418" w:right="1134" w:bottom="1418" w:left="1134" w:header="851" w:footer="567" w:gutter="0"/>
      <w:cols w:num="2" w:space="340"/>
      <w:bidi/>
      <w:rtlGutter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69B1" w:rsidRDefault="002469B1" w:rsidP="00AF4C43">
      <w:pPr>
        <w:spacing w:after="0" w:line="240" w:lineRule="auto"/>
      </w:pPr>
      <w:r>
        <w:separator/>
      </w:r>
    </w:p>
  </w:endnote>
  <w:endnote w:type="continuationSeparator" w:id="0">
    <w:p w:rsidR="002469B1" w:rsidRDefault="002469B1" w:rsidP="00AF4C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0AE8" w:rsidRDefault="006B0AE8" w:rsidP="006B0AE8">
    <w:pPr>
      <w:pStyle w:val="Footer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noProof/>
        <w:rtl/>
      </w:rPr>
      <w:t>4</w:t>
    </w:r>
    <w:r>
      <w:rPr>
        <w:rStyle w:val="PageNumber"/>
        <w:rtl/>
      </w:rPr>
      <w:fldChar w:fldCharType="end"/>
    </w:r>
  </w:p>
  <w:p w:rsidR="006B0AE8" w:rsidRPr="001C5692" w:rsidRDefault="006B0AE8" w:rsidP="006B0AE8">
    <w:pPr>
      <w:pStyle w:val="Footer"/>
    </w:pPr>
    <w:r>
      <w:rPr>
        <w:rFonts w:hint="cs"/>
        <w:rtl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0AE8" w:rsidRDefault="006B0AE8" w:rsidP="006B0AE8">
    <w:pPr>
      <w:pStyle w:val="Footer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A62E58">
      <w:rPr>
        <w:rStyle w:val="PageNumber"/>
        <w:noProof/>
        <w:rtl/>
      </w:rPr>
      <w:t>7</w:t>
    </w:r>
    <w:r>
      <w:rPr>
        <w:rStyle w:val="PageNumber"/>
        <w:rtl/>
      </w:rPr>
      <w:fldChar w:fldCharType="end"/>
    </w:r>
  </w:p>
  <w:p w:rsidR="006B0AE8" w:rsidRDefault="006B0AE8" w:rsidP="006B0AE8">
    <w:pPr>
      <w:pStyle w:val="Footer"/>
    </w:pPr>
    <w:r>
      <w:rPr>
        <w:rStyle w:val="PageNumber"/>
        <w:rtl/>
      </w:rPr>
      <w:tab/>
    </w:r>
    <w:r>
      <w:rPr>
        <w:rStyle w:val="PageNumber"/>
        <w:rtl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69B1" w:rsidRDefault="002469B1" w:rsidP="00AF4C43">
      <w:pPr>
        <w:spacing w:after="0" w:line="240" w:lineRule="auto"/>
      </w:pPr>
      <w:r>
        <w:separator/>
      </w:r>
    </w:p>
  </w:footnote>
  <w:footnote w:type="continuationSeparator" w:id="0">
    <w:p w:rsidR="002469B1" w:rsidRDefault="002469B1" w:rsidP="00AF4C43">
      <w:pPr>
        <w:spacing w:after="0" w:line="240" w:lineRule="auto"/>
      </w:pPr>
      <w:r>
        <w:continuationSeparator/>
      </w:r>
    </w:p>
  </w:footnote>
  <w:footnote w:id="1">
    <w:p w:rsidR="006B0AE8" w:rsidRDefault="006B0AE8" w:rsidP="00AF4C43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2052E8">
        <w:t>Vacancy</w:t>
      </w:r>
      <w:r>
        <w:rPr>
          <w:rFonts w:hint="cs"/>
          <w:rtl/>
        </w:rPr>
        <w:t xml:space="preserve"> </w:t>
      </w:r>
    </w:p>
  </w:footnote>
  <w:footnote w:id="2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V</w:t>
      </w:r>
      <w:r w:rsidRPr="00A602C2">
        <w:t>apor deposition</w:t>
      </w:r>
    </w:p>
  </w:footnote>
  <w:footnote w:id="3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P</w:t>
      </w:r>
      <w:r w:rsidRPr="00A602C2">
        <w:t>recipitation in water solution</w:t>
      </w:r>
    </w:p>
  </w:footnote>
  <w:footnote w:id="4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H</w:t>
      </w:r>
      <w:r w:rsidRPr="002A6DAB">
        <w:t>ydrothermal synthesis</w:t>
      </w:r>
    </w:p>
  </w:footnote>
  <w:footnote w:id="5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S</w:t>
      </w:r>
      <w:r w:rsidRPr="00A32290">
        <w:t>ol-gel process</w:t>
      </w:r>
    </w:p>
  </w:footnote>
  <w:footnote w:id="6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P</w:t>
      </w:r>
      <w:r w:rsidRPr="00A32290">
        <w:t>recipitation from microemulsions</w:t>
      </w:r>
    </w:p>
  </w:footnote>
  <w:footnote w:id="7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M</w:t>
      </w:r>
      <w:r w:rsidRPr="00A32290">
        <w:t>echanochemical processes</w:t>
      </w:r>
    </w:p>
  </w:footnote>
  <w:footnote w:id="8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O</w:t>
      </w:r>
      <w:r w:rsidRPr="00106D22">
        <w:t>ne dimensional</w:t>
      </w:r>
    </w:p>
  </w:footnote>
  <w:footnote w:id="9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802094">
        <w:t>Deep Reactive Ion Etching</w:t>
      </w:r>
    </w:p>
  </w:footnote>
  <w:footnote w:id="10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 w:rsidRPr="00A978C7">
        <w:t>Standard Cubic Centimeters per Minute</w:t>
      </w:r>
    </w:p>
  </w:footnote>
  <w:footnote w:id="11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t xml:space="preserve">Zinc acetate dihydrate </w:t>
      </w:r>
      <w:r w:rsidRPr="000010EA">
        <w:t>(CH</w:t>
      </w:r>
      <w:r w:rsidRPr="009C0BB1">
        <w:rPr>
          <w:vertAlign w:val="subscript"/>
        </w:rPr>
        <w:t>3</w:t>
      </w:r>
      <w:r w:rsidRPr="000010EA">
        <w:t>COO)Zn*2H</w:t>
      </w:r>
      <w:r w:rsidRPr="009C0BB1">
        <w:rPr>
          <w:vertAlign w:val="subscript"/>
        </w:rPr>
        <w:t>2</w:t>
      </w:r>
      <w:r w:rsidRPr="000010EA">
        <w:t>O</w:t>
      </w:r>
    </w:p>
  </w:footnote>
  <w:footnote w:id="12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>
        <w:t xml:space="preserve"> Seed layer</w:t>
      </w:r>
    </w:p>
  </w:footnote>
  <w:footnote w:id="13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t>Spin coating</w:t>
      </w:r>
    </w:p>
  </w:footnote>
  <w:footnote w:id="14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rPr>
          <w:rtl/>
        </w:rPr>
        <w:t xml:space="preserve"> </w:t>
      </w:r>
      <w:r>
        <w:t>Z</w:t>
      </w:r>
      <w:r w:rsidRPr="0046778A">
        <w:t>inc nitrate hexahydrate (Zn(NO</w:t>
      </w:r>
      <w:r w:rsidRPr="00B003B6">
        <w:rPr>
          <w:vertAlign w:val="subscript"/>
        </w:rPr>
        <w:t>3</w:t>
      </w:r>
      <w:r w:rsidRPr="0046778A">
        <w:t>)</w:t>
      </w:r>
      <w:r w:rsidRPr="00B003B6">
        <w:rPr>
          <w:vertAlign w:val="subscript"/>
        </w:rPr>
        <w:t xml:space="preserve">2 </w:t>
      </w:r>
      <w:r w:rsidRPr="0046778A">
        <w:t>6H</w:t>
      </w:r>
      <w:r w:rsidRPr="00B003B6">
        <w:rPr>
          <w:vertAlign w:val="subscript"/>
        </w:rPr>
        <w:t>2</w:t>
      </w:r>
      <w:r w:rsidRPr="0046778A">
        <w:t>O)</w:t>
      </w:r>
    </w:p>
  </w:footnote>
  <w:footnote w:id="15">
    <w:p w:rsidR="006B0AE8" w:rsidRDefault="006B0AE8" w:rsidP="00AF4C43">
      <w:pPr>
        <w:pStyle w:val="FootnoteText"/>
      </w:pPr>
      <w:r w:rsidRPr="00882AFF">
        <w:rPr>
          <w:rStyle w:val="FootnoteReference"/>
        </w:rPr>
        <w:footnoteRef/>
      </w:r>
      <w:r>
        <w:t>H</w:t>
      </w:r>
      <w:r w:rsidRPr="007F52B1">
        <w:t>exa</w:t>
      </w:r>
      <w:r>
        <w:t xml:space="preserve"> </w:t>
      </w:r>
      <w:r w:rsidRPr="007F52B1">
        <w:t>methylenetetramine (C</w:t>
      </w:r>
      <w:r w:rsidRPr="00B003B6">
        <w:rPr>
          <w:vertAlign w:val="subscript"/>
        </w:rPr>
        <w:t>6</w:t>
      </w:r>
      <w:r w:rsidRPr="007F52B1">
        <w:t>H</w:t>
      </w:r>
      <w:r w:rsidRPr="00B003B6">
        <w:rPr>
          <w:vertAlign w:val="subscript"/>
        </w:rPr>
        <w:t>12</w:t>
      </w:r>
      <w:r w:rsidRPr="007F52B1">
        <w:t>N</w:t>
      </w:r>
      <w:r w:rsidRPr="00B003B6">
        <w:rPr>
          <w:vertAlign w:val="subscript"/>
        </w:rPr>
        <w:t>4</w:t>
      </w:r>
      <w:r w:rsidRPr="007F52B1">
        <w:t>)</w:t>
      </w:r>
    </w:p>
  </w:footnote>
  <w:footnote w:id="16">
    <w:p w:rsidR="006B0AE8" w:rsidRDefault="006B0AE8" w:rsidP="00AF4C43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CA118B">
        <w:t>Reactive ion etching (RIE)</w:t>
      </w:r>
    </w:p>
  </w:footnote>
  <w:footnote w:id="17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EF3887">
        <w:t>Field Emission Scanning Electron Microscopy</w:t>
      </w:r>
    </w:p>
  </w:footnote>
  <w:footnote w:id="18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 w:rsidRPr="00B42B7E">
        <w:t>Space_charge layer</w:t>
      </w:r>
    </w:p>
  </w:footnote>
  <w:footnote w:id="19">
    <w:p w:rsidR="006B0AE8" w:rsidRDefault="006B0AE8" w:rsidP="00AF4C43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802825">
        <w:t>CH</w:t>
      </w:r>
      <w:r w:rsidRPr="008150FB">
        <w:rPr>
          <w:vertAlign w:val="subscript"/>
        </w:rPr>
        <w:t>3</w:t>
      </w:r>
      <w:r w:rsidRPr="00802825">
        <w:t>CHO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0AE8" w:rsidRDefault="006B0AE8" w:rsidP="006B0AE8">
    <w:pPr>
      <w:pStyle w:val="Header"/>
      <w:rPr>
        <w:rtl/>
        <w:lang w:bidi="fa-IR"/>
      </w:rPr>
    </w:pPr>
    <w:r>
      <w:tab/>
    </w:r>
    <w:r>
      <w:rPr>
        <w:rFonts w:hint="cs"/>
        <w:rtl/>
        <w:lang w:bidi="fa-IR"/>
      </w:rPr>
      <w:t>30 اردیبهشت تا 1 خرداد 1393، دانشگاه شهید بهشتی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0AE8" w:rsidRDefault="006B0AE8" w:rsidP="006B0AE8">
    <w:pPr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>
    <w:nsid w:val="094E2322"/>
    <w:multiLevelType w:val="multilevel"/>
    <w:tmpl w:val="3C04C07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3">
    <w:nsid w:val="0B4A3A18"/>
    <w:multiLevelType w:val="multilevel"/>
    <w:tmpl w:val="63286536"/>
    <w:lvl w:ilvl="0">
      <w:start w:val="1"/>
      <w:numFmt w:val="decimal"/>
      <w:pStyle w:val="Heading1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>
    <w:nsid w:val="0C3155DD"/>
    <w:multiLevelType w:val="hybridMultilevel"/>
    <w:tmpl w:val="9E525EB0"/>
    <w:lvl w:ilvl="0" w:tplc="CC78CB84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0E849BB"/>
    <w:multiLevelType w:val="multilevel"/>
    <w:tmpl w:val="B3A2DF0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6">
    <w:nsid w:val="17861EDF"/>
    <w:multiLevelType w:val="multilevel"/>
    <w:tmpl w:val="12AE19D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7">
    <w:nsid w:val="21D119B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9">
    <w:nsid w:val="29320DFC"/>
    <w:multiLevelType w:val="multilevel"/>
    <w:tmpl w:val="BEA425A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0">
    <w:nsid w:val="2AB9310D"/>
    <w:multiLevelType w:val="multilevel"/>
    <w:tmpl w:val="13DC342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1">
    <w:nsid w:val="2FF05066"/>
    <w:multiLevelType w:val="multilevel"/>
    <w:tmpl w:val="F058EAC4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>
      <w:start w:val="1"/>
      <w:numFmt w:val="decimal"/>
      <w:lvlText w:val="%1-%2"/>
      <w:lvlJc w:val="right"/>
      <w:pPr>
        <w:tabs>
          <w:tab w:val="num" w:pos="567"/>
        </w:tabs>
        <w:ind w:left="567" w:hanging="27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56"/>
        </w:tabs>
        <w:ind w:left="9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76"/>
        </w:tabs>
        <w:ind w:left="14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96"/>
        </w:tabs>
        <w:ind w:left="19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16"/>
        </w:tabs>
        <w:ind w:left="24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6"/>
        </w:tabs>
        <w:ind w:left="29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96"/>
        </w:tabs>
        <w:ind w:left="34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16"/>
        </w:tabs>
        <w:ind w:left="4036" w:hanging="1440"/>
      </w:pPr>
      <w:rPr>
        <w:rFonts w:hint="default"/>
      </w:rPr>
    </w:lvl>
  </w:abstractNum>
  <w:abstractNum w:abstractNumId="22">
    <w:nsid w:val="37EF0EA9"/>
    <w:multiLevelType w:val="multilevel"/>
    <w:tmpl w:val="7C30A00C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>
    <w:nsid w:val="42600CBF"/>
    <w:multiLevelType w:val="hybridMultilevel"/>
    <w:tmpl w:val="C5FE2F54"/>
    <w:lvl w:ilvl="0" w:tplc="3A4AB0E6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5CE2601"/>
    <w:multiLevelType w:val="multilevel"/>
    <w:tmpl w:val="9D94CF4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>
    <w:nsid w:val="672073A1"/>
    <w:multiLevelType w:val="multilevel"/>
    <w:tmpl w:val="06D0CF62"/>
    <w:lvl w:ilvl="0">
      <w:start w:val="2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6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27">
    <w:nsid w:val="6DDF4635"/>
    <w:multiLevelType w:val="multilevel"/>
    <w:tmpl w:val="DE5C1620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isLgl/>
      <w:lvlText w:val="%1-%2-%3-"/>
      <w:lvlJc w:val="left"/>
      <w:pPr>
        <w:tabs>
          <w:tab w:val="num" w:pos="851"/>
        </w:tabs>
        <w:ind w:left="851" w:hanging="851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8">
    <w:nsid w:val="737641B5"/>
    <w:multiLevelType w:val="multilevel"/>
    <w:tmpl w:val="1C20535A"/>
    <w:lvl w:ilvl="0">
      <w:start w:val="2"/>
      <w:numFmt w:val="decimal"/>
      <w:lvlText w:val="%1-"/>
      <w:lvlJc w:val="left"/>
      <w:pPr>
        <w:tabs>
          <w:tab w:val="num" w:pos="465"/>
        </w:tabs>
        <w:ind w:right="465" w:hanging="465"/>
      </w:pPr>
      <w:rPr>
        <w:rFonts w:hint="default"/>
        <w:sz w:val="24"/>
      </w:rPr>
    </w:lvl>
    <w:lvl w:ilvl="1">
      <w:start w:val="2"/>
      <w:numFmt w:val="decimal"/>
      <w:lvlText w:val="%1-%2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2">
      <w:start w:val="1"/>
      <w:numFmt w:val="decimal"/>
      <w:lvlText w:val="%1-%2.%3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3">
      <w:start w:val="1"/>
      <w:numFmt w:val="decimal"/>
      <w:lvlText w:val="%1-%2.%3.%4."/>
      <w:lvlJc w:val="left"/>
      <w:pPr>
        <w:tabs>
          <w:tab w:val="num" w:pos="1080"/>
        </w:tabs>
        <w:ind w:right="1080" w:hanging="1080"/>
      </w:pPr>
      <w:rPr>
        <w:rFonts w:hint="default"/>
        <w:sz w:val="24"/>
      </w:rPr>
    </w:lvl>
    <w:lvl w:ilvl="4">
      <w:start w:val="1"/>
      <w:numFmt w:val="decimal"/>
      <w:lvlText w:val="%1-%2.%3.%4.%5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5">
      <w:start w:val="1"/>
      <w:numFmt w:val="decimal"/>
      <w:lvlText w:val="%1-%2.%3.%4.%5.%6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6">
      <w:start w:val="1"/>
      <w:numFmt w:val="decimal"/>
      <w:lvlText w:val="%1-%2.%3.%4.%5.%6.%7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7">
      <w:start w:val="1"/>
      <w:numFmt w:val="decimal"/>
      <w:lvlText w:val="%1-%2.%3.%4.%5.%6.%7.%8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8">
      <w:start w:val="1"/>
      <w:numFmt w:val="decimal"/>
      <w:lvlText w:val="%1-%2.%3.%4.%5.%6.%7.%8.%9."/>
      <w:lvlJc w:val="left"/>
      <w:pPr>
        <w:tabs>
          <w:tab w:val="num" w:pos="2160"/>
        </w:tabs>
        <w:ind w:right="2160" w:hanging="2160"/>
      </w:pPr>
      <w:rPr>
        <w:rFonts w:hint="default"/>
        <w:sz w:val="24"/>
      </w:rPr>
    </w:lvl>
  </w:abstractNum>
  <w:abstractNum w:abstractNumId="29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>
    <w:nsid w:val="7D0C1B57"/>
    <w:multiLevelType w:val="hybridMultilevel"/>
    <w:tmpl w:val="1A7C5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6"/>
  </w:num>
  <w:num w:numId="3">
    <w:abstractNumId w:val="10"/>
  </w:num>
  <w:num w:numId="4">
    <w:abstractNumId w:val="23"/>
  </w:num>
  <w:num w:numId="5">
    <w:abstractNumId w:val="14"/>
  </w:num>
  <w:num w:numId="6">
    <w:abstractNumId w:val="13"/>
  </w:num>
  <w:num w:numId="7">
    <w:abstractNumId w:val="21"/>
  </w:num>
  <w:num w:numId="8">
    <w:abstractNumId w:val="19"/>
  </w:num>
  <w:num w:numId="9">
    <w:abstractNumId w:val="12"/>
  </w:num>
  <w:num w:numId="10">
    <w:abstractNumId w:val="16"/>
  </w:num>
  <w:num w:numId="11">
    <w:abstractNumId w:val="25"/>
  </w:num>
  <w:num w:numId="12">
    <w:abstractNumId w:val="17"/>
  </w:num>
  <w:num w:numId="13">
    <w:abstractNumId w:val="22"/>
  </w:num>
  <w:num w:numId="14">
    <w:abstractNumId w:val="24"/>
  </w:num>
  <w:num w:numId="15">
    <w:abstractNumId w:val="15"/>
  </w:num>
  <w:num w:numId="16">
    <w:abstractNumId w:val="20"/>
  </w:num>
  <w:num w:numId="17">
    <w:abstractNumId w:val="27"/>
  </w:num>
  <w:num w:numId="18">
    <w:abstractNumId w:val="11"/>
  </w:num>
  <w:num w:numId="19">
    <w:abstractNumId w:val="29"/>
  </w:num>
  <w:num w:numId="20">
    <w:abstractNumId w:val="18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8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B78"/>
    <w:rsid w:val="000568A1"/>
    <w:rsid w:val="000D2E8E"/>
    <w:rsid w:val="001E129B"/>
    <w:rsid w:val="002469B1"/>
    <w:rsid w:val="003B602C"/>
    <w:rsid w:val="00500389"/>
    <w:rsid w:val="005B10D7"/>
    <w:rsid w:val="005C18E4"/>
    <w:rsid w:val="006872D9"/>
    <w:rsid w:val="006B0AE8"/>
    <w:rsid w:val="007E5C05"/>
    <w:rsid w:val="007F75B4"/>
    <w:rsid w:val="00A62E58"/>
    <w:rsid w:val="00A71795"/>
    <w:rsid w:val="00AF4C43"/>
    <w:rsid w:val="00B77B78"/>
    <w:rsid w:val="00CC2EA1"/>
    <w:rsid w:val="00E2765A"/>
    <w:rsid w:val="00E50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0366C7F-7CE4-43E3-8A85-321F3DD3E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iPriority="99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qFormat/>
    <w:rsid w:val="00AF4C43"/>
    <w:pPr>
      <w:keepNext/>
      <w:numPr>
        <w:numId w:val="6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360" w:after="120" w:line="276" w:lineRule="auto"/>
      <w:ind w:left="357" w:hanging="357"/>
      <w:textAlignment w:val="baseline"/>
      <w:outlineLvl w:val="0"/>
    </w:pPr>
    <w:rPr>
      <w:rFonts w:ascii="Times New Roman" w:eastAsia="Times New Roman" w:hAnsi="Times New Roman" w:cs="B Nazanin"/>
      <w:b/>
      <w:bCs/>
      <w:color w:val="000000" w:themeColor="text1"/>
      <w:kern w:val="28"/>
      <w:sz w:val="24"/>
      <w:szCs w:val="24"/>
      <w:lang w:bidi="fa-IR"/>
    </w:rPr>
  </w:style>
  <w:style w:type="paragraph" w:styleId="Heading2">
    <w:name w:val="heading 2"/>
    <w:basedOn w:val="Heading1"/>
    <w:link w:val="Heading2Char"/>
    <w:autoRedefine/>
    <w:qFormat/>
    <w:rsid w:val="00AF4C43"/>
    <w:pPr>
      <w:numPr>
        <w:ilvl w:val="1"/>
      </w:numPr>
      <w:bidi/>
      <w:spacing w:before="240" w:after="60"/>
      <w:outlineLvl w:val="1"/>
    </w:pPr>
  </w:style>
  <w:style w:type="paragraph" w:styleId="Heading3">
    <w:name w:val="heading 3"/>
    <w:basedOn w:val="Heading2"/>
    <w:link w:val="Heading3Char"/>
    <w:autoRedefine/>
    <w:qFormat/>
    <w:rsid w:val="00AF4C43"/>
    <w:pPr>
      <w:numPr>
        <w:ilvl w:val="2"/>
        <w:numId w:val="16"/>
      </w:numPr>
      <w:tabs>
        <w:tab w:val="clear" w:pos="737"/>
      </w:tabs>
      <w:outlineLvl w:val="2"/>
    </w:pPr>
    <w:rPr>
      <w:smallCaps/>
    </w:rPr>
  </w:style>
  <w:style w:type="paragraph" w:styleId="Heading4">
    <w:name w:val="heading 4"/>
    <w:basedOn w:val="Normal"/>
    <w:next w:val="Normal"/>
    <w:link w:val="Heading4Char"/>
    <w:qFormat/>
    <w:rsid w:val="00AF4C43"/>
    <w:pPr>
      <w:keepNext/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120" w:after="60" w:line="276" w:lineRule="auto"/>
      <w:jc w:val="both"/>
      <w:textAlignment w:val="baseline"/>
      <w:outlineLvl w:val="3"/>
    </w:pPr>
    <w:rPr>
      <w:rFonts w:ascii="Times New Roman" w:eastAsia="Times New Roman" w:hAnsi="Times New Roman" w:cs="B Nazanin"/>
      <w:i/>
      <w:color w:val="000000" w:themeColor="text1"/>
      <w:sz w:val="18"/>
      <w:szCs w:val="24"/>
    </w:rPr>
  </w:style>
  <w:style w:type="paragraph" w:styleId="Heading5">
    <w:name w:val="heading 5"/>
    <w:basedOn w:val="Normal"/>
    <w:next w:val="Normal"/>
    <w:link w:val="Heading5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60" w:line="276" w:lineRule="auto"/>
      <w:jc w:val="both"/>
      <w:textAlignment w:val="baseline"/>
      <w:outlineLvl w:val="4"/>
    </w:pPr>
    <w:rPr>
      <w:rFonts w:ascii="Times New Roman" w:eastAsia="Times New Roman" w:hAnsi="Times New Roman" w:cs="Times New Roman"/>
      <w:color w:val="000000" w:themeColor="text1"/>
      <w:sz w:val="18"/>
      <w:szCs w:val="18"/>
    </w:rPr>
  </w:style>
  <w:style w:type="paragraph" w:styleId="Heading6">
    <w:name w:val="heading 6"/>
    <w:basedOn w:val="Normal"/>
    <w:next w:val="Normal"/>
    <w:link w:val="Heading6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60" w:line="276" w:lineRule="auto"/>
      <w:jc w:val="both"/>
      <w:textAlignment w:val="baseline"/>
      <w:outlineLvl w:val="5"/>
    </w:pPr>
    <w:rPr>
      <w:rFonts w:ascii="Times New Roman" w:eastAsia="Times New Roman" w:hAnsi="Times New Roman" w:cs="Times New Roman"/>
      <w:i/>
      <w:iCs/>
      <w:color w:val="000000" w:themeColor="text1"/>
      <w:sz w:val="16"/>
      <w:szCs w:val="16"/>
    </w:rPr>
  </w:style>
  <w:style w:type="paragraph" w:styleId="Heading7">
    <w:name w:val="heading 7"/>
    <w:basedOn w:val="Normal"/>
    <w:next w:val="Normal"/>
    <w:link w:val="Heading7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60" w:line="276" w:lineRule="auto"/>
      <w:jc w:val="both"/>
      <w:textAlignment w:val="baseline"/>
      <w:outlineLvl w:val="6"/>
    </w:pPr>
    <w:rPr>
      <w:rFonts w:ascii="Times New Roman" w:eastAsia="Times New Roman" w:hAnsi="Times New Roman" w:cs="Times New Roman"/>
      <w:color w:val="000000" w:themeColor="text1"/>
      <w:sz w:val="16"/>
      <w:szCs w:val="16"/>
    </w:rPr>
  </w:style>
  <w:style w:type="paragraph" w:styleId="Heading8">
    <w:name w:val="heading 8"/>
    <w:basedOn w:val="Normal"/>
    <w:next w:val="Normal"/>
    <w:link w:val="Heading8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60" w:line="276" w:lineRule="auto"/>
      <w:jc w:val="both"/>
      <w:textAlignment w:val="baseline"/>
      <w:outlineLvl w:val="7"/>
    </w:pPr>
    <w:rPr>
      <w:rFonts w:ascii="Times New Roman" w:eastAsia="Times New Roman" w:hAnsi="Times New Roman" w:cs="Times New Roman"/>
      <w:i/>
      <w:iCs/>
      <w:color w:val="000000" w:themeColor="text1"/>
      <w:sz w:val="16"/>
      <w:szCs w:val="16"/>
    </w:rPr>
  </w:style>
  <w:style w:type="paragraph" w:styleId="Heading9">
    <w:name w:val="heading 9"/>
    <w:basedOn w:val="Normal"/>
    <w:next w:val="Normal"/>
    <w:link w:val="Heading9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60" w:line="276" w:lineRule="auto"/>
      <w:jc w:val="both"/>
      <w:textAlignment w:val="baseline"/>
      <w:outlineLvl w:val="8"/>
    </w:pPr>
    <w:rPr>
      <w:rFonts w:ascii="Times New Roman" w:eastAsia="Times New Roman" w:hAnsi="Times New Roman" w:cs="Times New Roman"/>
      <w:color w:val="000000" w:themeColor="text1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F4C43"/>
    <w:rPr>
      <w:rFonts w:ascii="Times New Roman" w:eastAsia="Times New Roman" w:hAnsi="Times New Roman" w:cs="B Nazanin"/>
      <w:b/>
      <w:bCs/>
      <w:color w:val="000000" w:themeColor="text1"/>
      <w:kern w:val="28"/>
      <w:sz w:val="24"/>
      <w:szCs w:val="24"/>
      <w:lang w:bidi="fa-IR"/>
    </w:rPr>
  </w:style>
  <w:style w:type="character" w:customStyle="1" w:styleId="Heading2Char">
    <w:name w:val="Heading 2 Char"/>
    <w:basedOn w:val="DefaultParagraphFont"/>
    <w:link w:val="Heading2"/>
    <w:rsid w:val="00AF4C43"/>
    <w:rPr>
      <w:rFonts w:ascii="Times New Roman" w:eastAsia="Times New Roman" w:hAnsi="Times New Roman" w:cs="B Nazanin"/>
      <w:b/>
      <w:bCs/>
      <w:color w:val="000000" w:themeColor="text1"/>
      <w:kern w:val="28"/>
      <w:sz w:val="24"/>
      <w:szCs w:val="24"/>
      <w:lang w:bidi="fa-IR"/>
    </w:rPr>
  </w:style>
  <w:style w:type="character" w:customStyle="1" w:styleId="Heading3Char">
    <w:name w:val="Heading 3 Char"/>
    <w:basedOn w:val="DefaultParagraphFont"/>
    <w:link w:val="Heading3"/>
    <w:rsid w:val="00AF4C43"/>
    <w:rPr>
      <w:rFonts w:ascii="Times New Roman" w:eastAsia="Times New Roman" w:hAnsi="Times New Roman" w:cs="B Nazanin"/>
      <w:b/>
      <w:bCs/>
      <w:smallCaps/>
      <w:color w:val="000000" w:themeColor="text1"/>
      <w:kern w:val="28"/>
      <w:sz w:val="24"/>
      <w:szCs w:val="24"/>
      <w:lang w:bidi="fa-IR"/>
    </w:rPr>
  </w:style>
  <w:style w:type="character" w:customStyle="1" w:styleId="Heading4Char">
    <w:name w:val="Heading 4 Char"/>
    <w:basedOn w:val="DefaultParagraphFont"/>
    <w:link w:val="Heading4"/>
    <w:rsid w:val="00AF4C43"/>
    <w:rPr>
      <w:rFonts w:ascii="Times New Roman" w:eastAsia="Times New Roman" w:hAnsi="Times New Roman" w:cs="B Nazanin"/>
      <w:i/>
      <w:color w:val="000000" w:themeColor="text1"/>
      <w:sz w:val="18"/>
      <w:szCs w:val="24"/>
    </w:rPr>
  </w:style>
  <w:style w:type="character" w:customStyle="1" w:styleId="Heading5Char">
    <w:name w:val="Heading 5 Char"/>
    <w:basedOn w:val="DefaultParagraphFont"/>
    <w:link w:val="Heading5"/>
    <w:rsid w:val="00AF4C43"/>
    <w:rPr>
      <w:rFonts w:ascii="Times New Roman" w:eastAsia="Times New Roman" w:hAnsi="Times New Roman" w:cs="Times New Roman"/>
      <w:color w:val="000000" w:themeColor="text1"/>
      <w:sz w:val="18"/>
      <w:szCs w:val="18"/>
    </w:rPr>
  </w:style>
  <w:style w:type="character" w:customStyle="1" w:styleId="Heading6Char">
    <w:name w:val="Heading 6 Char"/>
    <w:basedOn w:val="DefaultParagraphFont"/>
    <w:link w:val="Heading6"/>
    <w:rsid w:val="00AF4C43"/>
    <w:rPr>
      <w:rFonts w:ascii="Times New Roman" w:eastAsia="Times New Roman" w:hAnsi="Times New Roman" w:cs="Times New Roman"/>
      <w:i/>
      <w:iCs/>
      <w:color w:val="000000" w:themeColor="text1"/>
      <w:sz w:val="16"/>
      <w:szCs w:val="16"/>
    </w:rPr>
  </w:style>
  <w:style w:type="character" w:customStyle="1" w:styleId="Heading7Char">
    <w:name w:val="Heading 7 Char"/>
    <w:basedOn w:val="DefaultParagraphFont"/>
    <w:link w:val="Heading7"/>
    <w:rsid w:val="00AF4C43"/>
    <w:rPr>
      <w:rFonts w:ascii="Times New Roman" w:eastAsia="Times New Roman" w:hAnsi="Times New Roman" w:cs="Times New Roman"/>
      <w:color w:val="000000" w:themeColor="text1"/>
      <w:sz w:val="16"/>
      <w:szCs w:val="16"/>
    </w:rPr>
  </w:style>
  <w:style w:type="character" w:customStyle="1" w:styleId="Heading8Char">
    <w:name w:val="Heading 8 Char"/>
    <w:basedOn w:val="DefaultParagraphFont"/>
    <w:link w:val="Heading8"/>
    <w:rsid w:val="00AF4C43"/>
    <w:rPr>
      <w:rFonts w:ascii="Times New Roman" w:eastAsia="Times New Roman" w:hAnsi="Times New Roman" w:cs="Times New Roman"/>
      <w:i/>
      <w:iCs/>
      <w:color w:val="000000" w:themeColor="text1"/>
      <w:sz w:val="16"/>
      <w:szCs w:val="16"/>
    </w:rPr>
  </w:style>
  <w:style w:type="character" w:customStyle="1" w:styleId="Heading9Char">
    <w:name w:val="Heading 9 Char"/>
    <w:basedOn w:val="DefaultParagraphFont"/>
    <w:link w:val="Heading9"/>
    <w:rsid w:val="00AF4C43"/>
    <w:rPr>
      <w:rFonts w:ascii="Times New Roman" w:eastAsia="Times New Roman" w:hAnsi="Times New Roman" w:cs="Times New Roman"/>
      <w:color w:val="000000" w:themeColor="text1"/>
      <w:sz w:val="16"/>
      <w:szCs w:val="16"/>
    </w:rPr>
  </w:style>
  <w:style w:type="numbering" w:customStyle="1" w:styleId="NoList1">
    <w:name w:val="No List1"/>
    <w:next w:val="NoList"/>
    <w:uiPriority w:val="99"/>
    <w:semiHidden/>
    <w:unhideWhenUsed/>
    <w:rsid w:val="00AF4C43"/>
  </w:style>
  <w:style w:type="paragraph" w:styleId="PlainText">
    <w:name w:val="Plain Text"/>
    <w:basedOn w:val="Normal"/>
    <w:link w:val="PlainTextChar"/>
    <w:autoRedefine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PlainTextChar">
    <w:name w:val="Plain Text Char"/>
    <w:basedOn w:val="DefaultParagraphFont"/>
    <w:link w:val="PlainText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FootnoteText">
    <w:name w:val="footnote text"/>
    <w:basedOn w:val="Normal"/>
    <w:link w:val="FootnoteTextChar"/>
    <w:uiPriority w:val="99"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52" w:lineRule="auto"/>
      <w:ind w:firstLine="202"/>
      <w:jc w:val="both"/>
      <w:textAlignment w:val="baseline"/>
    </w:pPr>
    <w:rPr>
      <w:rFonts w:ascii="Times New Roman" w:eastAsia="Times New Roman" w:hAnsi="Times New Roman" w:cs="B Nazanin"/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AF4C43"/>
    <w:rPr>
      <w:rFonts w:ascii="Times New Roman" w:eastAsia="Times New Roman" w:hAnsi="Times New Roman" w:cs="B Nazanin"/>
      <w:sz w:val="16"/>
      <w:szCs w:val="20"/>
    </w:rPr>
  </w:style>
  <w:style w:type="character" w:styleId="FootnoteReference">
    <w:name w:val="footnote reference"/>
    <w:uiPriority w:val="99"/>
    <w:rsid w:val="00AF4C43"/>
    <w:rPr>
      <w:rFonts w:ascii="Times New Roman" w:hAnsi="Times New Roman" w:cs="B Nazanin"/>
      <w:sz w:val="16"/>
      <w:szCs w:val="20"/>
      <w:vertAlign w:val="superscript"/>
    </w:rPr>
  </w:style>
  <w:style w:type="paragraph" w:styleId="Header">
    <w:name w:val="header"/>
    <w:basedOn w:val="Normal"/>
    <w:link w:val="HeaderChar"/>
    <w:autoRedefine/>
    <w:rsid w:val="00AF4C43"/>
    <w:pPr>
      <w:suppressLineNumbers/>
      <w:tabs>
        <w:tab w:val="left" w:pos="720"/>
        <w:tab w:val="right" w:pos="9072"/>
      </w:tabs>
      <w:suppressAutoHyphens/>
      <w:overflowPunct w:val="0"/>
      <w:autoSpaceDE w:val="0"/>
      <w:autoSpaceDN w:val="0"/>
      <w:bidi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HeaderChar">
    <w:name w:val="Header Char"/>
    <w:basedOn w:val="DefaultParagraphFont"/>
    <w:link w:val="Header"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Footer">
    <w:name w:val="footer"/>
    <w:basedOn w:val="Normal"/>
    <w:link w:val="FooterChar"/>
    <w:autoRedefine/>
    <w:rsid w:val="00AF4C43"/>
    <w:pPr>
      <w:suppressLineNumbers/>
      <w:tabs>
        <w:tab w:val="left" w:pos="720"/>
        <w:tab w:val="center" w:pos="4536"/>
        <w:tab w:val="right" w:pos="9072"/>
      </w:tabs>
      <w:suppressAutoHyphens/>
      <w:overflowPunct w:val="0"/>
      <w:autoSpaceDE w:val="0"/>
      <w:autoSpaceDN w:val="0"/>
      <w:bidi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  <w:lang w:bidi="fa-IR"/>
    </w:rPr>
  </w:style>
  <w:style w:type="character" w:customStyle="1" w:styleId="FooterChar">
    <w:name w:val="Footer Char"/>
    <w:basedOn w:val="DefaultParagraphFont"/>
    <w:link w:val="Footer"/>
    <w:rsid w:val="00AF4C43"/>
    <w:rPr>
      <w:rFonts w:ascii="Times New Roman" w:eastAsia="Times New Roman" w:hAnsi="Times New Roman" w:cs="B Nazanin"/>
      <w:color w:val="000000" w:themeColor="text1"/>
      <w:sz w:val="20"/>
      <w:szCs w:val="24"/>
      <w:lang w:bidi="fa-IR"/>
    </w:rPr>
  </w:style>
  <w:style w:type="paragraph" w:styleId="Title">
    <w:name w:val="Title"/>
    <w:basedOn w:val="Normal"/>
    <w:link w:val="TitleChar"/>
    <w:autoRedefine/>
    <w:qFormat/>
    <w:rsid w:val="00AF4C43"/>
    <w:pPr>
      <w:framePr w:w="9185" w:wrap="around" w:vAnchor="text" w:hAnchor="text" w:xAlign="center" w:y="1"/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before="240" w:after="0" w:line="276" w:lineRule="auto"/>
      <w:jc w:val="center"/>
      <w:textAlignment w:val="baseline"/>
    </w:pPr>
    <w:rPr>
      <w:rFonts w:ascii="Times New Roman" w:eastAsia="Times New Roman" w:hAnsi="Times New Roman" w:cs="B Nazanin"/>
      <w:b/>
      <w:bCs/>
      <w:color w:val="000000" w:themeColor="text1"/>
      <w:kern w:val="28"/>
      <w:sz w:val="28"/>
      <w:szCs w:val="32"/>
      <w:lang w:bidi="fa-IR"/>
    </w:rPr>
  </w:style>
  <w:style w:type="character" w:customStyle="1" w:styleId="TitleChar">
    <w:name w:val="Title Char"/>
    <w:basedOn w:val="DefaultParagraphFont"/>
    <w:link w:val="Title"/>
    <w:rsid w:val="00AF4C43"/>
    <w:rPr>
      <w:rFonts w:ascii="Times New Roman" w:eastAsia="Times New Roman" w:hAnsi="Times New Roman" w:cs="B Nazanin"/>
      <w:b/>
      <w:bCs/>
      <w:color w:val="000000" w:themeColor="text1"/>
      <w:kern w:val="28"/>
      <w:sz w:val="28"/>
      <w:szCs w:val="32"/>
      <w:lang w:bidi="fa-IR"/>
    </w:rPr>
  </w:style>
  <w:style w:type="paragraph" w:customStyle="1" w:styleId="Authors">
    <w:name w:val="Authors"/>
    <w:basedOn w:val="Normal"/>
    <w:autoRedefine/>
    <w:rsid w:val="00AF4C43"/>
    <w:pPr>
      <w:framePr w:wrap="around" w:vAnchor="text" w:hAnchor="text" w:xAlign="center" w:y="1"/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center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  <w:lang w:bidi="fa-IR"/>
    </w:rPr>
  </w:style>
  <w:style w:type="character" w:styleId="Hyperlink">
    <w:name w:val="Hyperlink"/>
    <w:semiHidden/>
    <w:rsid w:val="00AF4C43"/>
    <w:rPr>
      <w:color w:val="0000FF"/>
      <w:u w:val="single"/>
    </w:rPr>
  </w:style>
  <w:style w:type="paragraph" w:customStyle="1" w:styleId="Paragraph">
    <w:name w:val="Paragraph"/>
    <w:basedOn w:val="Normal"/>
    <w:link w:val="ParagraphChar"/>
    <w:autoRedefine/>
    <w:rsid w:val="00AF4C43"/>
    <w:pPr>
      <w:widowControl w:val="0"/>
      <w:suppressLineNumbers/>
      <w:tabs>
        <w:tab w:val="left" w:pos="720"/>
      </w:tabs>
      <w:suppressAutoHyphens/>
      <w:overflowPunct w:val="0"/>
      <w:autoSpaceDE w:val="0"/>
      <w:autoSpaceDN w:val="0"/>
      <w:bidi/>
      <w:adjustRightInd w:val="0"/>
      <w:spacing w:after="0" w:line="240" w:lineRule="auto"/>
      <w:ind w:firstLine="284"/>
      <w:jc w:val="lowKashida"/>
      <w:textAlignment w:val="baseline"/>
    </w:pPr>
    <w:rPr>
      <w:rFonts w:ascii="Times New Roman" w:eastAsia="Calibri" w:hAnsi="Times New Roman" w:cs="B Nazanin"/>
      <w:color w:val="000000" w:themeColor="text1"/>
      <w:sz w:val="20"/>
      <w:szCs w:val="24"/>
      <w:lang w:bidi="fa-IR"/>
    </w:rPr>
  </w:style>
  <w:style w:type="paragraph" w:customStyle="1" w:styleId="References">
    <w:name w:val="References"/>
    <w:basedOn w:val="Normal"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Times New Roman"/>
      <w:color w:val="000000" w:themeColor="text1"/>
      <w:sz w:val="16"/>
      <w:szCs w:val="20"/>
      <w:lang w:bidi="fa-IR"/>
    </w:rPr>
  </w:style>
  <w:style w:type="character" w:styleId="PageNumber">
    <w:name w:val="page number"/>
    <w:rsid w:val="00AF4C43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autoRedefine/>
    <w:rsid w:val="00AF4C43"/>
    <w:pPr>
      <w:suppressLineNumbers/>
      <w:tabs>
        <w:tab w:val="left" w:pos="720"/>
      </w:tabs>
      <w:suppressAutoHyphens/>
      <w:bidi/>
      <w:spacing w:after="0" w:line="240" w:lineRule="auto"/>
      <w:jc w:val="both"/>
    </w:pPr>
    <w:rPr>
      <w:rFonts w:ascii="Times New Roman" w:eastAsia="Times New Roman" w:hAnsi="Times New Roman" w:cs="B Nazanin"/>
      <w:bCs/>
      <w:i/>
      <w:color w:val="000000" w:themeColor="text1"/>
      <w:sz w:val="18"/>
      <w:szCs w:val="20"/>
      <w:lang w:bidi="fa-IR"/>
    </w:rPr>
  </w:style>
  <w:style w:type="paragraph" w:customStyle="1" w:styleId="Equation">
    <w:name w:val="Equation"/>
    <w:basedOn w:val="Normal"/>
    <w:autoRedefine/>
    <w:rsid w:val="00AF4C43"/>
    <w:pPr>
      <w:widowControl w:val="0"/>
      <w:suppressLineNumbers/>
      <w:tabs>
        <w:tab w:val="left" w:pos="720"/>
        <w:tab w:val="right" w:pos="4309"/>
        <w:tab w:val="right" w:pos="4649"/>
      </w:tabs>
      <w:suppressAutoHyphens/>
      <w:overflowPunct w:val="0"/>
      <w:autoSpaceDE w:val="0"/>
      <w:autoSpaceDN w:val="0"/>
      <w:adjustRightInd w:val="0"/>
      <w:spacing w:before="60" w:after="100" w:afterAutospacing="1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  <w:lang w:bidi="fa-IR"/>
    </w:rPr>
  </w:style>
  <w:style w:type="paragraph" w:customStyle="1" w:styleId="FigurePosition">
    <w:name w:val="Figure Position"/>
    <w:basedOn w:val="Normal"/>
    <w:autoRedefine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firstLine="177"/>
      <w:jc w:val="center"/>
      <w:textAlignment w:val="baseline"/>
    </w:pPr>
    <w:rPr>
      <w:rFonts w:ascii="Times New Roman" w:eastAsia="Times New Roman" w:hAnsi="Times New Roman" w:cs="B Nazanin"/>
      <w:color w:val="000000" w:themeColor="text1"/>
      <w:sz w:val="16"/>
      <w:szCs w:val="20"/>
    </w:rPr>
  </w:style>
  <w:style w:type="character" w:styleId="FollowedHyperlink">
    <w:name w:val="FollowedHyperlink"/>
    <w:semiHidden/>
    <w:rsid w:val="00AF4C43"/>
    <w:rPr>
      <w:color w:val="800080"/>
      <w:u w:val="single"/>
    </w:rPr>
  </w:style>
  <w:style w:type="paragraph" w:customStyle="1" w:styleId="Index">
    <w:name w:val="Index"/>
    <w:basedOn w:val="Normal"/>
    <w:autoRedefine/>
    <w:rsid w:val="00AF4C43"/>
    <w:pPr>
      <w:suppressLineNumbers/>
      <w:tabs>
        <w:tab w:val="left" w:pos="720"/>
      </w:tabs>
      <w:suppressAutoHyphens/>
      <w:spacing w:after="90" w:line="276" w:lineRule="auto"/>
    </w:pPr>
    <w:rPr>
      <w:rFonts w:ascii="Times New Roman" w:eastAsia="Times New Roman" w:hAnsi="Times New Roman" w:cs="B Nazanin"/>
      <w:color w:val="000000" w:themeColor="text1"/>
      <w:sz w:val="16"/>
      <w:szCs w:val="20"/>
      <w:lang w:bidi="fa-IR"/>
    </w:rPr>
  </w:style>
  <w:style w:type="paragraph" w:customStyle="1" w:styleId="Heading">
    <w:name w:val="Heading"/>
    <w:basedOn w:val="Normal"/>
    <w:autoRedefine/>
    <w:rsid w:val="00AF4C43"/>
    <w:pPr>
      <w:keepNext/>
      <w:suppressLineNumbers/>
      <w:tabs>
        <w:tab w:val="left" w:pos="720"/>
      </w:tabs>
      <w:suppressAutoHyphens/>
      <w:spacing w:before="360" w:after="120" w:line="276" w:lineRule="auto"/>
      <w:jc w:val="both"/>
    </w:pPr>
    <w:rPr>
      <w:rFonts w:ascii="Courier New" w:eastAsia="Times New Roman" w:hAnsi="Courier New" w:cs="B Nazanin"/>
      <w:b/>
      <w:bCs/>
      <w:color w:val="000000" w:themeColor="text1"/>
      <w:kern w:val="28"/>
      <w:sz w:val="24"/>
      <w:szCs w:val="24"/>
      <w:lang w:bidi="fa-IR"/>
    </w:rPr>
  </w:style>
  <w:style w:type="paragraph" w:customStyle="1" w:styleId="TableTitle">
    <w:name w:val="Table Title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center"/>
      <w:textAlignment w:val="baseline"/>
    </w:pPr>
    <w:rPr>
      <w:rFonts w:ascii="Times New Roman" w:eastAsia="Times New Roman" w:hAnsi="Times New Roman" w:cs="B Nazanin"/>
      <w:smallCaps/>
      <w:color w:val="000000" w:themeColor="text1"/>
      <w:sz w:val="16"/>
      <w:szCs w:val="16"/>
    </w:rPr>
  </w:style>
  <w:style w:type="paragraph" w:customStyle="1" w:styleId="Affiliations">
    <w:name w:val="Affiliations"/>
    <w:basedOn w:val="Normal"/>
    <w:autoRedefine/>
    <w:rsid w:val="00AF4C43"/>
    <w:pPr>
      <w:framePr w:wrap="around" w:vAnchor="text" w:hAnchor="text" w:xAlign="center" w:y="1"/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center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numbering" w:styleId="111111">
    <w:name w:val="Outline List 2"/>
    <w:basedOn w:val="NoList"/>
    <w:semiHidden/>
    <w:rsid w:val="00AF4C43"/>
    <w:pPr>
      <w:numPr>
        <w:numId w:val="18"/>
      </w:numPr>
    </w:pPr>
  </w:style>
  <w:style w:type="numbering" w:styleId="1ai">
    <w:name w:val="Outline List 1"/>
    <w:basedOn w:val="NoList"/>
    <w:semiHidden/>
    <w:rsid w:val="00AF4C43"/>
    <w:pPr>
      <w:numPr>
        <w:numId w:val="19"/>
      </w:numPr>
    </w:pPr>
  </w:style>
  <w:style w:type="numbering" w:styleId="ArticleSection">
    <w:name w:val="Outline List 3"/>
    <w:basedOn w:val="NoList"/>
    <w:semiHidden/>
    <w:rsid w:val="00AF4C43"/>
    <w:pPr>
      <w:numPr>
        <w:numId w:val="20"/>
      </w:numPr>
    </w:pPr>
  </w:style>
  <w:style w:type="paragraph" w:styleId="BlockText">
    <w:name w:val="Block Text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1440" w:right="1440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">
    <w:name w:val="Body Text"/>
    <w:basedOn w:val="Normal"/>
    <w:link w:val="BodyText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2">
    <w:name w:val="Body Text 2"/>
    <w:basedOn w:val="Normal"/>
    <w:link w:val="BodyText2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480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BodyText2Char">
    <w:name w:val="Body Text 2 Char"/>
    <w:basedOn w:val="DefaultParagraphFont"/>
    <w:link w:val="BodyText2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3">
    <w:name w:val="Body Text 3"/>
    <w:basedOn w:val="Normal"/>
    <w:link w:val="BodyText3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AF4C43"/>
    <w:rPr>
      <w:rFonts w:ascii="Times New Roman" w:eastAsia="Times New Roman" w:hAnsi="Times New Roman" w:cs="B Nazanin"/>
      <w:color w:val="000000" w:themeColor="text1"/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AF4C43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Indent">
    <w:name w:val="Body Text Indent"/>
    <w:basedOn w:val="Normal"/>
    <w:link w:val="BodyTextIndent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BodyTextIndentChar">
    <w:name w:val="Body Text Indent Char"/>
    <w:basedOn w:val="DefaultParagraphFont"/>
    <w:link w:val="BodyTextIndent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FirstIndent2">
    <w:name w:val="Body Text First Indent 2"/>
    <w:basedOn w:val="BodyTextIndent"/>
    <w:link w:val="BodyTextFirstIndent2Char"/>
    <w:semiHidden/>
    <w:rsid w:val="00AF4C43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Indent2">
    <w:name w:val="Body Text Indent 2"/>
    <w:basedOn w:val="Normal"/>
    <w:link w:val="BodyTextIndent2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480" w:lineRule="auto"/>
      <w:ind w:left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BodyTextIndent3">
    <w:name w:val="Body Text Indent 3"/>
    <w:basedOn w:val="Normal"/>
    <w:link w:val="BodyTextIndent3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AF4C43"/>
    <w:rPr>
      <w:rFonts w:ascii="Times New Roman" w:eastAsia="Times New Roman" w:hAnsi="Times New Roman" w:cs="B Nazanin"/>
      <w:color w:val="000000" w:themeColor="text1"/>
      <w:sz w:val="16"/>
      <w:szCs w:val="16"/>
    </w:rPr>
  </w:style>
  <w:style w:type="paragraph" w:styleId="Caption">
    <w:name w:val="caption"/>
    <w:next w:val="FigurePosition"/>
    <w:autoRedefine/>
    <w:qFormat/>
    <w:rsid w:val="00AF4C43"/>
    <w:pPr>
      <w:keepNext/>
      <w:bidi/>
      <w:spacing w:after="240" w:line="240" w:lineRule="auto"/>
      <w:jc w:val="center"/>
    </w:pPr>
    <w:rPr>
      <w:rFonts w:ascii="Times New Roman" w:eastAsia="Times New Roman" w:hAnsi="Times New Roman" w:cs="B Nazanin"/>
      <w:sz w:val="16"/>
      <w:szCs w:val="16"/>
    </w:rPr>
  </w:style>
  <w:style w:type="paragraph" w:styleId="Closing">
    <w:name w:val="Closing"/>
    <w:basedOn w:val="Normal"/>
    <w:link w:val="Closing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4252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ClosingChar">
    <w:name w:val="Closing Char"/>
    <w:basedOn w:val="DefaultParagraphFont"/>
    <w:link w:val="Closing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Date">
    <w:name w:val="Date"/>
    <w:basedOn w:val="Normal"/>
    <w:next w:val="Normal"/>
    <w:link w:val="Date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DateChar">
    <w:name w:val="Date Char"/>
    <w:basedOn w:val="DefaultParagraphFont"/>
    <w:link w:val="Date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styleId="Emphasis">
    <w:name w:val="Emphasis"/>
    <w:qFormat/>
    <w:rsid w:val="00AF4C43"/>
    <w:rPr>
      <w:i/>
      <w:iCs/>
    </w:rPr>
  </w:style>
  <w:style w:type="character" w:styleId="EndnoteReference">
    <w:name w:val="endnote reference"/>
    <w:rsid w:val="00AF4C43"/>
    <w:rPr>
      <w:vertAlign w:val="superscript"/>
    </w:rPr>
  </w:style>
  <w:style w:type="paragraph" w:styleId="EndnoteText">
    <w:name w:val="endnote text"/>
    <w:basedOn w:val="Normal"/>
    <w:link w:val="EndnoteTextChar"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AF4C43"/>
    <w:rPr>
      <w:rFonts w:ascii="Times New Roman" w:eastAsia="Times New Roman" w:hAnsi="Times New Roman" w:cs="B Nazanin"/>
      <w:color w:val="000000" w:themeColor="text1"/>
      <w:sz w:val="20"/>
      <w:szCs w:val="20"/>
    </w:rPr>
  </w:style>
  <w:style w:type="paragraph" w:styleId="EnvelopeAddress">
    <w:name w:val="envelope address"/>
    <w:basedOn w:val="Normal"/>
    <w:semiHidden/>
    <w:rsid w:val="00AF4C43"/>
    <w:pPr>
      <w:framePr w:w="7920" w:h="1980" w:hRule="exact" w:hSpace="180" w:wrap="auto" w:hAnchor="page" w:xAlign="center" w:yAlign="bottom"/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2880"/>
      <w:jc w:val="both"/>
      <w:textAlignment w:val="baseline"/>
    </w:pPr>
    <w:rPr>
      <w:rFonts w:ascii="Arial" w:eastAsia="Times New Roman" w:hAnsi="Arial" w:cs="Arial"/>
      <w:color w:val="000000" w:themeColor="text1"/>
      <w:sz w:val="24"/>
      <w:szCs w:val="24"/>
    </w:rPr>
  </w:style>
  <w:style w:type="paragraph" w:styleId="EnvelopeReturn">
    <w:name w:val="envelope return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Arial" w:eastAsia="Times New Roman" w:hAnsi="Arial" w:cs="Arial"/>
      <w:color w:val="000000" w:themeColor="text1"/>
      <w:sz w:val="20"/>
      <w:szCs w:val="20"/>
    </w:rPr>
  </w:style>
  <w:style w:type="character" w:styleId="HTMLAcronym">
    <w:name w:val="HTML Acronym"/>
    <w:basedOn w:val="DefaultParagraphFont"/>
    <w:semiHidden/>
    <w:rsid w:val="00AF4C43"/>
  </w:style>
  <w:style w:type="paragraph" w:styleId="HTMLAddress">
    <w:name w:val="HTML Address"/>
    <w:basedOn w:val="Normal"/>
    <w:link w:val="HTMLAddress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i/>
      <w:iCs/>
      <w:color w:val="000000" w:themeColor="text1"/>
      <w:sz w:val="20"/>
      <w:szCs w:val="24"/>
    </w:rPr>
  </w:style>
  <w:style w:type="character" w:customStyle="1" w:styleId="HTMLAddressChar">
    <w:name w:val="HTML Address Char"/>
    <w:basedOn w:val="DefaultParagraphFont"/>
    <w:link w:val="HTMLAddress"/>
    <w:semiHidden/>
    <w:rsid w:val="00AF4C43"/>
    <w:rPr>
      <w:rFonts w:ascii="Times New Roman" w:eastAsia="Times New Roman" w:hAnsi="Times New Roman" w:cs="B Nazanin"/>
      <w:i/>
      <w:iCs/>
      <w:color w:val="000000" w:themeColor="text1"/>
      <w:sz w:val="20"/>
      <w:szCs w:val="24"/>
    </w:rPr>
  </w:style>
  <w:style w:type="character" w:styleId="HTMLCite">
    <w:name w:val="HTML Cite"/>
    <w:semiHidden/>
    <w:rsid w:val="00AF4C43"/>
    <w:rPr>
      <w:i/>
      <w:iCs/>
    </w:rPr>
  </w:style>
  <w:style w:type="character" w:styleId="HTMLCode">
    <w:name w:val="HTML Code"/>
    <w:semiHidden/>
    <w:rsid w:val="00AF4C43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AF4C43"/>
    <w:rPr>
      <w:i/>
      <w:iCs/>
    </w:rPr>
  </w:style>
  <w:style w:type="character" w:styleId="HTMLKeyboard">
    <w:name w:val="HTML Keyboard"/>
    <w:semiHidden/>
    <w:rsid w:val="00AF4C43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Courier New" w:eastAsia="Times New Roman" w:hAnsi="Courier New" w:cs="Courier New"/>
      <w:color w:val="000000" w:themeColor="text1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AF4C43"/>
    <w:rPr>
      <w:rFonts w:ascii="Courier New" w:eastAsia="Times New Roman" w:hAnsi="Courier New" w:cs="Courier New"/>
      <w:color w:val="000000" w:themeColor="text1"/>
      <w:sz w:val="20"/>
      <w:szCs w:val="20"/>
    </w:rPr>
  </w:style>
  <w:style w:type="character" w:styleId="HTMLSample">
    <w:name w:val="HTML Sample"/>
    <w:semiHidden/>
    <w:rsid w:val="00AF4C43"/>
    <w:rPr>
      <w:rFonts w:ascii="Courier New" w:hAnsi="Courier New" w:cs="Courier New"/>
    </w:rPr>
  </w:style>
  <w:style w:type="character" w:styleId="HTMLTypewriter">
    <w:name w:val="HTML Typewriter"/>
    <w:semiHidden/>
    <w:rsid w:val="00AF4C43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AF4C43"/>
    <w:rPr>
      <w:i/>
      <w:iCs/>
    </w:rPr>
  </w:style>
  <w:style w:type="character" w:styleId="LineNumber">
    <w:name w:val="line number"/>
    <w:basedOn w:val="DefaultParagraphFont"/>
    <w:semiHidden/>
    <w:rsid w:val="00AF4C43"/>
  </w:style>
  <w:style w:type="paragraph" w:styleId="List">
    <w:name w:val="List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283" w:hanging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2">
    <w:name w:val="List 2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566" w:hanging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3">
    <w:name w:val="List 3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849" w:hanging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4">
    <w:name w:val="List 4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1132" w:hanging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5">
    <w:name w:val="List 5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1415" w:hanging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Bullet">
    <w:name w:val="List Bullet"/>
    <w:basedOn w:val="Normal"/>
    <w:semiHidden/>
    <w:rsid w:val="00AF4C43"/>
    <w:pPr>
      <w:numPr>
        <w:numId w:val="21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Bullet2">
    <w:name w:val="List Bullet 2"/>
    <w:basedOn w:val="Normal"/>
    <w:semiHidden/>
    <w:rsid w:val="00AF4C43"/>
    <w:pPr>
      <w:numPr>
        <w:numId w:val="22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Bullet3">
    <w:name w:val="List Bullet 3"/>
    <w:basedOn w:val="Normal"/>
    <w:semiHidden/>
    <w:rsid w:val="00AF4C43"/>
    <w:pPr>
      <w:numPr>
        <w:numId w:val="23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Bullet4">
    <w:name w:val="List Bullet 4"/>
    <w:basedOn w:val="Normal"/>
    <w:semiHidden/>
    <w:rsid w:val="00AF4C43"/>
    <w:pPr>
      <w:numPr>
        <w:numId w:val="24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Bullet5">
    <w:name w:val="List Bullet 5"/>
    <w:basedOn w:val="Normal"/>
    <w:semiHidden/>
    <w:rsid w:val="00AF4C43"/>
    <w:pPr>
      <w:numPr>
        <w:numId w:val="25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Continue">
    <w:name w:val="List Continue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283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Continue2">
    <w:name w:val="List Continue 2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566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Continue3">
    <w:name w:val="List Continue 3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849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Continue4">
    <w:name w:val="List Continue 4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1132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Continue5">
    <w:name w:val="List Continue 5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120" w:line="276" w:lineRule="auto"/>
      <w:ind w:left="1415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Number">
    <w:name w:val="List Number"/>
    <w:basedOn w:val="Normal"/>
    <w:semiHidden/>
    <w:rsid w:val="00AF4C43"/>
    <w:pPr>
      <w:numPr>
        <w:numId w:val="26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Number2">
    <w:name w:val="List Number 2"/>
    <w:basedOn w:val="Normal"/>
    <w:semiHidden/>
    <w:rsid w:val="00AF4C43"/>
    <w:pPr>
      <w:numPr>
        <w:numId w:val="27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Number3">
    <w:name w:val="List Number 3"/>
    <w:basedOn w:val="Normal"/>
    <w:semiHidden/>
    <w:rsid w:val="00AF4C43"/>
    <w:pPr>
      <w:numPr>
        <w:numId w:val="28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Number4">
    <w:name w:val="List Number 4"/>
    <w:basedOn w:val="Normal"/>
    <w:semiHidden/>
    <w:rsid w:val="00AF4C43"/>
    <w:pPr>
      <w:numPr>
        <w:numId w:val="29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ListNumber5">
    <w:name w:val="List Number 5"/>
    <w:basedOn w:val="Normal"/>
    <w:semiHidden/>
    <w:rsid w:val="00AF4C43"/>
    <w:pPr>
      <w:numPr>
        <w:numId w:val="30"/>
      </w:num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MessageHeader">
    <w:name w:val="Message Header"/>
    <w:basedOn w:val="Normal"/>
    <w:link w:val="MessageHeaderChar"/>
    <w:semiHidden/>
    <w:rsid w:val="00AF4C43"/>
    <w:pPr>
      <w:suppressLineNumbers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1134" w:hanging="1134"/>
      <w:jc w:val="both"/>
      <w:textAlignment w:val="baseline"/>
    </w:pPr>
    <w:rPr>
      <w:rFonts w:ascii="Arial" w:eastAsia="Times New Roman" w:hAnsi="Arial" w:cs="Arial"/>
      <w:color w:val="000000" w:themeColor="text1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semiHidden/>
    <w:rsid w:val="00AF4C43"/>
    <w:rPr>
      <w:rFonts w:ascii="Arial" w:eastAsia="Times New Roman" w:hAnsi="Arial" w:cs="Arial"/>
      <w:color w:val="000000" w:themeColor="text1"/>
      <w:sz w:val="24"/>
      <w:szCs w:val="24"/>
      <w:shd w:val="pct20" w:color="auto" w:fill="auto"/>
    </w:rPr>
  </w:style>
  <w:style w:type="paragraph" w:styleId="NormalWeb">
    <w:name w:val="Normal (Web)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Times New Roman"/>
      <w:color w:val="000000" w:themeColor="text1"/>
      <w:sz w:val="24"/>
      <w:szCs w:val="24"/>
    </w:rPr>
  </w:style>
  <w:style w:type="paragraph" w:styleId="NormalIndent">
    <w:name w:val="Normal Indent"/>
    <w:basedOn w:val="Normal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720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NoteHeading">
    <w:name w:val="Note Heading"/>
    <w:basedOn w:val="Normal"/>
    <w:next w:val="Normal"/>
    <w:link w:val="NoteHeading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NoteHeadingChar">
    <w:name w:val="Note Heading Char"/>
    <w:basedOn w:val="DefaultParagraphFont"/>
    <w:link w:val="NoteHeading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Salutation">
    <w:name w:val="Salutation"/>
    <w:basedOn w:val="Normal"/>
    <w:next w:val="Normal"/>
    <w:link w:val="Salutation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SalutationChar">
    <w:name w:val="Salutation Char"/>
    <w:basedOn w:val="DefaultParagraphFont"/>
    <w:link w:val="Salutation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paragraph" w:styleId="Signature">
    <w:name w:val="Signature"/>
    <w:basedOn w:val="Normal"/>
    <w:link w:val="SignatureChar"/>
    <w:semiHidden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ind w:left="4252"/>
      <w:jc w:val="both"/>
      <w:textAlignment w:val="baseline"/>
    </w:pPr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customStyle="1" w:styleId="SignatureChar">
    <w:name w:val="Signature Char"/>
    <w:basedOn w:val="DefaultParagraphFont"/>
    <w:link w:val="Signature"/>
    <w:semiHidden/>
    <w:rsid w:val="00AF4C43"/>
    <w:rPr>
      <w:rFonts w:ascii="Times New Roman" w:eastAsia="Times New Roman" w:hAnsi="Times New Roman" w:cs="B Nazanin"/>
      <w:color w:val="000000" w:themeColor="text1"/>
      <w:sz w:val="20"/>
      <w:szCs w:val="24"/>
    </w:rPr>
  </w:style>
  <w:style w:type="character" w:styleId="Strong">
    <w:name w:val="Strong"/>
    <w:qFormat/>
    <w:rsid w:val="00AF4C43"/>
    <w:rPr>
      <w:b/>
      <w:bCs/>
    </w:rPr>
  </w:style>
  <w:style w:type="table" w:styleId="Table3Deffects1">
    <w:name w:val="Table 3D effects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000080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FFFFFF"/>
      <w:sz w:val="20"/>
      <w:szCs w:val="20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39"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">
    <w:name w:val="Table Grid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AF4C43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link w:val="SubtitleChar"/>
    <w:qFormat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60" w:line="276" w:lineRule="auto"/>
      <w:jc w:val="center"/>
      <w:textAlignment w:val="baseline"/>
      <w:outlineLvl w:val="1"/>
    </w:pPr>
    <w:rPr>
      <w:rFonts w:ascii="Arial" w:eastAsia="Times New Roman" w:hAnsi="Arial" w:cs="Arial"/>
      <w:color w:val="000000" w:themeColor="text1"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AF4C43"/>
    <w:rPr>
      <w:rFonts w:ascii="Arial" w:eastAsia="Times New Roman" w:hAnsi="Arial" w:cs="Arial"/>
      <w:color w:val="000000" w:themeColor="text1"/>
      <w:sz w:val="24"/>
      <w:szCs w:val="24"/>
    </w:rPr>
  </w:style>
  <w:style w:type="paragraph" w:customStyle="1" w:styleId="CaptionC">
    <w:name w:val="Caption(C)"/>
    <w:basedOn w:val="Caption"/>
    <w:autoRedefine/>
    <w:rsid w:val="00AF4C43"/>
  </w:style>
  <w:style w:type="paragraph" w:customStyle="1" w:styleId="CaptionFramed">
    <w:name w:val="Caption(Framed)"/>
    <w:basedOn w:val="CaptionC"/>
    <w:autoRedefine/>
    <w:rsid w:val="00AF4C43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AF4C43"/>
  </w:style>
  <w:style w:type="paragraph" w:customStyle="1" w:styleId="FramedFigure">
    <w:name w:val="Framed Figure"/>
    <w:basedOn w:val="FigurePosition"/>
    <w:autoRedefine/>
    <w:rsid w:val="00AF4C43"/>
    <w:pPr>
      <w:framePr w:w="7052" w:wrap="around" w:hAnchor="page" w:x="2422" w:yAlign="top"/>
    </w:pPr>
    <w:rPr>
      <w:lang w:bidi="fa-IR"/>
    </w:rPr>
  </w:style>
  <w:style w:type="paragraph" w:customStyle="1" w:styleId="ReferencesFarsi0">
    <w:name w:val="References(Farsi)"/>
    <w:basedOn w:val="ReferencesFarsi"/>
    <w:rsid w:val="00AF4C43"/>
    <w:pPr>
      <w:bidi/>
    </w:pPr>
  </w:style>
  <w:style w:type="paragraph" w:customStyle="1" w:styleId="AbstractEnglish">
    <w:name w:val="Abstract(English)"/>
    <w:basedOn w:val="Abstract"/>
    <w:autoRedefine/>
    <w:rsid w:val="00AF4C43"/>
  </w:style>
  <w:style w:type="paragraph" w:customStyle="1" w:styleId="TitleEnglish">
    <w:name w:val="Title(English)"/>
    <w:basedOn w:val="Title"/>
    <w:autoRedefine/>
    <w:rsid w:val="00AF4C43"/>
    <w:pPr>
      <w:framePr w:wrap="auto" w:vAnchor="margin" w:xAlign="left" w:yAlign="inline"/>
    </w:pPr>
  </w:style>
  <w:style w:type="paragraph" w:customStyle="1" w:styleId="AuthorsEnglish">
    <w:name w:val="Authors( English)"/>
    <w:basedOn w:val="Authors"/>
    <w:next w:val="AbstractEnglish"/>
    <w:autoRedefine/>
    <w:rsid w:val="00AF4C43"/>
    <w:pPr>
      <w:framePr w:wrap="auto" w:vAnchor="margin" w:xAlign="left" w:yAlign="inline"/>
    </w:pPr>
  </w:style>
  <w:style w:type="paragraph" w:customStyle="1" w:styleId="AffiliationsEnglish">
    <w:name w:val="Affiliations(English)"/>
    <w:basedOn w:val="Affiliations"/>
    <w:autoRedefine/>
    <w:rsid w:val="00AF4C43"/>
    <w:pPr>
      <w:framePr w:wrap="auto" w:vAnchor="margin" w:xAlign="left" w:yAlign="inline"/>
    </w:pPr>
    <w:rPr>
      <w:lang w:bidi="fa-IR"/>
    </w:rPr>
  </w:style>
  <w:style w:type="paragraph" w:customStyle="1" w:styleId="AuthorsEnglisht">
    <w:name w:val="Authors( English)t"/>
    <w:basedOn w:val="AuthorsEnglish"/>
    <w:rsid w:val="00AF4C43"/>
    <w:rPr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autoRedefine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center"/>
      <w:textAlignment w:val="baseline"/>
    </w:pPr>
    <w:rPr>
      <w:rFonts w:ascii="Times New Roman" w:eastAsia="Times New Roman" w:hAnsi="Times New Roman" w:cs="Times New Roman"/>
      <w:noProof/>
      <w:color w:val="000000" w:themeColor="text1"/>
      <w:sz w:val="20"/>
      <w:szCs w:val="24"/>
    </w:rPr>
  </w:style>
  <w:style w:type="character" w:customStyle="1" w:styleId="ParagraphChar">
    <w:name w:val="Paragraph Char"/>
    <w:link w:val="Paragraph"/>
    <w:rsid w:val="00AF4C43"/>
    <w:rPr>
      <w:rFonts w:ascii="Times New Roman" w:eastAsia="Calibri" w:hAnsi="Times New Roman" w:cs="B Nazanin"/>
      <w:color w:val="000000" w:themeColor="text1"/>
      <w:sz w:val="20"/>
      <w:szCs w:val="24"/>
      <w:lang w:bidi="fa-IR"/>
    </w:rPr>
  </w:style>
  <w:style w:type="character" w:customStyle="1" w:styleId="EndNoteBibliographyTitleChar">
    <w:name w:val="EndNote Bibliography Title Char"/>
    <w:link w:val="EndNoteBibliographyTitle"/>
    <w:rsid w:val="00AF4C43"/>
    <w:rPr>
      <w:rFonts w:ascii="Times New Roman" w:eastAsia="Times New Roman" w:hAnsi="Times New Roman" w:cs="Times New Roman"/>
      <w:noProof/>
      <w:color w:val="000000" w:themeColor="text1"/>
      <w:sz w:val="20"/>
      <w:szCs w:val="24"/>
    </w:rPr>
  </w:style>
  <w:style w:type="paragraph" w:customStyle="1" w:styleId="EndNoteBibliography">
    <w:name w:val="EndNote Bibliography"/>
    <w:basedOn w:val="Normal"/>
    <w:link w:val="EndNoteBibliographyChar"/>
    <w:autoRedefine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noProof/>
      <w:color w:val="000000" w:themeColor="text1"/>
      <w:sz w:val="20"/>
      <w:szCs w:val="24"/>
    </w:rPr>
  </w:style>
  <w:style w:type="character" w:customStyle="1" w:styleId="EndNoteBibliographyChar">
    <w:name w:val="EndNote Bibliography Char"/>
    <w:link w:val="EndNoteBibliography"/>
    <w:rsid w:val="00AF4C43"/>
    <w:rPr>
      <w:rFonts w:ascii="Times New Roman" w:eastAsia="Times New Roman" w:hAnsi="Times New Roman" w:cs="Times New Roman"/>
      <w:noProof/>
      <w:color w:val="000000" w:themeColor="text1"/>
      <w:sz w:val="20"/>
      <w:szCs w:val="24"/>
    </w:rPr>
  </w:style>
  <w:style w:type="table" w:customStyle="1" w:styleId="TableGrid10">
    <w:name w:val="Table Grid1"/>
    <w:basedOn w:val="TableNormal"/>
    <w:next w:val="TableGrid"/>
    <w:rsid w:val="00AF4C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AF4C43"/>
    <w:pPr>
      <w:suppressLineNumbers/>
      <w:tabs>
        <w:tab w:val="left" w:pos="720"/>
      </w:tabs>
      <w:suppressAutoHyphens/>
      <w:overflowPunct w:val="0"/>
      <w:autoSpaceDE w:val="0"/>
      <w:autoSpaceDN w:val="0"/>
      <w:adjustRightInd w:val="0"/>
      <w:spacing w:after="0" w:line="276" w:lineRule="auto"/>
      <w:jc w:val="both"/>
      <w:textAlignment w:val="baseline"/>
    </w:pPr>
    <w:rPr>
      <w:rFonts w:ascii="Tahoma" w:eastAsia="Times New Roman" w:hAnsi="Tahoma" w:cs="Tahoma"/>
      <w:color w:val="000000" w:themeColor="text1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F4C43"/>
    <w:rPr>
      <w:rFonts w:ascii="Tahoma" w:eastAsia="Times New Roman" w:hAnsi="Tahoma" w:cs="Tahoma"/>
      <w:color w:val="000000" w:themeColor="text1"/>
      <w:sz w:val="16"/>
      <w:szCs w:val="16"/>
    </w:rPr>
  </w:style>
  <w:style w:type="paragraph" w:customStyle="1" w:styleId="StyleAbstract">
    <w:name w:val="Style Abstract +"/>
    <w:basedOn w:val="Abstract"/>
    <w:rsid w:val="00AF4C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7.tiff"/><Relationship Id="rId3" Type="http://schemas.openxmlformats.org/officeDocument/2006/relationships/settings" Target="settings.xml"/><Relationship Id="rId21" Type="http://schemas.openxmlformats.org/officeDocument/2006/relationships/chart" Target="charts/chart2.xml"/><Relationship Id="rId7" Type="http://schemas.openxmlformats.org/officeDocument/2006/relationships/header" Target="header1.xml"/><Relationship Id="rId12" Type="http://schemas.openxmlformats.org/officeDocument/2006/relationships/image" Target="media/image2.emf"/><Relationship Id="rId17" Type="http://schemas.openxmlformats.org/officeDocument/2006/relationships/image" Target="media/image6.tiff"/><Relationship Id="rId2" Type="http://schemas.openxmlformats.org/officeDocument/2006/relationships/styles" Target="styles.xml"/><Relationship Id="rId16" Type="http://schemas.openxmlformats.org/officeDocument/2006/relationships/image" Target="media/image5.tiff"/><Relationship Id="rId20" Type="http://schemas.openxmlformats.org/officeDocument/2006/relationships/chart" Target="charts/char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tiff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8.tiff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header" Target="header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735071296341772"/>
          <c:y val="7.1352009467024732E-2"/>
          <c:w val="0.75532728230438195"/>
          <c:h val="0.6816587774794052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Sheet1!$I$4</c:f>
              <c:strCache>
                <c:ptCount val="1"/>
                <c:pt idx="0">
                  <c:v>ZnO-NW on Si-grass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Sheet1!$H$5:$H$8</c:f>
              <c:numCache>
                <c:formatCode>General</c:formatCode>
                <c:ptCount val="4"/>
                <c:pt idx="0">
                  <c:v>150</c:v>
                </c:pt>
                <c:pt idx="1">
                  <c:v>200</c:v>
                </c:pt>
                <c:pt idx="2">
                  <c:v>250</c:v>
                </c:pt>
                <c:pt idx="3">
                  <c:v>300</c:v>
                </c:pt>
              </c:numCache>
            </c:numRef>
          </c:cat>
          <c:val>
            <c:numRef>
              <c:f>Sheet1!$I$5:$I$8</c:f>
              <c:numCache>
                <c:formatCode>General</c:formatCode>
                <c:ptCount val="4"/>
                <c:pt idx="0">
                  <c:v>284</c:v>
                </c:pt>
                <c:pt idx="1">
                  <c:v>138</c:v>
                </c:pt>
                <c:pt idx="2">
                  <c:v>125</c:v>
                </c:pt>
                <c:pt idx="3">
                  <c:v>108</c:v>
                </c:pt>
              </c:numCache>
            </c:numRef>
          </c:val>
        </c:ser>
        <c:ser>
          <c:idx val="1"/>
          <c:order val="1"/>
          <c:tx>
            <c:strRef>
              <c:f>Sheet1!$J$4</c:f>
              <c:strCache>
                <c:ptCount val="1"/>
                <c:pt idx="0">
                  <c:v>ZnO-NW on Si</c:v>
                </c:pt>
              </c:strCache>
            </c:strRef>
          </c:tx>
          <c:spPr>
            <a:solidFill>
              <a:srgbClr val="8A0000"/>
            </a:solidFill>
            <a:ln>
              <a:noFill/>
            </a:ln>
            <a:effectLst/>
          </c:spPr>
          <c:invertIfNegative val="0"/>
          <c:cat>
            <c:numRef>
              <c:f>Sheet1!$H$5:$H$8</c:f>
              <c:numCache>
                <c:formatCode>General</c:formatCode>
                <c:ptCount val="4"/>
                <c:pt idx="0">
                  <c:v>150</c:v>
                </c:pt>
                <c:pt idx="1">
                  <c:v>200</c:v>
                </c:pt>
                <c:pt idx="2">
                  <c:v>250</c:v>
                </c:pt>
                <c:pt idx="3">
                  <c:v>300</c:v>
                </c:pt>
              </c:numCache>
            </c:numRef>
          </c:cat>
          <c:val>
            <c:numRef>
              <c:f>Sheet1!$J$5:$J$8</c:f>
              <c:numCache>
                <c:formatCode>General</c:formatCode>
                <c:ptCount val="4"/>
                <c:pt idx="0">
                  <c:v>371</c:v>
                </c:pt>
                <c:pt idx="1">
                  <c:v>222</c:v>
                </c:pt>
                <c:pt idx="2">
                  <c:v>192</c:v>
                </c:pt>
                <c:pt idx="3">
                  <c:v>128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99"/>
        <c:axId val="1685588688"/>
        <c:axId val="1685590864"/>
      </c:barChart>
      <c:catAx>
        <c:axId val="16855886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cap="none" baseline="0">
                    <a:latin typeface="+mn-lt"/>
                  </a:rPr>
                  <a:t>Temprature (</a:t>
                </a:r>
                <a:r>
                  <a:rPr lang="en-US" sz="1100" cap="none" baseline="30000">
                    <a:latin typeface="+mn-lt"/>
                  </a:rPr>
                  <a:t>o</a:t>
                </a:r>
                <a:r>
                  <a:rPr lang="en-US" sz="1100" cap="none" baseline="0">
                    <a:latin typeface="+mn-lt"/>
                  </a:rPr>
                  <a:t>C)</a:t>
                </a:r>
              </a:p>
            </c:rich>
          </c:tx>
          <c:layout>
            <c:manualLayout>
              <c:xMode val="edge"/>
              <c:yMode val="edge"/>
              <c:x val="0.33974523350208241"/>
              <c:y val="0.8735975831778253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85590864"/>
        <c:crosses val="autoZero"/>
        <c:auto val="1"/>
        <c:lblAlgn val="ctr"/>
        <c:lblOffset val="100"/>
        <c:noMultiLvlLbl val="0"/>
      </c:catAx>
      <c:valAx>
        <c:axId val="1685590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cap="none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Response Time (Sec)</a:t>
                </a:r>
              </a:p>
            </c:rich>
          </c:tx>
          <c:layout>
            <c:manualLayout>
              <c:xMode val="edge"/>
              <c:yMode val="edge"/>
              <c:x val="2.5812002581200272E-2"/>
              <c:y val="2.7999408310955355E-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855886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60393243488143233"/>
          <c:y val="7.018968185335217E-2"/>
          <c:w val="0.39010031790766986"/>
          <c:h val="0.2207341495607847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rtl="0">
        <a:defRPr/>
      </a:pPr>
      <a:endParaRPr lang="en-US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608783104405271"/>
          <c:y val="5.0925925925925923E-2"/>
          <c:w val="0.7983653947264866"/>
          <c:h val="0.74202136191309453"/>
        </c:manualLayout>
      </c:layout>
      <c:scatterChart>
        <c:scatterStyle val="smoothMarker"/>
        <c:varyColors val="0"/>
        <c:ser>
          <c:idx val="0"/>
          <c:order val="0"/>
          <c:tx>
            <c:strRef>
              <c:f>Sheet1!$G$6</c:f>
              <c:strCache>
                <c:ptCount val="1"/>
                <c:pt idx="0">
                  <c:v>ZnO-NW on Si-grass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squar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Sheet1!$F$7:$F$10</c:f>
              <c:numCache>
                <c:formatCode>General</c:formatCode>
                <c:ptCount val="4"/>
                <c:pt idx="0">
                  <c:v>150</c:v>
                </c:pt>
                <c:pt idx="1">
                  <c:v>200</c:v>
                </c:pt>
                <c:pt idx="2">
                  <c:v>250</c:v>
                </c:pt>
                <c:pt idx="3">
                  <c:v>300</c:v>
                </c:pt>
              </c:numCache>
            </c:numRef>
          </c:xVal>
          <c:yVal>
            <c:numRef>
              <c:f>Sheet1!$G$7:$G$10</c:f>
              <c:numCache>
                <c:formatCode>General</c:formatCode>
                <c:ptCount val="4"/>
                <c:pt idx="0">
                  <c:v>38</c:v>
                </c:pt>
                <c:pt idx="1">
                  <c:v>43.1</c:v>
                </c:pt>
                <c:pt idx="2">
                  <c:v>52.3</c:v>
                </c:pt>
                <c:pt idx="3">
                  <c:v>27.8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Sheet1!$H$6</c:f>
              <c:strCache>
                <c:ptCount val="1"/>
                <c:pt idx="0">
                  <c:v>ZnO-NW on Si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rgbClr val="C00000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Sheet1!$F$7:$F$10</c:f>
              <c:numCache>
                <c:formatCode>General</c:formatCode>
                <c:ptCount val="4"/>
                <c:pt idx="0">
                  <c:v>150</c:v>
                </c:pt>
                <c:pt idx="1">
                  <c:v>200</c:v>
                </c:pt>
                <c:pt idx="2">
                  <c:v>250</c:v>
                </c:pt>
                <c:pt idx="3">
                  <c:v>300</c:v>
                </c:pt>
              </c:numCache>
            </c:numRef>
          </c:xVal>
          <c:yVal>
            <c:numRef>
              <c:f>Sheet1!$H$7:$H$10</c:f>
              <c:numCache>
                <c:formatCode>General</c:formatCode>
                <c:ptCount val="4"/>
                <c:pt idx="0">
                  <c:v>9.67</c:v>
                </c:pt>
                <c:pt idx="1">
                  <c:v>28.5</c:v>
                </c:pt>
                <c:pt idx="2">
                  <c:v>35</c:v>
                </c:pt>
                <c:pt idx="3">
                  <c:v>24.35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5588144"/>
        <c:axId val="1685589776"/>
      </c:scatterChart>
      <c:valAx>
        <c:axId val="1685588144"/>
        <c:scaling>
          <c:orientation val="minMax"/>
          <c:min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b="0" i="0" baseline="0">
                    <a:effectLst/>
                  </a:rPr>
                  <a:t>Temperture </a:t>
                </a:r>
                <a:r>
                  <a:rPr lang="en-US" sz="1100" b="0" i="0" baseline="30000">
                    <a:effectLst/>
                  </a:rPr>
                  <a:t>o</a:t>
                </a:r>
                <a:r>
                  <a:rPr lang="en-US" sz="1100" b="0" i="0" baseline="0">
                    <a:effectLst/>
                  </a:rPr>
                  <a:t>C </a:t>
                </a:r>
                <a:endParaRPr lang="en-US" sz="600">
                  <a:effectLst/>
                </a:endParaRPr>
              </a:p>
            </c:rich>
          </c:tx>
          <c:layout>
            <c:manualLayout>
              <c:xMode val="edge"/>
              <c:yMode val="edge"/>
              <c:x val="0.42144501240151028"/>
              <c:y val="0.8818281568970545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85589776"/>
        <c:crosses val="autoZero"/>
        <c:crossBetween val="midCat"/>
      </c:valAx>
      <c:valAx>
        <c:axId val="1685589776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b="0" i="0" baseline="0">
                    <a:effectLst/>
                  </a:rPr>
                  <a:t>Sensitivity (%)</a:t>
                </a:r>
                <a:endParaRPr lang="en-US" sz="600" b="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8558814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48858293122049806"/>
          <c:y val="4.485948858099708E-2"/>
          <c:w val="0.47587543168203145"/>
          <c:h val="0.2464712536821944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7</Pages>
  <Words>8212</Words>
  <Characters>39993</Characters>
  <Application>Microsoft Office Word</Application>
  <DocSecurity>0</DocSecurity>
  <Lines>930</Lines>
  <Paragraphs>235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hossein</dc:creator>
  <cp:keywords/>
  <dc:description/>
  <cp:lastModifiedBy>hossein</cp:lastModifiedBy>
  <cp:revision>9</cp:revision>
  <cp:lastPrinted>2015-12-03T19:32:00Z</cp:lastPrinted>
  <dcterms:created xsi:type="dcterms:W3CDTF">2015-12-03T18:24:00Z</dcterms:created>
  <dcterms:modified xsi:type="dcterms:W3CDTF">2015-12-03T19:33:00Z</dcterms:modified>
</cp:coreProperties>
</file>