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60DA" w:rsidRPr="00906D17" w:rsidRDefault="00D6443E" w:rsidP="004E22FA">
      <w:pPr>
        <w:jc w:val="center"/>
        <w:rPr>
          <w:rFonts w:asciiTheme="majorBidi" w:hAnsiTheme="majorBidi" w:cstheme="majorBidi"/>
          <w:sz w:val="48"/>
          <w:szCs w:val="48"/>
        </w:rPr>
      </w:pPr>
      <w:r>
        <w:rPr>
          <w:rFonts w:asciiTheme="majorBidi" w:hAnsiTheme="majorBidi" w:cstheme="majorBidi"/>
          <w:sz w:val="48"/>
          <w:szCs w:val="48"/>
        </w:rPr>
        <w:t xml:space="preserve">Curve Fitting, </w:t>
      </w:r>
      <w:r w:rsidR="007237B2">
        <w:rPr>
          <w:rFonts w:asciiTheme="majorBidi" w:hAnsiTheme="majorBidi" w:cstheme="majorBidi"/>
          <w:sz w:val="48"/>
          <w:szCs w:val="48"/>
        </w:rPr>
        <w:t>Filter Bank</w:t>
      </w:r>
      <w:r>
        <w:rPr>
          <w:rFonts w:asciiTheme="majorBidi" w:hAnsiTheme="majorBidi" w:cstheme="majorBidi"/>
          <w:sz w:val="48"/>
          <w:szCs w:val="48"/>
        </w:rPr>
        <w:t xml:space="preserve"> and Wavelet</w:t>
      </w:r>
      <w:r w:rsidR="007237B2">
        <w:rPr>
          <w:rFonts w:asciiTheme="majorBidi" w:hAnsiTheme="majorBidi" w:cstheme="majorBidi"/>
          <w:sz w:val="48"/>
          <w:szCs w:val="48"/>
        </w:rPr>
        <w:t xml:space="preserve"> </w:t>
      </w:r>
      <w:r>
        <w:rPr>
          <w:rFonts w:asciiTheme="majorBidi" w:hAnsiTheme="majorBidi" w:cstheme="majorBidi"/>
          <w:sz w:val="48"/>
          <w:szCs w:val="48"/>
        </w:rPr>
        <w:t xml:space="preserve">Feature </w:t>
      </w:r>
      <w:r w:rsidR="007237B2">
        <w:rPr>
          <w:rFonts w:asciiTheme="majorBidi" w:hAnsiTheme="majorBidi" w:cstheme="majorBidi"/>
          <w:sz w:val="48"/>
          <w:szCs w:val="48"/>
        </w:rPr>
        <w:t>Fusion for Classification of PCG Signal</w:t>
      </w:r>
      <w:r>
        <w:rPr>
          <w:rFonts w:asciiTheme="majorBidi" w:hAnsiTheme="majorBidi" w:cstheme="majorBidi"/>
          <w:sz w:val="48"/>
          <w:szCs w:val="48"/>
        </w:rPr>
        <w:t>s</w:t>
      </w:r>
    </w:p>
    <w:p w:rsidR="00565B47" w:rsidRPr="00906D17" w:rsidRDefault="00565B47" w:rsidP="004E22FA">
      <w:pPr>
        <w:spacing w:after="0" w:line="240" w:lineRule="auto"/>
        <w:jc w:val="center"/>
        <w:rPr>
          <w:rFonts w:asciiTheme="majorBidi" w:hAnsiTheme="majorBidi" w:cstheme="majorBidi"/>
          <w:bCs/>
          <w:color w:val="000000" w:themeColor="text1"/>
        </w:rPr>
        <w:sectPr w:rsidR="00565B47" w:rsidRPr="00906D17" w:rsidSect="005D7021">
          <w:pgSz w:w="11909" w:h="16834" w:code="9"/>
          <w:pgMar w:top="1080" w:right="734" w:bottom="2434" w:left="734" w:header="706" w:footer="706" w:gutter="0"/>
          <w:cols w:space="708"/>
          <w:docGrid w:linePitch="360"/>
        </w:sectPr>
      </w:pPr>
    </w:p>
    <w:p w:rsidR="00A64266" w:rsidRPr="00906D17" w:rsidRDefault="00A64266" w:rsidP="00A64266">
      <w:pPr>
        <w:spacing w:after="0" w:line="240" w:lineRule="auto"/>
        <w:jc w:val="center"/>
        <w:rPr>
          <w:rFonts w:asciiTheme="majorBidi" w:hAnsiTheme="majorBidi" w:cstheme="majorBidi"/>
          <w:bCs/>
          <w:color w:val="000000" w:themeColor="text1"/>
        </w:rPr>
      </w:pPr>
      <w:r w:rsidRPr="00906D17">
        <w:rPr>
          <w:rFonts w:asciiTheme="majorBidi" w:hAnsiTheme="majorBidi" w:cstheme="majorBidi"/>
          <w:bCs/>
          <w:color w:val="000000" w:themeColor="text1"/>
        </w:rPr>
        <w:lastRenderedPageBreak/>
        <w:t>Maryam Imani</w:t>
      </w:r>
    </w:p>
    <w:p w:rsidR="00A64266" w:rsidRPr="00906D17" w:rsidRDefault="00A64266" w:rsidP="00A64266">
      <w:pPr>
        <w:spacing w:after="0" w:line="240" w:lineRule="auto"/>
        <w:jc w:val="center"/>
        <w:rPr>
          <w:rFonts w:asciiTheme="majorBidi" w:hAnsiTheme="majorBidi" w:cstheme="majorBidi"/>
          <w:color w:val="000000" w:themeColor="text1"/>
          <w:sz w:val="20"/>
          <w:szCs w:val="20"/>
        </w:rPr>
      </w:pPr>
      <w:r w:rsidRPr="00906D17">
        <w:rPr>
          <w:rFonts w:asciiTheme="majorBidi" w:hAnsiTheme="majorBidi" w:cstheme="majorBidi"/>
          <w:color w:val="000000" w:themeColor="text1"/>
          <w:sz w:val="20"/>
          <w:szCs w:val="20"/>
        </w:rPr>
        <w:t>Faculty of Electrical and Computer Engineering</w:t>
      </w:r>
    </w:p>
    <w:p w:rsidR="00A64266" w:rsidRPr="00906D17" w:rsidRDefault="00A64266" w:rsidP="00A64266">
      <w:pPr>
        <w:spacing w:after="0" w:line="240" w:lineRule="auto"/>
        <w:jc w:val="center"/>
        <w:rPr>
          <w:rFonts w:asciiTheme="majorBidi" w:hAnsiTheme="majorBidi" w:cstheme="majorBidi"/>
          <w:color w:val="000000" w:themeColor="text1"/>
          <w:sz w:val="20"/>
          <w:szCs w:val="20"/>
        </w:rPr>
      </w:pPr>
      <w:r w:rsidRPr="00906D17">
        <w:rPr>
          <w:rFonts w:asciiTheme="majorBidi" w:hAnsiTheme="majorBidi" w:cstheme="majorBidi"/>
          <w:color w:val="000000" w:themeColor="text1"/>
          <w:sz w:val="20"/>
          <w:szCs w:val="20"/>
        </w:rPr>
        <w:t>Tarbiat Modares University</w:t>
      </w:r>
    </w:p>
    <w:p w:rsidR="00A64266" w:rsidRPr="00AE47F6" w:rsidRDefault="00A64266" w:rsidP="00A64266">
      <w:pPr>
        <w:spacing w:after="0" w:line="240" w:lineRule="auto"/>
        <w:jc w:val="center"/>
        <w:rPr>
          <w:rFonts w:asciiTheme="majorBidi" w:hAnsiTheme="majorBidi" w:cstheme="majorBidi"/>
          <w:color w:val="000000" w:themeColor="text1"/>
          <w:sz w:val="20"/>
          <w:szCs w:val="20"/>
        </w:rPr>
      </w:pPr>
      <w:r w:rsidRPr="00AE47F6">
        <w:rPr>
          <w:rFonts w:asciiTheme="majorBidi" w:hAnsiTheme="majorBidi" w:cstheme="majorBidi"/>
          <w:color w:val="000000" w:themeColor="text1"/>
          <w:sz w:val="20"/>
          <w:szCs w:val="20"/>
        </w:rPr>
        <w:t>Tehran, Iran</w:t>
      </w:r>
    </w:p>
    <w:p w:rsidR="00A64266" w:rsidRPr="00AE47F6" w:rsidRDefault="00AD2A33" w:rsidP="00A64266">
      <w:pPr>
        <w:spacing w:after="0" w:line="240" w:lineRule="auto"/>
        <w:jc w:val="center"/>
        <w:rPr>
          <w:rFonts w:asciiTheme="majorBidi" w:hAnsiTheme="majorBidi" w:cstheme="majorBidi"/>
          <w:bCs/>
          <w:color w:val="000000" w:themeColor="text1"/>
          <w:sz w:val="20"/>
          <w:szCs w:val="20"/>
        </w:rPr>
      </w:pPr>
      <w:hyperlink r:id="rId8" w:history="1">
        <w:r w:rsidR="00A64266" w:rsidRPr="00AE47F6">
          <w:rPr>
            <w:rStyle w:val="Hyperlink"/>
            <w:rFonts w:asciiTheme="majorBidi" w:hAnsiTheme="majorBidi" w:cstheme="majorBidi"/>
            <w:bCs/>
            <w:color w:val="000000" w:themeColor="text1"/>
            <w:sz w:val="20"/>
            <w:szCs w:val="20"/>
            <w:u w:val="none"/>
          </w:rPr>
          <w:t>maryam.imani@modares.ac.ir</w:t>
        </w:r>
      </w:hyperlink>
    </w:p>
    <w:p w:rsidR="00A64266" w:rsidRPr="00906D17" w:rsidRDefault="00A64266" w:rsidP="00A64266">
      <w:pPr>
        <w:spacing w:after="0" w:line="240" w:lineRule="auto"/>
        <w:jc w:val="center"/>
        <w:rPr>
          <w:rFonts w:asciiTheme="majorBidi" w:hAnsiTheme="majorBidi" w:cstheme="majorBidi"/>
          <w:color w:val="000000" w:themeColor="text1"/>
        </w:rPr>
      </w:pPr>
      <w:r w:rsidRPr="00906D17">
        <w:rPr>
          <w:rFonts w:asciiTheme="majorBidi" w:hAnsiTheme="majorBidi" w:cstheme="majorBidi"/>
          <w:bCs/>
          <w:color w:val="000000" w:themeColor="text1"/>
        </w:rPr>
        <w:lastRenderedPageBreak/>
        <w:t>Hassan Ghassemian</w:t>
      </w:r>
    </w:p>
    <w:p w:rsidR="00A64266" w:rsidRPr="00906D17" w:rsidRDefault="00A64266" w:rsidP="00A64266">
      <w:pPr>
        <w:spacing w:after="0" w:line="240" w:lineRule="auto"/>
        <w:jc w:val="center"/>
        <w:rPr>
          <w:rFonts w:asciiTheme="majorBidi" w:hAnsiTheme="majorBidi" w:cstheme="majorBidi"/>
          <w:color w:val="000000" w:themeColor="text1"/>
          <w:sz w:val="20"/>
          <w:szCs w:val="20"/>
        </w:rPr>
      </w:pPr>
      <w:r w:rsidRPr="00906D17">
        <w:rPr>
          <w:rFonts w:asciiTheme="majorBidi" w:hAnsiTheme="majorBidi" w:cstheme="majorBidi"/>
          <w:color w:val="000000" w:themeColor="text1"/>
          <w:sz w:val="20"/>
          <w:szCs w:val="20"/>
        </w:rPr>
        <w:t>Faculty of Electrical and Computer Engineering</w:t>
      </w:r>
    </w:p>
    <w:p w:rsidR="00A64266" w:rsidRPr="00906D17" w:rsidRDefault="00A64266" w:rsidP="00A64266">
      <w:pPr>
        <w:spacing w:after="0" w:line="240" w:lineRule="auto"/>
        <w:jc w:val="center"/>
        <w:rPr>
          <w:rFonts w:asciiTheme="majorBidi" w:hAnsiTheme="majorBidi" w:cstheme="majorBidi"/>
          <w:color w:val="000000" w:themeColor="text1"/>
          <w:sz w:val="20"/>
          <w:szCs w:val="20"/>
        </w:rPr>
      </w:pPr>
      <w:r w:rsidRPr="00906D17">
        <w:rPr>
          <w:rFonts w:asciiTheme="majorBidi" w:hAnsiTheme="majorBidi" w:cstheme="majorBidi"/>
          <w:color w:val="000000" w:themeColor="text1"/>
          <w:sz w:val="20"/>
          <w:szCs w:val="20"/>
        </w:rPr>
        <w:t>Tarbiat Modares University</w:t>
      </w:r>
    </w:p>
    <w:p w:rsidR="00A64266" w:rsidRPr="00906D17" w:rsidRDefault="00A64266" w:rsidP="00A64266">
      <w:pPr>
        <w:spacing w:after="0" w:line="240" w:lineRule="auto"/>
        <w:jc w:val="center"/>
        <w:rPr>
          <w:rFonts w:asciiTheme="majorBidi" w:hAnsiTheme="majorBidi" w:cstheme="majorBidi"/>
          <w:color w:val="000000" w:themeColor="text1"/>
          <w:sz w:val="20"/>
          <w:szCs w:val="20"/>
        </w:rPr>
      </w:pPr>
      <w:r w:rsidRPr="00906D17">
        <w:rPr>
          <w:rFonts w:asciiTheme="majorBidi" w:hAnsiTheme="majorBidi" w:cstheme="majorBidi"/>
          <w:color w:val="000000" w:themeColor="text1"/>
          <w:sz w:val="20"/>
          <w:szCs w:val="20"/>
        </w:rPr>
        <w:t>Tehran, Iran</w:t>
      </w:r>
    </w:p>
    <w:p w:rsidR="00A64266" w:rsidRDefault="00AD2A33" w:rsidP="00A64266">
      <w:pPr>
        <w:spacing w:after="0" w:line="240" w:lineRule="auto"/>
        <w:jc w:val="center"/>
      </w:pPr>
      <w:hyperlink r:id="rId9" w:history="1">
        <w:r w:rsidR="00A64266" w:rsidRPr="00906D17">
          <w:t xml:space="preserve"> </w:t>
        </w:r>
        <w:r w:rsidR="00A64266" w:rsidRPr="00906D17">
          <w:rPr>
            <w:rStyle w:val="Hyperlink"/>
            <w:rFonts w:asciiTheme="majorBidi" w:hAnsiTheme="majorBidi" w:cstheme="majorBidi"/>
            <w:bCs/>
            <w:color w:val="000000" w:themeColor="text1"/>
            <w:sz w:val="20"/>
            <w:szCs w:val="20"/>
            <w:u w:val="none"/>
          </w:rPr>
          <w:t>ghassemi@modares.ac.ir</w:t>
        </w:r>
      </w:hyperlink>
    </w:p>
    <w:p w:rsidR="00335BC6" w:rsidRPr="00906D17" w:rsidRDefault="00335BC6" w:rsidP="004E22FA">
      <w:pPr>
        <w:jc w:val="both"/>
        <w:sectPr w:rsidR="00335BC6" w:rsidRPr="00906D17" w:rsidSect="005D7021">
          <w:type w:val="continuous"/>
          <w:pgSz w:w="11909" w:h="16834" w:code="9"/>
          <w:pgMar w:top="1080" w:right="734" w:bottom="2434" w:left="734" w:header="706" w:footer="706" w:gutter="0"/>
          <w:cols w:num="2" w:space="720"/>
          <w:docGrid w:linePitch="360"/>
        </w:sectPr>
      </w:pPr>
    </w:p>
    <w:p w:rsidR="00335BC6" w:rsidRDefault="00335BC6" w:rsidP="002B5879">
      <w:pPr>
        <w:spacing w:line="240" w:lineRule="auto"/>
        <w:jc w:val="both"/>
        <w:rPr>
          <w:rFonts w:asciiTheme="majorBidi" w:hAnsiTheme="majorBidi" w:cstheme="majorBidi"/>
          <w:bCs/>
          <w:i/>
          <w:iCs/>
          <w:color w:val="000000" w:themeColor="text1"/>
          <w:sz w:val="18"/>
          <w:szCs w:val="18"/>
        </w:rPr>
      </w:pPr>
    </w:p>
    <w:p w:rsidR="00BA5AF4" w:rsidRPr="002B5879" w:rsidRDefault="00BA5AF4" w:rsidP="002B5879">
      <w:pPr>
        <w:spacing w:line="240" w:lineRule="auto"/>
        <w:jc w:val="both"/>
        <w:rPr>
          <w:rFonts w:asciiTheme="majorBidi" w:hAnsiTheme="majorBidi" w:cstheme="majorBidi"/>
          <w:sz w:val="18"/>
          <w:szCs w:val="18"/>
        </w:rPr>
      </w:pPr>
      <w:r w:rsidRPr="00906D17">
        <w:rPr>
          <w:rFonts w:asciiTheme="majorBidi" w:hAnsiTheme="majorBidi" w:cstheme="majorBidi"/>
          <w:bCs/>
          <w:i/>
          <w:iCs/>
          <w:color w:val="000000" w:themeColor="text1"/>
          <w:sz w:val="18"/>
          <w:szCs w:val="18"/>
        </w:rPr>
        <w:t>Abstract</w:t>
      </w:r>
      <w:r w:rsidR="009960DA" w:rsidRPr="00906D17">
        <w:rPr>
          <w:rFonts w:asciiTheme="majorBidi" w:eastAsia="MS Mincho" w:hAnsiTheme="majorBidi" w:cstheme="majorBidi"/>
        </w:rPr>
        <w:t>—</w:t>
      </w:r>
      <w:r w:rsidR="009966E1" w:rsidRPr="004E22FA">
        <w:rPr>
          <w:rFonts w:asciiTheme="majorBidi" w:eastAsia="MS Mincho" w:hAnsiTheme="majorBidi" w:cstheme="majorBidi"/>
          <w:b/>
          <w:bCs/>
          <w:sz w:val="18"/>
          <w:szCs w:val="18"/>
        </w:rPr>
        <w:t xml:space="preserve">The use of efficient feature extraction methods is very important to correctly classify the heart sound signal and to diagnosis the heart disease. </w:t>
      </w:r>
      <w:r w:rsidR="00611843">
        <w:rPr>
          <w:rFonts w:asciiTheme="majorBidi" w:eastAsia="MS Mincho" w:hAnsiTheme="majorBidi" w:cstheme="majorBidi"/>
          <w:b/>
          <w:bCs/>
          <w:sz w:val="18"/>
          <w:szCs w:val="18"/>
        </w:rPr>
        <w:t>In this paper, w</w:t>
      </w:r>
      <w:r w:rsidR="009966E1" w:rsidRPr="004E22FA">
        <w:rPr>
          <w:rFonts w:asciiTheme="majorBidi" w:eastAsia="MS Mincho" w:hAnsiTheme="majorBidi" w:cstheme="majorBidi"/>
          <w:b/>
          <w:bCs/>
          <w:sz w:val="18"/>
          <w:szCs w:val="18"/>
        </w:rPr>
        <w:t xml:space="preserve">e propose two feature extraction algorithms for feature extraction of </w:t>
      </w:r>
      <w:r w:rsidR="009966E1" w:rsidRPr="004E22FA">
        <w:rPr>
          <w:rFonts w:asciiTheme="majorBidi" w:hAnsiTheme="majorBidi" w:cstheme="majorBidi"/>
          <w:b/>
          <w:bCs/>
          <w:color w:val="000000" w:themeColor="text1"/>
          <w:sz w:val="18"/>
          <w:szCs w:val="18"/>
        </w:rPr>
        <w:t xml:space="preserve">cardiac phonocardiography (PCG) signal. The both methods use the sequence discipline of PCG </w:t>
      </w:r>
      <w:r w:rsidR="00611843">
        <w:rPr>
          <w:rFonts w:asciiTheme="majorBidi" w:hAnsiTheme="majorBidi" w:cstheme="majorBidi"/>
          <w:b/>
          <w:bCs/>
          <w:color w:val="000000" w:themeColor="text1"/>
          <w:sz w:val="18"/>
          <w:szCs w:val="18"/>
        </w:rPr>
        <w:t>obtained by</w:t>
      </w:r>
      <w:r w:rsidR="009966E1" w:rsidRPr="004E22FA">
        <w:rPr>
          <w:rFonts w:asciiTheme="majorBidi" w:hAnsiTheme="majorBidi" w:cstheme="majorBidi"/>
          <w:b/>
          <w:bCs/>
          <w:color w:val="000000" w:themeColor="text1"/>
          <w:sz w:val="18"/>
          <w:szCs w:val="18"/>
        </w:rPr>
        <w:t xml:space="preserve"> curve fitting</w:t>
      </w:r>
      <w:r w:rsidR="00611843">
        <w:rPr>
          <w:rFonts w:asciiTheme="majorBidi" w:hAnsiTheme="majorBidi" w:cstheme="majorBidi"/>
          <w:b/>
          <w:bCs/>
          <w:color w:val="000000" w:themeColor="text1"/>
          <w:sz w:val="18"/>
          <w:szCs w:val="18"/>
        </w:rPr>
        <w:t xml:space="preserve"> model</w:t>
      </w:r>
      <w:r w:rsidR="009966E1" w:rsidRPr="004E22FA">
        <w:rPr>
          <w:rFonts w:asciiTheme="majorBidi" w:hAnsiTheme="majorBidi" w:cstheme="majorBidi"/>
          <w:b/>
          <w:bCs/>
          <w:color w:val="000000" w:themeColor="text1"/>
          <w:sz w:val="18"/>
          <w:szCs w:val="18"/>
        </w:rPr>
        <w:t xml:space="preserve">. In the first and </w:t>
      </w:r>
      <w:r w:rsidR="00611843">
        <w:rPr>
          <w:rFonts w:asciiTheme="majorBidi" w:hAnsiTheme="majorBidi" w:cstheme="majorBidi"/>
          <w:b/>
          <w:bCs/>
          <w:color w:val="000000" w:themeColor="text1"/>
          <w:sz w:val="18"/>
          <w:szCs w:val="18"/>
        </w:rPr>
        <w:t xml:space="preserve">the </w:t>
      </w:r>
      <w:r w:rsidR="009966E1" w:rsidRPr="004E22FA">
        <w:rPr>
          <w:rFonts w:asciiTheme="majorBidi" w:hAnsiTheme="majorBidi" w:cstheme="majorBidi"/>
          <w:b/>
          <w:bCs/>
          <w:color w:val="000000" w:themeColor="text1"/>
          <w:sz w:val="18"/>
          <w:szCs w:val="18"/>
        </w:rPr>
        <w:t xml:space="preserve">second methods, the sequence information is fused with features extracted by filter banks and by wavelets respectively. </w:t>
      </w:r>
      <w:r w:rsidR="004E22FA" w:rsidRPr="004E22FA">
        <w:rPr>
          <w:rFonts w:asciiTheme="majorBidi" w:hAnsiTheme="majorBidi" w:cstheme="majorBidi"/>
          <w:b/>
          <w:bCs/>
          <w:sz w:val="18"/>
          <w:szCs w:val="18"/>
        </w:rPr>
        <w:t>We use</w:t>
      </w:r>
      <w:r w:rsidR="00611843">
        <w:rPr>
          <w:rFonts w:asciiTheme="majorBidi" w:hAnsiTheme="majorBidi" w:cstheme="majorBidi"/>
          <w:b/>
          <w:bCs/>
          <w:sz w:val="18"/>
          <w:szCs w:val="18"/>
        </w:rPr>
        <w:t>d</w:t>
      </w:r>
      <w:r w:rsidR="004E22FA" w:rsidRPr="004E22FA">
        <w:rPr>
          <w:rFonts w:asciiTheme="majorBidi" w:hAnsiTheme="majorBidi" w:cstheme="majorBidi"/>
          <w:b/>
          <w:bCs/>
          <w:sz w:val="18"/>
          <w:szCs w:val="18"/>
        </w:rPr>
        <w:t xml:space="preserve"> a dataset of PCG signals which contain</w:t>
      </w:r>
      <w:r w:rsidR="00611843">
        <w:rPr>
          <w:rFonts w:asciiTheme="majorBidi" w:hAnsiTheme="majorBidi" w:cstheme="majorBidi"/>
          <w:b/>
          <w:bCs/>
          <w:sz w:val="18"/>
          <w:szCs w:val="18"/>
        </w:rPr>
        <w:t>s</w:t>
      </w:r>
      <w:r w:rsidR="004E22FA" w:rsidRPr="004E22FA">
        <w:rPr>
          <w:rFonts w:asciiTheme="majorBidi" w:hAnsiTheme="majorBidi" w:cstheme="majorBidi"/>
          <w:b/>
          <w:bCs/>
          <w:sz w:val="18"/>
          <w:szCs w:val="18"/>
        </w:rPr>
        <w:t xml:space="preserve"> the heart sound</w:t>
      </w:r>
      <w:r w:rsidR="00611843">
        <w:rPr>
          <w:rFonts w:asciiTheme="majorBidi" w:hAnsiTheme="majorBidi" w:cstheme="majorBidi"/>
          <w:b/>
          <w:bCs/>
          <w:sz w:val="18"/>
          <w:szCs w:val="18"/>
        </w:rPr>
        <w:t>s</w:t>
      </w:r>
      <w:r w:rsidR="004E22FA" w:rsidRPr="004E22FA">
        <w:rPr>
          <w:rFonts w:asciiTheme="majorBidi" w:hAnsiTheme="majorBidi" w:cstheme="majorBidi"/>
          <w:b/>
          <w:bCs/>
          <w:sz w:val="18"/>
          <w:szCs w:val="18"/>
        </w:rPr>
        <w:t xml:space="preserve"> </w:t>
      </w:r>
      <w:r w:rsidR="004E22FA" w:rsidRPr="004E22FA">
        <w:rPr>
          <w:rFonts w:ascii="Times New Roman" w:eastAsia="Times New Roman" w:hAnsi="Times New Roman" w:cs="Times New Roman"/>
          <w:b/>
          <w:bCs/>
          <w:sz w:val="18"/>
          <w:szCs w:val="18"/>
        </w:rPr>
        <w:t>of 9</w:t>
      </w:r>
      <w:r w:rsidR="004E22FA" w:rsidRPr="004E22FA">
        <w:rPr>
          <w:rFonts w:asciiTheme="majorBidi" w:hAnsiTheme="majorBidi" w:cstheme="majorBidi"/>
          <w:b/>
          <w:bCs/>
          <w:sz w:val="18"/>
          <w:szCs w:val="18"/>
        </w:rPr>
        <w:t>8</w:t>
      </w:r>
      <w:r w:rsidR="004E22FA" w:rsidRPr="004E22FA">
        <w:rPr>
          <w:rFonts w:ascii="Times New Roman" w:eastAsia="Times New Roman" w:hAnsi="Times New Roman" w:cs="Times New Roman"/>
          <w:b/>
          <w:bCs/>
          <w:sz w:val="18"/>
          <w:szCs w:val="18"/>
        </w:rPr>
        <w:t xml:space="preserve"> </w:t>
      </w:r>
      <w:r w:rsidR="004E22FA" w:rsidRPr="004E22FA">
        <w:rPr>
          <w:rFonts w:asciiTheme="majorBidi" w:hAnsiTheme="majorBidi" w:cstheme="majorBidi"/>
          <w:b/>
          <w:bCs/>
          <w:sz w:val="18"/>
          <w:szCs w:val="18"/>
        </w:rPr>
        <w:t>persons (40 cases</w:t>
      </w:r>
      <w:r w:rsidR="004E22FA" w:rsidRPr="004E22FA">
        <w:rPr>
          <w:rFonts w:ascii="Times New Roman" w:eastAsia="Times New Roman" w:hAnsi="Times New Roman" w:cs="Times New Roman"/>
          <w:b/>
          <w:bCs/>
          <w:sz w:val="18"/>
          <w:szCs w:val="18"/>
        </w:rPr>
        <w:t xml:space="preserve"> without heart disease and either no murmur or an innocent murmur</w:t>
      </w:r>
      <w:r w:rsidR="004E22FA" w:rsidRPr="004E22FA">
        <w:rPr>
          <w:rFonts w:asciiTheme="majorBidi" w:hAnsiTheme="majorBidi" w:cstheme="majorBidi"/>
          <w:b/>
          <w:bCs/>
          <w:sz w:val="18"/>
          <w:szCs w:val="18"/>
        </w:rPr>
        <w:t xml:space="preserve"> and 58 cases </w:t>
      </w:r>
      <w:r w:rsidR="004E22FA" w:rsidRPr="004E22FA">
        <w:rPr>
          <w:rFonts w:ascii="Times New Roman" w:eastAsia="Times New Roman" w:hAnsi="Times New Roman" w:cs="Times New Roman"/>
          <w:b/>
          <w:bCs/>
          <w:sz w:val="18"/>
          <w:szCs w:val="18"/>
        </w:rPr>
        <w:t>with a variety of cardiac diagnoses and a pathologic systolic murmur</w:t>
      </w:r>
      <w:r w:rsidR="004E22FA" w:rsidRPr="004E22FA">
        <w:rPr>
          <w:rFonts w:asciiTheme="majorBidi" w:hAnsiTheme="majorBidi" w:cstheme="majorBidi"/>
          <w:b/>
          <w:bCs/>
          <w:sz w:val="18"/>
          <w:szCs w:val="18"/>
        </w:rPr>
        <w:t>). The experimental results show the efficiency of our proposed methods compared to some popular feature extraction methods</w:t>
      </w:r>
      <w:r w:rsidR="00611843">
        <w:rPr>
          <w:rFonts w:asciiTheme="majorBidi" w:hAnsiTheme="majorBidi" w:cstheme="majorBidi"/>
          <w:b/>
          <w:bCs/>
          <w:sz w:val="18"/>
          <w:szCs w:val="18"/>
        </w:rPr>
        <w:t xml:space="preserve"> from five different classification accuracy measures point of view</w:t>
      </w:r>
      <w:r w:rsidR="004E22FA" w:rsidRPr="004E22FA">
        <w:rPr>
          <w:rFonts w:asciiTheme="majorBidi" w:hAnsiTheme="majorBidi" w:cstheme="majorBidi"/>
          <w:b/>
          <w:bCs/>
          <w:sz w:val="18"/>
          <w:szCs w:val="18"/>
        </w:rPr>
        <w:t>.</w:t>
      </w:r>
      <w:r w:rsidR="004E22FA" w:rsidRPr="004E22FA">
        <w:rPr>
          <w:rFonts w:asciiTheme="majorBidi" w:hAnsiTheme="majorBidi" w:cstheme="majorBidi"/>
          <w:sz w:val="18"/>
          <w:szCs w:val="18"/>
        </w:rPr>
        <w:t xml:space="preserve"> </w:t>
      </w:r>
    </w:p>
    <w:p w:rsidR="00BA5AF4" w:rsidRPr="00906D17" w:rsidRDefault="008B2FAD" w:rsidP="004E22FA">
      <w:pPr>
        <w:spacing w:after="0" w:line="240" w:lineRule="auto"/>
        <w:jc w:val="both"/>
        <w:rPr>
          <w:rFonts w:asciiTheme="majorBidi" w:hAnsiTheme="majorBidi" w:cstheme="majorBidi"/>
          <w:bCs/>
          <w:i/>
          <w:iCs/>
          <w:color w:val="000000" w:themeColor="text1"/>
          <w:sz w:val="20"/>
          <w:szCs w:val="20"/>
        </w:rPr>
      </w:pPr>
      <w:r w:rsidRPr="00906D17">
        <w:rPr>
          <w:rFonts w:asciiTheme="majorBidi" w:hAnsiTheme="majorBidi" w:cstheme="majorBidi"/>
          <w:b/>
          <w:i/>
          <w:iCs/>
          <w:color w:val="000000" w:themeColor="text1"/>
          <w:sz w:val="20"/>
          <w:szCs w:val="20"/>
        </w:rPr>
        <w:t xml:space="preserve">     </w:t>
      </w:r>
      <w:r w:rsidR="00BA5AF4" w:rsidRPr="00906D17">
        <w:rPr>
          <w:rFonts w:asciiTheme="majorBidi" w:hAnsiTheme="majorBidi" w:cstheme="majorBidi"/>
          <w:b/>
          <w:i/>
          <w:iCs/>
          <w:color w:val="000000" w:themeColor="text1"/>
          <w:sz w:val="20"/>
          <w:szCs w:val="20"/>
        </w:rPr>
        <w:t>Keywords</w:t>
      </w:r>
      <w:r w:rsidR="009960DA" w:rsidRPr="00906D17">
        <w:rPr>
          <w:rFonts w:ascii="Calibri" w:eastAsia="MS Mincho" w:hAnsi="Calibri" w:cs="Arial"/>
          <w:i/>
          <w:iCs/>
        </w:rPr>
        <w:t>—</w:t>
      </w:r>
      <w:r w:rsidR="007237B2">
        <w:rPr>
          <w:rFonts w:asciiTheme="majorBidi" w:hAnsiTheme="majorBidi" w:cstheme="majorBidi"/>
          <w:b/>
          <w:bCs/>
          <w:i/>
          <w:iCs/>
          <w:sz w:val="18"/>
          <w:szCs w:val="18"/>
        </w:rPr>
        <w:t xml:space="preserve">curve fitting; filter bank; classification; </w:t>
      </w:r>
      <w:r w:rsidR="009966E1" w:rsidRPr="009966E1">
        <w:rPr>
          <w:rFonts w:asciiTheme="majorBidi" w:hAnsiTheme="majorBidi" w:cstheme="majorBidi"/>
          <w:b/>
          <w:bCs/>
          <w:i/>
          <w:iCs/>
          <w:color w:val="000000" w:themeColor="text1"/>
          <w:sz w:val="18"/>
          <w:szCs w:val="18"/>
        </w:rPr>
        <w:t>cardiac phonocardiography (PCG)</w:t>
      </w:r>
      <w:r w:rsidRPr="00906D17">
        <w:rPr>
          <w:rFonts w:asciiTheme="majorBidi" w:hAnsiTheme="majorBidi" w:cstheme="majorBidi"/>
          <w:b/>
          <w:bCs/>
          <w:i/>
          <w:iCs/>
          <w:sz w:val="18"/>
          <w:szCs w:val="18"/>
        </w:rPr>
        <w:t>.</w:t>
      </w:r>
    </w:p>
    <w:p w:rsidR="00BA5AF4" w:rsidRPr="00906D17" w:rsidRDefault="00BA5AF4" w:rsidP="004E22FA">
      <w:pPr>
        <w:spacing w:after="0" w:line="240" w:lineRule="auto"/>
        <w:jc w:val="both"/>
        <w:rPr>
          <w:rFonts w:asciiTheme="majorBidi" w:hAnsiTheme="majorBidi" w:cstheme="majorBidi"/>
          <w:bCs/>
          <w:color w:val="000000" w:themeColor="text1"/>
          <w:sz w:val="20"/>
          <w:szCs w:val="20"/>
        </w:rPr>
      </w:pPr>
    </w:p>
    <w:p w:rsidR="00BA5AF4" w:rsidRPr="00906D17" w:rsidRDefault="002C050D" w:rsidP="004E22FA">
      <w:pPr>
        <w:pStyle w:val="ListParagraph"/>
        <w:numPr>
          <w:ilvl w:val="0"/>
          <w:numId w:val="1"/>
        </w:numPr>
        <w:spacing w:before="160" w:after="80" w:line="240" w:lineRule="auto"/>
        <w:jc w:val="center"/>
        <w:rPr>
          <w:rFonts w:asciiTheme="majorBidi" w:hAnsiTheme="majorBidi" w:cstheme="majorBidi"/>
          <w:bCs/>
          <w:color w:val="000000" w:themeColor="text1"/>
          <w:sz w:val="20"/>
          <w:szCs w:val="20"/>
        </w:rPr>
      </w:pPr>
      <w:r w:rsidRPr="00906D17">
        <w:rPr>
          <w:rFonts w:asciiTheme="majorBidi" w:hAnsiTheme="majorBidi" w:cstheme="majorBidi"/>
          <w:bCs/>
          <w:color w:val="000000" w:themeColor="text1"/>
          <w:sz w:val="20"/>
          <w:szCs w:val="20"/>
        </w:rPr>
        <w:t>INTRODUCTION</w:t>
      </w:r>
    </w:p>
    <w:p w:rsidR="00335BC6" w:rsidRDefault="004E22FA" w:rsidP="00A64266">
      <w:pPr>
        <w:pStyle w:val="Heading2"/>
        <w:numPr>
          <w:ilvl w:val="0"/>
          <w:numId w:val="0"/>
        </w:numPr>
        <w:spacing w:line="276" w:lineRule="auto"/>
        <w:contextualSpacing/>
        <w:jc w:val="both"/>
        <w:rPr>
          <w:rFonts w:asciiTheme="majorBidi" w:hAnsiTheme="majorBidi" w:cstheme="majorBidi"/>
          <w:color w:val="000000" w:themeColor="text1"/>
          <w:sz w:val="20"/>
          <w:szCs w:val="20"/>
        </w:rPr>
      </w:pPr>
      <w:r w:rsidRPr="00854AD2">
        <w:rPr>
          <w:rFonts w:asciiTheme="majorBidi" w:hAnsiTheme="majorBidi" w:cstheme="majorBidi"/>
          <w:sz w:val="20"/>
          <w:szCs w:val="20"/>
        </w:rPr>
        <w:t xml:space="preserve">After cerebrovascular accident, the heart disease is the second mortality since 1985. The heart failure and coronary heart disease are the main cardiac problems </w:t>
      </w:r>
      <w:r w:rsidR="00611843">
        <w:rPr>
          <w:rFonts w:asciiTheme="majorBidi" w:hAnsiTheme="majorBidi" w:cstheme="majorBidi"/>
          <w:sz w:val="20"/>
          <w:szCs w:val="20"/>
        </w:rPr>
        <w:t>which cause</w:t>
      </w:r>
      <w:r w:rsidRPr="00854AD2">
        <w:rPr>
          <w:rFonts w:asciiTheme="majorBidi" w:hAnsiTheme="majorBidi" w:cstheme="majorBidi"/>
          <w:sz w:val="20"/>
          <w:szCs w:val="20"/>
        </w:rPr>
        <w:t xml:space="preserve"> deaths.</w:t>
      </w:r>
      <w:r w:rsidR="00611843" w:rsidRPr="00611843">
        <w:rPr>
          <w:rFonts w:asciiTheme="majorBidi" w:hAnsiTheme="majorBidi" w:cstheme="majorBidi"/>
          <w:sz w:val="20"/>
          <w:szCs w:val="20"/>
        </w:rPr>
        <w:t xml:space="preserve"> </w:t>
      </w:r>
      <w:r w:rsidR="00611843">
        <w:rPr>
          <w:rFonts w:asciiTheme="majorBidi" w:hAnsiTheme="majorBidi" w:cstheme="majorBidi"/>
          <w:sz w:val="20"/>
          <w:szCs w:val="20"/>
        </w:rPr>
        <w:t>B</w:t>
      </w:r>
      <w:r w:rsidR="00611843" w:rsidRPr="00854AD2">
        <w:rPr>
          <w:rFonts w:asciiTheme="majorBidi" w:hAnsiTheme="majorBidi" w:cstheme="majorBidi"/>
          <w:sz w:val="20"/>
          <w:szCs w:val="20"/>
        </w:rPr>
        <w:t>ecause of high concerning about health management</w:t>
      </w:r>
      <w:r w:rsidR="00611843">
        <w:rPr>
          <w:rFonts w:asciiTheme="majorBidi" w:hAnsiTheme="majorBidi" w:cstheme="majorBidi"/>
          <w:sz w:val="20"/>
          <w:szCs w:val="20"/>
        </w:rPr>
        <w:t>, the home medical instruments, especially</w:t>
      </w:r>
      <w:r w:rsidRPr="00854AD2">
        <w:rPr>
          <w:rFonts w:asciiTheme="majorBidi" w:hAnsiTheme="majorBidi" w:cstheme="majorBidi"/>
          <w:sz w:val="20"/>
          <w:szCs w:val="20"/>
        </w:rPr>
        <w:t xml:space="preserve"> for heart disease diagnosis, </w:t>
      </w:r>
      <w:r w:rsidR="00611843">
        <w:rPr>
          <w:rFonts w:asciiTheme="majorBidi" w:hAnsiTheme="majorBidi" w:cstheme="majorBidi"/>
          <w:sz w:val="20"/>
          <w:szCs w:val="20"/>
        </w:rPr>
        <w:t>have</w:t>
      </w:r>
      <w:r w:rsidRPr="00854AD2">
        <w:rPr>
          <w:rFonts w:asciiTheme="majorBidi" w:hAnsiTheme="majorBidi" w:cstheme="majorBidi"/>
          <w:sz w:val="20"/>
          <w:szCs w:val="20"/>
        </w:rPr>
        <w:t xml:space="preserve"> a rapid development </w:t>
      </w:r>
      <w:r w:rsidR="00611843">
        <w:rPr>
          <w:rFonts w:asciiTheme="majorBidi" w:hAnsiTheme="majorBidi" w:cstheme="majorBidi"/>
          <w:sz w:val="20"/>
          <w:szCs w:val="20"/>
        </w:rPr>
        <w:t>i</w:t>
      </w:r>
      <w:r w:rsidR="00611843" w:rsidRPr="00854AD2">
        <w:rPr>
          <w:rFonts w:asciiTheme="majorBidi" w:hAnsiTheme="majorBidi" w:cstheme="majorBidi"/>
          <w:sz w:val="20"/>
          <w:szCs w:val="20"/>
        </w:rPr>
        <w:t>n the recent year</w:t>
      </w:r>
      <w:r w:rsidR="00611843">
        <w:rPr>
          <w:rFonts w:asciiTheme="majorBidi" w:hAnsiTheme="majorBidi" w:cstheme="majorBidi"/>
          <w:sz w:val="20"/>
          <w:szCs w:val="20"/>
        </w:rPr>
        <w:t>s</w:t>
      </w:r>
      <w:r w:rsidRPr="00854AD2">
        <w:rPr>
          <w:rFonts w:asciiTheme="majorBidi" w:hAnsiTheme="majorBidi" w:cstheme="majorBidi"/>
          <w:sz w:val="20"/>
          <w:szCs w:val="20"/>
        </w:rPr>
        <w:t xml:space="preserve">. A cheap and efficient method for </w:t>
      </w:r>
      <w:r w:rsidR="00611843">
        <w:rPr>
          <w:rFonts w:asciiTheme="majorBidi" w:hAnsiTheme="majorBidi" w:cstheme="majorBidi"/>
          <w:sz w:val="20"/>
          <w:szCs w:val="20"/>
        </w:rPr>
        <w:t>c</w:t>
      </w:r>
      <w:r w:rsidRPr="00854AD2">
        <w:rPr>
          <w:rFonts w:asciiTheme="majorBidi" w:hAnsiTheme="majorBidi" w:cstheme="majorBidi"/>
          <w:sz w:val="20"/>
          <w:szCs w:val="20"/>
        </w:rPr>
        <w:t xml:space="preserve">ardiac disorders diagnosing is interpreting of the heart sound [1]-[2]. The </w:t>
      </w:r>
      <w:r w:rsidR="00611843">
        <w:rPr>
          <w:rFonts w:asciiTheme="majorBidi" w:hAnsiTheme="majorBidi" w:cstheme="majorBidi"/>
          <w:sz w:val="20"/>
          <w:szCs w:val="20"/>
        </w:rPr>
        <w:t xml:space="preserve">heart </w:t>
      </w:r>
      <w:r w:rsidRPr="00854AD2">
        <w:rPr>
          <w:rFonts w:asciiTheme="majorBidi" w:hAnsiTheme="majorBidi" w:cstheme="majorBidi"/>
          <w:sz w:val="20"/>
          <w:szCs w:val="20"/>
        </w:rPr>
        <w:t xml:space="preserve">sound signal characteristics </w:t>
      </w:r>
      <w:r w:rsidR="001102BC">
        <w:rPr>
          <w:rFonts w:asciiTheme="majorBidi" w:hAnsiTheme="majorBidi" w:cstheme="majorBidi"/>
          <w:sz w:val="20"/>
          <w:szCs w:val="20"/>
        </w:rPr>
        <w:t xml:space="preserve">are </w:t>
      </w:r>
      <w:r w:rsidRPr="00854AD2">
        <w:rPr>
          <w:rFonts w:asciiTheme="majorBidi" w:hAnsiTheme="majorBidi" w:cstheme="majorBidi"/>
          <w:sz w:val="20"/>
          <w:szCs w:val="20"/>
        </w:rPr>
        <w:t>change</w:t>
      </w:r>
      <w:r w:rsidR="001102BC">
        <w:rPr>
          <w:rFonts w:asciiTheme="majorBidi" w:hAnsiTheme="majorBidi" w:cstheme="majorBidi"/>
          <w:sz w:val="20"/>
          <w:szCs w:val="20"/>
        </w:rPr>
        <w:t>d</w:t>
      </w:r>
      <w:r w:rsidRPr="00854AD2">
        <w:rPr>
          <w:rFonts w:asciiTheme="majorBidi" w:hAnsiTheme="majorBidi" w:cstheme="majorBidi"/>
          <w:sz w:val="20"/>
          <w:szCs w:val="20"/>
        </w:rPr>
        <w:t xml:space="preserve"> according to types of pathological conditions in the heart. </w:t>
      </w:r>
      <w:r w:rsidRPr="00854AD2">
        <w:rPr>
          <w:rFonts w:asciiTheme="majorBidi" w:hAnsiTheme="majorBidi" w:cstheme="majorBidi"/>
          <w:color w:val="000000" w:themeColor="text1"/>
          <w:sz w:val="20"/>
          <w:szCs w:val="20"/>
        </w:rPr>
        <w:t xml:space="preserve">Auscultation is the monitoring of sounds heard over the chest walls, which is usually done by the stethoscope. The heart sound can be measured with analog or digital stethoscope or by phonocardiography. Stethoscope is a simple tool to transmit the heart sounds from the chest wall to the ear, but, the correct use of it is not easy </w:t>
      </w:r>
      <w:r w:rsidR="001102BC">
        <w:rPr>
          <w:rFonts w:asciiTheme="majorBidi" w:hAnsiTheme="majorBidi" w:cstheme="majorBidi"/>
          <w:color w:val="000000" w:themeColor="text1"/>
          <w:sz w:val="20"/>
          <w:szCs w:val="20"/>
        </w:rPr>
        <w:t>due to</w:t>
      </w:r>
      <w:r w:rsidRPr="00854AD2">
        <w:rPr>
          <w:rFonts w:asciiTheme="majorBidi" w:hAnsiTheme="majorBidi" w:cstheme="majorBidi"/>
          <w:color w:val="000000" w:themeColor="text1"/>
          <w:sz w:val="20"/>
          <w:szCs w:val="20"/>
        </w:rPr>
        <w:t xml:space="preserve"> some reasons: 1- The human ear is not sufficiently sensitive to detect all frequencies. So, some components of signal</w:t>
      </w:r>
      <w:r w:rsidR="00611843">
        <w:rPr>
          <w:rFonts w:asciiTheme="majorBidi" w:hAnsiTheme="majorBidi" w:cstheme="majorBidi"/>
          <w:color w:val="000000" w:themeColor="text1"/>
          <w:sz w:val="20"/>
          <w:szCs w:val="20"/>
        </w:rPr>
        <w:t xml:space="preserve"> can be </w:t>
      </w:r>
    </w:p>
    <w:p w:rsidR="00335BC6" w:rsidRDefault="00335BC6" w:rsidP="00A64266">
      <w:pPr>
        <w:pStyle w:val="Heading2"/>
        <w:numPr>
          <w:ilvl w:val="0"/>
          <w:numId w:val="0"/>
        </w:numPr>
        <w:spacing w:line="276" w:lineRule="auto"/>
        <w:contextualSpacing/>
        <w:jc w:val="both"/>
        <w:rPr>
          <w:rFonts w:asciiTheme="majorBidi" w:hAnsiTheme="majorBidi" w:cstheme="majorBidi"/>
          <w:color w:val="000000" w:themeColor="text1"/>
          <w:sz w:val="20"/>
          <w:szCs w:val="20"/>
        </w:rPr>
      </w:pPr>
    </w:p>
    <w:p w:rsidR="002B5879" w:rsidRPr="00A64266" w:rsidRDefault="00611843" w:rsidP="00A64266">
      <w:pPr>
        <w:pStyle w:val="Heading2"/>
        <w:numPr>
          <w:ilvl w:val="0"/>
          <w:numId w:val="0"/>
        </w:numPr>
        <w:spacing w:line="276" w:lineRule="auto"/>
        <w:contextualSpacing/>
        <w:jc w:val="both"/>
        <w:rPr>
          <w:rFonts w:asciiTheme="majorBidi" w:hAnsiTheme="majorBidi" w:cstheme="majorBidi"/>
          <w:color w:val="000000" w:themeColor="text1"/>
          <w:sz w:val="20"/>
          <w:szCs w:val="20"/>
        </w:rPr>
      </w:pPr>
      <w:r>
        <w:rPr>
          <w:rFonts w:asciiTheme="majorBidi" w:hAnsiTheme="majorBidi" w:cstheme="majorBidi"/>
          <w:color w:val="000000" w:themeColor="text1"/>
          <w:sz w:val="20"/>
          <w:szCs w:val="20"/>
        </w:rPr>
        <w:t xml:space="preserve">omitted. 2- A long time </w:t>
      </w:r>
      <w:r w:rsidR="004E22FA" w:rsidRPr="00854AD2">
        <w:rPr>
          <w:rFonts w:asciiTheme="majorBidi" w:hAnsiTheme="majorBidi" w:cstheme="majorBidi"/>
          <w:color w:val="000000" w:themeColor="text1"/>
          <w:sz w:val="20"/>
          <w:szCs w:val="20"/>
        </w:rPr>
        <w:t>practice and experience of the doctors is required to make diagnosis. 3- The signal acquired by an acoustic stethoscope h</w:t>
      </w:r>
      <w:r w:rsidR="001102BC">
        <w:rPr>
          <w:rFonts w:asciiTheme="majorBidi" w:hAnsiTheme="majorBidi" w:cstheme="majorBidi"/>
          <w:color w:val="000000" w:themeColor="text1"/>
          <w:sz w:val="20"/>
          <w:szCs w:val="20"/>
        </w:rPr>
        <w:t>as very less sound amplitude</w:t>
      </w:r>
      <w:r w:rsidR="004E22FA" w:rsidRPr="00854AD2">
        <w:rPr>
          <w:rFonts w:asciiTheme="majorBidi" w:hAnsiTheme="majorBidi" w:cstheme="majorBidi"/>
          <w:color w:val="000000" w:themeColor="text1"/>
          <w:sz w:val="20"/>
          <w:szCs w:val="20"/>
        </w:rPr>
        <w:t xml:space="preserve">. According to aforementioned reasons, it is a need to </w:t>
      </w:r>
      <w:r w:rsidR="001102BC">
        <w:rPr>
          <w:rFonts w:asciiTheme="majorBidi" w:hAnsiTheme="majorBidi" w:cstheme="majorBidi"/>
          <w:color w:val="000000" w:themeColor="text1"/>
          <w:sz w:val="20"/>
          <w:szCs w:val="20"/>
        </w:rPr>
        <w:t>provide</w:t>
      </w:r>
      <w:r w:rsidR="004E22FA" w:rsidRPr="00854AD2">
        <w:rPr>
          <w:rFonts w:asciiTheme="majorBidi" w:hAnsiTheme="majorBidi" w:cstheme="majorBidi"/>
          <w:color w:val="000000" w:themeColor="text1"/>
          <w:sz w:val="20"/>
          <w:szCs w:val="20"/>
        </w:rPr>
        <w:t xml:space="preserve"> a device, which can make an automatic recording and interpretation of a heart sound signal. </w:t>
      </w:r>
      <w:r w:rsidR="004E22FA" w:rsidRPr="00854AD2">
        <w:rPr>
          <w:rFonts w:asciiTheme="majorBidi" w:hAnsiTheme="majorBidi" w:cstheme="majorBidi"/>
          <w:sz w:val="20"/>
          <w:szCs w:val="20"/>
        </w:rPr>
        <w:t xml:space="preserve">Feature extraction, which is an important step in pattern recognition problems [3]-[4], has a main role in classification </w:t>
      </w:r>
      <w:r w:rsidR="004E22FA" w:rsidRPr="00EF1A91">
        <w:rPr>
          <w:rFonts w:asciiTheme="majorBidi" w:hAnsiTheme="majorBidi" w:cstheme="majorBidi"/>
          <w:sz w:val="20"/>
          <w:szCs w:val="20"/>
        </w:rPr>
        <w:t xml:space="preserve">of heart sounds. </w:t>
      </w:r>
      <w:r w:rsidR="002B5879" w:rsidRPr="00EF1A91">
        <w:rPr>
          <w:rFonts w:asciiTheme="majorBidi" w:hAnsiTheme="majorBidi" w:cstheme="majorBidi"/>
          <w:sz w:val="20"/>
          <w:szCs w:val="20"/>
        </w:rPr>
        <w:t>Principal component analysis (PCA) [</w:t>
      </w:r>
      <w:r w:rsidR="00210C92" w:rsidRPr="00EF1A91">
        <w:rPr>
          <w:rFonts w:asciiTheme="majorBidi" w:hAnsiTheme="majorBidi" w:cstheme="majorBidi"/>
          <w:sz w:val="20"/>
          <w:szCs w:val="20"/>
        </w:rPr>
        <w:t>5</w:t>
      </w:r>
      <w:r w:rsidR="002B5879" w:rsidRPr="00EF1A91">
        <w:rPr>
          <w:rFonts w:asciiTheme="majorBidi" w:hAnsiTheme="majorBidi" w:cstheme="majorBidi"/>
          <w:sz w:val="20"/>
          <w:szCs w:val="20"/>
        </w:rPr>
        <w:t>] and w</w:t>
      </w:r>
      <w:r w:rsidR="004E22FA" w:rsidRPr="00EF1A91">
        <w:rPr>
          <w:rFonts w:asciiTheme="majorBidi" w:hAnsiTheme="majorBidi" w:cstheme="majorBidi"/>
          <w:sz w:val="20"/>
          <w:szCs w:val="20"/>
        </w:rPr>
        <w:t xml:space="preserve">avelet transform </w:t>
      </w:r>
      <w:r w:rsidR="002B5879" w:rsidRPr="00EF1A91">
        <w:rPr>
          <w:rFonts w:asciiTheme="majorBidi" w:hAnsiTheme="majorBidi" w:cstheme="majorBidi"/>
          <w:sz w:val="20"/>
          <w:szCs w:val="20"/>
        </w:rPr>
        <w:t>are two</w:t>
      </w:r>
      <w:r w:rsidR="0087442D" w:rsidRPr="00EF1A91">
        <w:rPr>
          <w:rFonts w:asciiTheme="majorBidi" w:hAnsiTheme="majorBidi" w:cstheme="majorBidi"/>
          <w:sz w:val="20"/>
          <w:szCs w:val="20"/>
        </w:rPr>
        <w:t xml:space="preserve"> popular method</w:t>
      </w:r>
      <w:r w:rsidR="002B5879" w:rsidRPr="00EF1A91">
        <w:rPr>
          <w:rFonts w:asciiTheme="majorBidi" w:hAnsiTheme="majorBidi" w:cstheme="majorBidi"/>
          <w:sz w:val="20"/>
          <w:szCs w:val="20"/>
        </w:rPr>
        <w:t>s</w:t>
      </w:r>
      <w:r w:rsidR="0087442D" w:rsidRPr="00EF1A91">
        <w:rPr>
          <w:rFonts w:asciiTheme="majorBidi" w:hAnsiTheme="majorBidi" w:cstheme="majorBidi"/>
          <w:sz w:val="20"/>
          <w:szCs w:val="20"/>
        </w:rPr>
        <w:t xml:space="preserve"> for </w:t>
      </w:r>
      <w:r w:rsidR="002B5879" w:rsidRPr="00EF1A91">
        <w:rPr>
          <w:rFonts w:asciiTheme="majorBidi" w:hAnsiTheme="majorBidi" w:cstheme="majorBidi"/>
          <w:sz w:val="20"/>
          <w:szCs w:val="20"/>
        </w:rPr>
        <w:t>feature extraction</w:t>
      </w:r>
      <w:r w:rsidR="004E22FA" w:rsidRPr="00EF1A91">
        <w:rPr>
          <w:rFonts w:asciiTheme="majorBidi" w:hAnsiTheme="majorBidi" w:cstheme="majorBidi"/>
          <w:sz w:val="20"/>
          <w:szCs w:val="20"/>
        </w:rPr>
        <w:t xml:space="preserve"> to determine the abnormality of the heart signal [</w:t>
      </w:r>
      <w:r w:rsidR="00210C92" w:rsidRPr="00EF1A91">
        <w:rPr>
          <w:rFonts w:asciiTheme="majorBidi" w:hAnsiTheme="majorBidi" w:cstheme="majorBidi"/>
          <w:sz w:val="20"/>
          <w:szCs w:val="20"/>
        </w:rPr>
        <w:t>6</w:t>
      </w:r>
      <w:r w:rsidR="004E22FA" w:rsidRPr="00EF1A91">
        <w:rPr>
          <w:rFonts w:asciiTheme="majorBidi" w:hAnsiTheme="majorBidi" w:cstheme="majorBidi"/>
          <w:sz w:val="20"/>
          <w:szCs w:val="20"/>
        </w:rPr>
        <w:t xml:space="preserve">]. The Mel Frequency Cepstral Coefficient (MFCC) </w:t>
      </w:r>
      <w:r w:rsidR="0087442D" w:rsidRPr="00EF1A91">
        <w:rPr>
          <w:rFonts w:asciiTheme="majorBidi" w:hAnsiTheme="majorBidi" w:cstheme="majorBidi"/>
          <w:sz w:val="20"/>
          <w:szCs w:val="20"/>
        </w:rPr>
        <w:t>values</w:t>
      </w:r>
      <w:r w:rsidR="004E22FA" w:rsidRPr="00EF1A91">
        <w:rPr>
          <w:rFonts w:asciiTheme="majorBidi" w:hAnsiTheme="majorBidi" w:cstheme="majorBidi"/>
          <w:sz w:val="20"/>
          <w:szCs w:val="20"/>
        </w:rPr>
        <w:t xml:space="preserve"> are cepstral features based on mel-scale filter banks and can be considered as good features when the time and frequency domain resolutions are the same for all </w:t>
      </w:r>
      <w:r w:rsidR="0087442D" w:rsidRPr="00EF1A91">
        <w:rPr>
          <w:rFonts w:asciiTheme="majorBidi" w:hAnsiTheme="majorBidi" w:cstheme="majorBidi"/>
          <w:sz w:val="20"/>
          <w:szCs w:val="20"/>
        </w:rPr>
        <w:t xml:space="preserve">the </w:t>
      </w:r>
      <w:r w:rsidR="004E22FA" w:rsidRPr="00EF1A91">
        <w:rPr>
          <w:rFonts w:asciiTheme="majorBidi" w:hAnsiTheme="majorBidi" w:cstheme="majorBidi"/>
          <w:sz w:val="20"/>
          <w:szCs w:val="20"/>
        </w:rPr>
        <w:t>heart sound classes [</w:t>
      </w:r>
      <w:r w:rsidR="00210C92" w:rsidRPr="00EF1A91">
        <w:rPr>
          <w:rFonts w:asciiTheme="majorBidi" w:hAnsiTheme="majorBidi" w:cstheme="majorBidi"/>
          <w:sz w:val="20"/>
          <w:szCs w:val="20"/>
        </w:rPr>
        <w:t>7</w:t>
      </w:r>
      <w:r w:rsidR="004E22FA" w:rsidRPr="00EF1A91">
        <w:rPr>
          <w:rFonts w:asciiTheme="majorBidi" w:hAnsiTheme="majorBidi" w:cstheme="majorBidi"/>
          <w:sz w:val="20"/>
          <w:szCs w:val="20"/>
        </w:rPr>
        <w:t>]</w:t>
      </w:r>
      <w:r w:rsidR="002B5879" w:rsidRPr="00EF1A91">
        <w:rPr>
          <w:rFonts w:asciiTheme="majorBidi" w:hAnsiTheme="majorBidi" w:cstheme="majorBidi"/>
          <w:sz w:val="20"/>
          <w:szCs w:val="20"/>
        </w:rPr>
        <w:t>-[</w:t>
      </w:r>
      <w:r w:rsidR="00210C92" w:rsidRPr="00EF1A91">
        <w:rPr>
          <w:rFonts w:asciiTheme="majorBidi" w:hAnsiTheme="majorBidi" w:cstheme="majorBidi"/>
          <w:sz w:val="20"/>
          <w:szCs w:val="20"/>
        </w:rPr>
        <w:t>8</w:t>
      </w:r>
      <w:r w:rsidR="002B5879" w:rsidRPr="00EF1A91">
        <w:rPr>
          <w:rFonts w:asciiTheme="majorBidi" w:hAnsiTheme="majorBidi" w:cstheme="majorBidi"/>
          <w:sz w:val="20"/>
          <w:szCs w:val="20"/>
        </w:rPr>
        <w:t>]</w:t>
      </w:r>
      <w:r w:rsidR="004E22FA" w:rsidRPr="00EF1A91">
        <w:rPr>
          <w:rFonts w:asciiTheme="majorBidi" w:hAnsiTheme="majorBidi" w:cstheme="majorBidi"/>
          <w:sz w:val="20"/>
          <w:szCs w:val="20"/>
        </w:rPr>
        <w:t>. A mathematical model of systolic murmurs based on multivariate matching pursuit to extract crucial features for identifying the heart diseases has been proposed in [</w:t>
      </w:r>
      <w:r w:rsidR="00210C92" w:rsidRPr="00EF1A91">
        <w:rPr>
          <w:rFonts w:asciiTheme="majorBidi" w:hAnsiTheme="majorBidi" w:cstheme="majorBidi"/>
          <w:sz w:val="20"/>
          <w:szCs w:val="20"/>
        </w:rPr>
        <w:t>9</w:t>
      </w:r>
      <w:r w:rsidR="004E22FA" w:rsidRPr="00EF1A91">
        <w:rPr>
          <w:rFonts w:asciiTheme="majorBidi" w:hAnsiTheme="majorBidi" w:cstheme="majorBidi"/>
          <w:sz w:val="20"/>
          <w:szCs w:val="20"/>
        </w:rPr>
        <w:t>]. Authors in [</w:t>
      </w:r>
      <w:r w:rsidR="00210C92" w:rsidRPr="00EF1A91">
        <w:rPr>
          <w:rFonts w:asciiTheme="majorBidi" w:hAnsiTheme="majorBidi" w:cstheme="majorBidi"/>
          <w:sz w:val="20"/>
          <w:szCs w:val="20"/>
        </w:rPr>
        <w:t>10</w:t>
      </w:r>
      <w:r w:rsidR="004E22FA" w:rsidRPr="00EF1A91">
        <w:rPr>
          <w:rFonts w:asciiTheme="majorBidi" w:hAnsiTheme="majorBidi" w:cstheme="majorBidi"/>
          <w:sz w:val="20"/>
          <w:szCs w:val="20"/>
        </w:rPr>
        <w:t xml:space="preserve">] proposed a segmentation of cardiac sound signals into heart beat cycles using tunable-Q wavelet transform which can remove the murmurs from cardiac sound signals. </w:t>
      </w:r>
      <w:r w:rsidR="002B5879" w:rsidRPr="00EF1A91">
        <w:rPr>
          <w:rStyle w:val="Title1"/>
          <w:rFonts w:asciiTheme="majorBidi" w:hAnsiTheme="majorBidi" w:cstheme="majorBidi"/>
          <w:color w:val="000000" w:themeColor="text1"/>
          <w:sz w:val="20"/>
          <w:szCs w:val="20"/>
          <w:shd w:val="clear" w:color="auto" w:fill="FFFFFF"/>
        </w:rPr>
        <w:t xml:space="preserve">A time-frequency approach and an </w:t>
      </w:r>
      <w:r w:rsidR="002B5879" w:rsidRPr="00EF1A91">
        <w:rPr>
          <w:rFonts w:asciiTheme="majorBidi" w:hAnsiTheme="majorBidi" w:cstheme="majorBidi"/>
          <w:color w:val="000000" w:themeColor="text1"/>
          <w:spacing w:val="-4"/>
          <w:sz w:val="20"/>
          <w:szCs w:val="20"/>
        </w:rPr>
        <w:t>automated spectral analysis for pediatric cardiac auscultation have been proposed in [</w:t>
      </w:r>
      <w:r w:rsidR="00210C92" w:rsidRPr="00EF1A91">
        <w:rPr>
          <w:rFonts w:asciiTheme="majorBidi" w:hAnsiTheme="majorBidi" w:cstheme="majorBidi"/>
          <w:color w:val="000000" w:themeColor="text1"/>
          <w:spacing w:val="-4"/>
          <w:sz w:val="20"/>
          <w:szCs w:val="20"/>
        </w:rPr>
        <w:t>11</w:t>
      </w:r>
      <w:r w:rsidR="002B5879" w:rsidRPr="00EF1A91">
        <w:rPr>
          <w:rFonts w:asciiTheme="majorBidi" w:hAnsiTheme="majorBidi" w:cstheme="majorBidi"/>
          <w:color w:val="000000" w:themeColor="text1"/>
          <w:spacing w:val="-4"/>
          <w:sz w:val="20"/>
          <w:szCs w:val="20"/>
        </w:rPr>
        <w:t>] and [</w:t>
      </w:r>
      <w:r w:rsidR="00210C92" w:rsidRPr="00EF1A91">
        <w:rPr>
          <w:rFonts w:asciiTheme="majorBidi" w:hAnsiTheme="majorBidi" w:cstheme="majorBidi"/>
          <w:color w:val="000000" w:themeColor="text1"/>
          <w:spacing w:val="-4"/>
          <w:sz w:val="20"/>
          <w:szCs w:val="20"/>
        </w:rPr>
        <w:t>12</w:t>
      </w:r>
      <w:r w:rsidR="002B5879" w:rsidRPr="00EF1A91">
        <w:rPr>
          <w:rFonts w:asciiTheme="majorBidi" w:hAnsiTheme="majorBidi" w:cstheme="majorBidi"/>
          <w:color w:val="000000" w:themeColor="text1"/>
          <w:spacing w:val="-4"/>
          <w:sz w:val="20"/>
          <w:szCs w:val="20"/>
        </w:rPr>
        <w:t>]</w:t>
      </w:r>
      <w:r w:rsidR="002B5879" w:rsidRPr="004562F1">
        <w:rPr>
          <w:rFonts w:asciiTheme="majorBidi" w:hAnsiTheme="majorBidi" w:cstheme="majorBidi"/>
          <w:color w:val="000000" w:themeColor="text1"/>
          <w:spacing w:val="-4"/>
          <w:sz w:val="20"/>
          <w:szCs w:val="20"/>
        </w:rPr>
        <w:t xml:space="preserve"> respectively.  </w:t>
      </w:r>
    </w:p>
    <w:p w:rsidR="004E22FA" w:rsidRPr="00854AD2" w:rsidRDefault="004E22FA" w:rsidP="00210C92">
      <w:pPr>
        <w:contextualSpacing/>
        <w:jc w:val="both"/>
        <w:rPr>
          <w:rFonts w:asciiTheme="majorBidi" w:hAnsiTheme="majorBidi" w:cstheme="majorBidi"/>
          <w:color w:val="000000" w:themeColor="text1"/>
          <w:sz w:val="20"/>
          <w:szCs w:val="20"/>
        </w:rPr>
      </w:pPr>
      <w:r w:rsidRPr="00854AD2">
        <w:rPr>
          <w:rFonts w:asciiTheme="majorBidi" w:hAnsiTheme="majorBidi" w:cstheme="majorBidi"/>
          <w:color w:val="000000" w:themeColor="text1"/>
          <w:sz w:val="20"/>
          <w:szCs w:val="20"/>
        </w:rPr>
        <w:t xml:space="preserve">     There is a special sequence in a cycle of heart sound. A normal cardiac phonocardiography (PCG) cycle contains four major parts. The systolic pause segment is after the first heart sound (S1), and diastolic pause period is after the second heart sound (S2). </w:t>
      </w:r>
      <w:r w:rsidRPr="00854AD2">
        <w:rPr>
          <w:rFonts w:asciiTheme="majorBidi" w:hAnsiTheme="majorBidi" w:cstheme="majorBidi"/>
          <w:color w:val="000000" w:themeColor="text1"/>
          <w:sz w:val="20"/>
          <w:szCs w:val="20"/>
          <w:rtl/>
        </w:rPr>
        <w:t xml:space="preserve"> </w:t>
      </w:r>
      <w:r w:rsidRPr="00854AD2">
        <w:rPr>
          <w:rFonts w:asciiTheme="majorBidi" w:hAnsiTheme="majorBidi" w:cstheme="majorBidi"/>
          <w:color w:val="000000" w:themeColor="text1"/>
          <w:sz w:val="20"/>
          <w:szCs w:val="20"/>
        </w:rPr>
        <w:t>The third heart sound (S3), the fourth heart sound (S4) and the heart murmurs may be heard in systolic interval and diastolic interval parts. There is information in the sequence of heart sounds in time domain, frequency domain, and time-frequency domain. The extraction of these features can simple the classification of normal and abnormal PCG signals. Finding an appropriate model to fit the curve of a PCG signal (curve fitting) [</w:t>
      </w:r>
      <w:r w:rsidR="00210C92">
        <w:rPr>
          <w:rFonts w:asciiTheme="majorBidi" w:hAnsiTheme="majorBidi" w:cstheme="majorBidi"/>
          <w:color w:val="000000" w:themeColor="text1"/>
          <w:sz w:val="20"/>
          <w:szCs w:val="20"/>
        </w:rPr>
        <w:t>13</w:t>
      </w:r>
      <w:r w:rsidRPr="00854AD2">
        <w:rPr>
          <w:rFonts w:asciiTheme="majorBidi" w:hAnsiTheme="majorBidi" w:cstheme="majorBidi"/>
          <w:color w:val="000000" w:themeColor="text1"/>
          <w:sz w:val="20"/>
          <w:szCs w:val="20"/>
        </w:rPr>
        <w:t>] and extract</w:t>
      </w:r>
      <w:r w:rsidR="0087442D">
        <w:rPr>
          <w:rFonts w:asciiTheme="majorBidi" w:hAnsiTheme="majorBidi" w:cstheme="majorBidi"/>
          <w:color w:val="000000" w:themeColor="text1"/>
          <w:sz w:val="20"/>
          <w:szCs w:val="20"/>
        </w:rPr>
        <w:t xml:space="preserve">ion </w:t>
      </w:r>
      <w:r w:rsidR="0087442D">
        <w:rPr>
          <w:rFonts w:asciiTheme="majorBidi" w:hAnsiTheme="majorBidi" w:cstheme="majorBidi"/>
          <w:color w:val="000000" w:themeColor="text1"/>
          <w:sz w:val="20"/>
          <w:szCs w:val="20"/>
        </w:rPr>
        <w:lastRenderedPageBreak/>
        <w:t>of</w:t>
      </w:r>
      <w:r w:rsidRPr="00854AD2">
        <w:rPr>
          <w:rFonts w:asciiTheme="majorBidi" w:hAnsiTheme="majorBidi" w:cstheme="majorBidi"/>
          <w:color w:val="000000" w:themeColor="text1"/>
          <w:sz w:val="20"/>
          <w:szCs w:val="20"/>
        </w:rPr>
        <w:t xml:space="preserve"> related features from the obtained model </w:t>
      </w:r>
      <w:r w:rsidR="004E7F17">
        <w:rPr>
          <w:rFonts w:asciiTheme="majorBidi" w:hAnsiTheme="majorBidi" w:cstheme="majorBidi"/>
          <w:color w:val="000000" w:themeColor="text1"/>
          <w:sz w:val="20"/>
          <w:szCs w:val="20"/>
        </w:rPr>
        <w:t xml:space="preserve">and fusing these features with other features obtained by filter banks or wavelets </w:t>
      </w:r>
      <w:r w:rsidRPr="00854AD2">
        <w:rPr>
          <w:rFonts w:asciiTheme="majorBidi" w:hAnsiTheme="majorBidi" w:cstheme="majorBidi"/>
          <w:color w:val="000000" w:themeColor="text1"/>
          <w:sz w:val="20"/>
          <w:szCs w:val="20"/>
        </w:rPr>
        <w:t xml:space="preserve">is the basic idea of our proposed </w:t>
      </w:r>
      <w:r w:rsidR="004E7F17">
        <w:rPr>
          <w:rFonts w:asciiTheme="majorBidi" w:hAnsiTheme="majorBidi" w:cstheme="majorBidi"/>
          <w:color w:val="000000" w:themeColor="text1"/>
          <w:sz w:val="20"/>
          <w:szCs w:val="20"/>
        </w:rPr>
        <w:t>algorithm</w:t>
      </w:r>
      <w:r w:rsidRPr="00854AD2">
        <w:rPr>
          <w:rFonts w:asciiTheme="majorBidi" w:hAnsiTheme="majorBidi" w:cstheme="majorBidi"/>
          <w:color w:val="000000" w:themeColor="text1"/>
          <w:sz w:val="20"/>
          <w:szCs w:val="20"/>
        </w:rPr>
        <w:t xml:space="preserve">s in this paper. We suggest two algorithms for feature extraction from a heart sound. The first proposed algorithm use the fusion of features extracted by curve fitting and filter banks and the second algorithm uses the fusion of features extracted by curve fitting and wavelet. </w:t>
      </w:r>
    </w:p>
    <w:p w:rsidR="004018C2" w:rsidRPr="004E22FA" w:rsidRDefault="004E22FA" w:rsidP="002B5879">
      <w:pPr>
        <w:spacing w:before="240" w:after="120"/>
        <w:contextualSpacing/>
        <w:jc w:val="both"/>
        <w:rPr>
          <w:rFonts w:asciiTheme="majorBidi" w:hAnsiTheme="majorBidi" w:cstheme="majorBidi"/>
          <w:color w:val="000000" w:themeColor="text1"/>
          <w:sz w:val="20"/>
          <w:szCs w:val="20"/>
        </w:rPr>
      </w:pPr>
      <w:r w:rsidRPr="00854AD2">
        <w:rPr>
          <w:rFonts w:asciiTheme="majorBidi" w:hAnsiTheme="majorBidi" w:cstheme="majorBidi"/>
          <w:color w:val="000000" w:themeColor="text1"/>
          <w:sz w:val="20"/>
          <w:szCs w:val="20"/>
        </w:rPr>
        <w:t xml:space="preserve">     The reminder of this paper is continued as follows: In section two, we introduce the proposed methods. Section III represents the experimental results and discussions. Finally, section IV gives a conclusion of this paper.</w:t>
      </w:r>
    </w:p>
    <w:p w:rsidR="004E22FA" w:rsidRPr="004E22FA" w:rsidRDefault="004E22FA" w:rsidP="002B5879">
      <w:pPr>
        <w:pStyle w:val="ListParagraph"/>
        <w:numPr>
          <w:ilvl w:val="0"/>
          <w:numId w:val="1"/>
        </w:numPr>
        <w:spacing w:before="240" w:after="120"/>
        <w:jc w:val="center"/>
        <w:rPr>
          <w:rFonts w:asciiTheme="majorBidi" w:hAnsiTheme="majorBidi" w:cstheme="majorBidi"/>
          <w:color w:val="000000" w:themeColor="text1"/>
          <w:sz w:val="20"/>
          <w:szCs w:val="20"/>
        </w:rPr>
      </w:pPr>
      <w:r w:rsidRPr="004E22FA">
        <w:rPr>
          <w:rFonts w:asciiTheme="majorBidi" w:hAnsiTheme="majorBidi" w:cstheme="majorBidi"/>
          <w:color w:val="000000" w:themeColor="text1"/>
          <w:sz w:val="20"/>
          <w:szCs w:val="20"/>
        </w:rPr>
        <w:t>PROPOSED ALGORITHMS</w:t>
      </w:r>
    </w:p>
    <w:p w:rsidR="004E22FA" w:rsidRPr="00854AD2" w:rsidRDefault="0087442D" w:rsidP="004632B7">
      <w:pPr>
        <w:contextualSpacing/>
        <w:jc w:val="both"/>
        <w:rPr>
          <w:rFonts w:asciiTheme="majorBidi" w:hAnsiTheme="majorBidi" w:cstheme="majorBidi"/>
          <w:color w:val="000000" w:themeColor="text1"/>
          <w:sz w:val="20"/>
          <w:szCs w:val="20"/>
        </w:rPr>
      </w:pPr>
      <w:r>
        <w:rPr>
          <w:rFonts w:asciiTheme="majorBidi" w:hAnsiTheme="majorBidi" w:cstheme="majorBidi"/>
          <w:color w:val="000000" w:themeColor="text1"/>
          <w:sz w:val="20"/>
          <w:szCs w:val="20"/>
        </w:rPr>
        <w:t>W</w:t>
      </w:r>
      <w:r w:rsidR="004E22FA" w:rsidRPr="00854AD2">
        <w:rPr>
          <w:rFonts w:asciiTheme="majorBidi" w:hAnsiTheme="majorBidi" w:cstheme="majorBidi"/>
          <w:color w:val="000000" w:themeColor="text1"/>
          <w:sz w:val="20"/>
          <w:szCs w:val="20"/>
        </w:rPr>
        <w:t xml:space="preserve">e propose two fusion based algorithms for feature extraction and classification of heart sound (PCG). </w:t>
      </w:r>
      <w:r w:rsidR="004632B7">
        <w:rPr>
          <w:rFonts w:asciiTheme="majorBidi" w:hAnsiTheme="majorBidi" w:cstheme="majorBidi"/>
          <w:color w:val="000000" w:themeColor="text1"/>
          <w:sz w:val="20"/>
          <w:szCs w:val="20"/>
        </w:rPr>
        <w:t>At first</w:t>
      </w:r>
      <w:r w:rsidR="004E22FA" w:rsidRPr="00854AD2">
        <w:rPr>
          <w:rFonts w:asciiTheme="majorBidi" w:hAnsiTheme="majorBidi" w:cstheme="majorBidi"/>
          <w:color w:val="000000" w:themeColor="text1"/>
          <w:sz w:val="20"/>
          <w:szCs w:val="20"/>
        </w:rPr>
        <w:t xml:space="preserve">, </w:t>
      </w:r>
      <w:r w:rsidR="004632B7">
        <w:rPr>
          <w:rFonts w:asciiTheme="majorBidi" w:hAnsiTheme="majorBidi" w:cstheme="majorBidi"/>
          <w:color w:val="000000" w:themeColor="text1"/>
          <w:sz w:val="20"/>
          <w:szCs w:val="20"/>
        </w:rPr>
        <w:t>we extract</w:t>
      </w:r>
      <w:r w:rsidR="004E22FA" w:rsidRPr="00854AD2">
        <w:rPr>
          <w:rFonts w:asciiTheme="majorBidi" w:hAnsiTheme="majorBidi" w:cstheme="majorBidi"/>
          <w:color w:val="000000" w:themeColor="text1"/>
          <w:sz w:val="20"/>
          <w:szCs w:val="20"/>
        </w:rPr>
        <w:t xml:space="preserve"> features from</w:t>
      </w:r>
      <w:r w:rsidR="004632B7">
        <w:rPr>
          <w:rFonts w:asciiTheme="majorBidi" w:hAnsiTheme="majorBidi" w:cstheme="majorBidi"/>
          <w:color w:val="000000" w:themeColor="text1"/>
          <w:sz w:val="20"/>
          <w:szCs w:val="20"/>
        </w:rPr>
        <w:t xml:space="preserve"> PCG signal using curve fitting, </w:t>
      </w:r>
      <w:r w:rsidR="004E22FA" w:rsidRPr="00854AD2">
        <w:rPr>
          <w:rFonts w:asciiTheme="majorBidi" w:hAnsiTheme="majorBidi" w:cstheme="majorBidi"/>
          <w:color w:val="000000" w:themeColor="text1"/>
          <w:sz w:val="20"/>
          <w:szCs w:val="20"/>
        </w:rPr>
        <w:t>filter banks</w:t>
      </w:r>
      <w:r w:rsidR="004632B7">
        <w:rPr>
          <w:rFonts w:asciiTheme="majorBidi" w:hAnsiTheme="majorBidi" w:cstheme="majorBidi"/>
          <w:color w:val="000000" w:themeColor="text1"/>
          <w:sz w:val="20"/>
          <w:szCs w:val="20"/>
        </w:rPr>
        <w:t>, and wavelets</w:t>
      </w:r>
      <w:r w:rsidR="004E22FA" w:rsidRPr="00854AD2">
        <w:rPr>
          <w:rFonts w:asciiTheme="majorBidi" w:hAnsiTheme="majorBidi" w:cstheme="majorBidi"/>
          <w:color w:val="000000" w:themeColor="text1"/>
          <w:sz w:val="20"/>
          <w:szCs w:val="20"/>
        </w:rPr>
        <w:t xml:space="preserve">. </w:t>
      </w:r>
      <w:r w:rsidR="004632B7">
        <w:rPr>
          <w:rFonts w:asciiTheme="majorBidi" w:hAnsiTheme="majorBidi" w:cstheme="majorBidi"/>
          <w:color w:val="000000" w:themeColor="text1"/>
          <w:sz w:val="20"/>
          <w:szCs w:val="20"/>
        </w:rPr>
        <w:t>Then, we fuse the extracted features</w:t>
      </w:r>
      <w:r w:rsidR="004E22FA" w:rsidRPr="00854AD2">
        <w:rPr>
          <w:rFonts w:asciiTheme="majorBidi" w:hAnsiTheme="majorBidi" w:cstheme="majorBidi"/>
          <w:color w:val="000000" w:themeColor="text1"/>
          <w:sz w:val="20"/>
          <w:szCs w:val="20"/>
        </w:rPr>
        <w:t xml:space="preserve"> </w:t>
      </w:r>
      <w:r w:rsidR="004632B7">
        <w:rPr>
          <w:rFonts w:asciiTheme="majorBidi" w:hAnsiTheme="majorBidi" w:cstheme="majorBidi"/>
          <w:color w:val="000000" w:themeColor="text1"/>
          <w:sz w:val="20"/>
          <w:szCs w:val="20"/>
        </w:rPr>
        <w:t>using an appropriate way.</w:t>
      </w:r>
    </w:p>
    <w:p w:rsidR="004E22FA" w:rsidRPr="004E22FA" w:rsidRDefault="004E22FA" w:rsidP="004E22FA">
      <w:pPr>
        <w:pStyle w:val="ListParagraph"/>
        <w:numPr>
          <w:ilvl w:val="0"/>
          <w:numId w:val="9"/>
        </w:numPr>
        <w:spacing w:after="0"/>
        <w:jc w:val="both"/>
        <w:rPr>
          <w:rFonts w:asciiTheme="majorBidi" w:hAnsiTheme="majorBidi" w:cstheme="majorBidi"/>
          <w:i/>
          <w:iCs/>
          <w:color w:val="000000" w:themeColor="text1"/>
          <w:sz w:val="20"/>
          <w:szCs w:val="20"/>
        </w:rPr>
      </w:pPr>
      <w:r w:rsidRPr="004E22FA">
        <w:rPr>
          <w:rFonts w:asciiTheme="majorBidi" w:hAnsiTheme="majorBidi" w:cstheme="majorBidi"/>
          <w:i/>
          <w:iCs/>
          <w:color w:val="000000" w:themeColor="text1"/>
          <w:sz w:val="20"/>
          <w:szCs w:val="20"/>
        </w:rPr>
        <w:t>Curve fitting</w:t>
      </w:r>
    </w:p>
    <w:p w:rsidR="004E22FA" w:rsidRPr="00AE47F6" w:rsidRDefault="004E22FA" w:rsidP="00AE47F6">
      <w:pPr>
        <w:spacing w:after="0"/>
        <w:contextualSpacing/>
        <w:jc w:val="both"/>
        <w:rPr>
          <w:rFonts w:asciiTheme="majorBidi" w:hAnsiTheme="majorBidi" w:cstheme="majorBidi"/>
          <w:color w:val="000000" w:themeColor="text1"/>
          <w:sz w:val="20"/>
          <w:szCs w:val="20"/>
        </w:rPr>
      </w:pPr>
      <w:r w:rsidRPr="00854AD2">
        <w:rPr>
          <w:rFonts w:asciiTheme="majorBidi" w:hAnsiTheme="majorBidi" w:cstheme="majorBidi"/>
          <w:color w:val="000000" w:themeColor="text1"/>
          <w:sz w:val="20"/>
          <w:szCs w:val="20"/>
          <w:lang w:val="en-GB"/>
        </w:rPr>
        <w:t xml:space="preserve">Curve fitting is a useful and traditional method to find the mathematical relationship between </w:t>
      </w:r>
      <w:r w:rsidR="00AE47F6">
        <w:rPr>
          <w:rFonts w:asciiTheme="majorBidi" w:hAnsiTheme="majorBidi" w:cstheme="majorBidi"/>
          <w:color w:val="000000" w:themeColor="text1"/>
          <w:sz w:val="20"/>
          <w:szCs w:val="20"/>
          <w:lang w:val="en-GB"/>
        </w:rPr>
        <w:t xml:space="preserve">the </w:t>
      </w:r>
      <w:r w:rsidRPr="00854AD2">
        <w:rPr>
          <w:rFonts w:asciiTheme="majorBidi" w:hAnsiTheme="majorBidi" w:cstheme="majorBidi"/>
          <w:color w:val="000000" w:themeColor="text1"/>
          <w:sz w:val="20"/>
          <w:szCs w:val="20"/>
          <w:lang w:val="en-GB"/>
        </w:rPr>
        <w:t>observed signal and independent variables. Curve fitting finds a function </w:t>
      </w:r>
      <m:oMath>
        <m:r>
          <w:rPr>
            <w:rFonts w:ascii="Cambria Math" w:hAnsi="Cambria Math" w:cstheme="majorBidi"/>
            <w:color w:val="000000" w:themeColor="text1"/>
            <w:sz w:val="20"/>
            <w:szCs w:val="20"/>
            <w:lang w:val="en-GB"/>
          </w:rPr>
          <m:t>f</m:t>
        </m:r>
        <m:r>
          <w:rPr>
            <w:rFonts w:ascii="Cambria Math" w:hAnsiTheme="majorBidi" w:cstheme="majorBidi"/>
            <w:color w:val="000000" w:themeColor="text1"/>
            <w:sz w:val="20"/>
            <w:szCs w:val="20"/>
            <w:lang w:val="en-GB"/>
          </w:rPr>
          <m:t>(</m:t>
        </m:r>
        <m:r>
          <w:rPr>
            <w:rFonts w:ascii="Cambria Math" w:hAnsi="Cambria Math" w:cstheme="majorBidi"/>
            <w:color w:val="000000" w:themeColor="text1"/>
            <w:sz w:val="20"/>
            <w:szCs w:val="20"/>
            <w:lang w:val="en-GB"/>
          </w:rPr>
          <m:t>n</m:t>
        </m:r>
        <m:r>
          <w:rPr>
            <w:rFonts w:ascii="Cambria Math" w:hAnsiTheme="majorBidi" w:cstheme="majorBidi"/>
            <w:color w:val="000000" w:themeColor="text1"/>
            <w:sz w:val="20"/>
            <w:szCs w:val="20"/>
            <w:lang w:val="en-GB"/>
          </w:rPr>
          <m:t>)</m:t>
        </m:r>
      </m:oMath>
      <w:r w:rsidRPr="00854AD2">
        <w:rPr>
          <w:rFonts w:asciiTheme="majorBidi" w:hAnsiTheme="majorBidi" w:cstheme="majorBidi"/>
          <w:color w:val="000000" w:themeColor="text1"/>
          <w:sz w:val="20"/>
          <w:szCs w:val="20"/>
          <w:lang w:val="en-GB"/>
        </w:rPr>
        <w:t xml:space="preserve"> for the data </w:t>
      </w:r>
      <m:oMath>
        <m:d>
          <m:dPr>
            <m:begChr m:val="{"/>
            <m:endChr m:val="}"/>
            <m:ctrlPr>
              <w:rPr>
                <w:rFonts w:ascii="Cambria Math" w:hAnsiTheme="majorBidi" w:cstheme="majorBidi"/>
                <w:i/>
                <w:color w:val="000000" w:themeColor="text1"/>
                <w:sz w:val="20"/>
                <w:szCs w:val="20"/>
                <w:lang w:val="en-GB"/>
              </w:rPr>
            </m:ctrlPr>
          </m:dPr>
          <m:e>
            <m:d>
              <m:dPr>
                <m:ctrlPr>
                  <w:rPr>
                    <w:rFonts w:ascii="Cambria Math" w:hAnsiTheme="majorBidi" w:cstheme="majorBidi"/>
                    <w:i/>
                    <w:color w:val="000000" w:themeColor="text1"/>
                    <w:sz w:val="20"/>
                    <w:szCs w:val="20"/>
                    <w:lang w:val="en-GB"/>
                  </w:rPr>
                </m:ctrlPr>
              </m:dPr>
              <m:e>
                <m:r>
                  <w:rPr>
                    <w:rFonts w:ascii="Cambria Math" w:hAnsi="Cambria Math" w:cstheme="majorBidi"/>
                    <w:color w:val="000000" w:themeColor="text1"/>
                    <w:sz w:val="20"/>
                    <w:szCs w:val="20"/>
                    <w:lang w:val="en-GB"/>
                  </w:rPr>
                  <m:t>n</m:t>
                </m:r>
                <m:r>
                  <w:rPr>
                    <w:rFonts w:ascii="Cambria Math" w:hAnsiTheme="majorBidi" w:cstheme="majorBidi"/>
                    <w:color w:val="000000" w:themeColor="text1"/>
                    <w:sz w:val="20"/>
                    <w:szCs w:val="20"/>
                    <w:lang w:val="en-GB"/>
                  </w:rPr>
                  <m:t xml:space="preserve">, </m:t>
                </m:r>
                <m:r>
                  <w:rPr>
                    <w:rFonts w:ascii="Cambria Math" w:hAnsi="Cambria Math" w:cstheme="majorBidi"/>
                    <w:color w:val="000000" w:themeColor="text1"/>
                    <w:sz w:val="20"/>
                    <w:szCs w:val="20"/>
                    <w:lang w:val="en-GB"/>
                  </w:rPr>
                  <m:t>s</m:t>
                </m:r>
                <m:d>
                  <m:dPr>
                    <m:ctrlPr>
                      <w:rPr>
                        <w:rFonts w:ascii="Cambria Math" w:hAnsiTheme="majorBidi" w:cstheme="majorBidi"/>
                        <w:i/>
                        <w:iCs/>
                        <w:color w:val="000000" w:themeColor="text1"/>
                        <w:sz w:val="20"/>
                        <w:szCs w:val="20"/>
                        <w:lang w:val="en-GB"/>
                      </w:rPr>
                    </m:ctrlPr>
                  </m:dPr>
                  <m:e>
                    <m:r>
                      <w:rPr>
                        <w:rFonts w:ascii="Cambria Math" w:hAnsi="Cambria Math" w:cstheme="majorBidi"/>
                        <w:color w:val="000000" w:themeColor="text1"/>
                        <w:sz w:val="20"/>
                        <w:szCs w:val="20"/>
                        <w:lang w:val="en-GB"/>
                      </w:rPr>
                      <m:t>n</m:t>
                    </m:r>
                  </m:e>
                </m:d>
              </m:e>
            </m:d>
          </m:e>
        </m:d>
        <m:r>
          <w:rPr>
            <w:rFonts w:ascii="Cambria Math" w:hAnsiTheme="majorBidi" w:cstheme="majorBidi"/>
            <w:color w:val="000000" w:themeColor="text1"/>
            <w:sz w:val="20"/>
            <w:szCs w:val="20"/>
            <w:lang w:val="en-GB"/>
          </w:rPr>
          <m:t>;</m:t>
        </m:r>
        <m:r>
          <w:rPr>
            <w:rFonts w:ascii="Cambria Math" w:hAnsi="Cambria Math" w:cstheme="majorBidi"/>
            <w:color w:val="000000" w:themeColor="text1"/>
            <w:sz w:val="20"/>
            <w:szCs w:val="20"/>
            <w:lang w:val="en-GB"/>
          </w:rPr>
          <m:t>n</m:t>
        </m:r>
        <m:r>
          <w:rPr>
            <w:rFonts w:ascii="Cambria Math" w:hAnsiTheme="majorBidi" w:cstheme="majorBidi"/>
            <w:color w:val="000000" w:themeColor="text1"/>
            <w:sz w:val="20"/>
            <w:szCs w:val="20"/>
            <w:lang w:val="en-GB"/>
          </w:rPr>
          <m:t>= 1, 2,</m:t>
        </m:r>
        <m:r>
          <w:rPr>
            <w:rFonts w:ascii="Cambria Math" w:hAnsiTheme="majorBidi" w:cstheme="majorBidi"/>
            <w:color w:val="000000" w:themeColor="text1"/>
            <w:sz w:val="20"/>
            <w:szCs w:val="20"/>
            <w:lang w:val="en-GB"/>
          </w:rPr>
          <m:t>…</m:t>
        </m:r>
        <m:r>
          <w:rPr>
            <w:rFonts w:ascii="Cambria Math" w:hAnsiTheme="majorBidi" w:cstheme="majorBidi"/>
            <w:color w:val="000000" w:themeColor="text1"/>
            <w:sz w:val="20"/>
            <w:szCs w:val="20"/>
            <w:lang w:val="en-GB"/>
          </w:rPr>
          <m:t>,</m:t>
        </m:r>
        <m:r>
          <w:rPr>
            <w:rFonts w:ascii="Cambria Math" w:hAnsi="Cambria Math" w:cstheme="majorBidi"/>
            <w:color w:val="000000" w:themeColor="text1"/>
            <w:sz w:val="20"/>
            <w:szCs w:val="20"/>
            <w:lang w:val="en-GB"/>
          </w:rPr>
          <m:t>N</m:t>
        </m:r>
      </m:oMath>
      <w:r w:rsidRPr="00854AD2">
        <w:rPr>
          <w:rFonts w:asciiTheme="majorBidi" w:hAnsiTheme="majorBidi" w:cstheme="majorBidi"/>
          <w:color w:val="000000" w:themeColor="text1"/>
          <w:sz w:val="20"/>
          <w:szCs w:val="20"/>
          <w:lang w:val="en-GB"/>
        </w:rPr>
        <w:t xml:space="preserve"> which minimizes the distance between the samples of data and </w:t>
      </w:r>
      <m:oMath>
        <m:r>
          <w:rPr>
            <w:rFonts w:ascii="Cambria Math" w:hAnsi="Cambria Math" w:cstheme="majorBidi"/>
            <w:color w:val="000000" w:themeColor="text1"/>
            <w:sz w:val="20"/>
            <w:szCs w:val="20"/>
            <w:lang w:val="en-GB"/>
          </w:rPr>
          <m:t>f</m:t>
        </m:r>
        <m:r>
          <w:rPr>
            <w:rFonts w:ascii="Cambria Math" w:hAnsiTheme="majorBidi" w:cstheme="majorBidi"/>
            <w:color w:val="000000" w:themeColor="text1"/>
            <w:sz w:val="20"/>
            <w:szCs w:val="20"/>
            <w:lang w:val="en-GB"/>
          </w:rPr>
          <m:t>(</m:t>
        </m:r>
        <m:r>
          <w:rPr>
            <w:rFonts w:ascii="Cambria Math" w:hAnsi="Cambria Math" w:cstheme="majorBidi"/>
            <w:color w:val="000000" w:themeColor="text1"/>
            <w:sz w:val="20"/>
            <w:szCs w:val="20"/>
            <w:lang w:val="en-GB"/>
          </w:rPr>
          <m:t>n</m:t>
        </m:r>
        <m:r>
          <w:rPr>
            <w:rFonts w:ascii="Cambria Math" w:hAnsiTheme="majorBidi" w:cstheme="majorBidi"/>
            <w:color w:val="000000" w:themeColor="text1"/>
            <w:sz w:val="20"/>
            <w:szCs w:val="20"/>
            <w:lang w:val="en-GB"/>
          </w:rPr>
          <m:t>)</m:t>
        </m:r>
      </m:oMath>
      <w:r w:rsidRPr="00854AD2">
        <w:rPr>
          <w:rFonts w:asciiTheme="majorBidi" w:hAnsiTheme="majorBidi" w:cstheme="majorBidi"/>
          <w:color w:val="000000" w:themeColor="text1"/>
          <w:sz w:val="20"/>
          <w:szCs w:val="20"/>
          <w:lang w:val="en-GB"/>
        </w:rPr>
        <w:t xml:space="preserve">. </w:t>
      </w:r>
      <w:r w:rsidRPr="00854AD2">
        <w:rPr>
          <w:rFonts w:asciiTheme="majorBidi" w:hAnsiTheme="majorBidi" w:cstheme="majorBidi"/>
          <w:color w:val="000000" w:themeColor="text1"/>
          <w:sz w:val="20"/>
          <w:lang w:val="en-GB"/>
        </w:rPr>
        <w:t xml:space="preserve">The Least squares (LS) method minimizes the following weighted mean squared error to find </w:t>
      </w:r>
      <m:oMath>
        <m:r>
          <w:rPr>
            <w:rFonts w:ascii="Cambria Math" w:hAnsi="Cambria Math" w:cstheme="majorBidi"/>
            <w:color w:val="000000" w:themeColor="text1"/>
            <w:sz w:val="20"/>
            <w:lang w:val="en-GB"/>
          </w:rPr>
          <m:t>f</m:t>
        </m:r>
        <m:r>
          <w:rPr>
            <w:rFonts w:ascii="Cambria Math" w:hAnsiTheme="majorBidi" w:cstheme="majorBidi"/>
            <w:color w:val="000000" w:themeColor="text1"/>
            <w:sz w:val="20"/>
            <w:lang w:val="en-GB"/>
          </w:rPr>
          <m:t>(</m:t>
        </m:r>
        <m:r>
          <w:rPr>
            <w:rFonts w:ascii="Cambria Math" w:hAnsi="Cambria Math" w:cstheme="majorBidi"/>
            <w:color w:val="000000" w:themeColor="text1"/>
            <w:sz w:val="20"/>
            <w:lang w:val="en-GB"/>
          </w:rPr>
          <m:t>n</m:t>
        </m:r>
        <m:r>
          <w:rPr>
            <w:rFonts w:ascii="Cambria Math" w:hAnsiTheme="majorBidi" w:cstheme="majorBidi"/>
            <w:color w:val="000000" w:themeColor="text1"/>
            <w:sz w:val="20"/>
            <w:lang w:val="en-GB"/>
          </w:rPr>
          <m:t>)</m:t>
        </m:r>
      </m:oMath>
      <w:r w:rsidRPr="00854AD2">
        <w:rPr>
          <w:rFonts w:asciiTheme="majorBidi" w:hAnsiTheme="majorBidi" w:cstheme="majorBidi"/>
          <w:color w:val="000000" w:themeColor="text1"/>
          <w:sz w:val="20"/>
          <w:lang w:val="en-GB"/>
        </w:rPr>
        <w:t>:</w:t>
      </w:r>
    </w:p>
    <w:p w:rsidR="004E22FA" w:rsidRPr="00854AD2" w:rsidRDefault="004E22FA" w:rsidP="004E22FA">
      <w:pPr>
        <w:pStyle w:val="Text"/>
        <w:spacing w:line="276" w:lineRule="auto"/>
        <w:ind w:firstLine="144"/>
        <w:contextualSpacing/>
        <w:rPr>
          <w:rFonts w:asciiTheme="majorBidi" w:hAnsiTheme="majorBidi" w:cstheme="majorBidi"/>
          <w:color w:val="000000" w:themeColor="text1"/>
          <w:sz w:val="20"/>
          <w:lang w:val="en-GB"/>
        </w:rPr>
      </w:pPr>
    </w:p>
    <w:p w:rsidR="004E22FA" w:rsidRPr="00854AD2" w:rsidRDefault="004E22FA" w:rsidP="004E22FA">
      <w:pPr>
        <w:pStyle w:val="Text"/>
        <w:spacing w:line="276" w:lineRule="auto"/>
        <w:ind w:firstLine="144"/>
        <w:contextualSpacing/>
        <w:jc w:val="center"/>
        <w:rPr>
          <w:rFonts w:asciiTheme="majorBidi" w:hAnsiTheme="majorBidi" w:cstheme="majorBidi"/>
          <w:color w:val="000000" w:themeColor="text1"/>
          <w:sz w:val="20"/>
          <w:lang w:val="en-GB"/>
        </w:rPr>
      </w:pPr>
      <w:r>
        <w:rPr>
          <w:rFonts w:asciiTheme="majorBidi" w:hAnsiTheme="majorBidi" w:cstheme="majorBidi"/>
          <w:color w:val="000000" w:themeColor="text1"/>
          <w:sz w:val="20"/>
          <w:lang w:val="en-GB"/>
        </w:rPr>
        <w:t xml:space="preserve">                 </w:t>
      </w:r>
      <m:oMath>
        <m:f>
          <m:fPr>
            <m:ctrlPr>
              <w:rPr>
                <w:rFonts w:ascii="Cambria Math" w:hAnsiTheme="majorBidi" w:cstheme="majorBidi"/>
                <w:i/>
                <w:color w:val="000000" w:themeColor="text1"/>
                <w:sz w:val="20"/>
                <w:lang w:val="en-GB"/>
              </w:rPr>
            </m:ctrlPr>
          </m:fPr>
          <m:num>
            <m:r>
              <w:rPr>
                <w:rFonts w:ascii="Cambria Math" w:hAnsiTheme="majorBidi" w:cstheme="majorBidi"/>
                <w:color w:val="000000" w:themeColor="text1"/>
                <w:sz w:val="20"/>
                <w:lang w:val="en-GB"/>
              </w:rPr>
              <m:t>1</m:t>
            </m:r>
          </m:num>
          <m:den>
            <m:r>
              <w:rPr>
                <w:rFonts w:ascii="Cambria Math" w:hAnsi="Cambria Math" w:cstheme="majorBidi"/>
                <w:color w:val="000000" w:themeColor="text1"/>
                <w:sz w:val="20"/>
                <w:lang w:val="en-GB"/>
              </w:rPr>
              <m:t>N</m:t>
            </m:r>
          </m:den>
        </m:f>
        <m:nary>
          <m:naryPr>
            <m:chr m:val="∑"/>
            <m:limLoc m:val="undOvr"/>
            <m:ctrlPr>
              <w:rPr>
                <w:rFonts w:ascii="Cambria Math" w:hAnsiTheme="majorBidi" w:cstheme="majorBidi"/>
                <w:i/>
                <w:color w:val="000000" w:themeColor="text1"/>
                <w:sz w:val="20"/>
                <w:lang w:val="en-GB"/>
              </w:rPr>
            </m:ctrlPr>
          </m:naryPr>
          <m:sub>
            <m:r>
              <w:rPr>
                <w:rFonts w:ascii="Cambria Math" w:hAnsi="Cambria Math" w:cstheme="majorBidi"/>
                <w:color w:val="000000" w:themeColor="text1"/>
                <w:sz w:val="20"/>
                <w:lang w:val="en-GB"/>
              </w:rPr>
              <m:t>n</m:t>
            </m:r>
            <m:r>
              <w:rPr>
                <w:rFonts w:ascii="Cambria Math" w:hAnsiTheme="majorBidi" w:cstheme="majorBidi"/>
                <w:color w:val="000000" w:themeColor="text1"/>
                <w:sz w:val="20"/>
                <w:lang w:val="en-GB"/>
              </w:rPr>
              <m:t>=1</m:t>
            </m:r>
          </m:sub>
          <m:sup>
            <m:r>
              <w:rPr>
                <w:rFonts w:ascii="Cambria Math" w:hAnsi="Cambria Math" w:cstheme="majorBidi"/>
                <w:color w:val="000000" w:themeColor="text1"/>
                <w:sz w:val="20"/>
                <w:lang w:val="en-GB"/>
              </w:rPr>
              <m:t>N</m:t>
            </m:r>
          </m:sup>
          <m:e>
            <m:sSup>
              <m:sSupPr>
                <m:ctrlPr>
                  <w:rPr>
                    <w:rFonts w:ascii="Cambria Math" w:hAnsiTheme="majorBidi" w:cstheme="majorBidi"/>
                    <w:i/>
                    <w:color w:val="000000" w:themeColor="text1"/>
                    <w:sz w:val="20"/>
                    <w:lang w:val="en-GB"/>
                  </w:rPr>
                </m:ctrlPr>
              </m:sSupPr>
              <m:e>
                <m:sSub>
                  <m:sSubPr>
                    <m:ctrlPr>
                      <w:rPr>
                        <w:rFonts w:ascii="Cambria Math" w:hAnsiTheme="majorBidi" w:cstheme="majorBidi"/>
                        <w:i/>
                        <w:color w:val="000000" w:themeColor="text1"/>
                        <w:sz w:val="20"/>
                        <w:lang w:val="en-GB"/>
                      </w:rPr>
                    </m:ctrlPr>
                  </m:sSubPr>
                  <m:e>
                    <m:r>
                      <w:rPr>
                        <w:rFonts w:ascii="Cambria Math" w:hAnsi="Cambria Math" w:cstheme="majorBidi"/>
                        <w:color w:val="000000" w:themeColor="text1"/>
                        <w:sz w:val="20"/>
                        <w:lang w:val="en-GB"/>
                      </w:rPr>
                      <m:t>w</m:t>
                    </m:r>
                  </m:e>
                  <m:sub>
                    <m:r>
                      <w:rPr>
                        <w:rFonts w:ascii="Cambria Math" w:hAnsi="Cambria Math" w:cstheme="majorBidi"/>
                        <w:color w:val="000000" w:themeColor="text1"/>
                        <w:sz w:val="20"/>
                        <w:lang w:val="en-GB"/>
                      </w:rPr>
                      <m:t>n</m:t>
                    </m:r>
                  </m:sub>
                </m:sSub>
                <m:d>
                  <m:dPr>
                    <m:ctrlPr>
                      <w:rPr>
                        <w:rFonts w:ascii="Cambria Math" w:hAnsiTheme="majorBidi" w:cstheme="majorBidi"/>
                        <w:i/>
                        <w:color w:val="000000" w:themeColor="text1"/>
                        <w:sz w:val="20"/>
                        <w:lang w:val="en-GB"/>
                      </w:rPr>
                    </m:ctrlPr>
                  </m:dPr>
                  <m:e>
                    <m:r>
                      <w:rPr>
                        <w:rFonts w:ascii="Cambria Math" w:hAnsi="Cambria Math" w:cstheme="majorBidi"/>
                        <w:color w:val="000000" w:themeColor="text1"/>
                        <w:sz w:val="20"/>
                        <w:lang w:val="en-GB"/>
                      </w:rPr>
                      <m:t>f</m:t>
                    </m:r>
                    <m:d>
                      <m:dPr>
                        <m:ctrlPr>
                          <w:rPr>
                            <w:rFonts w:ascii="Cambria Math" w:hAnsiTheme="majorBidi" w:cstheme="majorBidi"/>
                            <w:i/>
                            <w:color w:val="000000" w:themeColor="text1"/>
                            <w:sz w:val="20"/>
                            <w:lang w:val="en-GB"/>
                          </w:rPr>
                        </m:ctrlPr>
                      </m:dPr>
                      <m:e>
                        <m:r>
                          <w:rPr>
                            <w:rFonts w:ascii="Cambria Math" w:hAnsi="Cambria Math" w:cstheme="majorBidi"/>
                            <w:color w:val="000000" w:themeColor="text1"/>
                            <w:sz w:val="20"/>
                            <w:lang w:val="en-GB"/>
                          </w:rPr>
                          <m:t>n</m:t>
                        </m:r>
                      </m:e>
                    </m:d>
                    <m:r>
                      <w:rPr>
                        <w:rFonts w:asciiTheme="majorBidi" w:hAnsiTheme="majorBidi" w:cstheme="majorBidi"/>
                        <w:color w:val="000000" w:themeColor="text1"/>
                        <w:sz w:val="20"/>
                        <w:lang w:val="en-GB"/>
                      </w:rPr>
                      <m:t>-</m:t>
                    </m:r>
                    <m:r>
                      <w:rPr>
                        <w:rFonts w:ascii="Cambria Math" w:hAnsi="Cambria Math" w:cstheme="majorBidi"/>
                        <w:color w:val="000000" w:themeColor="text1"/>
                        <w:sz w:val="20"/>
                        <w:lang w:val="en-GB"/>
                      </w:rPr>
                      <m:t>s</m:t>
                    </m:r>
                    <m:r>
                      <w:rPr>
                        <w:rFonts w:ascii="Cambria Math" w:hAnsiTheme="majorBidi" w:cstheme="majorBidi"/>
                        <w:color w:val="000000" w:themeColor="text1"/>
                        <w:sz w:val="20"/>
                        <w:lang w:val="en-GB"/>
                      </w:rPr>
                      <m:t>(</m:t>
                    </m:r>
                    <m:r>
                      <w:rPr>
                        <w:rFonts w:ascii="Cambria Math" w:hAnsi="Cambria Math" w:cstheme="majorBidi"/>
                        <w:color w:val="000000" w:themeColor="text1"/>
                        <w:sz w:val="20"/>
                        <w:lang w:val="en-GB"/>
                      </w:rPr>
                      <m:t>n</m:t>
                    </m:r>
                    <m:r>
                      <w:rPr>
                        <w:rFonts w:ascii="Cambria Math" w:hAnsiTheme="majorBidi" w:cstheme="majorBidi"/>
                        <w:color w:val="000000" w:themeColor="text1"/>
                        <w:sz w:val="20"/>
                        <w:lang w:val="en-GB"/>
                      </w:rPr>
                      <m:t>)</m:t>
                    </m:r>
                  </m:e>
                </m:d>
              </m:e>
              <m:sup>
                <m:r>
                  <w:rPr>
                    <w:rFonts w:ascii="Cambria Math" w:hAnsiTheme="majorBidi" w:cstheme="majorBidi"/>
                    <w:color w:val="000000" w:themeColor="text1"/>
                    <w:sz w:val="20"/>
                    <w:lang w:val="en-GB"/>
                  </w:rPr>
                  <m:t>2</m:t>
                </m:r>
              </m:sup>
            </m:sSup>
          </m:e>
        </m:nary>
      </m:oMath>
      <w:r>
        <w:rPr>
          <w:rFonts w:asciiTheme="majorBidi" w:hAnsiTheme="majorBidi" w:cstheme="majorBidi"/>
          <w:color w:val="000000" w:themeColor="text1"/>
          <w:sz w:val="20"/>
          <w:lang w:val="en-GB"/>
        </w:rPr>
        <w:t xml:space="preserve">                          (1)</w:t>
      </w:r>
    </w:p>
    <w:p w:rsidR="004E22FA" w:rsidRDefault="004E22FA" w:rsidP="004E22FA">
      <w:pPr>
        <w:contextualSpacing/>
        <w:jc w:val="both"/>
        <w:rPr>
          <w:rFonts w:asciiTheme="majorBidi" w:hAnsiTheme="majorBidi" w:cstheme="majorBidi"/>
          <w:color w:val="000000" w:themeColor="text1"/>
          <w:sz w:val="20"/>
          <w:szCs w:val="20"/>
          <w:lang w:val="en-GB"/>
        </w:rPr>
      </w:pPr>
    </w:p>
    <w:p w:rsidR="004E22FA" w:rsidRPr="00854AD2" w:rsidRDefault="004E22FA" w:rsidP="00210C92">
      <w:pPr>
        <w:spacing w:after="0"/>
        <w:contextualSpacing/>
        <w:jc w:val="both"/>
        <w:rPr>
          <w:rFonts w:asciiTheme="majorBidi" w:hAnsiTheme="majorBidi" w:cstheme="majorBidi"/>
          <w:color w:val="000000" w:themeColor="text1"/>
          <w:sz w:val="20"/>
          <w:szCs w:val="20"/>
        </w:rPr>
      </w:pPr>
      <w:r w:rsidRPr="00854AD2">
        <w:rPr>
          <w:rFonts w:asciiTheme="majorBidi" w:hAnsiTheme="majorBidi" w:cstheme="majorBidi"/>
          <w:color w:val="000000" w:themeColor="text1"/>
          <w:sz w:val="20"/>
          <w:szCs w:val="20"/>
          <w:lang w:val="en-GB"/>
        </w:rPr>
        <w:t xml:space="preserve">where </w:t>
      </w:r>
      <m:oMath>
        <m:sSub>
          <m:sSubPr>
            <m:ctrlPr>
              <w:rPr>
                <w:rFonts w:ascii="Cambria Math" w:eastAsia="Times New Roman" w:hAnsiTheme="majorBidi" w:cstheme="majorBidi"/>
                <w:i/>
                <w:color w:val="000000" w:themeColor="text1"/>
                <w:sz w:val="20"/>
                <w:szCs w:val="20"/>
                <w:lang w:val="en-GB"/>
              </w:rPr>
            </m:ctrlPr>
          </m:sSubPr>
          <m:e>
            <m:r>
              <w:rPr>
                <w:rFonts w:ascii="Cambria Math" w:hAnsi="Cambria Math" w:cstheme="majorBidi"/>
                <w:color w:val="000000" w:themeColor="text1"/>
                <w:sz w:val="20"/>
                <w:szCs w:val="20"/>
                <w:lang w:val="en-GB"/>
              </w:rPr>
              <m:t>w</m:t>
            </m:r>
          </m:e>
          <m:sub>
            <m:r>
              <w:rPr>
                <w:rFonts w:ascii="Cambria Math" w:hAnsi="Cambria Math" w:cstheme="majorBidi"/>
                <w:color w:val="000000" w:themeColor="text1"/>
                <w:sz w:val="20"/>
                <w:szCs w:val="20"/>
                <w:lang w:val="en-GB"/>
              </w:rPr>
              <m:t>n</m:t>
            </m:r>
          </m:sub>
        </m:sSub>
        <m:r>
          <w:rPr>
            <w:rFonts w:ascii="Cambria Math" w:hAnsiTheme="majorBidi" w:cstheme="majorBidi"/>
            <w:color w:val="000000" w:themeColor="text1"/>
            <w:sz w:val="20"/>
            <w:szCs w:val="20"/>
            <w:lang w:val="en-GB"/>
          </w:rPr>
          <m:t xml:space="preserve"> (</m:t>
        </m:r>
        <m:r>
          <w:rPr>
            <w:rFonts w:ascii="Cambria Math" w:hAnsi="Cambria Math" w:cstheme="majorBidi"/>
            <w:color w:val="000000" w:themeColor="text1"/>
            <w:sz w:val="20"/>
            <w:szCs w:val="20"/>
            <w:lang w:val="en-GB"/>
          </w:rPr>
          <m:t>n</m:t>
        </m:r>
        <m:r>
          <w:rPr>
            <w:rFonts w:ascii="Cambria Math" w:hAnsiTheme="majorBidi" w:cstheme="majorBidi"/>
            <w:color w:val="000000" w:themeColor="text1"/>
            <w:sz w:val="20"/>
            <w:szCs w:val="20"/>
            <w:lang w:val="en-GB"/>
          </w:rPr>
          <m:t>= 1, 2,</m:t>
        </m:r>
        <m:r>
          <w:rPr>
            <w:rFonts w:ascii="Cambria Math" w:hAnsiTheme="majorBidi" w:cstheme="majorBidi"/>
            <w:color w:val="000000" w:themeColor="text1"/>
            <w:sz w:val="20"/>
            <w:szCs w:val="20"/>
            <w:lang w:val="en-GB"/>
          </w:rPr>
          <m:t>…</m:t>
        </m:r>
        <m:r>
          <w:rPr>
            <w:rFonts w:ascii="Cambria Math" w:hAnsiTheme="majorBidi" w:cstheme="majorBidi"/>
            <w:color w:val="000000" w:themeColor="text1"/>
            <w:sz w:val="20"/>
            <w:szCs w:val="20"/>
            <w:lang w:val="en-GB"/>
          </w:rPr>
          <m:t>,</m:t>
        </m:r>
        <m:r>
          <w:rPr>
            <w:rFonts w:ascii="Cambria Math" w:hAnsi="Cambria Math" w:cstheme="majorBidi"/>
            <w:color w:val="000000" w:themeColor="text1"/>
            <w:sz w:val="20"/>
            <w:szCs w:val="20"/>
            <w:lang w:val="en-GB"/>
          </w:rPr>
          <m:t>N</m:t>
        </m:r>
        <m:r>
          <w:rPr>
            <w:rFonts w:ascii="Cambria Math" w:hAnsiTheme="majorBidi" w:cstheme="majorBidi"/>
            <w:color w:val="000000" w:themeColor="text1"/>
            <w:sz w:val="20"/>
            <w:szCs w:val="20"/>
            <w:lang w:val="en-GB"/>
          </w:rPr>
          <m:t>)</m:t>
        </m:r>
      </m:oMath>
      <w:r w:rsidRPr="00854AD2">
        <w:rPr>
          <w:rFonts w:asciiTheme="majorBidi" w:hAnsiTheme="majorBidi" w:cstheme="majorBidi"/>
          <w:color w:val="000000" w:themeColor="text1"/>
          <w:sz w:val="20"/>
          <w:szCs w:val="20"/>
          <w:lang w:val="en-GB"/>
        </w:rPr>
        <w:t xml:space="preserve"> are the weights. Different curve fitting models like polynomial, linear, spline, etc can be used. A </w:t>
      </w:r>
      <w:r w:rsidR="00AE47F6">
        <w:rPr>
          <w:rFonts w:asciiTheme="majorBidi" w:hAnsiTheme="majorBidi" w:cstheme="majorBidi"/>
          <w:color w:val="000000" w:themeColor="text1"/>
          <w:sz w:val="20"/>
          <w:szCs w:val="20"/>
          <w:lang w:val="en-GB"/>
        </w:rPr>
        <w:t>nonlinear curve fitting</w:t>
      </w:r>
      <w:r w:rsidRPr="00854AD2">
        <w:rPr>
          <w:rFonts w:asciiTheme="majorBidi" w:hAnsiTheme="majorBidi" w:cstheme="majorBidi"/>
          <w:color w:val="000000" w:themeColor="text1"/>
          <w:sz w:val="20"/>
          <w:szCs w:val="20"/>
          <w:lang w:val="en-GB"/>
        </w:rPr>
        <w:t xml:space="preserve"> using rational functions is utilized in this paper [1</w:t>
      </w:r>
      <w:r w:rsidR="00210C92">
        <w:rPr>
          <w:rFonts w:asciiTheme="majorBidi" w:hAnsiTheme="majorBidi" w:cstheme="majorBidi"/>
          <w:color w:val="000000" w:themeColor="text1"/>
          <w:sz w:val="20"/>
          <w:szCs w:val="20"/>
          <w:lang w:val="en-GB"/>
        </w:rPr>
        <w:t>4</w:t>
      </w:r>
      <w:r w:rsidRPr="00854AD2">
        <w:rPr>
          <w:rFonts w:asciiTheme="majorBidi" w:hAnsiTheme="majorBidi" w:cstheme="majorBidi"/>
          <w:color w:val="000000" w:themeColor="text1"/>
          <w:sz w:val="20"/>
          <w:szCs w:val="20"/>
          <w:lang w:val="en-GB"/>
        </w:rPr>
        <w:t xml:space="preserve">]. </w:t>
      </w:r>
    </w:p>
    <w:p w:rsidR="004E22FA" w:rsidRDefault="004E22FA" w:rsidP="004E22FA">
      <w:pPr>
        <w:pStyle w:val="Text"/>
        <w:spacing w:line="276" w:lineRule="auto"/>
        <w:ind w:firstLine="0"/>
        <w:contextualSpacing/>
        <w:rPr>
          <w:rFonts w:asciiTheme="majorBidi" w:hAnsiTheme="majorBidi" w:cstheme="majorBidi"/>
          <w:color w:val="000000" w:themeColor="text1"/>
          <w:sz w:val="20"/>
          <w:lang w:val="en-GB"/>
        </w:rPr>
      </w:pPr>
      <w:r>
        <w:rPr>
          <w:rFonts w:asciiTheme="majorBidi" w:hAnsiTheme="majorBidi" w:cstheme="majorBidi"/>
          <w:color w:val="000000" w:themeColor="text1"/>
          <w:sz w:val="20"/>
          <w:lang w:val="en-GB"/>
        </w:rPr>
        <w:t xml:space="preserve">     </w:t>
      </w:r>
      <w:r w:rsidRPr="00854AD2">
        <w:rPr>
          <w:rFonts w:asciiTheme="majorBidi" w:hAnsiTheme="majorBidi" w:cstheme="majorBidi"/>
          <w:color w:val="000000" w:themeColor="text1"/>
          <w:sz w:val="20"/>
          <w:lang w:val="en-GB"/>
        </w:rPr>
        <w:t xml:space="preserve">Assuming two integers </w:t>
      </w:r>
      <m:oMath>
        <m:r>
          <w:rPr>
            <w:rFonts w:ascii="Cambria Math" w:hAnsi="Cambria Math" w:cstheme="majorBidi"/>
            <w:color w:val="000000" w:themeColor="text1"/>
            <w:sz w:val="20"/>
            <w:lang w:val="en-GB"/>
          </w:rPr>
          <m:t>L</m:t>
        </m:r>
        <m:r>
          <w:rPr>
            <w:rFonts w:ascii="Cambria Math" w:hAnsiTheme="majorBidi" w:cstheme="majorBidi"/>
            <w:color w:val="000000" w:themeColor="text1"/>
            <w:sz w:val="20"/>
            <w:lang w:val="en-GB"/>
          </w:rPr>
          <m:t xml:space="preserve"> </m:t>
        </m:r>
        <m:r>
          <w:rPr>
            <w:rFonts w:ascii="Cambria Math" w:hAnsiTheme="majorBidi" w:cstheme="majorBidi"/>
            <w:color w:val="000000" w:themeColor="text1"/>
            <w:sz w:val="20"/>
            <w:lang w:val="en-GB"/>
          </w:rPr>
          <m:t>≥</m:t>
        </m:r>
        <m:r>
          <w:rPr>
            <w:rFonts w:ascii="Cambria Math" w:hAnsiTheme="majorBidi" w:cstheme="majorBidi"/>
            <w:color w:val="000000" w:themeColor="text1"/>
            <w:sz w:val="20"/>
            <w:lang w:val="en-GB"/>
          </w:rPr>
          <m:t xml:space="preserve"> 0</m:t>
        </m:r>
      </m:oMath>
      <w:r w:rsidRPr="00854AD2">
        <w:rPr>
          <w:rFonts w:asciiTheme="majorBidi" w:hAnsiTheme="majorBidi" w:cstheme="majorBidi"/>
          <w:color w:val="000000" w:themeColor="text1"/>
          <w:sz w:val="20"/>
          <w:lang w:val="en-GB"/>
        </w:rPr>
        <w:t xml:space="preserve"> and </w:t>
      </w:r>
      <m:oMath>
        <m:r>
          <w:rPr>
            <w:rFonts w:ascii="Cambria Math" w:hAnsi="Cambria Math" w:cstheme="majorBidi"/>
            <w:color w:val="000000" w:themeColor="text1"/>
            <w:sz w:val="20"/>
            <w:lang w:val="en-GB"/>
          </w:rPr>
          <m:t>M</m:t>
        </m:r>
        <m:r>
          <w:rPr>
            <w:rFonts w:ascii="Cambria Math" w:hAnsiTheme="majorBidi" w:cstheme="majorBidi"/>
            <w:color w:val="000000" w:themeColor="text1"/>
            <w:sz w:val="20"/>
            <w:lang w:val="en-GB"/>
          </w:rPr>
          <m:t xml:space="preserve"> </m:t>
        </m:r>
        <m:r>
          <w:rPr>
            <w:rFonts w:ascii="Cambria Math" w:hAnsiTheme="majorBidi" w:cstheme="majorBidi"/>
            <w:color w:val="000000" w:themeColor="text1"/>
            <w:sz w:val="20"/>
            <w:lang w:val="en-GB"/>
          </w:rPr>
          <m:t>≥</m:t>
        </m:r>
        <m:r>
          <w:rPr>
            <w:rFonts w:ascii="Cambria Math" w:hAnsiTheme="majorBidi" w:cstheme="majorBidi"/>
            <w:color w:val="000000" w:themeColor="text1"/>
            <w:sz w:val="20"/>
            <w:lang w:val="en-GB"/>
          </w:rPr>
          <m:t xml:space="preserve"> 0</m:t>
        </m:r>
      </m:oMath>
      <w:r w:rsidRPr="00854AD2">
        <w:rPr>
          <w:rFonts w:asciiTheme="majorBidi" w:hAnsiTheme="majorBidi" w:cstheme="majorBidi"/>
          <w:color w:val="000000" w:themeColor="text1"/>
          <w:sz w:val="20"/>
          <w:lang w:val="en-GB"/>
        </w:rPr>
        <w:t xml:space="preserve">, the rational function approximant of order </w:t>
      </w:r>
      <m:oMath>
        <m:r>
          <w:rPr>
            <w:rFonts w:ascii="Cambria Math" w:hAnsiTheme="majorBidi" w:cstheme="majorBidi"/>
            <w:color w:val="000000" w:themeColor="text1"/>
            <w:sz w:val="20"/>
            <w:lang w:val="en-GB"/>
          </w:rPr>
          <m:t>(</m:t>
        </m:r>
        <m:r>
          <w:rPr>
            <w:rFonts w:ascii="Cambria Math" w:hAnsi="Cambria Math" w:cstheme="majorBidi"/>
            <w:color w:val="000000" w:themeColor="text1"/>
            <w:sz w:val="20"/>
            <w:lang w:val="en-GB"/>
          </w:rPr>
          <m:t>L</m:t>
        </m:r>
        <m:r>
          <w:rPr>
            <w:rFonts w:ascii="Cambria Math" w:hAnsiTheme="majorBidi" w:cstheme="majorBidi"/>
            <w:color w:val="000000" w:themeColor="text1"/>
            <w:sz w:val="20"/>
            <w:lang w:val="en-GB"/>
          </w:rPr>
          <m:t xml:space="preserve">, </m:t>
        </m:r>
        <m:r>
          <w:rPr>
            <w:rFonts w:ascii="Cambria Math" w:hAnsi="Cambria Math" w:cstheme="majorBidi"/>
            <w:color w:val="000000" w:themeColor="text1"/>
            <w:sz w:val="20"/>
            <w:lang w:val="en-GB"/>
          </w:rPr>
          <m:t>M</m:t>
        </m:r>
        <m:r>
          <w:rPr>
            <w:rFonts w:ascii="Cambria Math" w:hAnsiTheme="majorBidi" w:cstheme="majorBidi"/>
            <w:color w:val="000000" w:themeColor="text1"/>
            <w:sz w:val="20"/>
            <w:lang w:val="en-GB"/>
          </w:rPr>
          <m:t>)</m:t>
        </m:r>
      </m:oMath>
      <w:r w:rsidRPr="00854AD2">
        <w:rPr>
          <w:rFonts w:asciiTheme="majorBidi" w:hAnsiTheme="majorBidi" w:cstheme="majorBidi"/>
          <w:color w:val="000000" w:themeColor="text1"/>
          <w:sz w:val="20"/>
          <w:lang w:val="en-GB"/>
        </w:rPr>
        <w:t xml:space="preserve"> for function </w:t>
      </w:r>
      <m:oMath>
        <m:r>
          <w:rPr>
            <w:rFonts w:ascii="Cambria Math" w:hAnsi="Cambria Math" w:cstheme="majorBidi"/>
            <w:color w:val="000000" w:themeColor="text1"/>
            <w:sz w:val="20"/>
            <w:lang w:val="en-GB"/>
          </w:rPr>
          <m:t>f</m:t>
        </m:r>
      </m:oMath>
      <w:r w:rsidRPr="00854AD2">
        <w:rPr>
          <w:rFonts w:asciiTheme="majorBidi" w:hAnsiTheme="majorBidi" w:cstheme="majorBidi"/>
          <w:color w:val="000000" w:themeColor="text1"/>
          <w:sz w:val="20"/>
          <w:lang w:val="en-GB"/>
        </w:rPr>
        <w:t xml:space="preserve"> is defined as follows:</w:t>
      </w:r>
    </w:p>
    <w:p w:rsidR="00AE47F6" w:rsidRPr="00854AD2" w:rsidRDefault="00AE47F6" w:rsidP="004E22FA">
      <w:pPr>
        <w:pStyle w:val="Text"/>
        <w:spacing w:line="276" w:lineRule="auto"/>
        <w:ind w:firstLine="0"/>
        <w:contextualSpacing/>
        <w:rPr>
          <w:rFonts w:asciiTheme="majorBidi" w:hAnsiTheme="majorBidi" w:cstheme="majorBidi"/>
          <w:color w:val="000000" w:themeColor="text1"/>
          <w:sz w:val="20"/>
          <w:lang w:val="en-GB"/>
        </w:rPr>
      </w:pPr>
    </w:p>
    <w:p w:rsidR="004E22FA" w:rsidRPr="00854AD2" w:rsidRDefault="004E22FA" w:rsidP="004E22FA">
      <w:pPr>
        <w:pStyle w:val="Text"/>
        <w:spacing w:line="276" w:lineRule="auto"/>
        <w:contextualSpacing/>
        <w:jc w:val="center"/>
        <w:rPr>
          <w:rFonts w:asciiTheme="majorBidi" w:hAnsiTheme="majorBidi" w:cstheme="majorBidi"/>
          <w:color w:val="000000" w:themeColor="text1"/>
          <w:sz w:val="20"/>
          <w:lang w:val="en-GB"/>
        </w:rPr>
      </w:pPr>
      <w:r>
        <w:rPr>
          <w:rFonts w:asciiTheme="majorBidi" w:hAnsiTheme="majorBidi" w:cstheme="majorBidi"/>
          <w:color w:val="000000" w:themeColor="text1"/>
          <w:sz w:val="20"/>
          <w:lang w:val="en-GB"/>
        </w:rPr>
        <w:t xml:space="preserve">                     </w:t>
      </w:r>
      <m:oMath>
        <m:acc>
          <m:accPr>
            <m:ctrlPr>
              <w:rPr>
                <w:rFonts w:ascii="Cambria Math" w:hAnsiTheme="majorBidi" w:cstheme="majorBidi"/>
                <w:i/>
                <w:color w:val="000000" w:themeColor="text1"/>
                <w:sz w:val="20"/>
                <w:lang w:val="en-GB"/>
              </w:rPr>
            </m:ctrlPr>
          </m:accPr>
          <m:e>
            <m:r>
              <w:rPr>
                <w:rFonts w:ascii="Cambria Math" w:hAnsi="Cambria Math" w:cstheme="majorBidi"/>
                <w:color w:val="000000" w:themeColor="text1"/>
                <w:sz w:val="20"/>
                <w:lang w:val="en-GB"/>
              </w:rPr>
              <m:t>f</m:t>
            </m:r>
          </m:e>
        </m:acc>
        <m:d>
          <m:dPr>
            <m:ctrlPr>
              <w:rPr>
                <w:rFonts w:ascii="Cambria Math" w:hAnsiTheme="majorBidi" w:cstheme="majorBidi"/>
                <w:i/>
                <w:color w:val="000000" w:themeColor="text1"/>
                <w:sz w:val="20"/>
                <w:lang w:val="en-GB"/>
              </w:rPr>
            </m:ctrlPr>
          </m:dPr>
          <m:e>
            <m:r>
              <w:rPr>
                <w:rFonts w:ascii="Cambria Math" w:hAnsi="Cambria Math" w:cstheme="majorBidi"/>
                <w:color w:val="000000" w:themeColor="text1"/>
                <w:sz w:val="20"/>
                <w:lang w:val="en-GB"/>
              </w:rPr>
              <m:t>n</m:t>
            </m:r>
          </m:e>
        </m:d>
        <m:r>
          <w:rPr>
            <w:rFonts w:ascii="Cambria Math" w:hAnsiTheme="majorBidi" w:cstheme="majorBidi"/>
            <w:color w:val="000000" w:themeColor="text1"/>
            <w:sz w:val="20"/>
            <w:lang w:val="en-GB"/>
          </w:rPr>
          <m:t>=</m:t>
        </m:r>
        <m:f>
          <m:fPr>
            <m:ctrlPr>
              <w:rPr>
                <w:rFonts w:ascii="Cambria Math" w:hAnsiTheme="majorBidi" w:cstheme="majorBidi"/>
                <w:i/>
                <w:color w:val="000000" w:themeColor="text1"/>
                <w:sz w:val="20"/>
                <w:lang w:val="en-GB"/>
              </w:rPr>
            </m:ctrlPr>
          </m:fPr>
          <m:num>
            <m:nary>
              <m:naryPr>
                <m:chr m:val="∑"/>
                <m:limLoc m:val="undOvr"/>
                <m:ctrlPr>
                  <w:rPr>
                    <w:rFonts w:ascii="Cambria Math" w:hAnsiTheme="majorBidi" w:cstheme="majorBidi"/>
                    <w:i/>
                    <w:color w:val="000000" w:themeColor="text1"/>
                    <w:sz w:val="20"/>
                    <w:lang w:val="en-GB"/>
                  </w:rPr>
                </m:ctrlPr>
              </m:naryPr>
              <m:sub>
                <m:r>
                  <w:rPr>
                    <w:rFonts w:ascii="Cambria Math" w:hAnsi="Cambria Math" w:cstheme="majorBidi"/>
                    <w:color w:val="000000" w:themeColor="text1"/>
                    <w:sz w:val="20"/>
                    <w:lang w:val="en-GB"/>
                  </w:rPr>
                  <m:t>j</m:t>
                </m:r>
                <m:r>
                  <w:rPr>
                    <w:rFonts w:ascii="Cambria Math" w:hAnsiTheme="majorBidi" w:cstheme="majorBidi"/>
                    <w:color w:val="000000" w:themeColor="text1"/>
                    <w:sz w:val="20"/>
                    <w:lang w:val="en-GB"/>
                  </w:rPr>
                  <m:t>=0</m:t>
                </m:r>
              </m:sub>
              <m:sup>
                <m:r>
                  <w:rPr>
                    <w:rFonts w:ascii="Cambria Math" w:hAnsi="Cambria Math" w:cstheme="majorBidi"/>
                    <w:color w:val="000000" w:themeColor="text1"/>
                    <w:sz w:val="20"/>
                    <w:lang w:val="en-GB"/>
                  </w:rPr>
                  <m:t>L</m:t>
                </m:r>
              </m:sup>
              <m:e>
                <m:sSub>
                  <m:sSubPr>
                    <m:ctrlPr>
                      <w:rPr>
                        <w:rFonts w:ascii="Cambria Math" w:hAnsiTheme="majorBidi" w:cstheme="majorBidi"/>
                        <w:i/>
                        <w:color w:val="000000" w:themeColor="text1"/>
                        <w:sz w:val="20"/>
                        <w:lang w:val="en-GB"/>
                      </w:rPr>
                    </m:ctrlPr>
                  </m:sSubPr>
                  <m:e>
                    <m:r>
                      <w:rPr>
                        <w:rFonts w:ascii="Cambria Math" w:hAnsi="Cambria Math" w:cstheme="majorBidi"/>
                        <w:color w:val="000000" w:themeColor="text1"/>
                        <w:sz w:val="20"/>
                        <w:lang w:val="en-GB"/>
                      </w:rPr>
                      <m:t>c</m:t>
                    </m:r>
                  </m:e>
                  <m:sub>
                    <m:r>
                      <w:rPr>
                        <w:rFonts w:ascii="Cambria Math" w:hAnsi="Cambria Math" w:cstheme="majorBidi"/>
                        <w:color w:val="000000" w:themeColor="text1"/>
                        <w:sz w:val="20"/>
                        <w:lang w:val="en-GB"/>
                      </w:rPr>
                      <m:t>j</m:t>
                    </m:r>
                    <m:r>
                      <w:rPr>
                        <w:rFonts w:ascii="Cambria Math" w:hAnsiTheme="majorBidi" w:cstheme="majorBidi"/>
                        <w:color w:val="000000" w:themeColor="text1"/>
                        <w:sz w:val="20"/>
                        <w:lang w:val="en-GB"/>
                      </w:rPr>
                      <m:t>+</m:t>
                    </m:r>
                    <m:r>
                      <w:rPr>
                        <w:rFonts w:ascii="Cambria Math" w:hAnsi="Cambria Math" w:cstheme="majorBidi"/>
                        <w:color w:val="000000" w:themeColor="text1"/>
                        <w:sz w:val="20"/>
                        <w:lang w:val="en-GB"/>
                      </w:rPr>
                      <m:t>M</m:t>
                    </m:r>
                    <m:r>
                      <w:rPr>
                        <w:rFonts w:ascii="Cambria Math" w:hAnsiTheme="majorBidi" w:cstheme="majorBidi"/>
                        <w:color w:val="000000" w:themeColor="text1"/>
                        <w:sz w:val="20"/>
                        <w:lang w:val="en-GB"/>
                      </w:rPr>
                      <m:t>+1</m:t>
                    </m:r>
                  </m:sub>
                </m:sSub>
                <m:sSup>
                  <m:sSupPr>
                    <m:ctrlPr>
                      <w:rPr>
                        <w:rFonts w:ascii="Cambria Math" w:hAnsiTheme="majorBidi" w:cstheme="majorBidi"/>
                        <w:i/>
                        <w:color w:val="000000" w:themeColor="text1"/>
                        <w:sz w:val="20"/>
                        <w:lang w:val="en-GB"/>
                      </w:rPr>
                    </m:ctrlPr>
                  </m:sSupPr>
                  <m:e>
                    <m:r>
                      <w:rPr>
                        <w:rFonts w:ascii="Cambria Math" w:hAnsi="Cambria Math" w:cstheme="majorBidi"/>
                        <w:color w:val="000000" w:themeColor="text1"/>
                        <w:sz w:val="20"/>
                        <w:lang w:val="en-GB"/>
                      </w:rPr>
                      <m:t>n</m:t>
                    </m:r>
                  </m:e>
                  <m:sup>
                    <m:r>
                      <w:rPr>
                        <w:rFonts w:ascii="Cambria Math" w:hAnsi="Cambria Math" w:cstheme="majorBidi"/>
                        <w:color w:val="000000" w:themeColor="text1"/>
                        <w:sz w:val="20"/>
                        <w:lang w:val="en-GB"/>
                      </w:rPr>
                      <m:t>j</m:t>
                    </m:r>
                  </m:sup>
                </m:sSup>
              </m:e>
            </m:nary>
          </m:num>
          <m:den>
            <m:r>
              <w:rPr>
                <w:rFonts w:ascii="Cambria Math" w:hAnsiTheme="majorBidi" w:cstheme="majorBidi"/>
                <w:color w:val="000000" w:themeColor="text1"/>
                <w:sz w:val="20"/>
                <w:lang w:val="en-GB"/>
              </w:rPr>
              <m:t>1+</m:t>
            </m:r>
            <m:nary>
              <m:naryPr>
                <m:chr m:val="∑"/>
                <m:limLoc m:val="undOvr"/>
                <m:ctrlPr>
                  <w:rPr>
                    <w:rFonts w:ascii="Cambria Math" w:hAnsiTheme="majorBidi" w:cstheme="majorBidi"/>
                    <w:i/>
                    <w:color w:val="000000" w:themeColor="text1"/>
                    <w:sz w:val="20"/>
                    <w:lang w:val="en-GB"/>
                  </w:rPr>
                </m:ctrlPr>
              </m:naryPr>
              <m:sub>
                <m:r>
                  <w:rPr>
                    <w:rFonts w:ascii="Cambria Math" w:hAnsi="Cambria Math" w:cstheme="majorBidi"/>
                    <w:color w:val="000000" w:themeColor="text1"/>
                    <w:sz w:val="20"/>
                    <w:lang w:val="en-GB"/>
                  </w:rPr>
                  <m:t>j</m:t>
                </m:r>
                <m:r>
                  <w:rPr>
                    <w:rFonts w:ascii="Cambria Math" w:hAnsiTheme="majorBidi" w:cstheme="majorBidi"/>
                    <w:color w:val="000000" w:themeColor="text1"/>
                    <w:sz w:val="20"/>
                    <w:lang w:val="en-GB"/>
                  </w:rPr>
                  <m:t>=1</m:t>
                </m:r>
              </m:sub>
              <m:sup>
                <m:r>
                  <w:rPr>
                    <w:rFonts w:ascii="Cambria Math" w:hAnsi="Cambria Math" w:cstheme="majorBidi"/>
                    <w:color w:val="000000" w:themeColor="text1"/>
                    <w:sz w:val="20"/>
                    <w:lang w:val="en-GB"/>
                  </w:rPr>
                  <m:t>M</m:t>
                </m:r>
              </m:sup>
              <m:e>
                <m:sSub>
                  <m:sSubPr>
                    <m:ctrlPr>
                      <w:rPr>
                        <w:rFonts w:ascii="Cambria Math" w:hAnsiTheme="majorBidi" w:cstheme="majorBidi"/>
                        <w:i/>
                        <w:color w:val="000000" w:themeColor="text1"/>
                        <w:sz w:val="20"/>
                        <w:lang w:val="en-GB"/>
                      </w:rPr>
                    </m:ctrlPr>
                  </m:sSubPr>
                  <m:e>
                    <m:r>
                      <w:rPr>
                        <w:rFonts w:ascii="Cambria Math" w:hAnsi="Cambria Math" w:cstheme="majorBidi"/>
                        <w:color w:val="000000" w:themeColor="text1"/>
                        <w:sz w:val="20"/>
                        <w:lang w:val="en-GB"/>
                      </w:rPr>
                      <m:t>c</m:t>
                    </m:r>
                  </m:e>
                  <m:sub>
                    <m:r>
                      <w:rPr>
                        <w:rFonts w:ascii="Cambria Math" w:hAnsi="Cambria Math" w:cstheme="majorBidi"/>
                        <w:color w:val="000000" w:themeColor="text1"/>
                        <w:sz w:val="20"/>
                        <w:lang w:val="en-GB"/>
                      </w:rPr>
                      <m:t>j</m:t>
                    </m:r>
                  </m:sub>
                </m:sSub>
                <m:sSup>
                  <m:sSupPr>
                    <m:ctrlPr>
                      <w:rPr>
                        <w:rFonts w:ascii="Cambria Math" w:hAnsiTheme="majorBidi" w:cstheme="majorBidi"/>
                        <w:i/>
                        <w:color w:val="000000" w:themeColor="text1"/>
                        <w:sz w:val="20"/>
                        <w:lang w:val="en-GB"/>
                      </w:rPr>
                    </m:ctrlPr>
                  </m:sSupPr>
                  <m:e>
                    <m:r>
                      <w:rPr>
                        <w:rFonts w:ascii="Cambria Math" w:hAnsi="Cambria Math" w:cstheme="majorBidi"/>
                        <w:color w:val="000000" w:themeColor="text1"/>
                        <w:sz w:val="20"/>
                        <w:lang w:val="en-GB"/>
                      </w:rPr>
                      <m:t>n</m:t>
                    </m:r>
                  </m:e>
                  <m:sup>
                    <m:r>
                      <w:rPr>
                        <w:rFonts w:ascii="Cambria Math" w:hAnsi="Cambria Math" w:cstheme="majorBidi"/>
                        <w:color w:val="000000" w:themeColor="text1"/>
                        <w:sz w:val="20"/>
                        <w:lang w:val="en-GB"/>
                      </w:rPr>
                      <m:t>j</m:t>
                    </m:r>
                  </m:sup>
                </m:sSup>
              </m:e>
            </m:nary>
          </m:den>
        </m:f>
      </m:oMath>
      <w:r>
        <w:rPr>
          <w:rFonts w:asciiTheme="majorBidi" w:hAnsiTheme="majorBidi" w:cstheme="majorBidi"/>
          <w:color w:val="000000" w:themeColor="text1"/>
          <w:sz w:val="20"/>
          <w:lang w:val="en-GB"/>
        </w:rPr>
        <w:t xml:space="preserve">                             (2)</w:t>
      </w:r>
    </w:p>
    <w:p w:rsidR="004E22FA" w:rsidRPr="00854AD2" w:rsidRDefault="00AE47F6" w:rsidP="00AE47F6">
      <w:pPr>
        <w:contextualSpacing/>
        <w:jc w:val="both"/>
        <w:rPr>
          <w:rFonts w:asciiTheme="majorBidi" w:eastAsia="MS Mincho" w:hAnsiTheme="majorBidi" w:cstheme="majorBidi"/>
          <w:color w:val="000000" w:themeColor="text1"/>
          <w:sz w:val="20"/>
          <w:szCs w:val="20"/>
        </w:rPr>
      </w:pPr>
      <w:r>
        <w:rPr>
          <w:rFonts w:asciiTheme="majorBidi" w:eastAsia="MS Mincho" w:hAnsiTheme="majorBidi" w:cstheme="majorBidi"/>
          <w:color w:val="000000" w:themeColor="text1"/>
          <w:sz w:val="20"/>
          <w:szCs w:val="20"/>
          <w:lang w:val="en-GB"/>
        </w:rPr>
        <w:t xml:space="preserve">If we </w:t>
      </w:r>
      <w:r>
        <w:rPr>
          <w:rFonts w:asciiTheme="majorBidi" w:eastAsia="MS Mincho" w:hAnsiTheme="majorBidi" w:cstheme="majorBidi"/>
          <w:color w:val="000000" w:themeColor="text1"/>
          <w:sz w:val="20"/>
          <w:szCs w:val="20"/>
        </w:rPr>
        <w:t>consider</w:t>
      </w:r>
      <w:r w:rsidR="004E22FA" w:rsidRPr="00854AD2">
        <w:rPr>
          <w:rFonts w:asciiTheme="majorBidi" w:eastAsia="MS Mincho" w:hAnsiTheme="majorBidi" w:cstheme="majorBidi"/>
          <w:color w:val="000000" w:themeColor="text1"/>
          <w:sz w:val="20"/>
          <w:szCs w:val="20"/>
        </w:rPr>
        <w:t xml:space="preserve"> equal models for </w:t>
      </w:r>
      <w:r>
        <w:rPr>
          <w:rFonts w:asciiTheme="majorBidi" w:eastAsia="MS Mincho" w:hAnsiTheme="majorBidi" w:cstheme="majorBidi"/>
          <w:color w:val="000000" w:themeColor="text1"/>
          <w:sz w:val="20"/>
          <w:szCs w:val="20"/>
        </w:rPr>
        <w:t>two</w:t>
      </w:r>
      <w:r w:rsidR="004E22FA" w:rsidRPr="00854AD2">
        <w:rPr>
          <w:rFonts w:asciiTheme="majorBidi" w:eastAsia="MS Mincho" w:hAnsiTheme="majorBidi" w:cstheme="majorBidi"/>
          <w:color w:val="000000" w:themeColor="text1"/>
          <w:sz w:val="20"/>
          <w:szCs w:val="20"/>
        </w:rPr>
        <w:t xml:space="preserve"> signals, </w:t>
      </w:r>
      <w:r>
        <w:rPr>
          <w:rFonts w:asciiTheme="majorBidi" w:eastAsia="MS Mincho" w:hAnsiTheme="majorBidi" w:cstheme="majorBidi"/>
          <w:color w:val="000000" w:themeColor="text1"/>
          <w:sz w:val="20"/>
          <w:szCs w:val="20"/>
        </w:rPr>
        <w:t xml:space="preserve">then, </w:t>
      </w:r>
      <w:r w:rsidR="004E22FA" w:rsidRPr="00854AD2">
        <w:rPr>
          <w:rFonts w:asciiTheme="majorBidi" w:eastAsia="MS Mincho" w:hAnsiTheme="majorBidi" w:cstheme="majorBidi"/>
          <w:color w:val="000000" w:themeColor="text1"/>
          <w:sz w:val="20"/>
          <w:szCs w:val="20"/>
        </w:rPr>
        <w:t>differences between signal</w:t>
      </w:r>
      <w:r>
        <w:rPr>
          <w:rFonts w:asciiTheme="majorBidi" w:eastAsia="MS Mincho" w:hAnsiTheme="majorBidi" w:cstheme="majorBidi"/>
          <w:color w:val="000000" w:themeColor="text1"/>
          <w:sz w:val="20"/>
          <w:szCs w:val="20"/>
        </w:rPr>
        <w:t>s</w:t>
      </w:r>
      <w:r w:rsidR="004E22FA" w:rsidRPr="00854AD2">
        <w:rPr>
          <w:rFonts w:asciiTheme="majorBidi" w:eastAsia="MS Mincho" w:hAnsiTheme="majorBidi" w:cstheme="majorBidi"/>
          <w:color w:val="000000" w:themeColor="text1"/>
          <w:sz w:val="20"/>
          <w:szCs w:val="20"/>
        </w:rPr>
        <w:t xml:space="preserve"> curves yield differences in the coefficients of fitted curves. Therefore, these coefficients can be used as features for discrimination between different signals. </w:t>
      </w:r>
      <w:r w:rsidR="004E22FA" w:rsidRPr="00854AD2">
        <w:rPr>
          <w:rFonts w:asciiTheme="majorBidi" w:hAnsiTheme="majorBidi" w:cstheme="majorBidi"/>
          <w:color w:val="000000" w:themeColor="text1"/>
          <w:sz w:val="20"/>
          <w:szCs w:val="20"/>
          <w:lang w:val="en-GB"/>
        </w:rPr>
        <w:t xml:space="preserve">So, the obtained coefficients are used as new features for classification. </w:t>
      </w:r>
    </w:p>
    <w:p w:rsidR="004E22FA" w:rsidRPr="00854AD2" w:rsidRDefault="00AE47F6" w:rsidP="00A64266">
      <w:pPr>
        <w:contextualSpacing/>
        <w:jc w:val="both"/>
        <w:rPr>
          <w:rFonts w:asciiTheme="majorBidi" w:hAnsiTheme="majorBidi" w:cstheme="majorBidi"/>
          <w:color w:val="000000" w:themeColor="text1"/>
          <w:sz w:val="20"/>
          <w:szCs w:val="20"/>
          <w:lang w:val="en-GB"/>
        </w:rPr>
      </w:pPr>
      <w:r>
        <w:rPr>
          <w:rFonts w:asciiTheme="majorBidi" w:eastAsia="Times New Roman" w:hAnsiTheme="majorBidi" w:cstheme="majorBidi"/>
          <w:color w:val="000000" w:themeColor="text1"/>
          <w:sz w:val="20"/>
          <w:szCs w:val="20"/>
          <w:lang w:val="en-GB"/>
        </w:rPr>
        <w:t xml:space="preserve">     </w:t>
      </w:r>
      <w:r w:rsidR="004E22FA" w:rsidRPr="00854AD2">
        <w:rPr>
          <w:rFonts w:asciiTheme="majorBidi" w:hAnsiTheme="majorBidi" w:cstheme="majorBidi"/>
          <w:color w:val="000000" w:themeColor="text1"/>
          <w:sz w:val="20"/>
          <w:szCs w:val="20"/>
          <w:lang w:val="en-GB"/>
        </w:rPr>
        <w:t>We minimize the following function to determine</w:t>
      </w:r>
      <w:r>
        <w:rPr>
          <w:rFonts w:asciiTheme="majorBidi" w:hAnsiTheme="majorBidi" w:cstheme="majorBidi"/>
          <w:color w:val="000000" w:themeColor="text1"/>
          <w:sz w:val="20"/>
          <w:szCs w:val="20"/>
          <w:lang w:val="en-GB"/>
        </w:rPr>
        <w:t xml:space="preserve"> the</w:t>
      </w:r>
      <w:r w:rsidR="004E22FA" w:rsidRPr="00854AD2">
        <w:rPr>
          <w:rFonts w:asciiTheme="majorBidi" w:hAnsiTheme="majorBidi" w:cstheme="majorBidi"/>
          <w:color w:val="000000" w:themeColor="text1"/>
          <w:sz w:val="20"/>
          <w:szCs w:val="20"/>
          <w:lang w:val="en-GB"/>
        </w:rPr>
        <w:t xml:space="preserve"> coefficients vector </w:t>
      </w:r>
      <m:oMath>
        <m:r>
          <m:rPr>
            <m:sty m:val="bi"/>
          </m:rPr>
          <w:rPr>
            <w:rFonts w:ascii="Cambria Math" w:hAnsi="Cambria Math" w:cstheme="majorBidi"/>
            <w:color w:val="000000" w:themeColor="text1"/>
            <w:sz w:val="20"/>
            <w:szCs w:val="20"/>
            <w:lang w:val="en-GB"/>
          </w:rPr>
          <m:t>c</m:t>
        </m:r>
        <m:r>
          <w:rPr>
            <w:rFonts w:ascii="Cambria Math" w:hAnsiTheme="majorBidi" w:cstheme="majorBidi"/>
            <w:color w:val="000000" w:themeColor="text1"/>
            <w:sz w:val="20"/>
            <w:szCs w:val="20"/>
            <w:lang w:val="en-GB"/>
          </w:rPr>
          <m:t>=</m:t>
        </m:r>
        <m:sSup>
          <m:sSupPr>
            <m:ctrlPr>
              <w:rPr>
                <w:rFonts w:ascii="Cambria Math" w:hAnsiTheme="majorBidi" w:cstheme="majorBidi"/>
                <w:i/>
                <w:color w:val="000000" w:themeColor="text1"/>
                <w:sz w:val="20"/>
                <w:szCs w:val="20"/>
                <w:lang w:val="en-GB"/>
              </w:rPr>
            </m:ctrlPr>
          </m:sSupPr>
          <m:e>
            <m:r>
              <w:rPr>
                <w:rFonts w:ascii="Cambria Math" w:hAnsiTheme="majorBidi" w:cstheme="majorBidi"/>
                <w:color w:val="000000" w:themeColor="text1"/>
                <w:sz w:val="20"/>
                <w:szCs w:val="20"/>
                <w:lang w:val="en-GB"/>
              </w:rPr>
              <m:t>[</m:t>
            </m:r>
            <m:sSub>
              <m:sSubPr>
                <m:ctrlPr>
                  <w:rPr>
                    <w:rFonts w:ascii="Cambria Math" w:hAnsiTheme="majorBidi" w:cstheme="majorBidi"/>
                    <w:i/>
                    <w:iCs/>
                    <w:color w:val="000000" w:themeColor="text1"/>
                    <w:sz w:val="20"/>
                    <w:szCs w:val="20"/>
                    <w:lang w:val="en-GB"/>
                  </w:rPr>
                </m:ctrlPr>
              </m:sSubPr>
              <m:e>
                <m:r>
                  <w:rPr>
                    <w:rFonts w:ascii="Cambria Math" w:hAnsi="Cambria Math" w:cstheme="majorBidi"/>
                    <w:color w:val="000000" w:themeColor="text1"/>
                    <w:sz w:val="20"/>
                    <w:szCs w:val="20"/>
                    <w:lang w:val="en-GB"/>
                  </w:rPr>
                  <m:t>c</m:t>
                </m:r>
              </m:e>
              <m:sub>
                <m:r>
                  <w:rPr>
                    <w:rFonts w:ascii="Cambria Math" w:hAnsiTheme="majorBidi" w:cstheme="majorBidi"/>
                    <w:color w:val="000000" w:themeColor="text1"/>
                    <w:sz w:val="20"/>
                    <w:szCs w:val="20"/>
                    <w:lang w:val="en-GB"/>
                  </w:rPr>
                  <m:t>1</m:t>
                </m:r>
              </m:sub>
            </m:sSub>
            <m:r>
              <w:rPr>
                <w:rFonts w:ascii="Cambria Math" w:hAnsiTheme="majorBidi" w:cstheme="majorBidi"/>
                <w:color w:val="000000" w:themeColor="text1"/>
                <w:sz w:val="20"/>
                <w:szCs w:val="20"/>
                <w:lang w:val="en-GB"/>
              </w:rPr>
              <m:t xml:space="preserve"> </m:t>
            </m:r>
            <m:sSub>
              <m:sSubPr>
                <m:ctrlPr>
                  <w:rPr>
                    <w:rFonts w:ascii="Cambria Math" w:hAnsiTheme="majorBidi" w:cstheme="majorBidi"/>
                    <w:i/>
                    <w:iCs/>
                    <w:color w:val="000000" w:themeColor="text1"/>
                    <w:sz w:val="20"/>
                    <w:szCs w:val="20"/>
                    <w:lang w:val="en-GB"/>
                  </w:rPr>
                </m:ctrlPr>
              </m:sSubPr>
              <m:e>
                <m:r>
                  <w:rPr>
                    <w:rFonts w:ascii="Cambria Math" w:hAnsi="Cambria Math" w:cstheme="majorBidi"/>
                    <w:color w:val="000000" w:themeColor="text1"/>
                    <w:sz w:val="20"/>
                    <w:szCs w:val="20"/>
                    <w:lang w:val="en-GB"/>
                  </w:rPr>
                  <m:t>c</m:t>
                </m:r>
              </m:e>
              <m:sub>
                <m:r>
                  <w:rPr>
                    <w:rFonts w:ascii="Cambria Math" w:hAnsiTheme="majorBidi" w:cstheme="majorBidi"/>
                    <w:color w:val="000000" w:themeColor="text1"/>
                    <w:sz w:val="20"/>
                    <w:szCs w:val="20"/>
                    <w:lang w:val="en-GB"/>
                  </w:rPr>
                  <m:t>2</m:t>
                </m:r>
              </m:sub>
            </m:sSub>
            <m:r>
              <w:rPr>
                <w:rFonts w:ascii="Cambria Math" w:hAnsiTheme="majorBidi" w:cstheme="majorBidi"/>
                <w:color w:val="000000" w:themeColor="text1"/>
                <w:sz w:val="20"/>
                <w:szCs w:val="20"/>
                <w:lang w:val="en-GB"/>
              </w:rPr>
              <m:t xml:space="preserve"> </m:t>
            </m:r>
            <m:r>
              <w:rPr>
                <w:rFonts w:ascii="Cambria Math" w:hAnsiTheme="majorBidi" w:cstheme="majorBidi"/>
                <w:color w:val="000000" w:themeColor="text1"/>
                <w:sz w:val="20"/>
                <w:szCs w:val="20"/>
                <w:lang w:val="en-GB"/>
              </w:rPr>
              <m:t>…</m:t>
            </m:r>
            <m:sSub>
              <m:sSubPr>
                <m:ctrlPr>
                  <w:rPr>
                    <w:rFonts w:ascii="Cambria Math" w:hAnsiTheme="majorBidi" w:cstheme="majorBidi"/>
                    <w:i/>
                    <w:iCs/>
                    <w:color w:val="000000" w:themeColor="text1"/>
                    <w:sz w:val="20"/>
                    <w:szCs w:val="20"/>
                    <w:lang w:val="en-GB"/>
                  </w:rPr>
                </m:ctrlPr>
              </m:sSubPr>
              <m:e>
                <m:r>
                  <w:rPr>
                    <w:rFonts w:ascii="Cambria Math" w:hAnsi="Cambria Math" w:cstheme="majorBidi"/>
                    <w:color w:val="000000" w:themeColor="text1"/>
                    <w:sz w:val="20"/>
                    <w:szCs w:val="20"/>
                    <w:lang w:val="en-GB"/>
                  </w:rPr>
                  <m:t>c</m:t>
                </m:r>
              </m:e>
              <m:sub>
                <m:r>
                  <w:rPr>
                    <w:rFonts w:ascii="Cambria Math" w:hAnsi="Cambria Math" w:cstheme="majorBidi"/>
                    <w:color w:val="000000" w:themeColor="text1"/>
                    <w:sz w:val="20"/>
                    <w:szCs w:val="20"/>
                    <w:vertAlign w:val="subscript"/>
                    <w:lang w:val="en-GB"/>
                  </w:rPr>
                  <m:t>M</m:t>
                </m:r>
                <m:r>
                  <w:rPr>
                    <w:rFonts w:ascii="Cambria Math" w:hAnsiTheme="majorBidi" w:cstheme="majorBidi"/>
                    <w:color w:val="000000" w:themeColor="text1"/>
                    <w:sz w:val="20"/>
                    <w:szCs w:val="20"/>
                    <w:vertAlign w:val="subscript"/>
                    <w:lang w:val="en-GB"/>
                  </w:rPr>
                  <m:t>+</m:t>
                </m:r>
                <m:r>
                  <w:rPr>
                    <w:rFonts w:ascii="Cambria Math" w:hAnsi="Cambria Math" w:cstheme="majorBidi"/>
                    <w:color w:val="000000" w:themeColor="text1"/>
                    <w:sz w:val="20"/>
                    <w:szCs w:val="20"/>
                    <w:vertAlign w:val="subscript"/>
                    <w:lang w:val="en-GB"/>
                  </w:rPr>
                  <m:t>L</m:t>
                </m:r>
                <m:r>
                  <w:rPr>
                    <w:rFonts w:ascii="Cambria Math" w:hAnsiTheme="majorBidi" w:cstheme="majorBidi"/>
                    <w:color w:val="000000" w:themeColor="text1"/>
                    <w:sz w:val="20"/>
                    <w:szCs w:val="20"/>
                    <w:vertAlign w:val="subscript"/>
                    <w:lang w:val="en-GB"/>
                  </w:rPr>
                  <m:t>+1</m:t>
                </m:r>
              </m:sub>
            </m:sSub>
            <m:r>
              <w:rPr>
                <w:rFonts w:ascii="Cambria Math" w:hAnsiTheme="majorBidi" w:cstheme="majorBidi"/>
                <w:color w:val="000000" w:themeColor="text1"/>
                <w:sz w:val="20"/>
                <w:szCs w:val="20"/>
                <w:lang w:val="en-GB"/>
              </w:rPr>
              <m:t>]</m:t>
            </m:r>
          </m:e>
          <m:sup>
            <m:r>
              <w:rPr>
                <w:rFonts w:ascii="Cambria Math" w:hAnsi="Cambria Math" w:cstheme="majorBidi"/>
                <w:color w:val="000000" w:themeColor="text1"/>
                <w:sz w:val="20"/>
                <w:szCs w:val="20"/>
                <w:lang w:val="en-GB"/>
              </w:rPr>
              <m:t>T</m:t>
            </m:r>
          </m:sup>
        </m:sSup>
      </m:oMath>
      <w:r w:rsidR="004E22FA" w:rsidRPr="00854AD2">
        <w:rPr>
          <w:rFonts w:asciiTheme="majorBidi" w:hAnsiTheme="majorBidi" w:cstheme="majorBidi"/>
          <w:color w:val="000000" w:themeColor="text1"/>
          <w:sz w:val="20"/>
          <w:szCs w:val="20"/>
          <w:lang w:val="en-GB"/>
        </w:rPr>
        <w:t>:</w:t>
      </w:r>
    </w:p>
    <w:p w:rsidR="004E22FA" w:rsidRPr="004E22FA" w:rsidRDefault="004E22FA" w:rsidP="004E22FA">
      <w:pPr>
        <w:contextualSpacing/>
        <w:jc w:val="center"/>
        <w:rPr>
          <w:rFonts w:ascii="Cambria Math" w:hAnsiTheme="majorBidi" w:cstheme="majorBidi"/>
          <w:color w:val="000000" w:themeColor="text1"/>
          <w:sz w:val="20"/>
          <w:szCs w:val="20"/>
          <w:lang w:val="en-GB"/>
          <w:oMath/>
        </w:rPr>
      </w:pPr>
      <w:r>
        <w:rPr>
          <w:rFonts w:asciiTheme="majorBidi" w:hAnsiTheme="majorBidi" w:cstheme="majorBidi"/>
          <w:color w:val="000000" w:themeColor="text1"/>
          <w:sz w:val="20"/>
          <w:szCs w:val="20"/>
          <w:lang w:val="en-GB"/>
        </w:rPr>
        <w:t xml:space="preserve">                    </w:t>
      </w:r>
      <m:oMath>
        <m:r>
          <w:rPr>
            <w:rFonts w:ascii="Cambria Math" w:hAnsi="Cambria Math" w:cstheme="majorBidi"/>
            <w:color w:val="000000" w:themeColor="text1"/>
            <w:sz w:val="20"/>
            <w:szCs w:val="20"/>
            <w:lang w:val="en-GB"/>
          </w:rPr>
          <m:t>φ</m:t>
        </m:r>
        <m:r>
          <w:rPr>
            <w:rFonts w:ascii="Cambria Math" w:hAnsiTheme="majorBidi" w:cstheme="majorBidi"/>
            <w:color w:val="000000" w:themeColor="text1"/>
            <w:sz w:val="20"/>
            <w:szCs w:val="20"/>
            <w:lang w:val="en-GB"/>
          </w:rPr>
          <m:t>=</m:t>
        </m:r>
        <m:f>
          <m:fPr>
            <m:ctrlPr>
              <w:rPr>
                <w:rFonts w:ascii="Cambria Math" w:hAnsiTheme="majorBidi" w:cstheme="majorBidi"/>
                <w:i/>
                <w:color w:val="000000" w:themeColor="text1"/>
                <w:sz w:val="20"/>
                <w:szCs w:val="20"/>
                <w:lang w:val="en-GB"/>
              </w:rPr>
            </m:ctrlPr>
          </m:fPr>
          <m:num>
            <m:r>
              <w:rPr>
                <w:rFonts w:ascii="Cambria Math" w:hAnsiTheme="majorBidi" w:cstheme="majorBidi"/>
                <w:color w:val="000000" w:themeColor="text1"/>
                <w:sz w:val="20"/>
                <w:szCs w:val="20"/>
                <w:lang w:val="en-GB"/>
              </w:rPr>
              <m:t>1</m:t>
            </m:r>
          </m:num>
          <m:den>
            <m:r>
              <w:rPr>
                <w:rFonts w:ascii="Cambria Math" w:hAnsi="Cambria Math" w:cstheme="majorBidi"/>
                <w:color w:val="000000" w:themeColor="text1"/>
                <w:sz w:val="20"/>
                <w:szCs w:val="20"/>
                <w:lang w:val="en-GB"/>
              </w:rPr>
              <m:t>N</m:t>
            </m:r>
          </m:den>
        </m:f>
        <m:nary>
          <m:naryPr>
            <m:chr m:val="∑"/>
            <m:limLoc m:val="undOvr"/>
            <m:ctrlPr>
              <w:rPr>
                <w:rFonts w:ascii="Cambria Math" w:eastAsia="Times New Roman" w:hAnsiTheme="majorBidi" w:cstheme="majorBidi"/>
                <w:i/>
                <w:color w:val="000000" w:themeColor="text1"/>
                <w:sz w:val="20"/>
                <w:szCs w:val="20"/>
                <w:lang w:val="en-GB"/>
              </w:rPr>
            </m:ctrlPr>
          </m:naryPr>
          <m:sub>
            <m:r>
              <w:rPr>
                <w:rFonts w:ascii="Cambria Math" w:hAnsi="Cambria Math" w:cstheme="majorBidi"/>
                <w:color w:val="000000" w:themeColor="text1"/>
                <w:sz w:val="20"/>
                <w:szCs w:val="20"/>
                <w:lang w:val="en-GB"/>
              </w:rPr>
              <m:t>n</m:t>
            </m:r>
            <m:r>
              <w:rPr>
                <w:rFonts w:ascii="Cambria Math" w:hAnsiTheme="majorBidi" w:cstheme="majorBidi"/>
                <w:color w:val="000000" w:themeColor="text1"/>
                <w:sz w:val="20"/>
                <w:szCs w:val="20"/>
                <w:lang w:val="en-GB"/>
              </w:rPr>
              <m:t>=1</m:t>
            </m:r>
          </m:sub>
          <m:sup>
            <m:r>
              <w:rPr>
                <w:rFonts w:ascii="Cambria Math" w:hAnsi="Cambria Math" w:cstheme="majorBidi"/>
                <w:color w:val="000000" w:themeColor="text1"/>
                <w:sz w:val="20"/>
                <w:szCs w:val="20"/>
                <w:lang w:val="en-GB"/>
              </w:rPr>
              <m:t>N</m:t>
            </m:r>
          </m:sup>
          <m:e>
            <m:sSup>
              <m:sSupPr>
                <m:ctrlPr>
                  <w:rPr>
                    <w:rFonts w:ascii="Cambria Math" w:eastAsia="Times New Roman" w:hAnsiTheme="majorBidi" w:cstheme="majorBidi"/>
                    <w:i/>
                    <w:color w:val="000000" w:themeColor="text1"/>
                    <w:sz w:val="20"/>
                    <w:szCs w:val="20"/>
                    <w:lang w:val="en-GB"/>
                  </w:rPr>
                </m:ctrlPr>
              </m:sSupPr>
              <m:e>
                <m:d>
                  <m:dPr>
                    <m:ctrlPr>
                      <w:rPr>
                        <w:rFonts w:ascii="Cambria Math" w:eastAsia="Times New Roman" w:hAnsiTheme="majorBidi" w:cstheme="majorBidi"/>
                        <w:i/>
                        <w:color w:val="000000" w:themeColor="text1"/>
                        <w:sz w:val="20"/>
                        <w:szCs w:val="20"/>
                        <w:lang w:val="en-GB"/>
                      </w:rPr>
                    </m:ctrlPr>
                  </m:dPr>
                  <m:e>
                    <m:acc>
                      <m:accPr>
                        <m:ctrlPr>
                          <w:rPr>
                            <w:rFonts w:ascii="Cambria Math" w:eastAsia="Times New Roman" w:hAnsiTheme="majorBidi" w:cstheme="majorBidi"/>
                            <w:i/>
                            <w:color w:val="000000" w:themeColor="text1"/>
                            <w:sz w:val="20"/>
                            <w:szCs w:val="20"/>
                            <w:lang w:val="en-GB"/>
                          </w:rPr>
                        </m:ctrlPr>
                      </m:accPr>
                      <m:e>
                        <m:r>
                          <w:rPr>
                            <w:rFonts w:ascii="Cambria Math" w:hAnsi="Cambria Math" w:cstheme="majorBidi"/>
                            <w:color w:val="000000" w:themeColor="text1"/>
                            <w:sz w:val="20"/>
                            <w:szCs w:val="20"/>
                            <w:lang w:val="en-GB"/>
                          </w:rPr>
                          <m:t>f</m:t>
                        </m:r>
                      </m:e>
                    </m:acc>
                    <m:d>
                      <m:dPr>
                        <m:ctrlPr>
                          <w:rPr>
                            <w:rFonts w:ascii="Cambria Math" w:hAnsiTheme="majorBidi" w:cstheme="majorBidi"/>
                            <w:i/>
                            <w:color w:val="000000" w:themeColor="text1"/>
                            <w:sz w:val="20"/>
                            <w:szCs w:val="20"/>
                            <w:lang w:val="en-GB"/>
                          </w:rPr>
                        </m:ctrlPr>
                      </m:dPr>
                      <m:e>
                        <m:r>
                          <w:rPr>
                            <w:rFonts w:ascii="Cambria Math" w:hAnsi="Cambria Math" w:cstheme="majorBidi"/>
                            <w:color w:val="000000" w:themeColor="text1"/>
                            <w:sz w:val="20"/>
                            <w:szCs w:val="20"/>
                            <w:lang w:val="en-GB"/>
                          </w:rPr>
                          <m:t>n</m:t>
                        </m:r>
                      </m:e>
                    </m:d>
                    <m:r>
                      <w:rPr>
                        <w:rFonts w:ascii="Cambria Math" w:hAnsi="Cambria Math" w:cstheme="majorBidi"/>
                        <w:color w:val="000000" w:themeColor="text1"/>
                        <w:sz w:val="20"/>
                        <w:szCs w:val="20"/>
                        <w:lang w:val="en-GB"/>
                      </w:rPr>
                      <m:t>-f</m:t>
                    </m:r>
                    <m:r>
                      <w:rPr>
                        <w:rFonts w:ascii="Cambria Math" w:hAnsiTheme="majorBidi" w:cstheme="majorBidi"/>
                        <w:color w:val="000000" w:themeColor="text1"/>
                        <w:sz w:val="20"/>
                        <w:szCs w:val="20"/>
                        <w:lang w:val="en-GB"/>
                      </w:rPr>
                      <m:t>(</m:t>
                    </m:r>
                    <m:r>
                      <w:rPr>
                        <w:rFonts w:ascii="Cambria Math" w:hAnsi="Cambria Math" w:cstheme="majorBidi"/>
                        <w:color w:val="000000" w:themeColor="text1"/>
                        <w:sz w:val="20"/>
                        <w:szCs w:val="20"/>
                        <w:lang w:val="en-GB"/>
                      </w:rPr>
                      <m:t>n</m:t>
                    </m:r>
                    <m:r>
                      <w:rPr>
                        <w:rFonts w:ascii="Cambria Math" w:hAnsiTheme="majorBidi" w:cstheme="majorBidi"/>
                        <w:color w:val="000000" w:themeColor="text1"/>
                        <w:sz w:val="20"/>
                        <w:szCs w:val="20"/>
                        <w:lang w:val="en-GB"/>
                      </w:rPr>
                      <m:t>)</m:t>
                    </m:r>
                  </m:e>
                </m:d>
              </m:e>
              <m:sup>
                <m:r>
                  <w:rPr>
                    <w:rFonts w:ascii="Cambria Math" w:hAnsiTheme="majorBidi" w:cstheme="majorBidi"/>
                    <w:color w:val="000000" w:themeColor="text1"/>
                    <w:sz w:val="20"/>
                    <w:szCs w:val="20"/>
                    <w:lang w:val="en-GB"/>
                  </w:rPr>
                  <m:t>2</m:t>
                </m:r>
              </m:sup>
            </m:sSup>
          </m:e>
        </m:nary>
      </m:oMath>
      <w:r>
        <w:rPr>
          <w:rFonts w:asciiTheme="majorBidi" w:hAnsiTheme="majorBidi" w:cstheme="majorBidi"/>
          <w:color w:val="000000" w:themeColor="text1"/>
          <w:sz w:val="20"/>
          <w:szCs w:val="20"/>
          <w:lang w:val="en-GB"/>
        </w:rPr>
        <w:t xml:space="preserve">                      (3)</w:t>
      </w:r>
    </w:p>
    <w:p w:rsidR="00AE47F6" w:rsidRDefault="004E22FA" w:rsidP="00AE47F6">
      <w:pPr>
        <w:pStyle w:val="Text"/>
        <w:spacing w:line="276" w:lineRule="auto"/>
        <w:ind w:firstLine="0"/>
        <w:contextualSpacing/>
        <w:rPr>
          <w:rFonts w:asciiTheme="majorBidi" w:hAnsiTheme="majorBidi" w:cstheme="majorBidi"/>
          <w:color w:val="000000" w:themeColor="text1"/>
          <w:sz w:val="20"/>
          <w:lang w:val="en-GB"/>
        </w:rPr>
      </w:pPr>
      <w:r w:rsidRPr="00854AD2">
        <w:rPr>
          <w:rFonts w:asciiTheme="majorBidi" w:hAnsiTheme="majorBidi" w:cstheme="majorBidi"/>
          <w:color w:val="000000" w:themeColor="text1"/>
          <w:sz w:val="20"/>
          <w:lang w:val="en-GB"/>
        </w:rPr>
        <w:lastRenderedPageBreak/>
        <w:t xml:space="preserve">By computing </w:t>
      </w:r>
      <w:r w:rsidR="00AE47F6">
        <w:rPr>
          <w:rFonts w:asciiTheme="majorBidi" w:hAnsiTheme="majorBidi" w:cstheme="majorBidi"/>
          <w:color w:val="000000" w:themeColor="text1"/>
          <w:sz w:val="20"/>
          <w:lang w:val="en-GB"/>
        </w:rPr>
        <w:t xml:space="preserve">the </w:t>
      </w:r>
      <w:r w:rsidRPr="00854AD2">
        <w:rPr>
          <w:rFonts w:asciiTheme="majorBidi" w:hAnsiTheme="majorBidi" w:cstheme="majorBidi"/>
          <w:color w:val="000000" w:themeColor="text1"/>
          <w:sz w:val="20"/>
          <w:lang w:val="en-GB"/>
        </w:rPr>
        <w:t xml:space="preserve">partial derivatives of </w:t>
      </w:r>
      <m:oMath>
        <m:r>
          <w:rPr>
            <w:rFonts w:ascii="Cambria Math" w:eastAsiaTheme="minorEastAsia" w:hAnsi="Cambria Math" w:cstheme="majorBidi"/>
            <w:color w:val="000000" w:themeColor="text1"/>
            <w:sz w:val="20"/>
            <w:lang w:val="en-GB"/>
          </w:rPr>
          <m:t>φ</m:t>
        </m:r>
      </m:oMath>
      <w:r w:rsidRPr="00854AD2">
        <w:rPr>
          <w:rFonts w:asciiTheme="majorBidi" w:hAnsiTheme="majorBidi" w:cstheme="majorBidi"/>
          <w:color w:val="000000" w:themeColor="text1"/>
          <w:sz w:val="20"/>
          <w:lang w:val="en-GB"/>
        </w:rPr>
        <w:t xml:space="preserve"> with respect to the coefficients, </w:t>
      </w:r>
      <w:r w:rsidR="00AE47F6">
        <w:rPr>
          <w:rFonts w:asciiTheme="majorBidi" w:hAnsiTheme="majorBidi" w:cstheme="majorBidi"/>
          <w:color w:val="000000" w:themeColor="text1"/>
          <w:sz w:val="20"/>
          <w:lang w:val="en-GB"/>
        </w:rPr>
        <w:t xml:space="preserve">we obtain </w:t>
      </w:r>
      <w:r w:rsidRPr="00854AD2">
        <w:rPr>
          <w:rFonts w:asciiTheme="majorBidi" w:hAnsiTheme="majorBidi" w:cstheme="majorBidi"/>
          <w:color w:val="000000" w:themeColor="text1"/>
          <w:sz w:val="20"/>
          <w:lang w:val="en-GB"/>
        </w:rPr>
        <w:t xml:space="preserve">a system of nonlinear equations </w:t>
      </w:r>
      <w:r w:rsidR="00AE47F6">
        <w:rPr>
          <w:rFonts w:asciiTheme="majorBidi" w:hAnsiTheme="majorBidi" w:cstheme="majorBidi"/>
          <w:color w:val="000000" w:themeColor="text1"/>
          <w:sz w:val="20"/>
          <w:lang w:val="en-GB"/>
        </w:rPr>
        <w:t>and set</w:t>
      </w:r>
      <w:r w:rsidRPr="00854AD2">
        <w:rPr>
          <w:rFonts w:asciiTheme="majorBidi" w:hAnsiTheme="majorBidi" w:cstheme="majorBidi"/>
          <w:color w:val="000000" w:themeColor="text1"/>
          <w:sz w:val="20"/>
          <w:lang w:val="en-GB"/>
        </w:rPr>
        <w:t xml:space="preserve"> them to zero. A sufficient (not necessary) condition to solve this equation system is:</w:t>
      </w:r>
    </w:p>
    <w:p w:rsidR="00B02759" w:rsidRDefault="00B02759" w:rsidP="00AE47F6">
      <w:pPr>
        <w:pStyle w:val="Text"/>
        <w:spacing w:line="276" w:lineRule="auto"/>
        <w:ind w:firstLine="0"/>
        <w:contextualSpacing/>
        <w:rPr>
          <w:rFonts w:asciiTheme="majorBidi" w:hAnsiTheme="majorBidi" w:cstheme="majorBidi"/>
          <w:color w:val="000000" w:themeColor="text1"/>
          <w:sz w:val="20"/>
          <w:lang w:val="en-GB"/>
        </w:rPr>
      </w:pPr>
    </w:p>
    <w:p w:rsidR="00B02759" w:rsidRDefault="00B02759" w:rsidP="00B02759">
      <w:pPr>
        <w:pStyle w:val="Text"/>
        <w:spacing w:line="276" w:lineRule="auto"/>
        <w:ind w:firstLine="0"/>
        <w:contextualSpacing/>
        <w:jc w:val="center"/>
        <w:rPr>
          <w:rFonts w:asciiTheme="majorBidi" w:hAnsiTheme="majorBidi" w:cstheme="majorBidi"/>
          <w:color w:val="000000" w:themeColor="text1"/>
          <w:sz w:val="20"/>
          <w:lang w:val="en-GB"/>
        </w:rPr>
      </w:pPr>
      <w:r>
        <w:rPr>
          <w:rFonts w:asciiTheme="majorBidi" w:hAnsiTheme="majorBidi" w:cstheme="majorBidi"/>
          <w:color w:val="000000" w:themeColor="text1"/>
          <w:sz w:val="20"/>
          <w:lang w:val="en-GB"/>
        </w:rPr>
        <w:t xml:space="preserve">            </w:t>
      </w:r>
      <m:oMath>
        <m:f>
          <m:fPr>
            <m:ctrlPr>
              <w:rPr>
                <w:rFonts w:ascii="Cambria Math" w:hAnsiTheme="majorBidi" w:cstheme="majorBidi"/>
                <w:i/>
                <w:color w:val="000000" w:themeColor="text1"/>
                <w:sz w:val="20"/>
                <w:lang w:val="en-GB"/>
              </w:rPr>
            </m:ctrlPr>
          </m:fPr>
          <m:num>
            <m:nary>
              <m:naryPr>
                <m:chr m:val="∑"/>
                <m:limLoc m:val="undOvr"/>
                <m:ctrlPr>
                  <w:rPr>
                    <w:rFonts w:ascii="Cambria Math" w:hAnsiTheme="majorBidi" w:cstheme="majorBidi"/>
                    <w:i/>
                    <w:color w:val="000000" w:themeColor="text1"/>
                    <w:sz w:val="20"/>
                    <w:lang w:val="en-GB"/>
                  </w:rPr>
                </m:ctrlPr>
              </m:naryPr>
              <m:sub>
                <m:r>
                  <w:rPr>
                    <w:rFonts w:ascii="Cambria Math" w:hAnsi="Cambria Math" w:cstheme="majorBidi"/>
                    <w:color w:val="000000" w:themeColor="text1"/>
                    <w:sz w:val="20"/>
                    <w:lang w:val="en-GB"/>
                  </w:rPr>
                  <m:t>j</m:t>
                </m:r>
                <m:r>
                  <w:rPr>
                    <w:rFonts w:ascii="Cambria Math" w:hAnsiTheme="majorBidi" w:cstheme="majorBidi"/>
                    <w:color w:val="000000" w:themeColor="text1"/>
                    <w:sz w:val="20"/>
                    <w:lang w:val="en-GB"/>
                  </w:rPr>
                  <m:t>=0</m:t>
                </m:r>
              </m:sub>
              <m:sup>
                <m:r>
                  <w:rPr>
                    <w:rFonts w:ascii="Cambria Math" w:hAnsi="Cambria Math" w:cstheme="majorBidi"/>
                    <w:color w:val="000000" w:themeColor="text1"/>
                    <w:sz w:val="20"/>
                    <w:lang w:val="en-GB"/>
                  </w:rPr>
                  <m:t>L</m:t>
                </m:r>
              </m:sup>
              <m:e>
                <m:sSub>
                  <m:sSubPr>
                    <m:ctrlPr>
                      <w:rPr>
                        <w:rFonts w:ascii="Cambria Math" w:hAnsiTheme="majorBidi" w:cstheme="majorBidi"/>
                        <w:i/>
                        <w:color w:val="000000" w:themeColor="text1"/>
                        <w:sz w:val="20"/>
                        <w:lang w:val="en-GB"/>
                      </w:rPr>
                    </m:ctrlPr>
                  </m:sSubPr>
                  <m:e>
                    <m:r>
                      <w:rPr>
                        <w:rFonts w:ascii="Cambria Math" w:hAnsi="Cambria Math" w:cstheme="majorBidi"/>
                        <w:color w:val="000000" w:themeColor="text1"/>
                        <w:sz w:val="20"/>
                        <w:lang w:val="en-GB"/>
                      </w:rPr>
                      <m:t>c</m:t>
                    </m:r>
                  </m:e>
                  <m:sub>
                    <m:r>
                      <w:rPr>
                        <w:rFonts w:ascii="Cambria Math" w:hAnsi="Cambria Math" w:cstheme="majorBidi"/>
                        <w:color w:val="000000" w:themeColor="text1"/>
                        <w:sz w:val="20"/>
                        <w:lang w:val="en-GB"/>
                      </w:rPr>
                      <m:t>j</m:t>
                    </m:r>
                    <m:r>
                      <w:rPr>
                        <w:rFonts w:ascii="Cambria Math" w:hAnsiTheme="majorBidi" w:cstheme="majorBidi"/>
                        <w:color w:val="000000" w:themeColor="text1"/>
                        <w:sz w:val="20"/>
                        <w:lang w:val="en-GB"/>
                      </w:rPr>
                      <m:t>+</m:t>
                    </m:r>
                    <m:r>
                      <w:rPr>
                        <w:rFonts w:ascii="Cambria Math" w:hAnsi="Cambria Math" w:cstheme="majorBidi"/>
                        <w:color w:val="000000" w:themeColor="text1"/>
                        <w:sz w:val="20"/>
                        <w:lang w:val="en-GB"/>
                      </w:rPr>
                      <m:t>M</m:t>
                    </m:r>
                    <m:r>
                      <w:rPr>
                        <w:rFonts w:ascii="Cambria Math" w:hAnsiTheme="majorBidi" w:cstheme="majorBidi"/>
                        <w:color w:val="000000" w:themeColor="text1"/>
                        <w:sz w:val="20"/>
                        <w:lang w:val="en-GB"/>
                      </w:rPr>
                      <m:t>+1</m:t>
                    </m:r>
                  </m:sub>
                </m:sSub>
                <m:sSup>
                  <m:sSupPr>
                    <m:ctrlPr>
                      <w:rPr>
                        <w:rFonts w:ascii="Cambria Math" w:hAnsiTheme="majorBidi" w:cstheme="majorBidi"/>
                        <w:i/>
                        <w:color w:val="000000" w:themeColor="text1"/>
                        <w:sz w:val="20"/>
                        <w:lang w:val="en-GB"/>
                      </w:rPr>
                    </m:ctrlPr>
                  </m:sSupPr>
                  <m:e>
                    <m:r>
                      <w:rPr>
                        <w:rFonts w:ascii="Cambria Math" w:hAnsi="Cambria Math" w:cstheme="majorBidi"/>
                        <w:color w:val="000000" w:themeColor="text1"/>
                        <w:sz w:val="20"/>
                        <w:lang w:val="en-GB"/>
                      </w:rPr>
                      <m:t>n</m:t>
                    </m:r>
                  </m:e>
                  <m:sup>
                    <m:r>
                      <w:rPr>
                        <w:rFonts w:ascii="Cambria Math" w:hAnsi="Cambria Math" w:cstheme="majorBidi"/>
                        <w:color w:val="000000" w:themeColor="text1"/>
                        <w:sz w:val="20"/>
                        <w:lang w:val="en-GB"/>
                      </w:rPr>
                      <m:t>j</m:t>
                    </m:r>
                  </m:sup>
                </m:sSup>
              </m:e>
            </m:nary>
          </m:num>
          <m:den>
            <m:r>
              <w:rPr>
                <w:rFonts w:ascii="Cambria Math" w:hAnsiTheme="majorBidi" w:cstheme="majorBidi"/>
                <w:color w:val="000000" w:themeColor="text1"/>
                <w:sz w:val="20"/>
                <w:lang w:val="en-GB"/>
              </w:rPr>
              <m:t>1+</m:t>
            </m:r>
            <m:nary>
              <m:naryPr>
                <m:chr m:val="∑"/>
                <m:limLoc m:val="undOvr"/>
                <m:ctrlPr>
                  <w:rPr>
                    <w:rFonts w:ascii="Cambria Math" w:hAnsiTheme="majorBidi" w:cstheme="majorBidi"/>
                    <w:i/>
                    <w:color w:val="000000" w:themeColor="text1"/>
                    <w:sz w:val="20"/>
                    <w:lang w:val="en-GB"/>
                  </w:rPr>
                </m:ctrlPr>
              </m:naryPr>
              <m:sub>
                <m:r>
                  <w:rPr>
                    <w:rFonts w:ascii="Cambria Math" w:hAnsi="Cambria Math" w:cstheme="majorBidi"/>
                    <w:color w:val="000000" w:themeColor="text1"/>
                    <w:sz w:val="20"/>
                    <w:lang w:val="en-GB"/>
                  </w:rPr>
                  <m:t>j</m:t>
                </m:r>
                <m:r>
                  <w:rPr>
                    <w:rFonts w:ascii="Cambria Math" w:hAnsiTheme="majorBidi" w:cstheme="majorBidi"/>
                    <w:color w:val="000000" w:themeColor="text1"/>
                    <w:sz w:val="20"/>
                    <w:lang w:val="en-GB"/>
                  </w:rPr>
                  <m:t>=1</m:t>
                </m:r>
              </m:sub>
              <m:sup>
                <m:r>
                  <w:rPr>
                    <w:rFonts w:ascii="Cambria Math" w:hAnsi="Cambria Math" w:cstheme="majorBidi"/>
                    <w:color w:val="000000" w:themeColor="text1"/>
                    <w:sz w:val="20"/>
                    <w:lang w:val="en-GB"/>
                  </w:rPr>
                  <m:t>M</m:t>
                </m:r>
              </m:sup>
              <m:e>
                <m:sSub>
                  <m:sSubPr>
                    <m:ctrlPr>
                      <w:rPr>
                        <w:rFonts w:ascii="Cambria Math" w:hAnsiTheme="majorBidi" w:cstheme="majorBidi"/>
                        <w:i/>
                        <w:color w:val="000000" w:themeColor="text1"/>
                        <w:sz w:val="20"/>
                        <w:lang w:val="en-GB"/>
                      </w:rPr>
                    </m:ctrlPr>
                  </m:sSubPr>
                  <m:e>
                    <m:r>
                      <w:rPr>
                        <w:rFonts w:ascii="Cambria Math" w:hAnsi="Cambria Math" w:cstheme="majorBidi"/>
                        <w:color w:val="000000" w:themeColor="text1"/>
                        <w:sz w:val="20"/>
                        <w:lang w:val="en-GB"/>
                      </w:rPr>
                      <m:t>c</m:t>
                    </m:r>
                  </m:e>
                  <m:sub>
                    <m:r>
                      <w:rPr>
                        <w:rFonts w:ascii="Cambria Math" w:hAnsi="Cambria Math" w:cstheme="majorBidi"/>
                        <w:color w:val="000000" w:themeColor="text1"/>
                        <w:sz w:val="20"/>
                        <w:lang w:val="en-GB"/>
                      </w:rPr>
                      <m:t>j</m:t>
                    </m:r>
                  </m:sub>
                </m:sSub>
                <m:sSup>
                  <m:sSupPr>
                    <m:ctrlPr>
                      <w:rPr>
                        <w:rFonts w:ascii="Cambria Math" w:hAnsiTheme="majorBidi" w:cstheme="majorBidi"/>
                        <w:i/>
                        <w:color w:val="000000" w:themeColor="text1"/>
                        <w:sz w:val="20"/>
                        <w:lang w:val="en-GB"/>
                      </w:rPr>
                    </m:ctrlPr>
                  </m:sSupPr>
                  <m:e>
                    <m:r>
                      <w:rPr>
                        <w:rFonts w:ascii="Cambria Math" w:hAnsi="Cambria Math" w:cstheme="majorBidi"/>
                        <w:color w:val="000000" w:themeColor="text1"/>
                        <w:sz w:val="20"/>
                        <w:lang w:val="en-GB"/>
                      </w:rPr>
                      <m:t>n</m:t>
                    </m:r>
                  </m:e>
                  <m:sup>
                    <m:r>
                      <w:rPr>
                        <w:rFonts w:ascii="Cambria Math" w:hAnsi="Cambria Math" w:cstheme="majorBidi"/>
                        <w:color w:val="000000" w:themeColor="text1"/>
                        <w:sz w:val="20"/>
                        <w:lang w:val="en-GB"/>
                      </w:rPr>
                      <m:t>j</m:t>
                    </m:r>
                  </m:sup>
                </m:sSup>
              </m:e>
            </m:nary>
          </m:den>
        </m:f>
        <m:r>
          <w:rPr>
            <w:rFonts w:ascii="Cambria Math" w:hAnsiTheme="majorBidi" w:cstheme="majorBidi"/>
            <w:color w:val="000000" w:themeColor="text1"/>
            <w:sz w:val="20"/>
            <w:lang w:val="en-GB"/>
          </w:rPr>
          <m:t>=f</m:t>
        </m:r>
        <m:d>
          <m:dPr>
            <m:ctrlPr>
              <w:rPr>
                <w:rFonts w:ascii="Cambria Math" w:hAnsiTheme="majorBidi" w:cstheme="majorBidi"/>
                <w:i/>
                <w:color w:val="000000" w:themeColor="text1"/>
                <w:sz w:val="20"/>
                <w:lang w:val="en-GB"/>
              </w:rPr>
            </m:ctrlPr>
          </m:dPr>
          <m:e>
            <m:r>
              <w:rPr>
                <w:rFonts w:ascii="Cambria Math" w:hAnsiTheme="majorBidi" w:cstheme="majorBidi"/>
                <w:color w:val="000000" w:themeColor="text1"/>
                <w:sz w:val="20"/>
                <w:lang w:val="en-GB"/>
              </w:rPr>
              <m:t>n</m:t>
            </m:r>
          </m:e>
        </m:d>
        <m:r>
          <w:rPr>
            <w:rFonts w:ascii="Cambria Math" w:hAnsiTheme="majorBidi" w:cstheme="majorBidi"/>
            <w:color w:val="000000" w:themeColor="text1"/>
            <w:sz w:val="20"/>
            <w:lang w:val="en-GB"/>
          </w:rPr>
          <m:t xml:space="preserve">;      </m:t>
        </m:r>
        <m:r>
          <w:rPr>
            <w:rFonts w:ascii="Cambria Math" w:hAnsi="Cambria Math" w:cstheme="majorBidi"/>
            <w:color w:val="000000" w:themeColor="text1"/>
            <w:sz w:val="20"/>
            <w:lang w:val="en-GB"/>
          </w:rPr>
          <m:t>n</m:t>
        </m:r>
        <m:r>
          <w:rPr>
            <w:rFonts w:ascii="Cambria Math" w:hAnsiTheme="majorBidi" w:cstheme="majorBidi"/>
            <w:color w:val="000000" w:themeColor="text1"/>
            <w:sz w:val="20"/>
            <w:lang w:val="en-GB"/>
          </w:rPr>
          <m:t>=1,2,</m:t>
        </m:r>
        <m:r>
          <w:rPr>
            <w:rFonts w:ascii="Cambria Math" w:hAnsiTheme="majorBidi" w:cstheme="majorBidi"/>
            <w:color w:val="000000" w:themeColor="text1"/>
            <w:sz w:val="20"/>
            <w:lang w:val="en-GB"/>
          </w:rPr>
          <m:t>…</m:t>
        </m:r>
        <m:r>
          <w:rPr>
            <w:rFonts w:ascii="Cambria Math" w:hAnsiTheme="majorBidi" w:cstheme="majorBidi"/>
            <w:color w:val="000000" w:themeColor="text1"/>
            <w:sz w:val="20"/>
            <w:lang w:val="en-GB"/>
          </w:rPr>
          <m:t xml:space="preserve">, </m:t>
        </m:r>
        <m:r>
          <w:rPr>
            <w:rFonts w:ascii="Cambria Math" w:hAnsi="Cambria Math" w:cstheme="majorBidi"/>
            <w:color w:val="000000" w:themeColor="text1"/>
            <w:sz w:val="20"/>
            <w:lang w:val="en-GB"/>
          </w:rPr>
          <m:t>N</m:t>
        </m:r>
      </m:oMath>
      <w:r>
        <w:rPr>
          <w:rFonts w:asciiTheme="majorBidi" w:hAnsiTheme="majorBidi" w:cstheme="majorBidi"/>
          <w:color w:val="000000" w:themeColor="text1"/>
          <w:sz w:val="20"/>
          <w:lang w:val="en-GB"/>
        </w:rPr>
        <w:t xml:space="preserve">             (4)</w:t>
      </w:r>
    </w:p>
    <w:p w:rsidR="00B02759" w:rsidRDefault="00B02759" w:rsidP="00AE47F6">
      <w:pPr>
        <w:pStyle w:val="Text"/>
        <w:spacing w:line="276" w:lineRule="auto"/>
        <w:ind w:firstLine="0"/>
        <w:contextualSpacing/>
        <w:rPr>
          <w:rFonts w:asciiTheme="majorBidi" w:hAnsiTheme="majorBidi" w:cstheme="majorBidi"/>
          <w:color w:val="000000" w:themeColor="text1"/>
          <w:sz w:val="20"/>
          <w:lang w:val="en-GB"/>
        </w:rPr>
      </w:pPr>
    </w:p>
    <w:p w:rsidR="00AE47F6" w:rsidRDefault="00B02759" w:rsidP="00B02759">
      <w:pPr>
        <w:pStyle w:val="Text"/>
        <w:spacing w:line="276" w:lineRule="auto"/>
        <w:ind w:firstLine="0"/>
        <w:contextualSpacing/>
        <w:rPr>
          <w:rFonts w:asciiTheme="majorBidi" w:hAnsiTheme="majorBidi" w:cstheme="majorBidi"/>
          <w:color w:val="000000" w:themeColor="text1"/>
          <w:sz w:val="20"/>
          <w:lang w:val="en-GB"/>
        </w:rPr>
      </w:pPr>
      <w:r>
        <w:rPr>
          <w:rFonts w:asciiTheme="majorBidi" w:hAnsiTheme="majorBidi" w:cstheme="majorBidi"/>
          <w:color w:val="000000" w:themeColor="text1"/>
          <w:sz w:val="20"/>
          <w:lang w:val="en-GB"/>
        </w:rPr>
        <w:t xml:space="preserve">Now, a system of linear equations with </w:t>
      </w:r>
      <m:oMath>
        <m:r>
          <w:rPr>
            <w:rFonts w:ascii="Cambria Math" w:hAnsi="Cambria Math" w:cstheme="majorBidi"/>
            <w:color w:val="000000" w:themeColor="text1"/>
            <w:sz w:val="20"/>
            <w:lang w:val="en-GB"/>
          </w:rPr>
          <m:t>M+L+1</m:t>
        </m:r>
      </m:oMath>
      <w:r>
        <w:rPr>
          <w:rFonts w:asciiTheme="majorBidi" w:hAnsiTheme="majorBidi" w:cstheme="majorBidi"/>
          <w:color w:val="000000" w:themeColor="text1"/>
          <w:sz w:val="20"/>
          <w:lang w:val="en-GB"/>
        </w:rPr>
        <w:t xml:space="preserve"> unknowns and </w:t>
      </w:r>
      <m:oMath>
        <m:r>
          <w:rPr>
            <w:rFonts w:ascii="Cambria Math" w:hAnsi="Cambria Math" w:cstheme="majorBidi"/>
            <w:color w:val="000000" w:themeColor="text1"/>
            <w:sz w:val="20"/>
            <w:lang w:val="en-GB"/>
          </w:rPr>
          <m:t>N</m:t>
        </m:r>
      </m:oMath>
      <w:r>
        <w:rPr>
          <w:rFonts w:asciiTheme="majorBidi" w:hAnsiTheme="majorBidi" w:cstheme="majorBidi"/>
          <w:color w:val="000000" w:themeColor="text1"/>
          <w:sz w:val="20"/>
          <w:lang w:val="en-GB"/>
        </w:rPr>
        <w:t xml:space="preserve"> equations can be obtained as:</w:t>
      </w:r>
    </w:p>
    <w:p w:rsidR="00B02759" w:rsidRPr="00854AD2" w:rsidRDefault="00B02759" w:rsidP="00B02759">
      <w:pPr>
        <w:pStyle w:val="Text"/>
        <w:spacing w:line="276" w:lineRule="auto"/>
        <w:ind w:firstLine="0"/>
        <w:contextualSpacing/>
        <w:rPr>
          <w:rFonts w:asciiTheme="majorBidi" w:hAnsiTheme="majorBidi" w:cstheme="majorBidi"/>
          <w:color w:val="000000" w:themeColor="text1"/>
          <w:sz w:val="20"/>
          <w:lang w:val="en-GB"/>
        </w:rPr>
      </w:pPr>
    </w:p>
    <w:p w:rsidR="004E22FA" w:rsidRPr="004E22FA" w:rsidRDefault="00AD2A33" w:rsidP="004E22FA">
      <w:pPr>
        <w:pStyle w:val="Text"/>
        <w:spacing w:line="276" w:lineRule="auto"/>
        <w:contextualSpacing/>
        <w:jc w:val="center"/>
        <w:rPr>
          <w:rFonts w:asciiTheme="majorBidi" w:hAnsiTheme="majorBidi" w:cstheme="majorBidi"/>
          <w:color w:val="000000" w:themeColor="text1"/>
          <w:sz w:val="20"/>
          <w:lang w:val="en-GB"/>
        </w:rPr>
      </w:pPr>
      <m:oMathPara>
        <m:oMath>
          <m:nary>
            <m:naryPr>
              <m:chr m:val="∑"/>
              <m:limLoc m:val="undOvr"/>
              <m:ctrlPr>
                <w:rPr>
                  <w:rFonts w:ascii="Cambria Math" w:hAnsiTheme="majorBidi" w:cstheme="majorBidi"/>
                  <w:i/>
                  <w:color w:val="000000" w:themeColor="text1"/>
                  <w:sz w:val="20"/>
                  <w:lang w:val="en-GB"/>
                </w:rPr>
              </m:ctrlPr>
            </m:naryPr>
            <m:sub>
              <m:r>
                <w:rPr>
                  <w:rFonts w:ascii="Cambria Math" w:hAnsi="Cambria Math" w:cstheme="majorBidi"/>
                  <w:color w:val="000000" w:themeColor="text1"/>
                  <w:sz w:val="20"/>
                  <w:lang w:val="en-GB"/>
                </w:rPr>
                <m:t>j</m:t>
              </m:r>
              <m:r>
                <w:rPr>
                  <w:rFonts w:ascii="Cambria Math" w:hAnsiTheme="majorBidi" w:cstheme="majorBidi"/>
                  <w:color w:val="000000" w:themeColor="text1"/>
                  <w:sz w:val="20"/>
                  <w:lang w:val="en-GB"/>
                </w:rPr>
                <m:t>=0</m:t>
              </m:r>
            </m:sub>
            <m:sup>
              <m:r>
                <w:rPr>
                  <w:rFonts w:ascii="Cambria Math" w:hAnsi="Cambria Math" w:cstheme="majorBidi"/>
                  <w:color w:val="000000" w:themeColor="text1"/>
                  <w:sz w:val="20"/>
                  <w:lang w:val="en-GB"/>
                </w:rPr>
                <m:t>L</m:t>
              </m:r>
            </m:sup>
            <m:e>
              <m:sSub>
                <m:sSubPr>
                  <m:ctrlPr>
                    <w:rPr>
                      <w:rFonts w:ascii="Cambria Math" w:hAnsiTheme="majorBidi" w:cstheme="majorBidi"/>
                      <w:i/>
                      <w:color w:val="000000" w:themeColor="text1"/>
                      <w:sz w:val="20"/>
                      <w:lang w:val="en-GB"/>
                    </w:rPr>
                  </m:ctrlPr>
                </m:sSubPr>
                <m:e>
                  <m:r>
                    <w:rPr>
                      <w:rFonts w:ascii="Cambria Math" w:hAnsi="Cambria Math" w:cstheme="majorBidi"/>
                      <w:color w:val="000000" w:themeColor="text1"/>
                      <w:sz w:val="20"/>
                      <w:lang w:val="en-GB"/>
                    </w:rPr>
                    <m:t>c</m:t>
                  </m:r>
                </m:e>
                <m:sub>
                  <m:r>
                    <w:rPr>
                      <w:rFonts w:ascii="Cambria Math" w:hAnsi="Cambria Math" w:cstheme="majorBidi"/>
                      <w:color w:val="000000" w:themeColor="text1"/>
                      <w:sz w:val="20"/>
                      <w:lang w:val="en-GB"/>
                    </w:rPr>
                    <m:t>j</m:t>
                  </m:r>
                  <m:r>
                    <w:rPr>
                      <w:rFonts w:ascii="Cambria Math" w:hAnsiTheme="majorBidi" w:cstheme="majorBidi"/>
                      <w:color w:val="000000" w:themeColor="text1"/>
                      <w:sz w:val="20"/>
                      <w:lang w:val="en-GB"/>
                    </w:rPr>
                    <m:t>+</m:t>
                  </m:r>
                  <m:r>
                    <w:rPr>
                      <w:rFonts w:ascii="Cambria Math" w:hAnsi="Cambria Math" w:cstheme="majorBidi"/>
                      <w:color w:val="000000" w:themeColor="text1"/>
                      <w:sz w:val="20"/>
                      <w:lang w:val="en-GB"/>
                    </w:rPr>
                    <m:t>M</m:t>
                  </m:r>
                  <m:r>
                    <w:rPr>
                      <w:rFonts w:ascii="Cambria Math" w:hAnsiTheme="majorBidi" w:cstheme="majorBidi"/>
                      <w:color w:val="000000" w:themeColor="text1"/>
                      <w:sz w:val="20"/>
                      <w:lang w:val="en-GB"/>
                    </w:rPr>
                    <m:t>+1</m:t>
                  </m:r>
                </m:sub>
              </m:sSub>
              <m:sSup>
                <m:sSupPr>
                  <m:ctrlPr>
                    <w:rPr>
                      <w:rFonts w:ascii="Cambria Math" w:hAnsiTheme="majorBidi" w:cstheme="majorBidi"/>
                      <w:i/>
                      <w:color w:val="000000" w:themeColor="text1"/>
                      <w:sz w:val="20"/>
                      <w:lang w:val="en-GB"/>
                    </w:rPr>
                  </m:ctrlPr>
                </m:sSupPr>
                <m:e>
                  <m:r>
                    <w:rPr>
                      <w:rFonts w:ascii="Cambria Math" w:hAnsi="Cambria Math" w:cstheme="majorBidi"/>
                      <w:color w:val="000000" w:themeColor="text1"/>
                      <w:sz w:val="20"/>
                      <w:lang w:val="en-GB"/>
                    </w:rPr>
                    <m:t>n</m:t>
                  </m:r>
                </m:e>
                <m:sup>
                  <m:r>
                    <w:rPr>
                      <w:rFonts w:ascii="Cambria Math" w:hAnsi="Cambria Math" w:cstheme="majorBidi"/>
                      <w:color w:val="000000" w:themeColor="text1"/>
                      <w:sz w:val="20"/>
                      <w:lang w:val="en-GB"/>
                    </w:rPr>
                    <m:t>j</m:t>
                  </m:r>
                </m:sup>
              </m:sSup>
            </m:e>
          </m:nary>
          <m:r>
            <w:rPr>
              <w:rFonts w:asciiTheme="majorBidi" w:hAnsiTheme="majorBidi" w:cstheme="majorBidi"/>
              <w:color w:val="000000" w:themeColor="text1"/>
              <w:sz w:val="20"/>
              <w:lang w:val="en-GB"/>
            </w:rPr>
            <m:t>-</m:t>
          </m:r>
          <m:r>
            <w:rPr>
              <w:rFonts w:ascii="Cambria Math" w:hAnsi="Cambria Math" w:cstheme="majorBidi"/>
              <w:color w:val="000000" w:themeColor="text1"/>
              <w:sz w:val="20"/>
              <w:lang w:val="en-GB"/>
            </w:rPr>
            <m:t>f</m:t>
          </m:r>
          <m:d>
            <m:dPr>
              <m:ctrlPr>
                <w:rPr>
                  <w:rFonts w:ascii="Cambria Math" w:hAnsiTheme="majorBidi" w:cstheme="majorBidi"/>
                  <w:i/>
                  <w:color w:val="000000" w:themeColor="text1"/>
                  <w:sz w:val="20"/>
                  <w:lang w:val="en-GB"/>
                </w:rPr>
              </m:ctrlPr>
            </m:dPr>
            <m:e>
              <m:r>
                <w:rPr>
                  <w:rFonts w:ascii="Cambria Math" w:hAnsi="Cambria Math" w:cstheme="majorBidi"/>
                  <w:color w:val="000000" w:themeColor="text1"/>
                  <w:sz w:val="20"/>
                  <w:lang w:val="en-GB"/>
                </w:rPr>
                <m:t>n</m:t>
              </m:r>
            </m:e>
          </m:d>
          <m:nary>
            <m:naryPr>
              <m:chr m:val="∑"/>
              <m:limLoc m:val="undOvr"/>
              <m:ctrlPr>
                <w:rPr>
                  <w:rFonts w:ascii="Cambria Math" w:hAnsiTheme="majorBidi" w:cstheme="majorBidi"/>
                  <w:i/>
                  <w:color w:val="000000" w:themeColor="text1"/>
                  <w:sz w:val="20"/>
                  <w:lang w:val="en-GB"/>
                </w:rPr>
              </m:ctrlPr>
            </m:naryPr>
            <m:sub>
              <m:r>
                <w:rPr>
                  <w:rFonts w:ascii="Cambria Math" w:hAnsi="Cambria Math" w:cstheme="majorBidi"/>
                  <w:color w:val="000000" w:themeColor="text1"/>
                  <w:sz w:val="20"/>
                  <w:lang w:val="en-GB"/>
                </w:rPr>
                <m:t>j</m:t>
              </m:r>
              <m:r>
                <w:rPr>
                  <w:rFonts w:ascii="Cambria Math" w:hAnsiTheme="majorBidi" w:cstheme="majorBidi"/>
                  <w:color w:val="000000" w:themeColor="text1"/>
                  <w:sz w:val="20"/>
                  <w:lang w:val="en-GB"/>
                </w:rPr>
                <m:t>=1</m:t>
              </m:r>
            </m:sub>
            <m:sup>
              <m:r>
                <w:rPr>
                  <w:rFonts w:ascii="Cambria Math" w:hAnsi="Cambria Math" w:cstheme="majorBidi"/>
                  <w:color w:val="000000" w:themeColor="text1"/>
                  <w:sz w:val="20"/>
                  <w:lang w:val="en-GB"/>
                </w:rPr>
                <m:t>M</m:t>
              </m:r>
            </m:sup>
            <m:e>
              <m:sSub>
                <m:sSubPr>
                  <m:ctrlPr>
                    <w:rPr>
                      <w:rFonts w:ascii="Cambria Math" w:hAnsiTheme="majorBidi" w:cstheme="majorBidi"/>
                      <w:i/>
                      <w:color w:val="000000" w:themeColor="text1"/>
                      <w:sz w:val="20"/>
                      <w:lang w:val="en-GB"/>
                    </w:rPr>
                  </m:ctrlPr>
                </m:sSubPr>
                <m:e>
                  <m:r>
                    <w:rPr>
                      <w:rFonts w:ascii="Cambria Math" w:hAnsi="Cambria Math" w:cstheme="majorBidi"/>
                      <w:color w:val="000000" w:themeColor="text1"/>
                      <w:sz w:val="20"/>
                      <w:lang w:val="en-GB"/>
                    </w:rPr>
                    <m:t>c</m:t>
                  </m:r>
                </m:e>
                <m:sub>
                  <m:r>
                    <w:rPr>
                      <w:rFonts w:ascii="Cambria Math" w:hAnsi="Cambria Math" w:cstheme="majorBidi"/>
                      <w:color w:val="000000" w:themeColor="text1"/>
                      <w:sz w:val="20"/>
                      <w:lang w:val="en-GB"/>
                    </w:rPr>
                    <m:t>j</m:t>
                  </m:r>
                </m:sub>
              </m:sSub>
              <m:sSup>
                <m:sSupPr>
                  <m:ctrlPr>
                    <w:rPr>
                      <w:rFonts w:ascii="Cambria Math" w:hAnsiTheme="majorBidi" w:cstheme="majorBidi"/>
                      <w:i/>
                      <w:color w:val="000000" w:themeColor="text1"/>
                      <w:sz w:val="20"/>
                      <w:lang w:val="en-GB"/>
                    </w:rPr>
                  </m:ctrlPr>
                </m:sSupPr>
                <m:e>
                  <m:r>
                    <w:rPr>
                      <w:rFonts w:ascii="Cambria Math" w:hAnsi="Cambria Math" w:cstheme="majorBidi"/>
                      <w:color w:val="000000" w:themeColor="text1"/>
                      <w:sz w:val="20"/>
                      <w:lang w:val="en-GB"/>
                    </w:rPr>
                    <m:t>n</m:t>
                  </m:r>
                </m:e>
                <m:sup>
                  <m:r>
                    <w:rPr>
                      <w:rFonts w:ascii="Cambria Math" w:hAnsi="Cambria Math" w:cstheme="majorBidi"/>
                      <w:color w:val="000000" w:themeColor="text1"/>
                      <w:sz w:val="20"/>
                      <w:lang w:val="en-GB"/>
                    </w:rPr>
                    <m:t>j</m:t>
                  </m:r>
                </m:sup>
              </m:sSup>
            </m:e>
          </m:nary>
          <m:r>
            <w:rPr>
              <w:rFonts w:ascii="Cambria Math" w:hAnsiTheme="majorBidi" w:cstheme="majorBidi"/>
              <w:color w:val="000000" w:themeColor="text1"/>
              <w:sz w:val="20"/>
              <w:lang w:val="en-GB"/>
            </w:rPr>
            <m:t>=</m:t>
          </m:r>
          <m:r>
            <w:rPr>
              <w:rFonts w:ascii="Cambria Math" w:hAnsi="Cambria Math" w:cstheme="majorBidi"/>
              <w:color w:val="000000" w:themeColor="text1"/>
              <w:sz w:val="20"/>
              <w:lang w:val="en-GB"/>
            </w:rPr>
            <m:t>f</m:t>
          </m:r>
          <m:d>
            <m:dPr>
              <m:ctrlPr>
                <w:rPr>
                  <w:rFonts w:ascii="Cambria Math" w:hAnsiTheme="majorBidi" w:cstheme="majorBidi"/>
                  <w:i/>
                  <w:color w:val="000000" w:themeColor="text1"/>
                  <w:sz w:val="20"/>
                  <w:lang w:val="en-GB"/>
                </w:rPr>
              </m:ctrlPr>
            </m:dPr>
            <m:e>
              <m:r>
                <w:rPr>
                  <w:rFonts w:ascii="Cambria Math" w:hAnsi="Cambria Math" w:cstheme="majorBidi"/>
                  <w:color w:val="000000" w:themeColor="text1"/>
                  <w:sz w:val="20"/>
                  <w:lang w:val="en-GB"/>
                </w:rPr>
                <m:t>n</m:t>
              </m:r>
            </m:e>
          </m:d>
        </m:oMath>
      </m:oMathPara>
    </w:p>
    <w:p w:rsidR="004E22FA" w:rsidRPr="00854AD2" w:rsidRDefault="004E22FA" w:rsidP="00B02759">
      <w:pPr>
        <w:pStyle w:val="Text"/>
        <w:spacing w:line="276" w:lineRule="auto"/>
        <w:contextualSpacing/>
        <w:jc w:val="center"/>
        <w:rPr>
          <w:rFonts w:asciiTheme="majorBidi" w:hAnsiTheme="majorBidi" w:cstheme="majorBidi"/>
          <w:color w:val="000000" w:themeColor="text1"/>
          <w:sz w:val="20"/>
          <w:lang w:val="en-GB"/>
        </w:rPr>
      </w:pPr>
      <w:r>
        <w:rPr>
          <w:rFonts w:asciiTheme="majorBidi" w:hAnsiTheme="majorBidi" w:cstheme="majorBidi"/>
          <w:color w:val="000000" w:themeColor="text1"/>
          <w:sz w:val="20"/>
          <w:lang w:val="en-GB"/>
        </w:rPr>
        <w:t xml:space="preserve">                          </w:t>
      </w:r>
      <m:oMath>
        <m:r>
          <w:rPr>
            <w:rFonts w:ascii="Cambria Math" w:hAnsiTheme="majorBidi" w:cstheme="majorBidi"/>
            <w:color w:val="000000" w:themeColor="text1"/>
            <w:sz w:val="20"/>
            <w:lang w:val="en-GB"/>
          </w:rPr>
          <m:t>;</m:t>
        </m:r>
        <m:r>
          <w:rPr>
            <w:rFonts w:ascii="Cambria Math" w:hAnsi="Cambria Math" w:cstheme="majorBidi"/>
            <w:color w:val="000000" w:themeColor="text1"/>
            <w:sz w:val="20"/>
            <w:lang w:val="en-GB"/>
          </w:rPr>
          <m:t>n</m:t>
        </m:r>
        <m:r>
          <w:rPr>
            <w:rFonts w:ascii="Cambria Math" w:hAnsiTheme="majorBidi" w:cstheme="majorBidi"/>
            <w:color w:val="000000" w:themeColor="text1"/>
            <w:sz w:val="20"/>
            <w:lang w:val="en-GB"/>
          </w:rPr>
          <m:t>=1,2,</m:t>
        </m:r>
        <m:r>
          <w:rPr>
            <w:rFonts w:ascii="Cambria Math" w:hAnsiTheme="majorBidi" w:cstheme="majorBidi"/>
            <w:color w:val="000000" w:themeColor="text1"/>
            <w:sz w:val="20"/>
            <w:lang w:val="en-GB"/>
          </w:rPr>
          <m:t>…</m:t>
        </m:r>
        <m:r>
          <w:rPr>
            <w:rFonts w:ascii="Cambria Math" w:hAnsiTheme="majorBidi" w:cstheme="majorBidi"/>
            <w:color w:val="000000" w:themeColor="text1"/>
            <w:sz w:val="20"/>
            <w:lang w:val="en-GB"/>
          </w:rPr>
          <m:t xml:space="preserve">, </m:t>
        </m:r>
        <m:r>
          <w:rPr>
            <w:rFonts w:ascii="Cambria Math" w:hAnsi="Cambria Math" w:cstheme="majorBidi"/>
            <w:color w:val="000000" w:themeColor="text1"/>
            <w:sz w:val="20"/>
            <w:lang w:val="en-GB"/>
          </w:rPr>
          <m:t>N</m:t>
        </m:r>
      </m:oMath>
      <w:r>
        <w:rPr>
          <w:rFonts w:asciiTheme="majorBidi" w:hAnsiTheme="majorBidi" w:cstheme="majorBidi"/>
          <w:color w:val="000000" w:themeColor="text1"/>
          <w:sz w:val="20"/>
          <w:lang w:val="en-GB"/>
        </w:rPr>
        <w:t xml:space="preserve">                                 (</w:t>
      </w:r>
      <w:r w:rsidR="00B02759">
        <w:rPr>
          <w:rFonts w:asciiTheme="majorBidi" w:hAnsiTheme="majorBidi" w:cstheme="majorBidi"/>
          <w:color w:val="000000" w:themeColor="text1"/>
          <w:sz w:val="20"/>
          <w:lang w:val="en-GB"/>
        </w:rPr>
        <w:t>5</w:t>
      </w:r>
      <w:r>
        <w:rPr>
          <w:rFonts w:asciiTheme="majorBidi" w:hAnsiTheme="majorBidi" w:cstheme="majorBidi"/>
          <w:color w:val="000000" w:themeColor="text1"/>
          <w:sz w:val="20"/>
          <w:lang w:val="en-GB"/>
        </w:rPr>
        <w:t>)</w:t>
      </w:r>
    </w:p>
    <w:p w:rsidR="004E22FA" w:rsidRPr="00854AD2" w:rsidRDefault="00B02759" w:rsidP="002B5879">
      <w:pPr>
        <w:pStyle w:val="Text"/>
        <w:spacing w:line="276" w:lineRule="auto"/>
        <w:ind w:firstLine="0"/>
        <w:contextualSpacing/>
        <w:rPr>
          <w:rFonts w:asciiTheme="majorBidi" w:hAnsiTheme="majorBidi" w:cstheme="majorBidi"/>
          <w:color w:val="000000" w:themeColor="text1"/>
          <w:sz w:val="20"/>
          <w:lang w:val="en-GB"/>
        </w:rPr>
      </w:pPr>
      <w:r>
        <w:rPr>
          <w:rFonts w:asciiTheme="majorBidi" w:hAnsiTheme="majorBidi" w:cstheme="majorBidi"/>
          <w:color w:val="000000" w:themeColor="text1"/>
          <w:sz w:val="20"/>
          <w:lang w:val="en-GB"/>
        </w:rPr>
        <w:t>The above equations can be</w:t>
      </w:r>
      <w:r w:rsidR="004E22FA" w:rsidRPr="00854AD2">
        <w:rPr>
          <w:rFonts w:asciiTheme="majorBidi" w:hAnsiTheme="majorBidi" w:cstheme="majorBidi"/>
          <w:color w:val="000000" w:themeColor="text1"/>
          <w:sz w:val="20"/>
          <w:lang w:val="en-GB"/>
        </w:rPr>
        <w:t xml:space="preserve"> rewritten in </w:t>
      </w:r>
      <w:r>
        <w:rPr>
          <w:rFonts w:asciiTheme="majorBidi" w:hAnsiTheme="majorBidi" w:cstheme="majorBidi"/>
          <w:color w:val="000000" w:themeColor="text1"/>
          <w:sz w:val="20"/>
          <w:lang w:val="en-GB"/>
        </w:rPr>
        <w:t xml:space="preserve">the </w:t>
      </w:r>
      <w:r w:rsidR="004E22FA" w:rsidRPr="00854AD2">
        <w:rPr>
          <w:rFonts w:asciiTheme="majorBidi" w:hAnsiTheme="majorBidi" w:cstheme="majorBidi"/>
          <w:color w:val="000000" w:themeColor="text1"/>
          <w:sz w:val="20"/>
          <w:lang w:val="en-GB"/>
        </w:rPr>
        <w:t>matrix form as follows:</w:t>
      </w:r>
    </w:p>
    <w:p w:rsidR="004E22FA" w:rsidRPr="004E22FA" w:rsidRDefault="004E22FA" w:rsidP="00B02759">
      <w:pPr>
        <w:pStyle w:val="Text"/>
        <w:spacing w:line="276" w:lineRule="auto"/>
        <w:contextualSpacing/>
        <w:jc w:val="center"/>
        <w:rPr>
          <w:rFonts w:asciiTheme="majorBidi" w:hAnsiTheme="majorBidi" w:cstheme="majorBidi"/>
          <w:color w:val="000000" w:themeColor="text1"/>
          <w:sz w:val="20"/>
          <w:lang w:val="en-GB"/>
        </w:rPr>
      </w:pPr>
      <w:r>
        <w:rPr>
          <w:rFonts w:asciiTheme="majorBidi" w:hAnsiTheme="majorBidi" w:cstheme="majorBidi"/>
          <w:color w:val="000000" w:themeColor="text1"/>
          <w:sz w:val="20"/>
          <w:lang w:val="en-GB"/>
        </w:rPr>
        <w:t xml:space="preserve">             </w:t>
      </w:r>
      <m:oMath>
        <m:sSub>
          <m:sSubPr>
            <m:ctrlPr>
              <w:rPr>
                <w:rFonts w:ascii="Cambria Math" w:hAnsiTheme="majorBidi" w:cstheme="majorBidi"/>
                <w:i/>
                <w:color w:val="000000" w:themeColor="text1"/>
                <w:sz w:val="20"/>
                <w:lang w:val="en-GB"/>
              </w:rPr>
            </m:ctrlPr>
          </m:sSubPr>
          <m:e>
            <m:r>
              <m:rPr>
                <m:sty m:val="bi"/>
              </m:rPr>
              <w:rPr>
                <w:rFonts w:ascii="Cambria Math" w:hAnsi="Cambria Math" w:cstheme="majorBidi"/>
                <w:color w:val="000000" w:themeColor="text1"/>
                <w:sz w:val="20"/>
                <w:lang w:val="en-GB"/>
              </w:rPr>
              <m:t>A</m:t>
            </m:r>
          </m:e>
          <m:sub>
            <m:r>
              <w:rPr>
                <w:rFonts w:ascii="Cambria Math" w:hAnsi="Cambria Math" w:cstheme="majorBidi"/>
                <w:color w:val="000000" w:themeColor="text1"/>
                <w:sz w:val="20"/>
                <w:lang w:val="en-GB"/>
              </w:rPr>
              <m:t>N</m:t>
            </m:r>
            <m:r>
              <w:rPr>
                <w:rFonts w:ascii="Cambria Math" w:hAnsiTheme="majorBidi" w:cstheme="majorBidi"/>
                <w:color w:val="000000" w:themeColor="text1"/>
                <w:sz w:val="20"/>
                <w:lang w:val="en-GB"/>
              </w:rPr>
              <m:t>×</m:t>
            </m:r>
            <m:d>
              <m:dPr>
                <m:ctrlPr>
                  <w:rPr>
                    <w:rFonts w:ascii="Cambria Math" w:hAnsiTheme="majorBidi" w:cstheme="majorBidi"/>
                    <w:i/>
                    <w:iCs/>
                    <w:color w:val="000000" w:themeColor="text1"/>
                    <w:sz w:val="20"/>
                    <w:lang w:val="en-GB"/>
                  </w:rPr>
                </m:ctrlPr>
              </m:dPr>
              <m:e>
                <m:r>
                  <w:rPr>
                    <w:rFonts w:ascii="Cambria Math" w:hAnsi="Cambria Math" w:cstheme="majorBidi"/>
                    <w:color w:val="000000" w:themeColor="text1"/>
                    <w:sz w:val="20"/>
                    <w:lang w:val="en-GB"/>
                  </w:rPr>
                  <m:t>M</m:t>
                </m:r>
                <m:r>
                  <w:rPr>
                    <w:rFonts w:ascii="Cambria Math" w:hAnsiTheme="majorBidi" w:cstheme="majorBidi"/>
                    <w:color w:val="000000" w:themeColor="text1"/>
                    <w:sz w:val="20"/>
                    <w:lang w:val="en-GB"/>
                  </w:rPr>
                  <m:t>+</m:t>
                </m:r>
                <m:r>
                  <w:rPr>
                    <w:rFonts w:ascii="Cambria Math" w:hAnsi="Cambria Math" w:cstheme="majorBidi"/>
                    <w:color w:val="000000" w:themeColor="text1"/>
                    <w:sz w:val="20"/>
                    <w:lang w:val="en-GB"/>
                  </w:rPr>
                  <m:t>L</m:t>
                </m:r>
                <m:r>
                  <w:rPr>
                    <w:rFonts w:ascii="Cambria Math" w:hAnsiTheme="majorBidi" w:cstheme="majorBidi"/>
                    <w:color w:val="000000" w:themeColor="text1"/>
                    <w:sz w:val="20"/>
                    <w:lang w:val="en-GB"/>
                  </w:rPr>
                  <m:t>+1</m:t>
                </m:r>
              </m:e>
            </m:d>
          </m:sub>
        </m:sSub>
        <m:sSub>
          <m:sSubPr>
            <m:ctrlPr>
              <w:rPr>
                <w:rFonts w:ascii="Cambria Math" w:hAnsiTheme="majorBidi" w:cstheme="majorBidi"/>
                <w:i/>
                <w:color w:val="000000" w:themeColor="text1"/>
                <w:sz w:val="20"/>
                <w:lang w:val="en-GB"/>
              </w:rPr>
            </m:ctrlPr>
          </m:sSubPr>
          <m:e>
            <m:r>
              <m:rPr>
                <m:sty m:val="bi"/>
              </m:rPr>
              <w:rPr>
                <w:rFonts w:ascii="Cambria Math" w:hAnsi="Cambria Math" w:cstheme="majorBidi"/>
                <w:color w:val="000000" w:themeColor="text1"/>
                <w:sz w:val="20"/>
                <w:lang w:val="en-GB"/>
              </w:rPr>
              <m:t>C</m:t>
            </m:r>
          </m:e>
          <m:sub>
            <m:d>
              <m:dPr>
                <m:ctrlPr>
                  <w:rPr>
                    <w:rFonts w:ascii="Cambria Math" w:hAnsiTheme="majorBidi" w:cstheme="majorBidi"/>
                    <w:i/>
                    <w:iCs/>
                    <w:color w:val="000000" w:themeColor="text1"/>
                    <w:sz w:val="20"/>
                    <w:lang w:val="en-GB"/>
                  </w:rPr>
                </m:ctrlPr>
              </m:dPr>
              <m:e>
                <m:r>
                  <w:rPr>
                    <w:rFonts w:ascii="Cambria Math" w:hAnsi="Cambria Math" w:cstheme="majorBidi"/>
                    <w:color w:val="000000" w:themeColor="text1"/>
                    <w:sz w:val="20"/>
                    <w:lang w:val="en-GB"/>
                  </w:rPr>
                  <m:t>M</m:t>
                </m:r>
                <m:r>
                  <w:rPr>
                    <w:rFonts w:ascii="Cambria Math" w:hAnsiTheme="majorBidi" w:cstheme="majorBidi"/>
                    <w:color w:val="000000" w:themeColor="text1"/>
                    <w:sz w:val="20"/>
                    <w:lang w:val="en-GB"/>
                  </w:rPr>
                  <m:t>+</m:t>
                </m:r>
                <m:r>
                  <w:rPr>
                    <w:rFonts w:ascii="Cambria Math" w:hAnsi="Cambria Math" w:cstheme="majorBidi"/>
                    <w:color w:val="000000" w:themeColor="text1"/>
                    <w:sz w:val="20"/>
                    <w:lang w:val="en-GB"/>
                  </w:rPr>
                  <m:t>L</m:t>
                </m:r>
                <m:r>
                  <w:rPr>
                    <w:rFonts w:ascii="Cambria Math" w:hAnsiTheme="majorBidi" w:cstheme="majorBidi"/>
                    <w:color w:val="000000" w:themeColor="text1"/>
                    <w:sz w:val="20"/>
                    <w:lang w:val="en-GB"/>
                  </w:rPr>
                  <m:t>+1</m:t>
                </m:r>
              </m:e>
            </m:d>
            <m:r>
              <w:rPr>
                <w:rFonts w:ascii="Cambria Math" w:hAnsiTheme="majorBidi" w:cstheme="majorBidi"/>
                <w:color w:val="000000" w:themeColor="text1"/>
                <w:sz w:val="20"/>
                <w:lang w:val="en-GB"/>
              </w:rPr>
              <m:t>×</m:t>
            </m:r>
            <m:r>
              <w:rPr>
                <w:rFonts w:ascii="Cambria Math" w:hAnsiTheme="majorBidi" w:cstheme="majorBidi"/>
                <w:color w:val="000000" w:themeColor="text1"/>
                <w:sz w:val="20"/>
                <w:lang w:val="en-GB"/>
              </w:rPr>
              <m:t>1</m:t>
            </m:r>
          </m:sub>
        </m:sSub>
        <m:r>
          <w:rPr>
            <w:rFonts w:ascii="Cambria Math" w:hAnsiTheme="majorBidi" w:cstheme="majorBidi"/>
            <w:color w:val="000000" w:themeColor="text1"/>
            <w:sz w:val="20"/>
            <w:lang w:val="en-GB"/>
          </w:rPr>
          <m:t>=</m:t>
        </m:r>
        <m:sSub>
          <m:sSubPr>
            <m:ctrlPr>
              <w:rPr>
                <w:rFonts w:ascii="Cambria Math" w:hAnsiTheme="majorBidi" w:cstheme="majorBidi"/>
                <w:i/>
                <w:color w:val="000000" w:themeColor="text1"/>
                <w:sz w:val="20"/>
                <w:lang w:val="en-GB"/>
              </w:rPr>
            </m:ctrlPr>
          </m:sSubPr>
          <m:e>
            <m:r>
              <m:rPr>
                <m:sty m:val="bi"/>
              </m:rPr>
              <w:rPr>
                <w:rFonts w:ascii="Cambria Math" w:hAnsi="Cambria Math" w:cstheme="majorBidi"/>
                <w:color w:val="000000" w:themeColor="text1"/>
                <w:sz w:val="20"/>
                <w:lang w:val="en-GB"/>
              </w:rPr>
              <m:t>B</m:t>
            </m:r>
          </m:e>
          <m:sub>
            <m:r>
              <w:rPr>
                <w:rFonts w:ascii="Cambria Math" w:hAnsi="Cambria Math" w:cstheme="majorBidi"/>
                <w:color w:val="000000" w:themeColor="text1"/>
                <w:sz w:val="20"/>
                <w:lang w:val="en-GB"/>
              </w:rPr>
              <m:t>N</m:t>
            </m:r>
            <m:r>
              <w:rPr>
                <w:rFonts w:ascii="Cambria Math" w:hAnsiTheme="majorBidi" w:cstheme="majorBidi"/>
                <w:color w:val="000000" w:themeColor="text1"/>
                <w:sz w:val="20"/>
                <w:lang w:val="en-GB"/>
              </w:rPr>
              <m:t>×</m:t>
            </m:r>
            <m:r>
              <w:rPr>
                <w:rFonts w:ascii="Cambria Math" w:hAnsiTheme="majorBidi" w:cstheme="majorBidi"/>
                <w:color w:val="000000" w:themeColor="text1"/>
                <w:sz w:val="20"/>
                <w:lang w:val="en-GB"/>
              </w:rPr>
              <m:t>1</m:t>
            </m:r>
          </m:sub>
        </m:sSub>
      </m:oMath>
      <w:r>
        <w:rPr>
          <w:rFonts w:asciiTheme="majorBidi" w:hAnsiTheme="majorBidi" w:cstheme="majorBidi"/>
          <w:color w:val="000000" w:themeColor="text1"/>
          <w:sz w:val="20"/>
          <w:lang w:val="en-GB"/>
        </w:rPr>
        <w:t xml:space="preserve">                   (</w:t>
      </w:r>
      <w:r w:rsidR="00B02759">
        <w:rPr>
          <w:rFonts w:asciiTheme="majorBidi" w:hAnsiTheme="majorBidi" w:cstheme="majorBidi"/>
          <w:color w:val="000000" w:themeColor="text1"/>
          <w:sz w:val="20"/>
          <w:lang w:val="en-GB"/>
        </w:rPr>
        <w:t>6</w:t>
      </w:r>
      <w:r>
        <w:rPr>
          <w:rFonts w:asciiTheme="majorBidi" w:hAnsiTheme="majorBidi" w:cstheme="majorBidi"/>
          <w:color w:val="000000" w:themeColor="text1"/>
          <w:sz w:val="20"/>
          <w:lang w:val="en-GB"/>
        </w:rPr>
        <w:t>)</w:t>
      </w:r>
    </w:p>
    <w:p w:rsidR="004E22FA" w:rsidRPr="00854AD2" w:rsidRDefault="004E22FA" w:rsidP="004E22FA">
      <w:pPr>
        <w:pStyle w:val="Equation"/>
        <w:spacing w:line="276" w:lineRule="auto"/>
        <w:contextualSpacing/>
        <w:rPr>
          <w:rFonts w:asciiTheme="majorBidi" w:hAnsiTheme="majorBidi" w:cstheme="majorBidi"/>
          <w:color w:val="000000" w:themeColor="text1"/>
          <w:lang w:val="en-GB"/>
        </w:rPr>
      </w:pPr>
      <w:r>
        <w:rPr>
          <w:rFonts w:asciiTheme="majorBidi" w:hAnsiTheme="majorBidi" w:cstheme="majorBidi"/>
          <w:color w:val="000000" w:themeColor="text1"/>
          <w:lang w:val="en-GB"/>
        </w:rPr>
        <w:t>w</w:t>
      </w:r>
      <w:r w:rsidRPr="00854AD2">
        <w:rPr>
          <w:rFonts w:asciiTheme="majorBidi" w:hAnsiTheme="majorBidi" w:cstheme="majorBidi"/>
          <w:color w:val="000000" w:themeColor="text1"/>
          <w:lang w:val="en-GB"/>
        </w:rPr>
        <w:t>here</w:t>
      </w:r>
    </w:p>
    <w:p w:rsidR="004E22FA" w:rsidRPr="00854AD2" w:rsidRDefault="004E22FA" w:rsidP="00B02759">
      <w:pPr>
        <w:pStyle w:val="Text"/>
        <w:spacing w:line="276" w:lineRule="auto"/>
        <w:contextualSpacing/>
        <w:jc w:val="center"/>
        <w:rPr>
          <w:rFonts w:asciiTheme="majorBidi" w:hAnsiTheme="majorBidi" w:cstheme="majorBidi"/>
          <w:color w:val="000000" w:themeColor="text1"/>
          <w:sz w:val="20"/>
          <w:lang w:val="en-GB"/>
        </w:rPr>
      </w:pPr>
      <w:r>
        <w:rPr>
          <w:rFonts w:asciiTheme="majorBidi" w:hAnsiTheme="majorBidi" w:cstheme="majorBidi"/>
          <w:color w:val="000000" w:themeColor="text1"/>
          <w:sz w:val="20"/>
          <w:lang w:val="en-GB"/>
        </w:rPr>
        <w:t xml:space="preserve">                            </w:t>
      </w:r>
      <m:oMath>
        <m:sSub>
          <m:sSubPr>
            <m:ctrlPr>
              <w:rPr>
                <w:rFonts w:ascii="Cambria Math" w:hAnsiTheme="majorBidi" w:cstheme="majorBidi"/>
                <w:i/>
                <w:color w:val="000000" w:themeColor="text1"/>
                <w:sz w:val="20"/>
                <w:lang w:val="en-GB"/>
              </w:rPr>
            </m:ctrlPr>
          </m:sSubPr>
          <m:e>
            <m:r>
              <m:rPr>
                <m:sty m:val="bi"/>
              </m:rPr>
              <w:rPr>
                <w:rFonts w:ascii="Cambria Math" w:hAnsi="Cambria Math" w:cstheme="majorBidi"/>
                <w:color w:val="000000" w:themeColor="text1"/>
                <w:sz w:val="20"/>
                <w:lang w:val="en-GB"/>
              </w:rPr>
              <m:t>A</m:t>
            </m:r>
          </m:e>
          <m:sub>
            <m:r>
              <w:rPr>
                <w:rFonts w:ascii="Cambria Math" w:hAnsi="Cambria Math" w:cstheme="majorBidi"/>
                <w:color w:val="000000" w:themeColor="text1"/>
                <w:sz w:val="20"/>
                <w:lang w:val="en-GB"/>
              </w:rPr>
              <m:t>N</m:t>
            </m:r>
            <m:r>
              <w:rPr>
                <w:rFonts w:ascii="Cambria Math" w:hAnsiTheme="majorBidi" w:cstheme="majorBidi"/>
                <w:color w:val="000000" w:themeColor="text1"/>
                <w:sz w:val="20"/>
                <w:lang w:val="en-GB"/>
              </w:rPr>
              <m:t>×</m:t>
            </m:r>
            <m:d>
              <m:dPr>
                <m:ctrlPr>
                  <w:rPr>
                    <w:rFonts w:ascii="Cambria Math" w:hAnsiTheme="majorBidi" w:cstheme="majorBidi"/>
                    <w:i/>
                    <w:iCs/>
                    <w:color w:val="000000" w:themeColor="text1"/>
                    <w:sz w:val="20"/>
                    <w:lang w:val="en-GB"/>
                  </w:rPr>
                </m:ctrlPr>
              </m:dPr>
              <m:e>
                <m:r>
                  <w:rPr>
                    <w:rFonts w:ascii="Cambria Math" w:hAnsi="Cambria Math" w:cstheme="majorBidi"/>
                    <w:color w:val="000000" w:themeColor="text1"/>
                    <w:sz w:val="20"/>
                    <w:lang w:val="en-GB"/>
                  </w:rPr>
                  <m:t>M</m:t>
                </m:r>
                <m:r>
                  <w:rPr>
                    <w:rFonts w:ascii="Cambria Math" w:hAnsiTheme="majorBidi" w:cstheme="majorBidi"/>
                    <w:color w:val="000000" w:themeColor="text1"/>
                    <w:sz w:val="20"/>
                    <w:lang w:val="en-GB"/>
                  </w:rPr>
                  <m:t>+</m:t>
                </m:r>
                <m:r>
                  <w:rPr>
                    <w:rFonts w:ascii="Cambria Math" w:hAnsi="Cambria Math" w:cstheme="majorBidi"/>
                    <w:color w:val="000000" w:themeColor="text1"/>
                    <w:sz w:val="20"/>
                    <w:lang w:val="en-GB"/>
                  </w:rPr>
                  <m:t>L</m:t>
                </m:r>
                <m:r>
                  <w:rPr>
                    <w:rFonts w:ascii="Cambria Math" w:hAnsiTheme="majorBidi" w:cstheme="majorBidi"/>
                    <w:color w:val="000000" w:themeColor="text1"/>
                    <w:sz w:val="20"/>
                    <w:lang w:val="en-GB"/>
                  </w:rPr>
                  <m:t>+1</m:t>
                </m:r>
              </m:e>
            </m:d>
          </m:sub>
        </m:sSub>
        <m:r>
          <w:rPr>
            <w:rFonts w:ascii="Cambria Math" w:hAnsiTheme="majorBidi" w:cstheme="majorBidi"/>
            <w:color w:val="000000" w:themeColor="text1"/>
            <w:sz w:val="20"/>
            <w:lang w:val="en-GB"/>
          </w:rPr>
          <m:t>=</m:t>
        </m:r>
        <m:d>
          <m:dPr>
            <m:begChr m:val="["/>
            <m:endChr m:val="]"/>
            <m:ctrlPr>
              <w:rPr>
                <w:rFonts w:ascii="Cambria Math" w:hAnsiTheme="majorBidi" w:cstheme="majorBidi"/>
                <w:i/>
                <w:color w:val="000000" w:themeColor="text1"/>
                <w:sz w:val="20"/>
                <w:lang w:val="en-GB"/>
              </w:rPr>
            </m:ctrlPr>
          </m:dPr>
          <m:e>
            <m:sSub>
              <m:sSubPr>
                <m:ctrlPr>
                  <w:rPr>
                    <w:rFonts w:ascii="Cambria Math" w:hAnsiTheme="majorBidi" w:cstheme="majorBidi"/>
                    <w:i/>
                    <w:color w:val="000000" w:themeColor="text1"/>
                    <w:sz w:val="20"/>
                    <w:lang w:val="en-GB"/>
                  </w:rPr>
                </m:ctrlPr>
              </m:sSubPr>
              <m:e>
                <m:r>
                  <w:rPr>
                    <w:rFonts w:ascii="Cambria Math" w:hAnsi="Cambria Math" w:cstheme="majorBidi"/>
                    <w:color w:val="000000" w:themeColor="text1"/>
                    <w:sz w:val="20"/>
                    <w:lang w:val="en-GB"/>
                  </w:rPr>
                  <m:t>a</m:t>
                </m:r>
              </m:e>
              <m:sub>
                <m:r>
                  <w:rPr>
                    <w:rFonts w:ascii="Cambria Math" w:hAnsi="Cambria Math" w:cstheme="majorBidi"/>
                    <w:color w:val="000000" w:themeColor="text1"/>
                    <w:sz w:val="20"/>
                    <w:lang w:val="en-GB"/>
                  </w:rPr>
                  <m:t>nj</m:t>
                </m:r>
              </m:sub>
            </m:sSub>
          </m:e>
        </m:d>
      </m:oMath>
      <w:r>
        <w:rPr>
          <w:rFonts w:asciiTheme="majorBidi" w:hAnsiTheme="majorBidi" w:cstheme="majorBidi"/>
          <w:color w:val="000000" w:themeColor="text1"/>
          <w:sz w:val="20"/>
          <w:lang w:val="en-GB"/>
        </w:rPr>
        <w:t xml:space="preserve">                       (</w:t>
      </w:r>
      <w:r w:rsidR="00B02759">
        <w:rPr>
          <w:rFonts w:asciiTheme="majorBidi" w:hAnsiTheme="majorBidi" w:cstheme="majorBidi"/>
          <w:color w:val="000000" w:themeColor="text1"/>
          <w:sz w:val="20"/>
          <w:lang w:val="en-GB"/>
        </w:rPr>
        <w:t>7</w:t>
      </w:r>
      <w:r>
        <w:rPr>
          <w:rFonts w:asciiTheme="majorBidi" w:hAnsiTheme="majorBidi" w:cstheme="majorBidi"/>
          <w:color w:val="000000" w:themeColor="text1"/>
          <w:sz w:val="20"/>
          <w:lang w:val="en-GB"/>
        </w:rPr>
        <w:t>)</w:t>
      </w:r>
    </w:p>
    <w:p w:rsidR="004E22FA" w:rsidRPr="00854AD2" w:rsidRDefault="004E22FA" w:rsidP="004E22FA">
      <w:pPr>
        <w:pStyle w:val="Text"/>
        <w:spacing w:line="276" w:lineRule="auto"/>
        <w:contextualSpacing/>
        <w:rPr>
          <w:rFonts w:asciiTheme="majorBidi" w:hAnsiTheme="majorBidi" w:cstheme="majorBidi"/>
          <w:color w:val="000000" w:themeColor="text1"/>
          <w:sz w:val="20"/>
          <w:lang w:val="en-GB"/>
        </w:rPr>
      </w:pPr>
    </w:p>
    <w:p w:rsidR="004E22FA" w:rsidRPr="00854AD2" w:rsidRDefault="004E22FA" w:rsidP="00B02759">
      <w:pPr>
        <w:pStyle w:val="Text"/>
        <w:spacing w:line="276" w:lineRule="auto"/>
        <w:contextualSpacing/>
        <w:jc w:val="center"/>
        <w:rPr>
          <w:rFonts w:asciiTheme="majorBidi" w:hAnsiTheme="majorBidi" w:cstheme="majorBidi"/>
          <w:color w:val="000000" w:themeColor="text1"/>
          <w:sz w:val="20"/>
          <w:lang w:val="en-GB"/>
        </w:rPr>
      </w:pPr>
      <w:r>
        <w:rPr>
          <w:rFonts w:asciiTheme="majorBidi" w:hAnsiTheme="majorBidi" w:cstheme="majorBidi"/>
          <w:color w:val="000000" w:themeColor="text1"/>
          <w:sz w:val="20"/>
          <w:lang w:val="en-GB"/>
        </w:rPr>
        <w:t xml:space="preserve">     </w:t>
      </w:r>
      <m:oMath>
        <m:sSub>
          <m:sSubPr>
            <m:ctrlPr>
              <w:rPr>
                <w:rFonts w:ascii="Cambria Math" w:hAnsiTheme="majorBidi" w:cstheme="majorBidi"/>
                <w:i/>
                <w:color w:val="000000" w:themeColor="text1"/>
                <w:sz w:val="20"/>
                <w:lang w:val="en-GB"/>
              </w:rPr>
            </m:ctrlPr>
          </m:sSubPr>
          <m:e>
            <m:r>
              <w:rPr>
                <w:rFonts w:ascii="Cambria Math" w:hAnsi="Cambria Math" w:cstheme="majorBidi"/>
                <w:color w:val="000000" w:themeColor="text1"/>
                <w:sz w:val="20"/>
                <w:lang w:val="en-GB"/>
              </w:rPr>
              <m:t>a</m:t>
            </m:r>
          </m:e>
          <m:sub>
            <m:r>
              <w:rPr>
                <w:rFonts w:ascii="Cambria Math" w:hAnsi="Cambria Math" w:cstheme="majorBidi"/>
                <w:color w:val="000000" w:themeColor="text1"/>
                <w:sz w:val="20"/>
                <w:lang w:val="en-GB"/>
              </w:rPr>
              <m:t>nj</m:t>
            </m:r>
          </m:sub>
        </m:sSub>
        <m:r>
          <w:rPr>
            <w:rFonts w:ascii="Cambria Math" w:hAnsiTheme="majorBidi" w:cstheme="majorBidi"/>
            <w:color w:val="000000" w:themeColor="text1"/>
            <w:sz w:val="20"/>
            <w:lang w:val="en-GB"/>
          </w:rPr>
          <m:t>=</m:t>
        </m:r>
        <m:d>
          <m:dPr>
            <m:begChr m:val="{"/>
            <m:endChr m:val=""/>
            <m:ctrlPr>
              <w:rPr>
                <w:rFonts w:ascii="Cambria Math" w:hAnsiTheme="majorBidi" w:cstheme="majorBidi"/>
                <w:i/>
                <w:color w:val="000000" w:themeColor="text1"/>
                <w:sz w:val="20"/>
                <w:lang w:val="en-GB"/>
              </w:rPr>
            </m:ctrlPr>
          </m:dPr>
          <m:e>
            <m:eqArr>
              <m:eqArrPr>
                <m:ctrlPr>
                  <w:rPr>
                    <w:rFonts w:ascii="Cambria Math" w:hAnsiTheme="majorBidi" w:cstheme="majorBidi"/>
                    <w:i/>
                    <w:color w:val="000000" w:themeColor="text1"/>
                    <w:sz w:val="20"/>
                    <w:lang w:val="en-GB"/>
                  </w:rPr>
                </m:ctrlPr>
              </m:eqArrPr>
              <m:e>
                <m:r>
                  <w:rPr>
                    <w:rFonts w:asciiTheme="majorBidi" w:hAnsiTheme="majorBidi" w:cstheme="majorBidi"/>
                    <w:color w:val="000000" w:themeColor="text1"/>
                    <w:sz w:val="20"/>
                    <w:lang w:val="en-GB"/>
                  </w:rPr>
                  <m:t>-</m:t>
                </m:r>
                <m:r>
                  <w:rPr>
                    <w:rFonts w:ascii="Cambria Math" w:hAnsi="Cambria Math" w:cstheme="majorBidi"/>
                    <w:color w:val="000000" w:themeColor="text1"/>
                    <w:sz w:val="20"/>
                    <w:lang w:val="en-GB"/>
                  </w:rPr>
                  <m:t>f</m:t>
                </m:r>
                <m:d>
                  <m:dPr>
                    <m:ctrlPr>
                      <w:rPr>
                        <w:rFonts w:ascii="Cambria Math" w:hAnsiTheme="majorBidi" w:cstheme="majorBidi"/>
                        <w:i/>
                        <w:color w:val="000000" w:themeColor="text1"/>
                        <w:sz w:val="20"/>
                        <w:lang w:val="en-GB"/>
                      </w:rPr>
                    </m:ctrlPr>
                  </m:dPr>
                  <m:e>
                    <m:r>
                      <w:rPr>
                        <w:rFonts w:ascii="Cambria Math" w:hAnsi="Cambria Math" w:cstheme="majorBidi"/>
                        <w:color w:val="000000" w:themeColor="text1"/>
                        <w:sz w:val="20"/>
                        <w:lang w:val="en-GB"/>
                      </w:rPr>
                      <m:t>n</m:t>
                    </m:r>
                  </m:e>
                </m:d>
                <m:sSup>
                  <m:sSupPr>
                    <m:ctrlPr>
                      <w:rPr>
                        <w:rFonts w:ascii="Cambria Math" w:hAnsiTheme="majorBidi" w:cstheme="majorBidi"/>
                        <w:i/>
                        <w:color w:val="000000" w:themeColor="text1"/>
                        <w:sz w:val="20"/>
                        <w:lang w:val="en-GB"/>
                      </w:rPr>
                    </m:ctrlPr>
                  </m:sSupPr>
                  <m:e>
                    <m:r>
                      <w:rPr>
                        <w:rFonts w:ascii="Cambria Math" w:hAnsi="Cambria Math" w:cstheme="majorBidi"/>
                        <w:color w:val="000000" w:themeColor="text1"/>
                        <w:sz w:val="20"/>
                        <w:lang w:val="en-GB"/>
                      </w:rPr>
                      <m:t>n</m:t>
                    </m:r>
                  </m:e>
                  <m:sup>
                    <m:r>
                      <w:rPr>
                        <w:rFonts w:ascii="Cambria Math" w:hAnsi="Cambria Math" w:cstheme="majorBidi"/>
                        <w:color w:val="000000" w:themeColor="text1"/>
                        <w:sz w:val="20"/>
                        <w:lang w:val="en-GB"/>
                      </w:rPr>
                      <m:t>j</m:t>
                    </m:r>
                  </m:sup>
                </m:sSup>
                <m:r>
                  <w:rPr>
                    <w:rFonts w:ascii="Cambria Math" w:hAnsiTheme="majorBidi" w:cstheme="majorBidi"/>
                    <w:color w:val="000000" w:themeColor="text1"/>
                    <w:sz w:val="20"/>
                    <w:lang w:val="en-GB"/>
                  </w:rPr>
                  <m:t xml:space="preserve">               ;</m:t>
                </m:r>
                <m:r>
                  <w:rPr>
                    <w:rFonts w:ascii="Cambria Math" w:hAnsi="Cambria Math" w:cstheme="majorBidi"/>
                    <w:color w:val="000000" w:themeColor="text1"/>
                    <w:sz w:val="20"/>
                    <w:lang w:val="en-GB"/>
                  </w:rPr>
                  <m:t>j</m:t>
                </m:r>
                <m:r>
                  <w:rPr>
                    <w:rFonts w:ascii="Cambria Math" w:hAnsiTheme="majorBidi" w:cstheme="majorBidi"/>
                    <w:color w:val="000000" w:themeColor="text1"/>
                    <w:sz w:val="20"/>
                    <w:lang w:val="en-GB"/>
                  </w:rPr>
                  <m:t>=1,</m:t>
                </m:r>
                <m:r>
                  <w:rPr>
                    <w:rFonts w:ascii="Cambria Math" w:hAnsiTheme="majorBidi" w:cstheme="majorBidi"/>
                    <w:color w:val="000000" w:themeColor="text1"/>
                    <w:sz w:val="20"/>
                    <w:lang w:val="en-GB"/>
                  </w:rPr>
                  <m:t>…</m:t>
                </m:r>
                <m:r>
                  <w:rPr>
                    <w:rFonts w:ascii="Cambria Math" w:hAnsiTheme="majorBidi" w:cstheme="majorBidi"/>
                    <w:color w:val="000000" w:themeColor="text1"/>
                    <w:sz w:val="20"/>
                    <w:lang w:val="en-GB"/>
                  </w:rPr>
                  <m:t>,</m:t>
                </m:r>
                <m:r>
                  <w:rPr>
                    <w:rFonts w:ascii="Cambria Math" w:hAnsi="Cambria Math" w:cstheme="majorBidi"/>
                    <w:color w:val="000000" w:themeColor="text1"/>
                    <w:sz w:val="20"/>
                    <w:lang w:val="en-GB"/>
                  </w:rPr>
                  <m:t>M</m:t>
                </m:r>
              </m:e>
              <m:e>
                <m:sSup>
                  <m:sSupPr>
                    <m:ctrlPr>
                      <w:rPr>
                        <w:rFonts w:ascii="Cambria Math" w:hAnsiTheme="majorBidi" w:cstheme="majorBidi"/>
                        <w:i/>
                        <w:color w:val="000000" w:themeColor="text1"/>
                        <w:sz w:val="20"/>
                        <w:lang w:val="en-GB"/>
                      </w:rPr>
                    </m:ctrlPr>
                  </m:sSupPr>
                  <m:e>
                    <m:r>
                      <w:rPr>
                        <w:rFonts w:ascii="Cambria Math" w:hAnsi="Cambria Math" w:cstheme="majorBidi"/>
                        <w:color w:val="000000" w:themeColor="text1"/>
                        <w:sz w:val="20"/>
                        <w:lang w:val="en-GB"/>
                      </w:rPr>
                      <m:t>n</m:t>
                    </m:r>
                  </m:e>
                  <m:sup>
                    <m:r>
                      <w:rPr>
                        <w:rFonts w:ascii="Cambria Math" w:hAnsi="Cambria Math" w:cstheme="majorBidi"/>
                        <w:color w:val="000000" w:themeColor="text1"/>
                        <w:sz w:val="20"/>
                        <w:lang w:val="en-GB"/>
                      </w:rPr>
                      <m:t>j</m:t>
                    </m:r>
                  </m:sup>
                </m:sSup>
                <m:r>
                  <w:rPr>
                    <w:rFonts w:ascii="Cambria Math" w:hAnsiTheme="majorBidi" w:cstheme="majorBidi"/>
                    <w:color w:val="000000" w:themeColor="text1"/>
                    <w:sz w:val="20"/>
                    <w:lang w:val="en-GB"/>
                  </w:rPr>
                  <m:t xml:space="preserve">;  </m:t>
                </m:r>
                <m:r>
                  <w:rPr>
                    <w:rFonts w:ascii="Cambria Math" w:hAnsi="Cambria Math" w:cstheme="majorBidi"/>
                    <w:color w:val="000000" w:themeColor="text1"/>
                    <w:sz w:val="20"/>
                    <w:lang w:val="en-GB"/>
                  </w:rPr>
                  <m:t>j</m:t>
                </m:r>
                <m:r>
                  <w:rPr>
                    <w:rFonts w:ascii="Cambria Math" w:hAnsiTheme="majorBidi" w:cstheme="majorBidi"/>
                    <w:color w:val="000000" w:themeColor="text1"/>
                    <w:sz w:val="20"/>
                    <w:lang w:val="en-GB"/>
                  </w:rPr>
                  <m:t>=</m:t>
                </m:r>
                <m:r>
                  <w:rPr>
                    <w:rFonts w:ascii="Cambria Math" w:hAnsi="Cambria Math" w:cstheme="majorBidi"/>
                    <w:color w:val="000000" w:themeColor="text1"/>
                    <w:sz w:val="20"/>
                    <w:lang w:val="en-GB"/>
                  </w:rPr>
                  <m:t>M</m:t>
                </m:r>
                <m:r>
                  <w:rPr>
                    <w:rFonts w:ascii="Cambria Math" w:hAnsiTheme="majorBidi" w:cstheme="majorBidi"/>
                    <w:color w:val="000000" w:themeColor="text1"/>
                    <w:sz w:val="20"/>
                    <w:lang w:val="en-GB"/>
                  </w:rPr>
                  <m:t>+1,</m:t>
                </m:r>
                <m:r>
                  <w:rPr>
                    <w:rFonts w:ascii="Cambria Math" w:hAnsiTheme="majorBidi" w:cstheme="majorBidi"/>
                    <w:color w:val="000000" w:themeColor="text1"/>
                    <w:sz w:val="20"/>
                    <w:lang w:val="en-GB"/>
                  </w:rPr>
                  <m:t>…</m:t>
                </m:r>
                <m:r>
                  <w:rPr>
                    <w:rFonts w:ascii="Cambria Math" w:hAnsiTheme="majorBidi" w:cstheme="majorBidi"/>
                    <w:color w:val="000000" w:themeColor="text1"/>
                    <w:sz w:val="20"/>
                    <w:lang w:val="en-GB"/>
                  </w:rPr>
                  <m:t>,</m:t>
                </m:r>
                <m:r>
                  <w:rPr>
                    <w:rFonts w:ascii="Cambria Math" w:hAnsi="Cambria Math" w:cstheme="majorBidi"/>
                    <w:color w:val="000000" w:themeColor="text1"/>
                    <w:sz w:val="20"/>
                    <w:lang w:val="en-GB"/>
                  </w:rPr>
                  <m:t>M</m:t>
                </m:r>
                <m:r>
                  <w:rPr>
                    <w:rFonts w:ascii="Cambria Math" w:hAnsiTheme="majorBidi" w:cstheme="majorBidi"/>
                    <w:color w:val="000000" w:themeColor="text1"/>
                    <w:sz w:val="20"/>
                    <w:lang w:val="en-GB"/>
                  </w:rPr>
                  <m:t>+</m:t>
                </m:r>
                <m:r>
                  <w:rPr>
                    <w:rFonts w:ascii="Cambria Math" w:hAnsi="Cambria Math" w:cstheme="majorBidi"/>
                    <w:color w:val="000000" w:themeColor="text1"/>
                    <w:sz w:val="20"/>
                    <w:lang w:val="en-GB"/>
                  </w:rPr>
                  <m:t>L</m:t>
                </m:r>
                <m:r>
                  <w:rPr>
                    <w:rFonts w:ascii="Cambria Math" w:hAnsiTheme="majorBidi" w:cstheme="majorBidi"/>
                    <w:color w:val="000000" w:themeColor="text1"/>
                    <w:sz w:val="20"/>
                    <w:lang w:val="en-GB"/>
                  </w:rPr>
                  <m:t>+1</m:t>
                </m:r>
              </m:e>
            </m:eqArr>
          </m:e>
        </m:d>
      </m:oMath>
      <w:r>
        <w:rPr>
          <w:rFonts w:asciiTheme="majorBidi" w:hAnsiTheme="majorBidi" w:cstheme="majorBidi"/>
          <w:color w:val="000000" w:themeColor="text1"/>
          <w:sz w:val="20"/>
          <w:lang w:val="en-GB"/>
        </w:rPr>
        <w:t xml:space="preserve">                 (</w:t>
      </w:r>
      <w:r w:rsidR="00B02759">
        <w:rPr>
          <w:rFonts w:asciiTheme="majorBidi" w:hAnsiTheme="majorBidi" w:cstheme="majorBidi"/>
          <w:color w:val="000000" w:themeColor="text1"/>
          <w:sz w:val="20"/>
          <w:lang w:val="en-GB"/>
        </w:rPr>
        <w:t>8</w:t>
      </w:r>
      <w:r>
        <w:rPr>
          <w:rFonts w:asciiTheme="majorBidi" w:hAnsiTheme="majorBidi" w:cstheme="majorBidi"/>
          <w:color w:val="000000" w:themeColor="text1"/>
          <w:sz w:val="20"/>
          <w:lang w:val="en-GB"/>
        </w:rPr>
        <w:t>)</w:t>
      </w:r>
    </w:p>
    <w:p w:rsidR="004E22FA" w:rsidRPr="00854AD2" w:rsidRDefault="004E22FA" w:rsidP="004E22FA">
      <w:pPr>
        <w:pStyle w:val="Text"/>
        <w:spacing w:line="276" w:lineRule="auto"/>
        <w:contextualSpacing/>
        <w:rPr>
          <w:rFonts w:asciiTheme="majorBidi" w:hAnsiTheme="majorBidi" w:cstheme="majorBidi"/>
          <w:color w:val="000000" w:themeColor="text1"/>
          <w:sz w:val="20"/>
          <w:lang w:val="en-GB"/>
        </w:rPr>
      </w:pPr>
    </w:p>
    <w:p w:rsidR="004E22FA" w:rsidRDefault="004E22FA" w:rsidP="004E22FA">
      <w:pPr>
        <w:contextualSpacing/>
        <w:jc w:val="both"/>
        <w:rPr>
          <w:rFonts w:asciiTheme="majorBidi" w:hAnsiTheme="majorBidi" w:cstheme="majorBidi"/>
          <w:sz w:val="20"/>
          <w:szCs w:val="20"/>
          <w:lang w:val="en-GB"/>
        </w:rPr>
      </w:pPr>
      <w:r w:rsidRPr="00854AD2">
        <w:rPr>
          <w:rFonts w:asciiTheme="majorBidi" w:hAnsiTheme="majorBidi" w:cstheme="majorBidi"/>
          <w:sz w:val="20"/>
          <w:szCs w:val="20"/>
          <w:lang w:val="en-GB"/>
        </w:rPr>
        <w:t xml:space="preserve">and </w:t>
      </w:r>
    </w:p>
    <w:p w:rsidR="004E22FA" w:rsidRPr="00854AD2" w:rsidRDefault="004265D0" w:rsidP="00B02759">
      <w:pPr>
        <w:contextualSpacing/>
        <w:jc w:val="center"/>
        <w:rPr>
          <w:rFonts w:asciiTheme="majorBidi" w:hAnsiTheme="majorBidi" w:cstheme="majorBidi"/>
          <w:sz w:val="20"/>
          <w:szCs w:val="20"/>
          <w:lang w:val="en-GB"/>
        </w:rPr>
      </w:pPr>
      <w:r>
        <w:rPr>
          <w:rFonts w:asciiTheme="majorBidi" w:hAnsiTheme="majorBidi" w:cstheme="majorBidi"/>
          <w:b/>
          <w:color w:val="000000" w:themeColor="text1"/>
          <w:sz w:val="20"/>
          <w:lang w:val="en-GB"/>
        </w:rPr>
        <w:t xml:space="preserve">                    </w:t>
      </w:r>
      <m:oMath>
        <m:r>
          <m:rPr>
            <m:sty m:val="bi"/>
          </m:rPr>
          <w:rPr>
            <w:rFonts w:ascii="Cambria Math" w:hAnsi="Cambria Math" w:cstheme="majorBidi"/>
            <w:color w:val="000000" w:themeColor="text1"/>
            <w:sz w:val="20"/>
            <w:lang w:val="en-GB"/>
          </w:rPr>
          <m:t>B</m:t>
        </m:r>
        <m:r>
          <m:rPr>
            <m:sty m:val="bi"/>
          </m:rPr>
          <w:rPr>
            <w:rFonts w:ascii="Cambria Math" w:hAnsiTheme="majorBidi" w:cstheme="majorBidi"/>
            <w:color w:val="000000" w:themeColor="text1"/>
            <w:sz w:val="20"/>
            <w:lang w:val="en-GB"/>
          </w:rPr>
          <m:t>=</m:t>
        </m:r>
        <m:sSup>
          <m:sSupPr>
            <m:ctrlPr>
              <w:rPr>
                <w:rFonts w:ascii="Cambria Math" w:hAnsiTheme="majorBidi" w:cstheme="majorBidi"/>
                <w:b/>
                <w:bCs/>
                <w:i/>
                <w:color w:val="000000" w:themeColor="text1"/>
                <w:sz w:val="20"/>
                <w:lang w:val="en-GB"/>
              </w:rPr>
            </m:ctrlPr>
          </m:sSupPr>
          <m:e>
            <m:d>
              <m:dPr>
                <m:begChr m:val="["/>
                <m:endChr m:val="]"/>
                <m:ctrlPr>
                  <w:rPr>
                    <w:rFonts w:ascii="Cambria Math" w:hAnsiTheme="majorBidi" w:cstheme="majorBidi"/>
                    <w:b/>
                    <w:bCs/>
                    <w:i/>
                    <w:color w:val="000000" w:themeColor="text1"/>
                    <w:sz w:val="20"/>
                    <w:lang w:val="en-GB"/>
                  </w:rPr>
                </m:ctrlPr>
              </m:dPr>
              <m:e>
                <m:r>
                  <w:rPr>
                    <w:rFonts w:ascii="Cambria Math" w:hAnsi="Cambria Math" w:cstheme="majorBidi"/>
                    <w:color w:val="000000" w:themeColor="text1"/>
                    <w:sz w:val="20"/>
                    <w:lang w:val="en-GB"/>
                  </w:rPr>
                  <m:t>f</m:t>
                </m:r>
                <m:d>
                  <m:dPr>
                    <m:ctrlPr>
                      <w:rPr>
                        <w:rFonts w:ascii="Cambria Math" w:hAnsiTheme="majorBidi" w:cstheme="majorBidi"/>
                        <w:i/>
                        <w:color w:val="000000" w:themeColor="text1"/>
                        <w:sz w:val="20"/>
                        <w:lang w:val="en-GB"/>
                      </w:rPr>
                    </m:ctrlPr>
                  </m:dPr>
                  <m:e>
                    <m:r>
                      <w:rPr>
                        <w:rFonts w:ascii="Cambria Math" w:hAnsiTheme="majorBidi" w:cstheme="majorBidi"/>
                        <w:color w:val="000000" w:themeColor="text1"/>
                        <w:sz w:val="20"/>
                        <w:lang w:val="en-GB"/>
                      </w:rPr>
                      <m:t>1</m:t>
                    </m:r>
                  </m:e>
                </m:d>
                <m:r>
                  <w:rPr>
                    <w:rFonts w:ascii="Cambria Math" w:hAnsiTheme="majorBidi" w:cstheme="majorBidi"/>
                    <w:color w:val="000000" w:themeColor="text1"/>
                    <w:sz w:val="20"/>
                    <w:lang w:val="en-GB"/>
                  </w:rPr>
                  <m:t>,</m:t>
                </m:r>
                <m:r>
                  <w:rPr>
                    <w:rFonts w:ascii="Cambria Math" w:hAnsi="Cambria Math" w:cstheme="majorBidi"/>
                    <w:color w:val="000000" w:themeColor="text1"/>
                    <w:sz w:val="20"/>
                    <w:lang w:val="en-GB"/>
                  </w:rPr>
                  <m:t>f</m:t>
                </m:r>
                <m:d>
                  <m:dPr>
                    <m:ctrlPr>
                      <w:rPr>
                        <w:rFonts w:ascii="Cambria Math" w:hAnsiTheme="majorBidi" w:cstheme="majorBidi"/>
                        <w:i/>
                        <w:color w:val="000000" w:themeColor="text1"/>
                        <w:sz w:val="20"/>
                        <w:lang w:val="en-GB"/>
                      </w:rPr>
                    </m:ctrlPr>
                  </m:dPr>
                  <m:e>
                    <m:r>
                      <w:rPr>
                        <w:rFonts w:ascii="Cambria Math" w:hAnsiTheme="majorBidi" w:cstheme="majorBidi"/>
                        <w:color w:val="000000" w:themeColor="text1"/>
                        <w:sz w:val="20"/>
                        <w:lang w:val="en-GB"/>
                      </w:rPr>
                      <m:t>2</m:t>
                    </m:r>
                  </m:e>
                </m:d>
                <m:r>
                  <w:rPr>
                    <w:rFonts w:ascii="Cambria Math" w:hAnsiTheme="majorBidi" w:cstheme="majorBidi"/>
                    <w:color w:val="000000" w:themeColor="text1"/>
                    <w:sz w:val="20"/>
                    <w:lang w:val="en-GB"/>
                  </w:rPr>
                  <m:t>,</m:t>
                </m:r>
                <m:r>
                  <w:rPr>
                    <w:rFonts w:ascii="Cambria Math" w:hAnsiTheme="majorBidi" w:cstheme="majorBidi"/>
                    <w:color w:val="000000" w:themeColor="text1"/>
                    <w:sz w:val="20"/>
                    <w:lang w:val="en-GB"/>
                  </w:rPr>
                  <m:t>…</m:t>
                </m:r>
                <m:r>
                  <w:rPr>
                    <w:rFonts w:ascii="Cambria Math" w:hAnsiTheme="majorBidi" w:cstheme="majorBidi"/>
                    <w:color w:val="000000" w:themeColor="text1"/>
                    <w:sz w:val="20"/>
                    <w:lang w:val="en-GB"/>
                  </w:rPr>
                  <m:t>,</m:t>
                </m:r>
                <m:r>
                  <w:rPr>
                    <w:rFonts w:ascii="Cambria Math" w:hAnsi="Cambria Math" w:cstheme="majorBidi"/>
                    <w:color w:val="000000" w:themeColor="text1"/>
                    <w:sz w:val="20"/>
                    <w:lang w:val="en-GB"/>
                  </w:rPr>
                  <m:t>f</m:t>
                </m:r>
                <m:d>
                  <m:dPr>
                    <m:ctrlPr>
                      <w:rPr>
                        <w:rFonts w:ascii="Cambria Math" w:hAnsiTheme="majorBidi" w:cstheme="majorBidi"/>
                        <w:i/>
                        <w:color w:val="000000" w:themeColor="text1"/>
                        <w:sz w:val="20"/>
                        <w:lang w:val="en-GB"/>
                      </w:rPr>
                    </m:ctrlPr>
                  </m:dPr>
                  <m:e>
                    <m:r>
                      <w:rPr>
                        <w:rFonts w:ascii="Cambria Math" w:hAnsi="Cambria Math" w:cstheme="majorBidi"/>
                        <w:color w:val="000000" w:themeColor="text1"/>
                        <w:sz w:val="20"/>
                        <w:lang w:val="en-GB"/>
                      </w:rPr>
                      <m:t>N</m:t>
                    </m:r>
                  </m:e>
                </m:d>
              </m:e>
            </m:d>
          </m:e>
          <m:sup>
            <m:r>
              <w:rPr>
                <w:rFonts w:ascii="Cambria Math" w:hAnsi="Cambria Math" w:cstheme="majorBidi"/>
                <w:color w:val="000000" w:themeColor="text1"/>
                <w:sz w:val="20"/>
                <w:lang w:val="en-GB"/>
              </w:rPr>
              <m:t>T</m:t>
            </m:r>
          </m:sup>
        </m:sSup>
      </m:oMath>
      <w:r w:rsidR="004E22FA">
        <w:rPr>
          <w:rFonts w:asciiTheme="majorBidi" w:hAnsiTheme="majorBidi" w:cstheme="majorBidi"/>
          <w:sz w:val="20"/>
          <w:szCs w:val="20"/>
          <w:lang w:val="en-GB"/>
        </w:rPr>
        <w:t xml:space="preserve">     </w:t>
      </w:r>
      <w:r>
        <w:rPr>
          <w:rFonts w:asciiTheme="majorBidi" w:hAnsiTheme="majorBidi" w:cstheme="majorBidi"/>
          <w:sz w:val="20"/>
          <w:szCs w:val="20"/>
          <w:lang w:val="en-GB"/>
        </w:rPr>
        <w:t xml:space="preserve">                </w:t>
      </w:r>
      <w:r w:rsidR="004E22FA">
        <w:rPr>
          <w:rFonts w:asciiTheme="majorBidi" w:hAnsiTheme="majorBidi" w:cstheme="majorBidi"/>
          <w:sz w:val="20"/>
          <w:szCs w:val="20"/>
          <w:lang w:val="en-GB"/>
        </w:rPr>
        <w:t xml:space="preserve"> (</w:t>
      </w:r>
      <w:r w:rsidR="00B02759">
        <w:rPr>
          <w:rFonts w:asciiTheme="majorBidi" w:hAnsiTheme="majorBidi" w:cstheme="majorBidi"/>
          <w:sz w:val="20"/>
          <w:szCs w:val="20"/>
          <w:lang w:val="en-GB"/>
        </w:rPr>
        <w:t>9</w:t>
      </w:r>
      <w:r w:rsidR="004E22FA">
        <w:rPr>
          <w:rFonts w:asciiTheme="majorBidi" w:hAnsiTheme="majorBidi" w:cstheme="majorBidi"/>
          <w:sz w:val="20"/>
          <w:szCs w:val="20"/>
          <w:lang w:val="en-GB"/>
        </w:rPr>
        <w:t>)</w:t>
      </w:r>
    </w:p>
    <w:p w:rsidR="004E22FA" w:rsidRPr="00854AD2" w:rsidRDefault="004E22FA" w:rsidP="004E22FA">
      <w:pPr>
        <w:pStyle w:val="Text"/>
        <w:spacing w:line="276" w:lineRule="auto"/>
        <w:contextualSpacing/>
        <w:rPr>
          <w:rFonts w:asciiTheme="majorBidi" w:hAnsiTheme="majorBidi" w:cstheme="majorBidi"/>
          <w:color w:val="000000" w:themeColor="text1"/>
          <w:sz w:val="20"/>
          <w:lang w:val="en-GB"/>
        </w:rPr>
      </w:pPr>
      <w:r w:rsidRPr="00854AD2">
        <w:rPr>
          <w:rFonts w:asciiTheme="majorBidi" w:hAnsiTheme="majorBidi" w:cstheme="majorBidi"/>
          <w:color w:val="000000" w:themeColor="text1"/>
          <w:sz w:val="20"/>
          <w:lang w:val="en-GB"/>
        </w:rPr>
        <w:t xml:space="preserve">We extract </w:t>
      </w:r>
      <m:oMath>
        <m:r>
          <w:rPr>
            <w:rFonts w:ascii="Cambria Math" w:hAnsi="Cambria Math" w:cstheme="majorBidi"/>
            <w:color w:val="000000" w:themeColor="text1"/>
            <w:sz w:val="20"/>
            <w:lang w:val="en-GB"/>
          </w:rPr>
          <m:t>M</m:t>
        </m:r>
        <m:r>
          <w:rPr>
            <w:rFonts w:ascii="Cambria Math" w:hAnsiTheme="majorBidi" w:cstheme="majorBidi"/>
            <w:color w:val="000000" w:themeColor="text1"/>
            <w:sz w:val="20"/>
            <w:lang w:val="en-GB"/>
          </w:rPr>
          <m:t>+</m:t>
        </m:r>
        <m:r>
          <w:rPr>
            <w:rFonts w:ascii="Cambria Math" w:hAnsi="Cambria Math" w:cstheme="majorBidi"/>
            <w:color w:val="000000" w:themeColor="text1"/>
            <w:sz w:val="20"/>
            <w:lang w:val="en-GB"/>
          </w:rPr>
          <m:t>L</m:t>
        </m:r>
        <m:r>
          <w:rPr>
            <w:rFonts w:ascii="Cambria Math" w:hAnsiTheme="majorBidi" w:cstheme="majorBidi"/>
            <w:color w:val="000000" w:themeColor="text1"/>
            <w:sz w:val="20"/>
            <w:lang w:val="en-GB"/>
          </w:rPr>
          <m:t>+1&lt;&lt;</m:t>
        </m:r>
        <m:r>
          <w:rPr>
            <w:rFonts w:ascii="Cambria Math" w:hAnsi="Cambria Math" w:cstheme="majorBidi"/>
            <w:color w:val="000000" w:themeColor="text1"/>
            <w:sz w:val="20"/>
            <w:lang w:val="en-GB"/>
          </w:rPr>
          <m:t>N</m:t>
        </m:r>
      </m:oMath>
      <w:r w:rsidRPr="00854AD2">
        <w:rPr>
          <w:rFonts w:asciiTheme="majorBidi" w:hAnsiTheme="majorBidi" w:cstheme="majorBidi"/>
          <w:color w:val="000000" w:themeColor="text1"/>
          <w:sz w:val="20"/>
          <w:lang w:val="en-GB"/>
        </w:rPr>
        <w:t xml:space="preserve"> coefficients as new features. The matrix </w:t>
      </w:r>
      <m:oMath>
        <m:r>
          <m:rPr>
            <m:sty m:val="bi"/>
          </m:rPr>
          <w:rPr>
            <w:rFonts w:ascii="Cambria Math" w:hAnsi="Cambria Math" w:cstheme="majorBidi"/>
            <w:color w:val="000000" w:themeColor="text1"/>
            <w:sz w:val="20"/>
            <w:lang w:val="en-GB"/>
          </w:rPr>
          <m:t>A</m:t>
        </m:r>
      </m:oMath>
      <w:r w:rsidRPr="00854AD2">
        <w:rPr>
          <w:rFonts w:asciiTheme="majorBidi" w:hAnsiTheme="majorBidi" w:cstheme="majorBidi"/>
          <w:color w:val="000000" w:themeColor="text1"/>
          <w:sz w:val="20"/>
          <w:lang w:val="en-GB"/>
        </w:rPr>
        <w:t xml:space="preserve"> is not square. So, the Moore-Penrose pseudo inverse of </w:t>
      </w:r>
      <m:oMath>
        <m:r>
          <m:rPr>
            <m:sty m:val="bi"/>
          </m:rPr>
          <w:rPr>
            <w:rFonts w:ascii="Cambria Math" w:hAnsi="Cambria Math" w:cstheme="majorBidi"/>
            <w:color w:val="000000" w:themeColor="text1"/>
            <w:sz w:val="20"/>
            <w:lang w:val="en-GB"/>
          </w:rPr>
          <m:t>A</m:t>
        </m:r>
      </m:oMath>
      <w:r w:rsidRPr="00854AD2">
        <w:rPr>
          <w:rFonts w:asciiTheme="majorBidi" w:hAnsiTheme="majorBidi" w:cstheme="majorBidi"/>
          <w:b/>
          <w:bCs/>
          <w:color w:val="000000" w:themeColor="text1"/>
          <w:sz w:val="20"/>
          <w:lang w:val="en-GB"/>
        </w:rPr>
        <w:t xml:space="preserve"> </w:t>
      </w:r>
      <w:r w:rsidRPr="00854AD2">
        <w:rPr>
          <w:rFonts w:asciiTheme="majorBidi" w:hAnsiTheme="majorBidi" w:cstheme="majorBidi"/>
          <w:color w:val="000000" w:themeColor="text1"/>
          <w:sz w:val="20"/>
          <w:lang w:val="en-GB"/>
        </w:rPr>
        <w:t xml:space="preserve">is used to find </w:t>
      </w:r>
      <m:oMath>
        <m:r>
          <m:rPr>
            <m:sty m:val="bi"/>
          </m:rPr>
          <w:rPr>
            <w:rFonts w:ascii="Cambria Math" w:hAnsi="Cambria Math" w:cstheme="majorBidi"/>
            <w:color w:val="000000" w:themeColor="text1"/>
            <w:sz w:val="20"/>
            <w:lang w:val="en-GB"/>
          </w:rPr>
          <m:t>C</m:t>
        </m:r>
      </m:oMath>
      <w:r w:rsidRPr="00854AD2">
        <w:rPr>
          <w:rFonts w:asciiTheme="majorBidi" w:hAnsiTheme="majorBidi" w:cstheme="majorBidi"/>
          <w:color w:val="000000" w:themeColor="text1"/>
          <w:sz w:val="20"/>
          <w:lang w:val="en-GB"/>
        </w:rPr>
        <w:t xml:space="preserve"> such that the norm of </w:t>
      </w:r>
      <m:oMath>
        <m:r>
          <m:rPr>
            <m:sty m:val="bi"/>
          </m:rPr>
          <w:rPr>
            <w:rFonts w:ascii="Cambria Math" w:hAnsi="Cambria Math" w:cstheme="majorBidi"/>
            <w:color w:val="000000" w:themeColor="text1"/>
            <w:sz w:val="20"/>
            <w:lang w:val="en-GB"/>
          </w:rPr>
          <m:t>AC</m:t>
        </m:r>
        <m:r>
          <m:rPr>
            <m:sty m:val="bi"/>
          </m:rPr>
          <w:rPr>
            <w:rFonts w:asciiTheme="majorBidi" w:hAnsiTheme="majorBidi" w:cstheme="majorBidi"/>
            <w:color w:val="000000" w:themeColor="text1"/>
            <w:sz w:val="20"/>
            <w:lang w:val="en-GB"/>
          </w:rPr>
          <m:t>-</m:t>
        </m:r>
        <m:r>
          <m:rPr>
            <m:sty m:val="bi"/>
          </m:rPr>
          <w:rPr>
            <w:rFonts w:ascii="Cambria Math" w:hAnsi="Cambria Math" w:cstheme="majorBidi"/>
            <w:color w:val="000000" w:themeColor="text1"/>
            <w:sz w:val="20"/>
            <w:lang w:val="en-GB"/>
          </w:rPr>
          <m:t>B</m:t>
        </m:r>
      </m:oMath>
      <w:r w:rsidRPr="00854AD2">
        <w:rPr>
          <w:rFonts w:asciiTheme="majorBidi" w:hAnsiTheme="majorBidi" w:cstheme="majorBidi"/>
          <w:color w:val="000000" w:themeColor="text1"/>
          <w:sz w:val="20"/>
          <w:lang w:val="en-GB"/>
        </w:rPr>
        <w:t xml:space="preserve"> be minimized. </w:t>
      </w:r>
    </w:p>
    <w:p w:rsidR="004E22FA" w:rsidRPr="00854AD2" w:rsidRDefault="004E22FA" w:rsidP="004E22FA">
      <w:pPr>
        <w:pStyle w:val="Text"/>
        <w:spacing w:line="276" w:lineRule="auto"/>
        <w:ind w:firstLine="0"/>
        <w:contextualSpacing/>
        <w:rPr>
          <w:rFonts w:asciiTheme="majorBidi" w:hAnsiTheme="majorBidi" w:cstheme="majorBidi"/>
          <w:color w:val="000000" w:themeColor="text1"/>
          <w:sz w:val="20"/>
          <w:lang w:val="en-GB"/>
        </w:rPr>
      </w:pPr>
    </w:p>
    <w:p w:rsidR="004E22FA" w:rsidRPr="00854AD2" w:rsidRDefault="004E22FA" w:rsidP="004E22FA">
      <w:pPr>
        <w:pStyle w:val="Text"/>
        <w:numPr>
          <w:ilvl w:val="0"/>
          <w:numId w:val="9"/>
        </w:numPr>
        <w:spacing w:line="276" w:lineRule="auto"/>
        <w:contextualSpacing/>
        <w:rPr>
          <w:rFonts w:asciiTheme="majorBidi" w:hAnsiTheme="majorBidi" w:cstheme="majorBidi"/>
          <w:i/>
          <w:iCs/>
          <w:color w:val="000000" w:themeColor="text1"/>
          <w:sz w:val="20"/>
          <w:lang w:val="en-GB"/>
        </w:rPr>
      </w:pPr>
      <w:r w:rsidRPr="00854AD2">
        <w:rPr>
          <w:rFonts w:asciiTheme="majorBidi" w:hAnsiTheme="majorBidi" w:cstheme="majorBidi"/>
          <w:i/>
          <w:iCs/>
          <w:color w:val="000000" w:themeColor="text1"/>
          <w:sz w:val="20"/>
          <w:lang w:val="en-GB"/>
        </w:rPr>
        <w:t>Filter bank</w:t>
      </w:r>
    </w:p>
    <w:p w:rsidR="004E22FA" w:rsidRPr="00854AD2" w:rsidRDefault="004632B7" w:rsidP="004632B7">
      <w:pPr>
        <w:pStyle w:val="Text"/>
        <w:spacing w:line="276" w:lineRule="auto"/>
        <w:ind w:firstLine="0"/>
        <w:contextualSpacing/>
        <w:rPr>
          <w:rFonts w:asciiTheme="majorBidi" w:hAnsiTheme="majorBidi" w:cstheme="majorBidi"/>
          <w:color w:val="000000" w:themeColor="text1"/>
          <w:sz w:val="20"/>
          <w:lang w:val="en-GB"/>
        </w:rPr>
      </w:pPr>
      <w:r>
        <w:rPr>
          <w:rFonts w:asciiTheme="majorBidi" w:hAnsiTheme="majorBidi" w:cstheme="majorBidi"/>
          <w:color w:val="000000" w:themeColor="text1"/>
          <w:sz w:val="20"/>
          <w:lang w:val="en-GB"/>
        </w:rPr>
        <w:t>For feature extraction using filter banks, at first</w:t>
      </w:r>
      <w:r w:rsidR="004E22FA" w:rsidRPr="00854AD2">
        <w:rPr>
          <w:rFonts w:asciiTheme="majorBidi" w:hAnsiTheme="majorBidi" w:cstheme="majorBidi"/>
          <w:color w:val="000000" w:themeColor="text1"/>
          <w:sz w:val="20"/>
          <w:lang w:val="en-GB"/>
        </w:rPr>
        <w:t xml:space="preserve">, we estimate the power spectrum of PCG signals for </w:t>
      </w:r>
      <m:oMath>
        <m:r>
          <w:rPr>
            <w:rFonts w:ascii="Cambria Math" w:hAnsi="Cambria Math" w:cstheme="majorBidi"/>
            <w:color w:val="000000" w:themeColor="text1"/>
            <w:sz w:val="20"/>
            <w:lang w:val="en-GB"/>
          </w:rPr>
          <m:t>c</m:t>
        </m:r>
      </m:oMath>
      <w:r w:rsidR="004E22FA" w:rsidRPr="00854AD2">
        <w:rPr>
          <w:rFonts w:asciiTheme="majorBidi" w:hAnsiTheme="majorBidi" w:cstheme="majorBidi"/>
          <w:color w:val="000000" w:themeColor="text1"/>
          <w:sz w:val="20"/>
          <w:lang w:val="en-GB"/>
        </w:rPr>
        <w:t xml:space="preserve"> class using periodogram method: </w:t>
      </w:r>
      <m:oMath>
        <m:sSub>
          <m:sSubPr>
            <m:ctrlPr>
              <w:rPr>
                <w:rFonts w:ascii="Cambria Math" w:hAnsiTheme="majorBidi" w:cstheme="majorBidi"/>
                <w:i/>
                <w:spacing w:val="-4"/>
                <w:sz w:val="20"/>
                <w:lang w:bidi="fa-IR"/>
              </w:rPr>
            </m:ctrlPr>
          </m:sSubPr>
          <m:e>
            <m:r>
              <w:rPr>
                <w:rFonts w:ascii="Cambria Math" w:hAnsi="Cambria Math" w:cstheme="majorBidi"/>
                <w:spacing w:val="-4"/>
                <w:sz w:val="20"/>
                <w:lang w:bidi="fa-IR"/>
              </w:rPr>
              <m:t>p</m:t>
            </m:r>
          </m:e>
          <m:sub>
            <m:r>
              <w:rPr>
                <w:rFonts w:ascii="Cambria Math" w:hAnsi="Cambria Math" w:cstheme="majorBidi"/>
                <w:spacing w:val="-4"/>
                <w:sz w:val="20"/>
                <w:lang w:bidi="fa-IR"/>
              </w:rPr>
              <m:t>i</m:t>
            </m:r>
          </m:sub>
        </m:sSub>
        <m:d>
          <m:dPr>
            <m:ctrlPr>
              <w:rPr>
                <w:rFonts w:ascii="Cambria Math" w:hAnsiTheme="majorBidi" w:cstheme="majorBidi"/>
                <w:i/>
                <w:spacing w:val="-4"/>
                <w:sz w:val="20"/>
                <w:lang w:bidi="fa-IR"/>
              </w:rPr>
            </m:ctrlPr>
          </m:dPr>
          <m:e>
            <m:r>
              <w:rPr>
                <w:rFonts w:ascii="Cambria Math" w:hAnsi="Cambria Math" w:cstheme="majorBidi"/>
                <w:spacing w:val="-4"/>
                <w:sz w:val="20"/>
                <w:lang w:bidi="fa-IR"/>
              </w:rPr>
              <m:t>f</m:t>
            </m:r>
          </m:e>
        </m:d>
        <m:r>
          <w:rPr>
            <w:rFonts w:ascii="Cambria Math" w:hAnsiTheme="majorBidi" w:cstheme="majorBidi"/>
            <w:spacing w:val="-4"/>
            <w:sz w:val="20"/>
            <w:lang w:bidi="fa-IR"/>
          </w:rPr>
          <m:t>;</m:t>
        </m:r>
        <m:r>
          <w:rPr>
            <w:rFonts w:ascii="Cambria Math" w:hAnsi="Cambria Math" w:cstheme="majorBidi"/>
            <w:spacing w:val="-4"/>
            <w:sz w:val="20"/>
            <w:lang w:bidi="fa-IR"/>
          </w:rPr>
          <m:t>i</m:t>
        </m:r>
        <m:r>
          <w:rPr>
            <w:rFonts w:ascii="Cambria Math" w:hAnsiTheme="majorBidi" w:cstheme="majorBidi"/>
            <w:spacing w:val="-4"/>
            <w:sz w:val="20"/>
            <w:lang w:bidi="fa-IR"/>
          </w:rPr>
          <m:t>=1,</m:t>
        </m:r>
        <m:r>
          <w:rPr>
            <w:rFonts w:ascii="Cambria Math" w:hAnsiTheme="majorBidi" w:cstheme="majorBidi"/>
            <w:spacing w:val="-4"/>
            <w:sz w:val="20"/>
            <w:lang w:bidi="fa-IR"/>
          </w:rPr>
          <m:t>…</m:t>
        </m:r>
        <m:r>
          <w:rPr>
            <w:rFonts w:ascii="Cambria Math" w:hAnsiTheme="majorBidi" w:cstheme="majorBidi"/>
            <w:spacing w:val="-4"/>
            <w:sz w:val="20"/>
            <w:lang w:bidi="fa-IR"/>
          </w:rPr>
          <m:t>,</m:t>
        </m:r>
        <m:r>
          <w:rPr>
            <w:rFonts w:ascii="Cambria Math" w:hAnsi="Cambria Math" w:cstheme="majorBidi"/>
            <w:spacing w:val="-4"/>
            <w:sz w:val="20"/>
            <w:lang w:bidi="fa-IR"/>
          </w:rPr>
          <m:t>c</m:t>
        </m:r>
      </m:oMath>
      <w:r w:rsidR="004E22FA" w:rsidRPr="00854AD2">
        <w:rPr>
          <w:rFonts w:asciiTheme="majorBidi" w:hAnsiTheme="majorBidi" w:cstheme="majorBidi"/>
          <w:color w:val="000000" w:themeColor="text1"/>
          <w:sz w:val="20"/>
          <w:lang w:val="en-GB"/>
        </w:rPr>
        <w:t>. Then, the entropy of power spectrum is calculated as follows:</w:t>
      </w:r>
    </w:p>
    <w:p w:rsidR="004E22FA" w:rsidRPr="00854AD2" w:rsidRDefault="00B02759" w:rsidP="00B02759">
      <w:pPr>
        <w:tabs>
          <w:tab w:val="right" w:pos="9000"/>
        </w:tabs>
        <w:spacing w:before="120"/>
        <w:contextualSpacing/>
        <w:jc w:val="center"/>
        <w:rPr>
          <w:rFonts w:asciiTheme="majorBidi" w:hAnsiTheme="majorBidi" w:cstheme="majorBidi"/>
          <w:sz w:val="20"/>
          <w:szCs w:val="20"/>
          <w:rtl/>
        </w:rPr>
      </w:pPr>
      <w:r>
        <w:rPr>
          <w:rFonts w:asciiTheme="majorBidi" w:eastAsia="Times New Roman" w:hAnsiTheme="majorBidi" w:cstheme="majorBidi"/>
          <w:sz w:val="20"/>
          <w:szCs w:val="20"/>
          <w:lang w:val="en-GB" w:bidi="fa-IR"/>
        </w:rPr>
        <w:t xml:space="preserve">                  </w:t>
      </w:r>
      <w:r w:rsidR="004265D0">
        <w:rPr>
          <w:rFonts w:asciiTheme="majorBidi" w:eastAsia="Times New Roman" w:hAnsiTheme="majorBidi" w:cstheme="majorBidi"/>
          <w:sz w:val="20"/>
          <w:szCs w:val="20"/>
          <w:lang w:val="en-GB" w:bidi="fa-IR"/>
        </w:rPr>
        <w:t xml:space="preserve"> </w:t>
      </w:r>
      <m:oMath>
        <m:r>
          <w:rPr>
            <w:rFonts w:ascii="Cambria Math" w:hAnsi="Cambria Math" w:cstheme="majorBidi"/>
            <w:sz w:val="20"/>
            <w:szCs w:val="20"/>
            <w:lang w:bidi="fa-IR"/>
          </w:rPr>
          <m:t>A</m:t>
        </m:r>
        <m:d>
          <m:dPr>
            <m:ctrlPr>
              <w:rPr>
                <w:rFonts w:ascii="Cambria Math" w:hAnsiTheme="majorBidi" w:cstheme="majorBidi"/>
                <w:i/>
                <w:iCs/>
                <w:sz w:val="20"/>
                <w:szCs w:val="20"/>
                <w:lang w:bidi="fa-IR"/>
              </w:rPr>
            </m:ctrlPr>
          </m:dPr>
          <m:e>
            <m:r>
              <w:rPr>
                <w:rFonts w:ascii="Cambria Math" w:hAnsi="Cambria Math" w:cstheme="majorBidi"/>
                <w:sz w:val="20"/>
                <w:szCs w:val="20"/>
                <w:lang w:bidi="fa-IR"/>
              </w:rPr>
              <m:t>f</m:t>
            </m:r>
          </m:e>
        </m:d>
        <m:r>
          <w:rPr>
            <w:rFonts w:ascii="Cambria Math" w:hAnsiTheme="majorBidi" w:cstheme="majorBidi"/>
            <w:sz w:val="20"/>
            <w:szCs w:val="20"/>
            <w:lang w:bidi="fa-IR"/>
          </w:rPr>
          <m:t>=</m:t>
        </m:r>
        <m:r>
          <w:rPr>
            <w:rFonts w:ascii="Cambria Math" w:hAnsiTheme="majorBidi" w:cstheme="majorBidi"/>
            <w:sz w:val="20"/>
            <w:szCs w:val="20"/>
            <w:lang w:bidi="fa-IR"/>
          </w:rPr>
          <m:t>-</m:t>
        </m:r>
        <m:nary>
          <m:naryPr>
            <m:chr m:val="∑"/>
            <m:limLoc m:val="undOvr"/>
            <m:ctrlPr>
              <w:rPr>
                <w:rFonts w:ascii="Cambria Math" w:hAnsiTheme="majorBidi" w:cstheme="majorBidi"/>
                <w:i/>
                <w:sz w:val="20"/>
                <w:szCs w:val="20"/>
                <w:lang w:bidi="fa-IR"/>
              </w:rPr>
            </m:ctrlPr>
          </m:naryPr>
          <m:sub>
            <m:r>
              <w:rPr>
                <w:rFonts w:ascii="Cambria Math" w:hAnsi="Cambria Math" w:cstheme="majorBidi"/>
                <w:sz w:val="20"/>
                <w:szCs w:val="20"/>
                <w:lang w:bidi="fa-IR"/>
              </w:rPr>
              <m:t>i</m:t>
            </m:r>
            <m:r>
              <w:rPr>
                <w:rFonts w:ascii="Cambria Math" w:hAnsiTheme="majorBidi" w:cstheme="majorBidi"/>
                <w:sz w:val="20"/>
                <w:szCs w:val="20"/>
                <w:lang w:bidi="fa-IR"/>
              </w:rPr>
              <m:t>=1</m:t>
            </m:r>
          </m:sub>
          <m:sup>
            <m:r>
              <w:rPr>
                <w:rFonts w:ascii="Cambria Math" w:hAnsi="Cambria Math" w:cstheme="majorBidi"/>
                <w:sz w:val="20"/>
                <w:szCs w:val="20"/>
                <w:lang w:bidi="fa-IR"/>
              </w:rPr>
              <m:t>c</m:t>
            </m:r>
          </m:sup>
          <m:e>
            <m:sSub>
              <m:sSubPr>
                <m:ctrlPr>
                  <w:rPr>
                    <w:rFonts w:ascii="Cambria Math" w:hAnsiTheme="majorBidi" w:cstheme="majorBidi"/>
                    <w:i/>
                    <w:iCs/>
                    <w:sz w:val="20"/>
                    <w:szCs w:val="20"/>
                    <w:lang w:bidi="fa-IR"/>
                  </w:rPr>
                </m:ctrlPr>
              </m:sSubPr>
              <m:e>
                <m:r>
                  <w:rPr>
                    <w:rFonts w:ascii="Cambria Math" w:hAnsi="Cambria Math" w:cstheme="majorBidi"/>
                    <w:sz w:val="20"/>
                    <w:szCs w:val="20"/>
                    <w:lang w:bidi="fa-IR"/>
                  </w:rPr>
                  <m:t>p</m:t>
                </m:r>
              </m:e>
              <m:sub>
                <m:r>
                  <w:rPr>
                    <w:rFonts w:ascii="Cambria Math" w:hAnsi="Cambria Math" w:cstheme="majorBidi"/>
                    <w:sz w:val="20"/>
                    <w:szCs w:val="20"/>
                    <w:lang w:bidi="fa-IR"/>
                  </w:rPr>
                  <m:t>i</m:t>
                </m:r>
              </m:sub>
            </m:sSub>
            <m:d>
              <m:dPr>
                <m:ctrlPr>
                  <w:rPr>
                    <w:rFonts w:ascii="Cambria Math" w:hAnsiTheme="majorBidi" w:cstheme="majorBidi"/>
                    <w:i/>
                    <w:iCs/>
                    <w:sz w:val="20"/>
                    <w:szCs w:val="20"/>
                    <w:lang w:bidi="fa-IR"/>
                  </w:rPr>
                </m:ctrlPr>
              </m:dPr>
              <m:e>
                <m:r>
                  <w:rPr>
                    <w:rFonts w:ascii="Cambria Math" w:hAnsi="Cambria Math" w:cstheme="majorBidi"/>
                    <w:sz w:val="20"/>
                    <w:szCs w:val="20"/>
                    <w:lang w:bidi="fa-IR"/>
                  </w:rPr>
                  <m:t>f</m:t>
                </m:r>
              </m:e>
            </m:d>
            <m:func>
              <m:funcPr>
                <m:ctrlPr>
                  <w:rPr>
                    <w:rFonts w:ascii="Cambria Math" w:hAnsiTheme="majorBidi" w:cstheme="majorBidi"/>
                    <w:i/>
                    <w:iCs/>
                    <w:sz w:val="20"/>
                    <w:szCs w:val="20"/>
                    <w:lang w:bidi="fa-IR"/>
                  </w:rPr>
                </m:ctrlPr>
              </m:funcPr>
              <m:fName>
                <m:sSub>
                  <m:sSubPr>
                    <m:ctrlPr>
                      <w:rPr>
                        <w:rFonts w:ascii="Cambria Math" w:hAnsiTheme="majorBidi" w:cstheme="majorBidi"/>
                        <w:i/>
                        <w:iCs/>
                        <w:sz w:val="20"/>
                        <w:szCs w:val="20"/>
                        <w:lang w:bidi="fa-IR"/>
                      </w:rPr>
                    </m:ctrlPr>
                  </m:sSubPr>
                  <m:e>
                    <m:r>
                      <m:rPr>
                        <m:sty m:val="p"/>
                      </m:rPr>
                      <w:rPr>
                        <w:rFonts w:ascii="Cambria Math" w:hAnsiTheme="majorBidi" w:cstheme="majorBidi"/>
                        <w:sz w:val="20"/>
                        <w:szCs w:val="20"/>
                        <w:lang w:bidi="fa-IR"/>
                      </w:rPr>
                      <m:t>log</m:t>
                    </m:r>
                  </m:e>
                  <m:sub>
                    <m:r>
                      <w:rPr>
                        <w:rFonts w:ascii="Cambria Math" w:hAnsiTheme="majorBidi" w:cstheme="majorBidi"/>
                        <w:sz w:val="20"/>
                        <w:szCs w:val="20"/>
                        <w:lang w:bidi="fa-IR"/>
                      </w:rPr>
                      <m:t>2</m:t>
                    </m:r>
                  </m:sub>
                </m:sSub>
              </m:fName>
              <m:e>
                <m:sSub>
                  <m:sSubPr>
                    <m:ctrlPr>
                      <w:rPr>
                        <w:rFonts w:ascii="Cambria Math" w:hAnsiTheme="majorBidi" w:cstheme="majorBidi"/>
                        <w:i/>
                        <w:iCs/>
                        <w:sz w:val="20"/>
                        <w:szCs w:val="20"/>
                        <w:lang w:bidi="fa-IR"/>
                      </w:rPr>
                    </m:ctrlPr>
                  </m:sSubPr>
                  <m:e>
                    <m:r>
                      <w:rPr>
                        <w:rFonts w:ascii="Cambria Math" w:hAnsi="Cambria Math" w:cstheme="majorBidi"/>
                        <w:sz w:val="20"/>
                        <w:szCs w:val="20"/>
                        <w:lang w:bidi="fa-IR"/>
                      </w:rPr>
                      <m:t>p</m:t>
                    </m:r>
                  </m:e>
                  <m:sub>
                    <m:r>
                      <w:rPr>
                        <w:rFonts w:ascii="Cambria Math" w:hAnsi="Cambria Math" w:cstheme="majorBidi"/>
                        <w:sz w:val="20"/>
                        <w:szCs w:val="20"/>
                        <w:lang w:bidi="fa-IR"/>
                      </w:rPr>
                      <m:t>i</m:t>
                    </m:r>
                  </m:sub>
                </m:sSub>
                <m:d>
                  <m:dPr>
                    <m:ctrlPr>
                      <w:rPr>
                        <w:rFonts w:ascii="Cambria Math" w:hAnsiTheme="majorBidi" w:cstheme="majorBidi"/>
                        <w:i/>
                        <w:iCs/>
                        <w:sz w:val="20"/>
                        <w:szCs w:val="20"/>
                        <w:lang w:bidi="fa-IR"/>
                      </w:rPr>
                    </m:ctrlPr>
                  </m:dPr>
                  <m:e>
                    <m:r>
                      <w:rPr>
                        <w:rFonts w:ascii="Cambria Math" w:hAnsi="Cambria Math" w:cstheme="majorBidi"/>
                        <w:sz w:val="20"/>
                        <w:szCs w:val="20"/>
                        <w:lang w:bidi="fa-IR"/>
                      </w:rPr>
                      <m:t>f</m:t>
                    </m:r>
                  </m:e>
                </m:d>
              </m:e>
            </m:func>
          </m:e>
        </m:nary>
      </m:oMath>
      <w:r w:rsidR="004265D0">
        <w:rPr>
          <w:rFonts w:asciiTheme="majorBidi" w:hAnsiTheme="majorBidi" w:cstheme="majorBidi"/>
          <w:sz w:val="20"/>
          <w:szCs w:val="20"/>
          <w:lang w:bidi="fa-IR"/>
        </w:rPr>
        <w:t xml:space="preserve">               (</w:t>
      </w:r>
      <w:r>
        <w:rPr>
          <w:rFonts w:asciiTheme="majorBidi" w:hAnsiTheme="majorBidi" w:cstheme="majorBidi"/>
          <w:sz w:val="20"/>
          <w:szCs w:val="20"/>
          <w:lang w:bidi="fa-IR"/>
        </w:rPr>
        <w:t>10</w:t>
      </w:r>
      <w:r w:rsidR="004265D0">
        <w:rPr>
          <w:rFonts w:asciiTheme="majorBidi" w:hAnsiTheme="majorBidi" w:cstheme="majorBidi"/>
          <w:sz w:val="20"/>
          <w:szCs w:val="20"/>
          <w:lang w:bidi="fa-IR"/>
        </w:rPr>
        <w:t>)</w:t>
      </w:r>
    </w:p>
    <w:p w:rsidR="00EB2D8C" w:rsidRDefault="004E22FA" w:rsidP="001762B9">
      <w:pPr>
        <w:pStyle w:val="Text"/>
        <w:spacing w:line="276" w:lineRule="auto"/>
        <w:ind w:firstLine="0"/>
        <w:contextualSpacing/>
        <w:rPr>
          <w:rFonts w:asciiTheme="majorBidi" w:hAnsiTheme="majorBidi" w:cstheme="majorBidi"/>
          <w:color w:val="000000" w:themeColor="text1"/>
          <w:sz w:val="20"/>
          <w:lang w:val="en-GB"/>
        </w:rPr>
      </w:pPr>
      <w:r w:rsidRPr="00854AD2">
        <w:rPr>
          <w:rFonts w:asciiTheme="majorBidi" w:hAnsiTheme="majorBidi" w:cstheme="majorBidi"/>
          <w:color w:val="000000" w:themeColor="text1"/>
          <w:sz w:val="20"/>
          <w:lang w:val="en-GB"/>
        </w:rPr>
        <w:t xml:space="preserve">Entropy is a criterion for measuring the uncertainty.  So, in each </w:t>
      </w:r>
      <m:oMath>
        <m:r>
          <w:rPr>
            <w:rFonts w:ascii="Cambria Math" w:hAnsi="Cambria Math" w:cstheme="majorBidi"/>
            <w:color w:val="000000" w:themeColor="text1"/>
            <w:sz w:val="20"/>
            <w:lang w:val="en-GB"/>
          </w:rPr>
          <m:t>f</m:t>
        </m:r>
      </m:oMath>
      <w:r w:rsidRPr="00854AD2">
        <w:rPr>
          <w:rFonts w:asciiTheme="majorBidi" w:hAnsiTheme="majorBidi" w:cstheme="majorBidi"/>
          <w:color w:val="000000" w:themeColor="text1"/>
          <w:sz w:val="20"/>
          <w:lang w:val="en-GB"/>
        </w:rPr>
        <w:t xml:space="preserve"> that the entropy </w:t>
      </w:r>
      <m:oMath>
        <m:r>
          <w:rPr>
            <w:rFonts w:ascii="Cambria Math" w:hAnsi="Cambria Math" w:cstheme="majorBidi"/>
            <w:sz w:val="20"/>
            <w:lang w:bidi="fa-IR"/>
          </w:rPr>
          <m:t>A</m:t>
        </m:r>
        <m:d>
          <m:dPr>
            <m:ctrlPr>
              <w:rPr>
                <w:rFonts w:ascii="Cambria Math" w:hAnsiTheme="majorBidi" w:cstheme="majorBidi"/>
                <w:i/>
                <w:iCs/>
                <w:sz w:val="20"/>
                <w:lang w:bidi="fa-IR"/>
              </w:rPr>
            </m:ctrlPr>
          </m:dPr>
          <m:e>
            <m:r>
              <w:rPr>
                <w:rFonts w:ascii="Cambria Math" w:hAnsi="Cambria Math" w:cstheme="majorBidi"/>
                <w:sz w:val="20"/>
                <w:lang w:bidi="fa-IR"/>
              </w:rPr>
              <m:t>f</m:t>
            </m:r>
          </m:e>
        </m:d>
      </m:oMath>
      <w:r w:rsidRPr="00854AD2">
        <w:rPr>
          <w:rFonts w:asciiTheme="majorBidi" w:hAnsiTheme="majorBidi" w:cstheme="majorBidi"/>
          <w:color w:val="000000" w:themeColor="text1"/>
          <w:sz w:val="20"/>
          <w:lang w:val="en-GB"/>
        </w:rPr>
        <w:t xml:space="preserve"> is maximum, there is more information for discrimination between different classes. A filter bank can be designed using the obtained entropy curve. For extraction of </w:t>
      </w:r>
      <m:oMath>
        <m:r>
          <w:rPr>
            <w:rFonts w:ascii="Cambria Math" w:hAnsi="Cambria Math" w:cstheme="majorBidi"/>
            <w:color w:val="000000" w:themeColor="text1"/>
            <w:sz w:val="20"/>
            <w:lang w:val="en-GB"/>
          </w:rPr>
          <m:t>m</m:t>
        </m:r>
      </m:oMath>
      <w:r w:rsidRPr="00854AD2">
        <w:rPr>
          <w:rFonts w:asciiTheme="majorBidi" w:hAnsiTheme="majorBidi" w:cstheme="majorBidi"/>
          <w:color w:val="000000" w:themeColor="text1"/>
          <w:sz w:val="20"/>
          <w:lang w:val="en-GB"/>
        </w:rPr>
        <w:t xml:space="preserve"> features from signal, we choose </w:t>
      </w:r>
      <m:oMath>
        <m:r>
          <w:rPr>
            <w:rFonts w:ascii="Cambria Math" w:hAnsi="Cambria Math" w:cstheme="majorBidi"/>
            <w:color w:val="000000" w:themeColor="text1"/>
            <w:sz w:val="20"/>
            <w:lang w:val="en-GB"/>
          </w:rPr>
          <m:t>m</m:t>
        </m:r>
      </m:oMath>
      <w:r w:rsidRPr="00854AD2">
        <w:rPr>
          <w:rFonts w:asciiTheme="majorBidi" w:hAnsiTheme="majorBidi" w:cstheme="majorBidi"/>
          <w:color w:val="000000" w:themeColor="text1"/>
          <w:sz w:val="20"/>
          <w:lang w:val="en-GB"/>
        </w:rPr>
        <w:t xml:space="preserve"> picks of entropy curve among the local maximums. Each frequency </w:t>
      </w:r>
      <m:oMath>
        <m:d>
          <m:dPr>
            <m:ctrlPr>
              <w:rPr>
                <w:rFonts w:ascii="Cambria Math" w:hAnsi="Cambria Math" w:cstheme="majorBidi"/>
                <w:i/>
                <w:color w:val="000000" w:themeColor="text1"/>
                <w:sz w:val="20"/>
                <w:lang w:val="en-GB"/>
              </w:rPr>
            </m:ctrlPr>
          </m:dPr>
          <m:e>
            <m:r>
              <w:rPr>
                <w:rFonts w:ascii="Cambria Math" w:hAnsi="Cambria Math" w:cstheme="majorBidi"/>
                <w:color w:val="000000" w:themeColor="text1"/>
                <w:sz w:val="20"/>
                <w:lang w:val="en-GB"/>
              </w:rPr>
              <m:t>f</m:t>
            </m:r>
          </m:e>
        </m:d>
      </m:oMath>
      <w:r w:rsidRPr="00854AD2">
        <w:rPr>
          <w:rFonts w:asciiTheme="majorBidi" w:hAnsiTheme="majorBidi" w:cstheme="majorBidi"/>
          <w:color w:val="000000" w:themeColor="text1"/>
          <w:sz w:val="20"/>
          <w:lang w:val="en-GB"/>
        </w:rPr>
        <w:t xml:space="preserve"> corresponding to each </w:t>
      </w:r>
      <w:r w:rsidR="00B02759">
        <w:rPr>
          <w:rFonts w:asciiTheme="majorBidi" w:hAnsiTheme="majorBidi" w:cstheme="majorBidi"/>
          <w:color w:val="000000" w:themeColor="text1"/>
          <w:sz w:val="20"/>
          <w:lang w:val="en-GB"/>
        </w:rPr>
        <w:t>pick</w:t>
      </w:r>
      <w:r w:rsidRPr="00854AD2">
        <w:rPr>
          <w:rFonts w:asciiTheme="majorBidi" w:hAnsiTheme="majorBidi" w:cstheme="majorBidi"/>
          <w:color w:val="000000" w:themeColor="text1"/>
          <w:sz w:val="20"/>
          <w:lang w:val="en-GB"/>
        </w:rPr>
        <w:t xml:space="preserve"> is considered as a </w:t>
      </w:r>
      <w:r w:rsidR="00B02759">
        <w:rPr>
          <w:rFonts w:asciiTheme="majorBidi" w:hAnsiTheme="majorBidi" w:cstheme="majorBidi"/>
          <w:color w:val="000000" w:themeColor="text1"/>
          <w:sz w:val="20"/>
          <w:lang w:val="en-GB"/>
        </w:rPr>
        <w:t xml:space="preserve">filterʼs </w:t>
      </w:r>
      <w:r w:rsidRPr="00854AD2">
        <w:rPr>
          <w:rFonts w:asciiTheme="majorBidi" w:hAnsiTheme="majorBidi" w:cstheme="majorBidi"/>
          <w:color w:val="000000" w:themeColor="text1"/>
          <w:sz w:val="20"/>
          <w:lang w:val="en-GB"/>
        </w:rPr>
        <w:t xml:space="preserve">center </w:t>
      </w:r>
      <w:r w:rsidR="00B02759">
        <w:rPr>
          <w:rFonts w:asciiTheme="majorBidi" w:hAnsiTheme="majorBidi" w:cstheme="majorBidi"/>
          <w:color w:val="000000" w:themeColor="text1"/>
          <w:sz w:val="20"/>
          <w:lang w:val="en-GB"/>
        </w:rPr>
        <w:t>in the</w:t>
      </w:r>
      <w:r w:rsidRPr="00854AD2">
        <w:rPr>
          <w:rFonts w:asciiTheme="majorBidi" w:hAnsiTheme="majorBidi" w:cstheme="majorBidi"/>
          <w:color w:val="000000" w:themeColor="text1"/>
          <w:sz w:val="20"/>
          <w:lang w:val="en-GB"/>
        </w:rPr>
        <w:t xml:space="preserve"> filter bank. The width of filter is manually selected proportionate with the entropy curve in the pick</w:t>
      </w:r>
      <w:r w:rsidR="00B02759">
        <w:rPr>
          <w:rFonts w:asciiTheme="majorBidi" w:hAnsiTheme="majorBidi" w:cstheme="majorBidi"/>
          <w:color w:val="000000" w:themeColor="text1"/>
          <w:sz w:val="20"/>
          <w:lang w:val="en-GB"/>
        </w:rPr>
        <w:t>ʼs</w:t>
      </w:r>
      <w:r w:rsidRPr="00854AD2">
        <w:rPr>
          <w:rFonts w:asciiTheme="majorBidi" w:hAnsiTheme="majorBidi" w:cstheme="majorBidi"/>
          <w:color w:val="000000" w:themeColor="text1"/>
          <w:sz w:val="20"/>
          <w:lang w:val="en-GB"/>
        </w:rPr>
        <w:t xml:space="preserve"> location. </w:t>
      </w:r>
      <w:r w:rsidR="001762B9">
        <w:rPr>
          <w:rFonts w:asciiTheme="majorBidi" w:hAnsiTheme="majorBidi" w:cstheme="majorBidi"/>
          <w:color w:val="000000" w:themeColor="text1"/>
          <w:sz w:val="20"/>
          <w:lang w:val="en-GB"/>
        </w:rPr>
        <w:t xml:space="preserve">Then, </w:t>
      </w:r>
      <w:r w:rsidRPr="00854AD2">
        <w:rPr>
          <w:rFonts w:asciiTheme="majorBidi" w:hAnsiTheme="majorBidi" w:cstheme="majorBidi"/>
          <w:color w:val="000000" w:themeColor="text1"/>
          <w:sz w:val="20"/>
          <w:lang w:val="en-GB"/>
        </w:rPr>
        <w:t xml:space="preserve">We </w:t>
      </w:r>
    </w:p>
    <w:p w:rsidR="00EB2D8C" w:rsidRDefault="00EB2D8C" w:rsidP="00B02759">
      <w:pPr>
        <w:pStyle w:val="Text"/>
        <w:spacing w:line="276" w:lineRule="auto"/>
        <w:ind w:firstLine="0"/>
        <w:contextualSpacing/>
        <w:rPr>
          <w:rFonts w:asciiTheme="majorBidi" w:hAnsiTheme="majorBidi" w:cstheme="majorBidi"/>
          <w:color w:val="000000" w:themeColor="text1"/>
          <w:sz w:val="20"/>
          <w:lang w:val="en-GB"/>
        </w:rPr>
      </w:pPr>
      <w:r>
        <w:rPr>
          <w:rFonts w:asciiTheme="majorBidi" w:hAnsiTheme="majorBidi" w:cstheme="majorBidi"/>
          <w:noProof/>
          <w:color w:val="000000" w:themeColor="text1"/>
          <w:sz w:val="20"/>
        </w:rPr>
        <w:lastRenderedPageBreak/>
        <w:drawing>
          <wp:anchor distT="0" distB="0" distL="114300" distR="114300" simplePos="0" relativeHeight="251659264" behindDoc="0" locked="0" layoutInCell="1" allowOverlap="1">
            <wp:simplePos x="0" y="0"/>
            <wp:positionH relativeFrom="column">
              <wp:posOffset>158750</wp:posOffset>
            </wp:positionH>
            <wp:positionV relativeFrom="paragraph">
              <wp:posOffset>-180340</wp:posOffset>
            </wp:positionV>
            <wp:extent cx="5509895" cy="1500505"/>
            <wp:effectExtent l="1905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l="2388" t="36761" r="4899" b="18374"/>
                    <a:stretch>
                      <a:fillRect/>
                    </a:stretch>
                  </pic:blipFill>
                  <pic:spPr bwMode="auto">
                    <a:xfrm>
                      <a:off x="0" y="0"/>
                      <a:ext cx="5509895" cy="1500505"/>
                    </a:xfrm>
                    <a:prstGeom prst="rect">
                      <a:avLst/>
                    </a:prstGeom>
                    <a:noFill/>
                    <a:ln w="9525">
                      <a:noFill/>
                      <a:miter lim="800000"/>
                      <a:headEnd/>
                      <a:tailEnd/>
                    </a:ln>
                  </pic:spPr>
                </pic:pic>
              </a:graphicData>
            </a:graphic>
          </wp:anchor>
        </w:drawing>
      </w:r>
    </w:p>
    <w:p w:rsidR="00EB2D8C" w:rsidRDefault="00EB2D8C" w:rsidP="00B02759">
      <w:pPr>
        <w:pStyle w:val="Text"/>
        <w:spacing w:line="276" w:lineRule="auto"/>
        <w:ind w:firstLine="0"/>
        <w:contextualSpacing/>
        <w:rPr>
          <w:rFonts w:asciiTheme="majorBidi" w:hAnsiTheme="majorBidi" w:cstheme="majorBidi"/>
          <w:color w:val="000000" w:themeColor="text1"/>
          <w:sz w:val="16"/>
          <w:szCs w:val="16"/>
          <w:lang w:val="en-GB"/>
        </w:rPr>
        <w:sectPr w:rsidR="00EB2D8C" w:rsidSect="00906D17">
          <w:type w:val="continuous"/>
          <w:pgSz w:w="11909" w:h="16834" w:code="9"/>
          <w:pgMar w:top="1411" w:right="1138" w:bottom="1411" w:left="1138" w:header="706" w:footer="706" w:gutter="0"/>
          <w:cols w:num="2" w:space="360"/>
          <w:docGrid w:linePitch="360"/>
        </w:sectPr>
      </w:pPr>
    </w:p>
    <w:p w:rsidR="00EB2D8C" w:rsidRDefault="00EB2D8C" w:rsidP="00EB2D8C">
      <w:pPr>
        <w:pStyle w:val="Text"/>
        <w:spacing w:line="276" w:lineRule="auto"/>
        <w:ind w:firstLine="0"/>
        <w:contextualSpacing/>
        <w:jc w:val="center"/>
        <w:rPr>
          <w:rFonts w:asciiTheme="majorBidi" w:hAnsiTheme="majorBidi" w:cstheme="majorBidi"/>
          <w:color w:val="000000" w:themeColor="text1"/>
          <w:sz w:val="16"/>
          <w:szCs w:val="16"/>
          <w:lang w:val="en-GB"/>
        </w:rPr>
      </w:pPr>
    </w:p>
    <w:p w:rsidR="00EB2D8C" w:rsidRDefault="00EB2D8C" w:rsidP="00EB2D8C">
      <w:pPr>
        <w:pStyle w:val="Text"/>
        <w:spacing w:line="276" w:lineRule="auto"/>
        <w:ind w:firstLine="0"/>
        <w:contextualSpacing/>
        <w:jc w:val="center"/>
        <w:rPr>
          <w:rFonts w:asciiTheme="majorBidi" w:hAnsiTheme="majorBidi" w:cstheme="majorBidi"/>
          <w:color w:val="000000" w:themeColor="text1"/>
          <w:sz w:val="16"/>
          <w:szCs w:val="16"/>
          <w:lang w:val="en-GB"/>
        </w:rPr>
      </w:pPr>
    </w:p>
    <w:p w:rsidR="00EB2D8C" w:rsidRDefault="00EB2D8C" w:rsidP="00EB2D8C">
      <w:pPr>
        <w:pStyle w:val="Text"/>
        <w:spacing w:line="276" w:lineRule="auto"/>
        <w:ind w:firstLine="0"/>
        <w:contextualSpacing/>
        <w:jc w:val="center"/>
        <w:rPr>
          <w:rFonts w:asciiTheme="majorBidi" w:hAnsiTheme="majorBidi" w:cstheme="majorBidi"/>
          <w:color w:val="000000" w:themeColor="text1"/>
          <w:sz w:val="16"/>
          <w:szCs w:val="16"/>
          <w:lang w:val="en-GB"/>
        </w:rPr>
      </w:pPr>
    </w:p>
    <w:p w:rsidR="00EB2D8C" w:rsidRDefault="00EB2D8C" w:rsidP="00EB2D8C">
      <w:pPr>
        <w:pStyle w:val="Text"/>
        <w:spacing w:line="276" w:lineRule="auto"/>
        <w:ind w:firstLine="0"/>
        <w:contextualSpacing/>
        <w:jc w:val="center"/>
        <w:rPr>
          <w:rFonts w:asciiTheme="majorBidi" w:hAnsiTheme="majorBidi" w:cstheme="majorBidi"/>
          <w:color w:val="000000" w:themeColor="text1"/>
          <w:sz w:val="16"/>
          <w:szCs w:val="16"/>
          <w:lang w:val="en-GB"/>
        </w:rPr>
      </w:pPr>
    </w:p>
    <w:p w:rsidR="00EB2D8C" w:rsidRDefault="00EB2D8C" w:rsidP="00EB2D8C">
      <w:pPr>
        <w:pStyle w:val="Text"/>
        <w:spacing w:line="276" w:lineRule="auto"/>
        <w:ind w:firstLine="0"/>
        <w:contextualSpacing/>
        <w:jc w:val="center"/>
        <w:rPr>
          <w:rFonts w:asciiTheme="majorBidi" w:hAnsiTheme="majorBidi" w:cstheme="majorBidi"/>
          <w:color w:val="000000" w:themeColor="text1"/>
          <w:sz w:val="16"/>
          <w:szCs w:val="16"/>
          <w:lang w:val="en-GB"/>
        </w:rPr>
      </w:pPr>
    </w:p>
    <w:p w:rsidR="00EB2D8C" w:rsidRDefault="00EB2D8C" w:rsidP="00EB2D8C">
      <w:pPr>
        <w:pStyle w:val="Text"/>
        <w:spacing w:line="276" w:lineRule="auto"/>
        <w:ind w:firstLine="0"/>
        <w:contextualSpacing/>
        <w:jc w:val="center"/>
        <w:rPr>
          <w:rFonts w:asciiTheme="majorBidi" w:hAnsiTheme="majorBidi" w:cstheme="majorBidi"/>
          <w:color w:val="000000" w:themeColor="text1"/>
          <w:sz w:val="16"/>
          <w:szCs w:val="16"/>
          <w:lang w:val="en-GB"/>
        </w:rPr>
      </w:pPr>
    </w:p>
    <w:p w:rsidR="00EB2D8C" w:rsidRDefault="00EB2D8C" w:rsidP="00EB2D8C">
      <w:pPr>
        <w:pStyle w:val="Text"/>
        <w:spacing w:line="276" w:lineRule="auto"/>
        <w:ind w:firstLine="0"/>
        <w:contextualSpacing/>
        <w:jc w:val="center"/>
        <w:rPr>
          <w:rFonts w:asciiTheme="majorBidi" w:hAnsiTheme="majorBidi" w:cstheme="majorBidi"/>
          <w:color w:val="000000" w:themeColor="text1"/>
          <w:sz w:val="16"/>
          <w:szCs w:val="16"/>
          <w:lang w:val="en-GB"/>
        </w:rPr>
      </w:pPr>
    </w:p>
    <w:p w:rsidR="00EB2D8C" w:rsidRDefault="00EB2D8C" w:rsidP="00EB2D8C">
      <w:pPr>
        <w:pStyle w:val="Text"/>
        <w:spacing w:line="276" w:lineRule="auto"/>
        <w:ind w:firstLine="0"/>
        <w:contextualSpacing/>
        <w:jc w:val="center"/>
        <w:rPr>
          <w:rFonts w:asciiTheme="majorBidi" w:hAnsiTheme="majorBidi" w:cstheme="majorBidi"/>
          <w:color w:val="000000" w:themeColor="text1"/>
          <w:sz w:val="16"/>
          <w:szCs w:val="16"/>
          <w:lang w:val="en-GB"/>
        </w:rPr>
      </w:pPr>
    </w:p>
    <w:p w:rsidR="00EB2D8C" w:rsidRDefault="00EB2D8C" w:rsidP="00EB2D8C">
      <w:pPr>
        <w:pStyle w:val="Text"/>
        <w:spacing w:line="276" w:lineRule="auto"/>
        <w:ind w:firstLine="0"/>
        <w:contextualSpacing/>
        <w:jc w:val="center"/>
        <w:rPr>
          <w:rFonts w:asciiTheme="majorBidi" w:hAnsiTheme="majorBidi" w:cstheme="majorBidi"/>
          <w:color w:val="000000" w:themeColor="text1"/>
          <w:sz w:val="16"/>
          <w:szCs w:val="16"/>
          <w:lang w:val="en-GB"/>
        </w:rPr>
      </w:pPr>
    </w:p>
    <w:p w:rsidR="00EB2D8C" w:rsidRPr="00EB2D8C" w:rsidRDefault="00EB2D8C" w:rsidP="00EB2D8C">
      <w:pPr>
        <w:pStyle w:val="Text"/>
        <w:spacing w:line="276" w:lineRule="auto"/>
        <w:ind w:firstLine="0"/>
        <w:contextualSpacing/>
        <w:jc w:val="center"/>
        <w:rPr>
          <w:rFonts w:asciiTheme="majorBidi" w:hAnsiTheme="majorBidi" w:cstheme="majorBidi"/>
          <w:color w:val="000000" w:themeColor="text1"/>
          <w:sz w:val="16"/>
          <w:szCs w:val="16"/>
          <w:lang w:val="en-GB"/>
        </w:rPr>
      </w:pPr>
      <w:r w:rsidRPr="00EB2D8C">
        <w:rPr>
          <w:rFonts w:asciiTheme="majorBidi" w:hAnsiTheme="majorBidi" w:cstheme="majorBidi"/>
          <w:color w:val="000000" w:themeColor="text1"/>
          <w:sz w:val="16"/>
          <w:szCs w:val="16"/>
          <w:lang w:val="en-GB"/>
        </w:rPr>
        <w:t>Fig. 1. The first proposed algorithm.</w:t>
      </w:r>
    </w:p>
    <w:p w:rsidR="00EB2D8C" w:rsidRDefault="00EB2D8C" w:rsidP="00B02759">
      <w:pPr>
        <w:pStyle w:val="Text"/>
        <w:spacing w:line="276" w:lineRule="auto"/>
        <w:ind w:firstLine="0"/>
        <w:contextualSpacing/>
        <w:rPr>
          <w:rFonts w:asciiTheme="majorBidi" w:hAnsiTheme="majorBidi" w:cstheme="majorBidi"/>
          <w:color w:val="000000" w:themeColor="text1"/>
          <w:sz w:val="20"/>
          <w:lang w:val="en-GB"/>
        </w:rPr>
        <w:sectPr w:rsidR="00EB2D8C" w:rsidSect="00EB2D8C">
          <w:type w:val="continuous"/>
          <w:pgSz w:w="11909" w:h="16834" w:code="9"/>
          <w:pgMar w:top="1411" w:right="1138" w:bottom="1411" w:left="1138" w:header="706" w:footer="706" w:gutter="0"/>
          <w:cols w:space="360"/>
          <w:docGrid w:linePitch="360"/>
        </w:sectPr>
      </w:pPr>
    </w:p>
    <w:p w:rsidR="00EB2D8C" w:rsidRPr="00EB2D8C" w:rsidRDefault="00EB2D8C" w:rsidP="00EB2D8C">
      <w:pPr>
        <w:pStyle w:val="Text"/>
        <w:spacing w:line="276" w:lineRule="auto"/>
        <w:ind w:firstLine="0"/>
        <w:contextualSpacing/>
        <w:jc w:val="center"/>
        <w:rPr>
          <w:rFonts w:asciiTheme="majorBidi" w:hAnsiTheme="majorBidi" w:cstheme="majorBidi"/>
          <w:color w:val="000000" w:themeColor="text1"/>
          <w:sz w:val="20"/>
          <w:lang w:val="en-GB"/>
        </w:rPr>
      </w:pPr>
      <w:r>
        <w:rPr>
          <w:rFonts w:asciiTheme="majorBidi" w:hAnsiTheme="majorBidi" w:cstheme="majorBidi"/>
          <w:noProof/>
          <w:color w:val="000000" w:themeColor="text1"/>
          <w:sz w:val="20"/>
        </w:rPr>
        <w:drawing>
          <wp:anchor distT="0" distB="0" distL="114300" distR="114300" simplePos="0" relativeHeight="251592192" behindDoc="0" locked="0" layoutInCell="1" allowOverlap="1" wp14:anchorId="233519F1" wp14:editId="4730ECEB">
            <wp:simplePos x="0" y="0"/>
            <wp:positionH relativeFrom="column">
              <wp:posOffset>115570</wp:posOffset>
            </wp:positionH>
            <wp:positionV relativeFrom="paragraph">
              <wp:posOffset>128270</wp:posOffset>
            </wp:positionV>
            <wp:extent cx="5748020" cy="1431925"/>
            <wp:effectExtent l="19050" t="0" r="508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l="1851" t="26846" r="1321" b="30369"/>
                    <a:stretch>
                      <a:fillRect/>
                    </a:stretch>
                  </pic:blipFill>
                  <pic:spPr bwMode="auto">
                    <a:xfrm>
                      <a:off x="0" y="0"/>
                      <a:ext cx="5748020" cy="1431925"/>
                    </a:xfrm>
                    <a:prstGeom prst="rect">
                      <a:avLst/>
                    </a:prstGeom>
                    <a:noFill/>
                    <a:ln w="9525">
                      <a:noFill/>
                      <a:miter lim="800000"/>
                      <a:headEnd/>
                      <a:tailEnd/>
                    </a:ln>
                  </pic:spPr>
                </pic:pic>
              </a:graphicData>
            </a:graphic>
          </wp:anchor>
        </w:drawing>
      </w:r>
      <w:r w:rsidRPr="00EB2D8C">
        <w:rPr>
          <w:rFonts w:asciiTheme="majorBidi" w:hAnsiTheme="majorBidi" w:cstheme="majorBidi"/>
          <w:color w:val="000000" w:themeColor="text1"/>
          <w:sz w:val="16"/>
          <w:szCs w:val="16"/>
          <w:lang w:val="en-GB"/>
        </w:rPr>
        <w:t xml:space="preserve">Fig. </w:t>
      </w:r>
      <w:r>
        <w:rPr>
          <w:rFonts w:asciiTheme="majorBidi" w:hAnsiTheme="majorBidi" w:cstheme="majorBidi"/>
          <w:color w:val="000000" w:themeColor="text1"/>
          <w:sz w:val="16"/>
          <w:szCs w:val="16"/>
          <w:lang w:val="en-GB"/>
        </w:rPr>
        <w:t>2</w:t>
      </w:r>
      <w:r w:rsidRPr="00EB2D8C">
        <w:rPr>
          <w:rFonts w:asciiTheme="majorBidi" w:hAnsiTheme="majorBidi" w:cstheme="majorBidi"/>
          <w:color w:val="000000" w:themeColor="text1"/>
          <w:sz w:val="16"/>
          <w:szCs w:val="16"/>
          <w:lang w:val="en-GB"/>
        </w:rPr>
        <w:t xml:space="preserve">. The </w:t>
      </w:r>
      <w:r>
        <w:rPr>
          <w:rFonts w:asciiTheme="majorBidi" w:hAnsiTheme="majorBidi" w:cstheme="majorBidi"/>
          <w:color w:val="000000" w:themeColor="text1"/>
          <w:sz w:val="16"/>
          <w:szCs w:val="16"/>
          <w:lang w:val="en-GB"/>
        </w:rPr>
        <w:t>second</w:t>
      </w:r>
      <w:r w:rsidRPr="00EB2D8C">
        <w:rPr>
          <w:rFonts w:asciiTheme="majorBidi" w:hAnsiTheme="majorBidi" w:cstheme="majorBidi"/>
          <w:color w:val="000000" w:themeColor="text1"/>
          <w:sz w:val="16"/>
          <w:szCs w:val="16"/>
          <w:lang w:val="en-GB"/>
        </w:rPr>
        <w:t xml:space="preserve"> proposed algorithm.</w:t>
      </w:r>
    </w:p>
    <w:p w:rsidR="00EB2D8C" w:rsidRDefault="00EB2D8C" w:rsidP="00B02759">
      <w:pPr>
        <w:pStyle w:val="Text"/>
        <w:spacing w:line="276" w:lineRule="auto"/>
        <w:ind w:firstLine="0"/>
        <w:contextualSpacing/>
        <w:rPr>
          <w:rFonts w:asciiTheme="majorBidi" w:hAnsiTheme="majorBidi" w:cstheme="majorBidi"/>
          <w:color w:val="000000" w:themeColor="text1"/>
          <w:sz w:val="20"/>
          <w:lang w:val="en-GB"/>
        </w:rPr>
        <w:sectPr w:rsidR="00EB2D8C" w:rsidSect="00EB2D8C">
          <w:type w:val="continuous"/>
          <w:pgSz w:w="11909" w:h="16834" w:code="9"/>
          <w:pgMar w:top="1411" w:right="1138" w:bottom="1411" w:left="1138" w:header="706" w:footer="706" w:gutter="0"/>
          <w:cols w:space="360"/>
          <w:docGrid w:linePitch="360"/>
        </w:sectPr>
      </w:pPr>
    </w:p>
    <w:p w:rsidR="00EB2D8C" w:rsidRDefault="00EB2D8C" w:rsidP="00B02759">
      <w:pPr>
        <w:pStyle w:val="Text"/>
        <w:spacing w:line="276" w:lineRule="auto"/>
        <w:ind w:firstLine="0"/>
        <w:contextualSpacing/>
        <w:rPr>
          <w:rFonts w:asciiTheme="majorBidi" w:hAnsiTheme="majorBidi" w:cstheme="majorBidi"/>
          <w:color w:val="000000" w:themeColor="text1"/>
          <w:sz w:val="20"/>
          <w:lang w:val="en-GB"/>
        </w:rPr>
      </w:pPr>
    </w:p>
    <w:p w:rsidR="00EB2D8C" w:rsidRDefault="00EB2D8C" w:rsidP="00B02759">
      <w:pPr>
        <w:pStyle w:val="Text"/>
        <w:spacing w:line="276" w:lineRule="auto"/>
        <w:ind w:firstLine="0"/>
        <w:contextualSpacing/>
        <w:rPr>
          <w:rFonts w:asciiTheme="majorBidi" w:hAnsiTheme="majorBidi" w:cstheme="majorBidi"/>
          <w:color w:val="000000" w:themeColor="text1"/>
          <w:sz w:val="20"/>
          <w:lang w:val="en-GB"/>
        </w:rPr>
      </w:pPr>
    </w:p>
    <w:p w:rsidR="001762B9" w:rsidRDefault="001762B9" w:rsidP="00B02759">
      <w:pPr>
        <w:pStyle w:val="Text"/>
        <w:spacing w:line="276" w:lineRule="auto"/>
        <w:ind w:firstLine="0"/>
        <w:contextualSpacing/>
        <w:rPr>
          <w:rFonts w:asciiTheme="majorBidi" w:hAnsiTheme="majorBidi" w:cstheme="majorBidi"/>
          <w:color w:val="000000" w:themeColor="text1"/>
          <w:sz w:val="20"/>
          <w:lang w:val="en-GB"/>
        </w:rPr>
      </w:pPr>
    </w:p>
    <w:p w:rsidR="004E22FA" w:rsidRDefault="001762B9" w:rsidP="00B02759">
      <w:pPr>
        <w:pStyle w:val="Text"/>
        <w:spacing w:line="276" w:lineRule="auto"/>
        <w:ind w:firstLine="0"/>
        <w:contextualSpacing/>
        <w:rPr>
          <w:rFonts w:asciiTheme="majorBidi" w:hAnsiTheme="majorBidi" w:cstheme="majorBidi"/>
          <w:color w:val="000000" w:themeColor="text1"/>
          <w:sz w:val="20"/>
          <w:lang w:val="en-GB"/>
        </w:rPr>
      </w:pPr>
      <w:r>
        <w:rPr>
          <w:rFonts w:asciiTheme="majorBidi" w:hAnsiTheme="majorBidi" w:cstheme="majorBidi"/>
          <w:color w:val="000000" w:themeColor="text1"/>
          <w:sz w:val="20"/>
          <w:lang w:val="en-GB"/>
        </w:rPr>
        <w:t xml:space="preserve">apply </w:t>
      </w:r>
      <w:r w:rsidR="004E22FA" w:rsidRPr="00854AD2">
        <w:rPr>
          <w:rFonts w:asciiTheme="majorBidi" w:hAnsiTheme="majorBidi" w:cstheme="majorBidi"/>
          <w:color w:val="000000" w:themeColor="text1"/>
          <w:sz w:val="20"/>
          <w:lang w:val="en-GB"/>
        </w:rPr>
        <w:t xml:space="preserve">the </w:t>
      </w:r>
      <w:r w:rsidR="00B02759">
        <w:rPr>
          <w:rFonts w:asciiTheme="majorBidi" w:hAnsiTheme="majorBidi" w:cstheme="majorBidi"/>
          <w:color w:val="000000" w:themeColor="text1"/>
          <w:sz w:val="20"/>
          <w:lang w:val="en-GB"/>
        </w:rPr>
        <w:t xml:space="preserve">PCG </w:t>
      </w:r>
      <w:r w:rsidR="004E22FA" w:rsidRPr="00854AD2">
        <w:rPr>
          <w:rFonts w:asciiTheme="majorBidi" w:hAnsiTheme="majorBidi" w:cstheme="majorBidi"/>
          <w:color w:val="000000" w:themeColor="text1"/>
          <w:sz w:val="20"/>
          <w:lang w:val="en-GB"/>
        </w:rPr>
        <w:t xml:space="preserve">signal to this filter bank. The energy of each output (corresponding to each filter) is considered as an extracted feature.  </w:t>
      </w:r>
    </w:p>
    <w:p w:rsidR="00B02759" w:rsidRPr="00854AD2" w:rsidRDefault="00B02759" w:rsidP="00B02759">
      <w:pPr>
        <w:pStyle w:val="Text"/>
        <w:spacing w:line="276" w:lineRule="auto"/>
        <w:ind w:firstLine="0"/>
        <w:contextualSpacing/>
        <w:rPr>
          <w:rFonts w:asciiTheme="majorBidi" w:hAnsiTheme="majorBidi" w:cstheme="majorBidi"/>
          <w:color w:val="000000" w:themeColor="text1"/>
          <w:sz w:val="20"/>
          <w:lang w:val="en-GB"/>
        </w:rPr>
      </w:pPr>
    </w:p>
    <w:p w:rsidR="004E22FA" w:rsidRPr="004E22FA" w:rsidRDefault="001762B9" w:rsidP="004E22FA">
      <w:pPr>
        <w:pStyle w:val="ListParagraph"/>
        <w:numPr>
          <w:ilvl w:val="0"/>
          <w:numId w:val="9"/>
        </w:numPr>
        <w:spacing w:after="0"/>
        <w:jc w:val="both"/>
        <w:rPr>
          <w:rFonts w:asciiTheme="majorBidi" w:hAnsiTheme="majorBidi" w:cstheme="majorBidi"/>
          <w:color w:val="000000" w:themeColor="text1"/>
          <w:sz w:val="20"/>
          <w:szCs w:val="20"/>
        </w:rPr>
      </w:pPr>
      <w:r>
        <w:rPr>
          <w:rFonts w:asciiTheme="majorBidi" w:hAnsiTheme="majorBidi" w:cstheme="majorBidi"/>
          <w:i/>
          <w:iCs/>
          <w:color w:val="000000" w:themeColor="text1"/>
          <w:sz w:val="20"/>
          <w:szCs w:val="20"/>
        </w:rPr>
        <w:t xml:space="preserve">Fusion </w:t>
      </w:r>
    </w:p>
    <w:p w:rsidR="004E22FA" w:rsidRDefault="004E22FA" w:rsidP="001762B9">
      <w:pPr>
        <w:spacing w:after="0"/>
        <w:contextualSpacing/>
        <w:jc w:val="both"/>
        <w:rPr>
          <w:rFonts w:asciiTheme="majorBidi" w:hAnsiTheme="majorBidi" w:cstheme="majorBidi"/>
          <w:color w:val="000000" w:themeColor="text1"/>
          <w:sz w:val="20"/>
          <w:szCs w:val="20"/>
        </w:rPr>
      </w:pPr>
      <w:r w:rsidRPr="00E313C5">
        <w:rPr>
          <w:rFonts w:asciiTheme="majorBidi" w:hAnsiTheme="majorBidi" w:cstheme="majorBidi"/>
          <w:color w:val="000000" w:themeColor="text1"/>
          <w:sz w:val="20"/>
          <w:szCs w:val="20"/>
        </w:rPr>
        <w:t xml:space="preserve">Fig. 1 and Fig. 2 show the </w:t>
      </w:r>
      <w:r w:rsidR="00467D80" w:rsidRPr="00E313C5">
        <w:rPr>
          <w:rFonts w:asciiTheme="majorBidi" w:hAnsiTheme="majorBidi" w:cstheme="majorBidi"/>
          <w:color w:val="000000" w:themeColor="text1"/>
          <w:sz w:val="20"/>
          <w:szCs w:val="20"/>
        </w:rPr>
        <w:t xml:space="preserve">first and </w:t>
      </w:r>
      <w:r w:rsidR="004A2881" w:rsidRPr="00E313C5">
        <w:rPr>
          <w:rFonts w:asciiTheme="majorBidi" w:hAnsiTheme="majorBidi" w:cstheme="majorBidi"/>
          <w:color w:val="000000" w:themeColor="text1"/>
          <w:sz w:val="20"/>
          <w:szCs w:val="20"/>
        </w:rPr>
        <w:t xml:space="preserve">the </w:t>
      </w:r>
      <w:r w:rsidR="00467D80" w:rsidRPr="00E313C5">
        <w:rPr>
          <w:rFonts w:asciiTheme="majorBidi" w:hAnsiTheme="majorBidi" w:cstheme="majorBidi"/>
          <w:color w:val="000000" w:themeColor="text1"/>
          <w:sz w:val="20"/>
          <w:szCs w:val="20"/>
        </w:rPr>
        <w:t xml:space="preserve">second </w:t>
      </w:r>
      <w:r w:rsidRPr="00E313C5">
        <w:rPr>
          <w:rFonts w:asciiTheme="majorBidi" w:hAnsiTheme="majorBidi" w:cstheme="majorBidi"/>
          <w:color w:val="000000" w:themeColor="text1"/>
          <w:sz w:val="20"/>
          <w:szCs w:val="20"/>
        </w:rPr>
        <w:t xml:space="preserve">proposed </w:t>
      </w:r>
      <w:r w:rsidR="001762B9">
        <w:rPr>
          <w:rFonts w:asciiTheme="majorBidi" w:hAnsiTheme="majorBidi" w:cstheme="majorBidi"/>
          <w:color w:val="000000" w:themeColor="text1"/>
          <w:sz w:val="20"/>
          <w:szCs w:val="20"/>
        </w:rPr>
        <w:t>algorithm</w:t>
      </w:r>
      <w:r w:rsidR="00467D80" w:rsidRPr="00E313C5">
        <w:rPr>
          <w:rFonts w:asciiTheme="majorBidi" w:hAnsiTheme="majorBidi" w:cstheme="majorBidi"/>
          <w:color w:val="000000" w:themeColor="text1"/>
          <w:sz w:val="20"/>
          <w:szCs w:val="20"/>
        </w:rPr>
        <w:t>s</w:t>
      </w:r>
      <w:r w:rsidRPr="00E313C5">
        <w:rPr>
          <w:rFonts w:asciiTheme="majorBidi" w:hAnsiTheme="majorBidi" w:cstheme="majorBidi"/>
          <w:color w:val="000000" w:themeColor="text1"/>
          <w:sz w:val="20"/>
          <w:szCs w:val="20"/>
        </w:rPr>
        <w:t xml:space="preserve"> respectively. In the</w:t>
      </w:r>
      <w:r w:rsidRPr="00854AD2">
        <w:rPr>
          <w:rFonts w:asciiTheme="majorBidi" w:hAnsiTheme="majorBidi" w:cstheme="majorBidi"/>
          <w:color w:val="000000" w:themeColor="text1"/>
          <w:sz w:val="20"/>
          <w:szCs w:val="20"/>
        </w:rPr>
        <w:t xml:space="preserve"> first </w:t>
      </w:r>
      <w:r w:rsidR="001762B9">
        <w:rPr>
          <w:rFonts w:asciiTheme="majorBidi" w:hAnsiTheme="majorBidi" w:cstheme="majorBidi"/>
          <w:color w:val="000000" w:themeColor="text1"/>
          <w:sz w:val="20"/>
          <w:szCs w:val="20"/>
        </w:rPr>
        <w:t>algorithm</w:t>
      </w:r>
      <w:r w:rsidRPr="00854AD2">
        <w:rPr>
          <w:rFonts w:asciiTheme="majorBidi" w:hAnsiTheme="majorBidi" w:cstheme="majorBidi"/>
          <w:color w:val="000000" w:themeColor="text1"/>
          <w:sz w:val="20"/>
          <w:szCs w:val="20"/>
        </w:rPr>
        <w:t xml:space="preserve">, after </w:t>
      </w:r>
      <w:r w:rsidR="004A2881">
        <w:rPr>
          <w:rFonts w:asciiTheme="majorBidi" w:hAnsiTheme="majorBidi" w:cstheme="majorBidi"/>
          <w:color w:val="000000" w:themeColor="text1"/>
          <w:sz w:val="20"/>
          <w:szCs w:val="20"/>
        </w:rPr>
        <w:t xml:space="preserve">applying </w:t>
      </w:r>
      <w:r w:rsidRPr="00854AD2">
        <w:rPr>
          <w:rFonts w:asciiTheme="majorBidi" w:hAnsiTheme="majorBidi" w:cstheme="majorBidi"/>
          <w:color w:val="000000" w:themeColor="text1"/>
          <w:sz w:val="20"/>
          <w:szCs w:val="20"/>
        </w:rPr>
        <w:t>a fast Fo</w:t>
      </w:r>
      <w:bookmarkStart w:id="0" w:name="_GoBack"/>
      <w:bookmarkEnd w:id="0"/>
      <w:r w:rsidRPr="00854AD2">
        <w:rPr>
          <w:rFonts w:asciiTheme="majorBidi" w:hAnsiTheme="majorBidi" w:cstheme="majorBidi"/>
          <w:color w:val="000000" w:themeColor="text1"/>
          <w:sz w:val="20"/>
          <w:szCs w:val="20"/>
        </w:rPr>
        <w:t>urier transform (FFT), which transform the signal space from time domain to frequency domain, we find an appropriate model to fit the sequence of heart sound in</w:t>
      </w:r>
      <w:r w:rsidR="00EB2D8C">
        <w:rPr>
          <w:rFonts w:asciiTheme="majorBidi" w:hAnsiTheme="majorBidi" w:cstheme="majorBidi"/>
          <w:color w:val="000000" w:themeColor="text1"/>
          <w:sz w:val="20"/>
          <w:szCs w:val="20"/>
        </w:rPr>
        <w:t xml:space="preserve"> </w:t>
      </w:r>
      <w:r w:rsidR="004A2881">
        <w:rPr>
          <w:rFonts w:asciiTheme="majorBidi" w:hAnsiTheme="majorBidi" w:cstheme="majorBidi"/>
          <w:color w:val="000000" w:themeColor="text1"/>
          <w:sz w:val="20"/>
          <w:szCs w:val="20"/>
        </w:rPr>
        <w:t>the</w:t>
      </w:r>
      <w:r w:rsidRPr="00854AD2">
        <w:rPr>
          <w:rFonts w:asciiTheme="majorBidi" w:hAnsiTheme="majorBidi" w:cstheme="majorBidi"/>
          <w:color w:val="000000" w:themeColor="text1"/>
          <w:sz w:val="20"/>
          <w:szCs w:val="20"/>
        </w:rPr>
        <w:t xml:space="preserve"> frequency domain. Moreover, we extract features from signal using filter banks. After that, we fuse the features extracted by curve fitting and features extracted by filter banks in a vector using stacking. The feature vector is given to a classifier</w:t>
      </w:r>
      <w:r w:rsidR="004A2881">
        <w:rPr>
          <w:rFonts w:asciiTheme="majorBidi" w:hAnsiTheme="majorBidi" w:cstheme="majorBidi"/>
          <w:color w:val="000000" w:themeColor="text1"/>
          <w:sz w:val="20"/>
          <w:szCs w:val="20"/>
        </w:rPr>
        <w:t xml:space="preserve"> to diagnose that signal is normal or abnormal</w:t>
      </w:r>
      <w:r w:rsidRPr="00854AD2">
        <w:rPr>
          <w:rFonts w:asciiTheme="majorBidi" w:hAnsiTheme="majorBidi" w:cstheme="majorBidi"/>
          <w:color w:val="000000" w:themeColor="text1"/>
          <w:sz w:val="20"/>
          <w:szCs w:val="20"/>
        </w:rPr>
        <w:t>. In the second proposed algorithm, at first</w:t>
      </w:r>
      <w:r w:rsidR="004A2881">
        <w:rPr>
          <w:rFonts w:asciiTheme="majorBidi" w:hAnsiTheme="majorBidi" w:cstheme="majorBidi"/>
          <w:color w:val="000000" w:themeColor="text1"/>
          <w:sz w:val="20"/>
          <w:szCs w:val="20"/>
        </w:rPr>
        <w:t>,</w:t>
      </w:r>
      <w:r w:rsidRPr="00854AD2">
        <w:rPr>
          <w:rFonts w:asciiTheme="majorBidi" w:hAnsiTheme="majorBidi" w:cstheme="majorBidi"/>
          <w:color w:val="000000" w:themeColor="text1"/>
          <w:sz w:val="20"/>
          <w:szCs w:val="20"/>
        </w:rPr>
        <w:t xml:space="preserve"> </w:t>
      </w:r>
      <w:r w:rsidR="004A2881" w:rsidRPr="00854AD2">
        <w:rPr>
          <w:rFonts w:asciiTheme="majorBidi" w:hAnsiTheme="majorBidi" w:cstheme="majorBidi"/>
          <w:color w:val="000000" w:themeColor="text1"/>
          <w:sz w:val="20"/>
          <w:szCs w:val="20"/>
        </w:rPr>
        <w:t>using an appropriate wavelet</w:t>
      </w:r>
      <w:r w:rsidR="004A2881">
        <w:rPr>
          <w:rFonts w:asciiTheme="majorBidi" w:hAnsiTheme="majorBidi" w:cstheme="majorBidi"/>
          <w:color w:val="000000" w:themeColor="text1"/>
          <w:sz w:val="20"/>
          <w:szCs w:val="20"/>
        </w:rPr>
        <w:t>,</w:t>
      </w:r>
      <w:r w:rsidR="004A2881" w:rsidRPr="00854AD2">
        <w:rPr>
          <w:rFonts w:asciiTheme="majorBidi" w:hAnsiTheme="majorBidi" w:cstheme="majorBidi"/>
          <w:color w:val="000000" w:themeColor="text1"/>
          <w:sz w:val="20"/>
          <w:szCs w:val="20"/>
        </w:rPr>
        <w:t xml:space="preserve"> </w:t>
      </w:r>
      <w:r w:rsidRPr="00854AD2">
        <w:rPr>
          <w:rFonts w:asciiTheme="majorBidi" w:hAnsiTheme="majorBidi" w:cstheme="majorBidi"/>
          <w:color w:val="000000" w:themeColor="text1"/>
          <w:sz w:val="20"/>
          <w:szCs w:val="20"/>
        </w:rPr>
        <w:t>we decompose</w:t>
      </w:r>
      <w:r w:rsidR="004A2881">
        <w:rPr>
          <w:rFonts w:asciiTheme="majorBidi" w:hAnsiTheme="majorBidi" w:cstheme="majorBidi"/>
          <w:color w:val="000000" w:themeColor="text1"/>
          <w:sz w:val="20"/>
          <w:szCs w:val="20"/>
        </w:rPr>
        <w:t xml:space="preserve"> the</w:t>
      </w:r>
      <w:r w:rsidRPr="00854AD2">
        <w:rPr>
          <w:rFonts w:asciiTheme="majorBidi" w:hAnsiTheme="majorBidi" w:cstheme="majorBidi"/>
          <w:color w:val="000000" w:themeColor="text1"/>
          <w:sz w:val="20"/>
          <w:szCs w:val="20"/>
        </w:rPr>
        <w:t xml:space="preserve"> </w:t>
      </w:r>
      <w:r w:rsidR="004A2881">
        <w:rPr>
          <w:rFonts w:asciiTheme="majorBidi" w:hAnsiTheme="majorBidi" w:cstheme="majorBidi"/>
          <w:color w:val="000000" w:themeColor="text1"/>
          <w:sz w:val="20"/>
          <w:szCs w:val="20"/>
        </w:rPr>
        <w:t xml:space="preserve">PCG </w:t>
      </w:r>
      <w:r w:rsidRPr="00854AD2">
        <w:rPr>
          <w:rFonts w:asciiTheme="majorBidi" w:hAnsiTheme="majorBidi" w:cstheme="majorBidi"/>
          <w:color w:val="000000" w:themeColor="text1"/>
          <w:sz w:val="20"/>
          <w:szCs w:val="20"/>
        </w:rPr>
        <w:t xml:space="preserve">signal to two parts: approximation and details. We extract </w:t>
      </w:r>
      <m:oMath>
        <m:sSub>
          <m:sSubPr>
            <m:ctrlPr>
              <w:rPr>
                <w:rFonts w:ascii="Cambria Math" w:hAnsiTheme="majorBidi" w:cstheme="majorBidi"/>
                <w:i/>
                <w:color w:val="000000" w:themeColor="text1"/>
                <w:sz w:val="20"/>
                <w:szCs w:val="20"/>
              </w:rPr>
            </m:ctrlPr>
          </m:sSubPr>
          <m:e>
            <m:r>
              <w:rPr>
                <w:rFonts w:ascii="Cambria Math" w:hAnsi="Cambria Math" w:cstheme="majorBidi"/>
                <w:color w:val="000000" w:themeColor="text1"/>
                <w:sz w:val="20"/>
                <w:szCs w:val="20"/>
              </w:rPr>
              <m:t>m</m:t>
            </m:r>
          </m:e>
          <m:sub>
            <m:r>
              <w:rPr>
                <w:rFonts w:ascii="Cambria Math" w:hAnsiTheme="majorBidi" w:cstheme="majorBidi"/>
                <w:color w:val="000000" w:themeColor="text1"/>
                <w:sz w:val="20"/>
                <w:szCs w:val="20"/>
              </w:rPr>
              <m:t>1</m:t>
            </m:r>
          </m:sub>
        </m:sSub>
      </m:oMath>
      <w:r w:rsidRPr="00854AD2">
        <w:rPr>
          <w:rFonts w:asciiTheme="majorBidi" w:hAnsiTheme="majorBidi" w:cstheme="majorBidi"/>
          <w:color w:val="000000" w:themeColor="text1"/>
          <w:sz w:val="20"/>
          <w:szCs w:val="20"/>
        </w:rPr>
        <w:t xml:space="preserve"> and </w:t>
      </w:r>
      <m:oMath>
        <m:sSub>
          <m:sSubPr>
            <m:ctrlPr>
              <w:rPr>
                <w:rFonts w:ascii="Cambria Math" w:hAnsiTheme="majorBidi" w:cstheme="majorBidi"/>
                <w:i/>
                <w:color w:val="000000" w:themeColor="text1"/>
                <w:sz w:val="20"/>
                <w:szCs w:val="20"/>
              </w:rPr>
            </m:ctrlPr>
          </m:sSubPr>
          <m:e>
            <m:r>
              <w:rPr>
                <w:rFonts w:ascii="Cambria Math" w:hAnsi="Cambria Math" w:cstheme="majorBidi"/>
                <w:color w:val="000000" w:themeColor="text1"/>
                <w:sz w:val="20"/>
                <w:szCs w:val="20"/>
              </w:rPr>
              <m:t>m</m:t>
            </m:r>
          </m:e>
          <m:sub>
            <m:r>
              <w:rPr>
                <w:rFonts w:ascii="Cambria Math" w:hAnsiTheme="majorBidi" w:cstheme="majorBidi"/>
                <w:color w:val="000000" w:themeColor="text1"/>
                <w:sz w:val="20"/>
                <w:szCs w:val="20"/>
              </w:rPr>
              <m:t>2</m:t>
            </m:r>
          </m:sub>
        </m:sSub>
      </m:oMath>
      <w:r w:rsidRPr="00854AD2">
        <w:rPr>
          <w:rFonts w:asciiTheme="majorBidi" w:hAnsiTheme="majorBidi" w:cstheme="majorBidi"/>
          <w:color w:val="000000" w:themeColor="text1"/>
          <w:sz w:val="20"/>
          <w:szCs w:val="20"/>
        </w:rPr>
        <w:t xml:space="preserve"> features from the approximation and</w:t>
      </w:r>
      <w:r w:rsidR="00EB2D8C">
        <w:rPr>
          <w:rFonts w:asciiTheme="majorBidi" w:hAnsiTheme="majorBidi" w:cstheme="majorBidi"/>
          <w:color w:val="000000" w:themeColor="text1"/>
          <w:sz w:val="20"/>
          <w:szCs w:val="20"/>
        </w:rPr>
        <w:t xml:space="preserve"> </w:t>
      </w:r>
      <w:r w:rsidRPr="00854AD2">
        <w:rPr>
          <w:rFonts w:asciiTheme="majorBidi" w:hAnsiTheme="majorBidi" w:cstheme="majorBidi"/>
          <w:color w:val="000000" w:themeColor="text1"/>
          <w:sz w:val="20"/>
          <w:szCs w:val="20"/>
        </w:rPr>
        <w:t>detail parts</w:t>
      </w:r>
      <w:r w:rsidR="001762B9">
        <w:rPr>
          <w:rFonts w:asciiTheme="majorBidi" w:hAnsiTheme="majorBidi" w:cstheme="majorBidi"/>
          <w:color w:val="000000" w:themeColor="text1"/>
          <w:sz w:val="20"/>
          <w:szCs w:val="20"/>
        </w:rPr>
        <w:t>,</w:t>
      </w:r>
      <w:r w:rsidRPr="00854AD2">
        <w:rPr>
          <w:rFonts w:asciiTheme="majorBidi" w:hAnsiTheme="majorBidi" w:cstheme="majorBidi"/>
          <w:color w:val="000000" w:themeColor="text1"/>
          <w:sz w:val="20"/>
          <w:szCs w:val="20"/>
        </w:rPr>
        <w:t xml:space="preserve"> </w:t>
      </w:r>
      <w:r w:rsidR="004A2881">
        <w:rPr>
          <w:rFonts w:asciiTheme="majorBidi" w:hAnsiTheme="majorBidi" w:cstheme="majorBidi"/>
          <w:color w:val="000000" w:themeColor="text1"/>
          <w:sz w:val="20"/>
          <w:szCs w:val="20"/>
        </w:rPr>
        <w:t>using curve fitting</w:t>
      </w:r>
      <w:r w:rsidR="001762B9">
        <w:rPr>
          <w:rFonts w:asciiTheme="majorBidi" w:hAnsiTheme="majorBidi" w:cstheme="majorBidi"/>
          <w:color w:val="000000" w:themeColor="text1"/>
          <w:sz w:val="20"/>
          <w:szCs w:val="20"/>
        </w:rPr>
        <w:t>,</w:t>
      </w:r>
      <w:r w:rsidR="004A2881">
        <w:rPr>
          <w:rFonts w:asciiTheme="majorBidi" w:hAnsiTheme="majorBidi" w:cstheme="majorBidi"/>
          <w:color w:val="000000" w:themeColor="text1"/>
          <w:sz w:val="20"/>
          <w:szCs w:val="20"/>
        </w:rPr>
        <w:t xml:space="preserve"> </w:t>
      </w:r>
      <w:r w:rsidRPr="00854AD2">
        <w:rPr>
          <w:rFonts w:asciiTheme="majorBidi" w:hAnsiTheme="majorBidi" w:cstheme="majorBidi"/>
          <w:color w:val="000000" w:themeColor="text1"/>
          <w:sz w:val="20"/>
          <w:szCs w:val="20"/>
        </w:rPr>
        <w:t>respectively. Moreover,</w:t>
      </w:r>
      <w:r w:rsidR="004A2881" w:rsidRPr="004A2881">
        <w:rPr>
          <w:rFonts w:asciiTheme="majorBidi" w:hAnsiTheme="majorBidi" w:cstheme="majorBidi"/>
          <w:color w:val="000000" w:themeColor="text1"/>
          <w:sz w:val="20"/>
          <w:szCs w:val="20"/>
        </w:rPr>
        <w:t xml:space="preserve"> </w:t>
      </w:r>
      <w:r w:rsidR="004A2881" w:rsidRPr="00854AD2">
        <w:rPr>
          <w:rFonts w:asciiTheme="majorBidi" w:hAnsiTheme="majorBidi" w:cstheme="majorBidi"/>
          <w:color w:val="000000" w:themeColor="text1"/>
          <w:sz w:val="20"/>
          <w:szCs w:val="20"/>
        </w:rPr>
        <w:t>using wavelet</w:t>
      </w:r>
      <w:r w:rsidR="004A2881">
        <w:rPr>
          <w:rFonts w:asciiTheme="majorBidi" w:hAnsiTheme="majorBidi" w:cstheme="majorBidi"/>
          <w:color w:val="000000" w:themeColor="text1"/>
          <w:sz w:val="20"/>
          <w:szCs w:val="20"/>
        </w:rPr>
        <w:t>,</w:t>
      </w:r>
      <w:r w:rsidRPr="00854AD2">
        <w:rPr>
          <w:rFonts w:asciiTheme="majorBidi" w:hAnsiTheme="majorBidi" w:cstheme="majorBidi"/>
          <w:color w:val="000000" w:themeColor="text1"/>
          <w:sz w:val="20"/>
          <w:szCs w:val="20"/>
        </w:rPr>
        <w:t xml:space="preserve"> we decompose the original signal to </w:t>
      </w:r>
      <m:oMath>
        <m:sSub>
          <m:sSubPr>
            <m:ctrlPr>
              <w:rPr>
                <w:rFonts w:ascii="Cambria Math" w:hAnsiTheme="majorBidi" w:cstheme="majorBidi"/>
                <w:i/>
                <w:color w:val="000000" w:themeColor="text1"/>
                <w:sz w:val="20"/>
                <w:szCs w:val="20"/>
              </w:rPr>
            </m:ctrlPr>
          </m:sSubPr>
          <m:e>
            <m:r>
              <w:rPr>
                <w:rFonts w:ascii="Cambria Math" w:hAnsi="Cambria Math" w:cstheme="majorBidi"/>
                <w:color w:val="000000" w:themeColor="text1"/>
                <w:sz w:val="20"/>
                <w:szCs w:val="20"/>
              </w:rPr>
              <m:t>m</m:t>
            </m:r>
          </m:e>
          <m:sub>
            <m:r>
              <w:rPr>
                <w:rFonts w:ascii="Cambria Math" w:hAnsiTheme="majorBidi" w:cstheme="majorBidi"/>
                <w:color w:val="000000" w:themeColor="text1"/>
                <w:sz w:val="20"/>
                <w:szCs w:val="20"/>
              </w:rPr>
              <m:t>3</m:t>
            </m:r>
          </m:sub>
        </m:sSub>
        <m:r>
          <w:rPr>
            <w:rFonts w:asciiTheme="majorBidi" w:hAnsiTheme="majorBidi" w:cstheme="majorBidi"/>
            <w:color w:val="000000" w:themeColor="text1"/>
            <w:sz w:val="20"/>
            <w:szCs w:val="20"/>
          </w:rPr>
          <m:t>-</m:t>
        </m:r>
        <m:r>
          <w:rPr>
            <w:rFonts w:ascii="Cambria Math" w:hAnsiTheme="majorBidi" w:cstheme="majorBidi"/>
            <w:color w:val="000000" w:themeColor="text1"/>
            <w:sz w:val="20"/>
            <w:szCs w:val="20"/>
          </w:rPr>
          <m:t>1</m:t>
        </m:r>
      </m:oMath>
      <w:r w:rsidRPr="00854AD2">
        <w:rPr>
          <w:rFonts w:asciiTheme="majorBidi" w:hAnsiTheme="majorBidi" w:cstheme="majorBidi"/>
          <w:color w:val="000000" w:themeColor="text1"/>
          <w:sz w:val="20"/>
          <w:szCs w:val="20"/>
        </w:rPr>
        <w:t xml:space="preserve"> levels. The energy of detail parts of all obtained levels in addition to energy of the approximation part of last level provide a </w:t>
      </w:r>
      <m:oMath>
        <m:sSub>
          <m:sSubPr>
            <m:ctrlPr>
              <w:rPr>
                <w:rFonts w:ascii="Cambria Math" w:hAnsiTheme="majorBidi" w:cstheme="majorBidi"/>
                <w:i/>
                <w:color w:val="000000" w:themeColor="text1"/>
                <w:sz w:val="20"/>
                <w:szCs w:val="20"/>
              </w:rPr>
            </m:ctrlPr>
          </m:sSubPr>
          <m:e>
            <m:r>
              <w:rPr>
                <w:rFonts w:ascii="Cambria Math" w:hAnsi="Cambria Math" w:cstheme="majorBidi"/>
                <w:color w:val="000000" w:themeColor="text1"/>
                <w:sz w:val="20"/>
                <w:szCs w:val="20"/>
              </w:rPr>
              <m:t>m</m:t>
            </m:r>
          </m:e>
          <m:sub>
            <m:r>
              <w:rPr>
                <w:rFonts w:ascii="Cambria Math" w:hAnsiTheme="majorBidi" w:cstheme="majorBidi"/>
                <w:color w:val="000000" w:themeColor="text1"/>
                <w:sz w:val="20"/>
                <w:szCs w:val="20"/>
              </w:rPr>
              <m:t>3</m:t>
            </m:r>
          </m:sub>
        </m:sSub>
      </m:oMath>
      <w:r w:rsidR="004A2881">
        <w:rPr>
          <w:rFonts w:asciiTheme="majorBidi" w:hAnsiTheme="majorBidi" w:cstheme="majorBidi"/>
          <w:color w:val="000000" w:themeColor="text1"/>
          <w:sz w:val="20"/>
          <w:szCs w:val="20"/>
        </w:rPr>
        <w:t>-dimensional</w:t>
      </w:r>
      <w:r w:rsidRPr="00854AD2">
        <w:rPr>
          <w:rFonts w:asciiTheme="majorBidi" w:hAnsiTheme="majorBidi" w:cstheme="majorBidi"/>
          <w:color w:val="000000" w:themeColor="text1"/>
          <w:sz w:val="20"/>
          <w:szCs w:val="20"/>
        </w:rPr>
        <w:t xml:space="preserve"> feature vector. After that, we fuse the </w:t>
      </w:r>
      <m:oMath>
        <m:sSub>
          <m:sSubPr>
            <m:ctrlPr>
              <w:rPr>
                <w:rFonts w:ascii="Cambria Math" w:hAnsiTheme="majorBidi" w:cstheme="majorBidi"/>
                <w:i/>
                <w:color w:val="000000" w:themeColor="text1"/>
                <w:sz w:val="20"/>
                <w:szCs w:val="20"/>
              </w:rPr>
            </m:ctrlPr>
          </m:sSubPr>
          <m:e>
            <m:r>
              <w:rPr>
                <w:rFonts w:ascii="Cambria Math" w:hAnsi="Cambria Math" w:cstheme="majorBidi"/>
                <w:color w:val="000000" w:themeColor="text1"/>
                <w:sz w:val="20"/>
                <w:szCs w:val="20"/>
              </w:rPr>
              <m:t>m</m:t>
            </m:r>
          </m:e>
          <m:sub>
            <m:r>
              <w:rPr>
                <w:rFonts w:ascii="Cambria Math" w:hAnsiTheme="majorBidi" w:cstheme="majorBidi"/>
                <w:color w:val="000000" w:themeColor="text1"/>
                <w:sz w:val="20"/>
                <w:szCs w:val="20"/>
              </w:rPr>
              <m:t>1</m:t>
            </m:r>
          </m:sub>
        </m:sSub>
        <m:r>
          <w:rPr>
            <w:rFonts w:ascii="Cambria Math" w:hAnsiTheme="majorBidi" w:cstheme="majorBidi"/>
            <w:color w:val="000000" w:themeColor="text1"/>
            <w:sz w:val="20"/>
            <w:szCs w:val="20"/>
          </w:rPr>
          <m:t>+</m:t>
        </m:r>
        <m:sSub>
          <m:sSubPr>
            <m:ctrlPr>
              <w:rPr>
                <w:rFonts w:ascii="Cambria Math" w:hAnsiTheme="majorBidi" w:cstheme="majorBidi"/>
                <w:i/>
                <w:color w:val="000000" w:themeColor="text1"/>
                <w:sz w:val="20"/>
                <w:szCs w:val="20"/>
              </w:rPr>
            </m:ctrlPr>
          </m:sSubPr>
          <m:e>
            <m:r>
              <w:rPr>
                <w:rFonts w:ascii="Cambria Math" w:hAnsi="Cambria Math" w:cstheme="majorBidi"/>
                <w:color w:val="000000" w:themeColor="text1"/>
                <w:sz w:val="20"/>
                <w:szCs w:val="20"/>
              </w:rPr>
              <m:t>m</m:t>
            </m:r>
          </m:e>
          <m:sub>
            <m:r>
              <w:rPr>
                <w:rFonts w:ascii="Cambria Math" w:hAnsiTheme="majorBidi" w:cstheme="majorBidi"/>
                <w:color w:val="000000" w:themeColor="text1"/>
                <w:sz w:val="20"/>
                <w:szCs w:val="20"/>
              </w:rPr>
              <m:t>2</m:t>
            </m:r>
          </m:sub>
        </m:sSub>
      </m:oMath>
      <w:r w:rsidRPr="00854AD2">
        <w:rPr>
          <w:rFonts w:asciiTheme="majorBidi" w:hAnsiTheme="majorBidi" w:cstheme="majorBidi"/>
          <w:color w:val="000000" w:themeColor="text1"/>
          <w:sz w:val="20"/>
          <w:szCs w:val="20"/>
        </w:rPr>
        <w:t xml:space="preserve"> features extracted by curve fitting with </w:t>
      </w:r>
      <m:oMath>
        <m:sSub>
          <m:sSubPr>
            <m:ctrlPr>
              <w:rPr>
                <w:rFonts w:ascii="Cambria Math" w:hAnsiTheme="majorBidi" w:cstheme="majorBidi"/>
                <w:i/>
                <w:color w:val="000000" w:themeColor="text1"/>
                <w:sz w:val="20"/>
                <w:szCs w:val="20"/>
              </w:rPr>
            </m:ctrlPr>
          </m:sSubPr>
          <m:e>
            <m:r>
              <w:rPr>
                <w:rFonts w:ascii="Cambria Math" w:hAnsi="Cambria Math" w:cstheme="majorBidi"/>
                <w:color w:val="000000" w:themeColor="text1"/>
                <w:sz w:val="20"/>
                <w:szCs w:val="20"/>
              </w:rPr>
              <m:t>m</m:t>
            </m:r>
          </m:e>
          <m:sub>
            <m:r>
              <w:rPr>
                <w:rFonts w:ascii="Cambria Math" w:hAnsiTheme="majorBidi" w:cstheme="majorBidi"/>
                <w:color w:val="000000" w:themeColor="text1"/>
                <w:sz w:val="20"/>
                <w:szCs w:val="20"/>
              </w:rPr>
              <m:t>3</m:t>
            </m:r>
          </m:sub>
        </m:sSub>
      </m:oMath>
      <w:r w:rsidRPr="00854AD2">
        <w:rPr>
          <w:rFonts w:asciiTheme="majorBidi" w:hAnsiTheme="majorBidi" w:cstheme="majorBidi"/>
          <w:color w:val="000000" w:themeColor="text1"/>
          <w:sz w:val="20"/>
          <w:szCs w:val="20"/>
        </w:rPr>
        <w:t xml:space="preserve"> features extract</w:t>
      </w:r>
      <w:r w:rsidR="004A2881">
        <w:rPr>
          <w:rFonts w:asciiTheme="majorBidi" w:hAnsiTheme="majorBidi" w:cstheme="majorBidi"/>
          <w:color w:val="000000" w:themeColor="text1"/>
          <w:sz w:val="20"/>
          <w:szCs w:val="20"/>
        </w:rPr>
        <w:t>ed</w:t>
      </w:r>
      <w:r w:rsidRPr="00854AD2">
        <w:rPr>
          <w:rFonts w:asciiTheme="majorBidi" w:hAnsiTheme="majorBidi" w:cstheme="majorBidi"/>
          <w:color w:val="000000" w:themeColor="text1"/>
          <w:sz w:val="20"/>
          <w:szCs w:val="20"/>
        </w:rPr>
        <w:t xml:space="preserve"> by wavelet. The final</w:t>
      </w:r>
      <w:r w:rsidR="00EB2D8C">
        <w:rPr>
          <w:rFonts w:asciiTheme="majorBidi" w:hAnsiTheme="majorBidi" w:cstheme="majorBidi"/>
          <w:color w:val="000000" w:themeColor="text1"/>
          <w:sz w:val="20"/>
          <w:szCs w:val="20"/>
        </w:rPr>
        <w:t xml:space="preserve"> </w:t>
      </w:r>
      <w:r w:rsidRPr="00854AD2">
        <w:rPr>
          <w:rFonts w:asciiTheme="majorBidi" w:hAnsiTheme="majorBidi" w:cstheme="majorBidi"/>
          <w:color w:val="000000" w:themeColor="text1"/>
          <w:sz w:val="20"/>
          <w:szCs w:val="20"/>
        </w:rPr>
        <w:t xml:space="preserve">feature vector, which contains </w:t>
      </w:r>
      <m:oMath>
        <m:sSub>
          <m:sSubPr>
            <m:ctrlPr>
              <w:rPr>
                <w:rFonts w:ascii="Cambria Math" w:hAnsiTheme="majorBidi" w:cstheme="majorBidi"/>
                <w:i/>
                <w:color w:val="000000" w:themeColor="text1"/>
                <w:sz w:val="20"/>
                <w:szCs w:val="20"/>
              </w:rPr>
            </m:ctrlPr>
          </m:sSubPr>
          <m:e>
            <m:r>
              <w:rPr>
                <w:rFonts w:ascii="Cambria Math" w:hAnsi="Cambria Math" w:cstheme="majorBidi"/>
                <w:color w:val="000000" w:themeColor="text1"/>
                <w:sz w:val="20"/>
                <w:szCs w:val="20"/>
              </w:rPr>
              <m:t>m</m:t>
            </m:r>
          </m:e>
          <m:sub>
            <m:r>
              <w:rPr>
                <w:rFonts w:ascii="Cambria Math" w:hAnsiTheme="majorBidi" w:cstheme="majorBidi"/>
                <w:color w:val="000000" w:themeColor="text1"/>
                <w:sz w:val="20"/>
                <w:szCs w:val="20"/>
              </w:rPr>
              <m:t>1</m:t>
            </m:r>
          </m:sub>
        </m:sSub>
        <m:r>
          <w:rPr>
            <w:rFonts w:ascii="Cambria Math" w:hAnsiTheme="majorBidi" w:cstheme="majorBidi"/>
            <w:color w:val="000000" w:themeColor="text1"/>
            <w:sz w:val="20"/>
            <w:szCs w:val="20"/>
          </w:rPr>
          <m:t>+</m:t>
        </m:r>
        <m:sSub>
          <m:sSubPr>
            <m:ctrlPr>
              <w:rPr>
                <w:rFonts w:ascii="Cambria Math" w:hAnsiTheme="majorBidi" w:cstheme="majorBidi"/>
                <w:i/>
                <w:color w:val="000000" w:themeColor="text1"/>
                <w:sz w:val="20"/>
                <w:szCs w:val="20"/>
              </w:rPr>
            </m:ctrlPr>
          </m:sSubPr>
          <m:e>
            <m:r>
              <w:rPr>
                <w:rFonts w:ascii="Cambria Math" w:hAnsi="Cambria Math" w:cstheme="majorBidi"/>
                <w:color w:val="000000" w:themeColor="text1"/>
                <w:sz w:val="20"/>
                <w:szCs w:val="20"/>
              </w:rPr>
              <m:t>m</m:t>
            </m:r>
          </m:e>
          <m:sub>
            <m:r>
              <w:rPr>
                <w:rFonts w:ascii="Cambria Math" w:hAnsiTheme="majorBidi" w:cstheme="majorBidi"/>
                <w:color w:val="000000" w:themeColor="text1"/>
                <w:sz w:val="20"/>
                <w:szCs w:val="20"/>
              </w:rPr>
              <m:t>2</m:t>
            </m:r>
          </m:sub>
        </m:sSub>
        <m:r>
          <w:rPr>
            <w:rFonts w:ascii="Cambria Math" w:hAnsiTheme="majorBidi" w:cstheme="majorBidi"/>
            <w:color w:val="000000" w:themeColor="text1"/>
            <w:sz w:val="20"/>
            <w:szCs w:val="20"/>
          </w:rPr>
          <m:t>+</m:t>
        </m:r>
        <m:sSub>
          <m:sSubPr>
            <m:ctrlPr>
              <w:rPr>
                <w:rFonts w:ascii="Cambria Math" w:hAnsiTheme="majorBidi" w:cstheme="majorBidi"/>
                <w:i/>
                <w:color w:val="000000" w:themeColor="text1"/>
                <w:sz w:val="20"/>
                <w:szCs w:val="20"/>
              </w:rPr>
            </m:ctrlPr>
          </m:sSubPr>
          <m:e>
            <m:r>
              <w:rPr>
                <w:rFonts w:ascii="Cambria Math" w:hAnsi="Cambria Math" w:cstheme="majorBidi"/>
                <w:color w:val="000000" w:themeColor="text1"/>
                <w:sz w:val="20"/>
                <w:szCs w:val="20"/>
              </w:rPr>
              <m:t>m</m:t>
            </m:r>
          </m:e>
          <m:sub>
            <m:r>
              <w:rPr>
                <w:rFonts w:ascii="Cambria Math" w:hAnsiTheme="majorBidi" w:cstheme="majorBidi"/>
                <w:color w:val="000000" w:themeColor="text1"/>
                <w:sz w:val="20"/>
                <w:szCs w:val="20"/>
              </w:rPr>
              <m:t>3</m:t>
            </m:r>
          </m:sub>
        </m:sSub>
      </m:oMath>
      <w:r w:rsidRPr="00854AD2">
        <w:rPr>
          <w:rFonts w:asciiTheme="majorBidi" w:hAnsiTheme="majorBidi" w:cstheme="majorBidi"/>
          <w:color w:val="000000" w:themeColor="text1"/>
          <w:sz w:val="20"/>
          <w:szCs w:val="20"/>
        </w:rPr>
        <w:t xml:space="preserve"> features is given to </w:t>
      </w:r>
      <w:r w:rsidR="004A2881">
        <w:rPr>
          <w:rFonts w:asciiTheme="majorBidi" w:hAnsiTheme="majorBidi" w:cstheme="majorBidi"/>
          <w:color w:val="000000" w:themeColor="text1"/>
          <w:sz w:val="20"/>
          <w:szCs w:val="20"/>
        </w:rPr>
        <w:t>a</w:t>
      </w:r>
      <w:r w:rsidRPr="00854AD2">
        <w:rPr>
          <w:rFonts w:asciiTheme="majorBidi" w:hAnsiTheme="majorBidi" w:cstheme="majorBidi"/>
          <w:color w:val="000000" w:themeColor="text1"/>
          <w:sz w:val="20"/>
          <w:szCs w:val="20"/>
        </w:rPr>
        <w:t xml:space="preserve"> classifier.</w:t>
      </w:r>
    </w:p>
    <w:p w:rsidR="00EB2D8C" w:rsidRDefault="00EB2D8C" w:rsidP="00EB2D8C">
      <w:pPr>
        <w:spacing w:after="0"/>
        <w:contextualSpacing/>
        <w:jc w:val="both"/>
        <w:rPr>
          <w:rFonts w:asciiTheme="majorBidi" w:hAnsiTheme="majorBidi" w:cstheme="majorBidi"/>
          <w:color w:val="000000" w:themeColor="text1"/>
          <w:sz w:val="20"/>
          <w:szCs w:val="20"/>
        </w:rPr>
      </w:pPr>
    </w:p>
    <w:p w:rsidR="00EB2D8C" w:rsidRDefault="00EB2D8C" w:rsidP="00EB2D8C">
      <w:pPr>
        <w:spacing w:after="0"/>
        <w:contextualSpacing/>
        <w:jc w:val="both"/>
        <w:rPr>
          <w:rFonts w:asciiTheme="majorBidi" w:hAnsiTheme="majorBidi" w:cstheme="majorBidi"/>
          <w:color w:val="000000" w:themeColor="text1"/>
          <w:sz w:val="20"/>
          <w:szCs w:val="20"/>
        </w:rPr>
      </w:pPr>
    </w:p>
    <w:p w:rsidR="004265D0" w:rsidRPr="00854AD2" w:rsidRDefault="004265D0" w:rsidP="004265D0">
      <w:pPr>
        <w:spacing w:after="0"/>
        <w:contextualSpacing/>
        <w:jc w:val="both"/>
        <w:rPr>
          <w:rFonts w:asciiTheme="majorBidi" w:hAnsiTheme="majorBidi" w:cstheme="majorBidi"/>
          <w:color w:val="000000" w:themeColor="text1"/>
          <w:sz w:val="20"/>
          <w:szCs w:val="20"/>
        </w:rPr>
      </w:pPr>
    </w:p>
    <w:p w:rsidR="004E22FA" w:rsidRPr="004265D0" w:rsidRDefault="00911D7F" w:rsidP="004265D0">
      <w:pPr>
        <w:pStyle w:val="ListParagraph"/>
        <w:numPr>
          <w:ilvl w:val="0"/>
          <w:numId w:val="1"/>
        </w:numPr>
        <w:spacing w:after="0"/>
        <w:jc w:val="center"/>
        <w:rPr>
          <w:rFonts w:asciiTheme="majorBidi" w:hAnsiTheme="majorBidi" w:cstheme="majorBidi"/>
          <w:color w:val="000000" w:themeColor="text1"/>
          <w:sz w:val="20"/>
          <w:szCs w:val="20"/>
        </w:rPr>
      </w:pPr>
      <w:r w:rsidRPr="004265D0">
        <w:rPr>
          <w:rFonts w:asciiTheme="majorBidi" w:hAnsiTheme="majorBidi" w:cstheme="majorBidi"/>
          <w:color w:val="000000" w:themeColor="text1"/>
          <w:sz w:val="20"/>
          <w:szCs w:val="20"/>
        </w:rPr>
        <w:t>EXPERIMENTS</w:t>
      </w:r>
      <w:r>
        <w:rPr>
          <w:rFonts w:asciiTheme="majorBidi" w:hAnsiTheme="majorBidi" w:cstheme="majorBidi"/>
          <w:color w:val="000000" w:themeColor="text1"/>
          <w:sz w:val="20"/>
          <w:szCs w:val="20"/>
        </w:rPr>
        <w:t xml:space="preserve"> AND DISCUSSIONS</w:t>
      </w:r>
    </w:p>
    <w:p w:rsidR="004E22FA" w:rsidRPr="00854AD2" w:rsidRDefault="004E22FA" w:rsidP="00C2598D">
      <w:pPr>
        <w:spacing w:after="0"/>
        <w:contextualSpacing/>
        <w:jc w:val="both"/>
        <w:rPr>
          <w:rFonts w:asciiTheme="majorBidi" w:hAnsiTheme="majorBidi" w:cstheme="majorBidi"/>
          <w:color w:val="000000" w:themeColor="text1"/>
          <w:sz w:val="20"/>
          <w:szCs w:val="20"/>
        </w:rPr>
      </w:pPr>
      <w:r w:rsidRPr="00854AD2">
        <w:rPr>
          <w:rFonts w:asciiTheme="majorBidi" w:hAnsiTheme="majorBidi" w:cstheme="majorBidi"/>
          <w:sz w:val="20"/>
          <w:szCs w:val="20"/>
        </w:rPr>
        <w:t>An electronic stethoscope was used during the auscultation.</w:t>
      </w:r>
      <w:r w:rsidRPr="00854AD2">
        <w:rPr>
          <w:rFonts w:asciiTheme="majorBidi" w:hAnsiTheme="majorBidi" w:cstheme="majorBidi"/>
          <w:color w:val="000000" w:themeColor="text1"/>
          <w:sz w:val="20"/>
          <w:szCs w:val="20"/>
        </w:rPr>
        <w:t xml:space="preserve"> The digital recordings were made at a sampling frequency of 44.1 KHZ with 16 bit precision and saved onto a computer in the uncompressed WAV file format. For each patient</w:t>
      </w:r>
      <w:r w:rsidR="00C2598D">
        <w:rPr>
          <w:rFonts w:asciiTheme="majorBidi" w:hAnsiTheme="majorBidi" w:cstheme="majorBidi"/>
          <w:color w:val="000000" w:themeColor="text1"/>
          <w:sz w:val="20"/>
          <w:szCs w:val="20"/>
        </w:rPr>
        <w:t>,</w:t>
      </w:r>
      <w:r w:rsidRPr="00854AD2">
        <w:rPr>
          <w:rFonts w:asciiTheme="majorBidi" w:hAnsiTheme="majorBidi" w:cstheme="majorBidi"/>
          <w:color w:val="000000" w:themeColor="text1"/>
          <w:sz w:val="20"/>
          <w:szCs w:val="20"/>
        </w:rPr>
        <w:t xml:space="preserve"> a 10 second heart sound recording was made at the Apex in the supine position. It is important to locate the microphone of </w:t>
      </w:r>
      <w:r w:rsidRPr="00854AD2">
        <w:rPr>
          <w:rFonts w:asciiTheme="majorBidi" w:hAnsiTheme="majorBidi" w:cstheme="majorBidi"/>
          <w:sz w:val="20"/>
          <w:szCs w:val="20"/>
        </w:rPr>
        <w:t>stethoscope</w:t>
      </w:r>
      <w:r w:rsidRPr="00854AD2">
        <w:rPr>
          <w:rFonts w:asciiTheme="majorBidi" w:hAnsiTheme="majorBidi" w:cstheme="majorBidi"/>
          <w:color w:val="000000" w:themeColor="text1"/>
          <w:sz w:val="20"/>
          <w:szCs w:val="20"/>
        </w:rPr>
        <w:t xml:space="preserve"> in the appropriate location </w:t>
      </w:r>
      <w:r w:rsidR="00417AF5">
        <w:rPr>
          <w:rFonts w:asciiTheme="majorBidi" w:hAnsiTheme="majorBidi" w:cstheme="majorBidi"/>
          <w:color w:val="000000" w:themeColor="text1"/>
          <w:sz w:val="20"/>
          <w:szCs w:val="20"/>
        </w:rPr>
        <w:t>on</w:t>
      </w:r>
      <w:r w:rsidRPr="00854AD2">
        <w:rPr>
          <w:rFonts w:asciiTheme="majorBidi" w:hAnsiTheme="majorBidi" w:cstheme="majorBidi"/>
          <w:color w:val="000000" w:themeColor="text1"/>
          <w:sz w:val="20"/>
          <w:szCs w:val="20"/>
        </w:rPr>
        <w:t xml:space="preserve"> </w:t>
      </w:r>
      <w:r w:rsidR="00417AF5">
        <w:rPr>
          <w:rFonts w:asciiTheme="majorBidi" w:hAnsiTheme="majorBidi" w:cstheme="majorBidi"/>
          <w:color w:val="000000" w:themeColor="text1"/>
          <w:sz w:val="20"/>
          <w:szCs w:val="20"/>
        </w:rPr>
        <w:t xml:space="preserve">the </w:t>
      </w:r>
      <w:r w:rsidRPr="00854AD2">
        <w:rPr>
          <w:rFonts w:asciiTheme="majorBidi" w:hAnsiTheme="majorBidi" w:cstheme="majorBidi"/>
          <w:sz w:val="20"/>
          <w:szCs w:val="20"/>
        </w:rPr>
        <w:t>surface of body</w:t>
      </w:r>
      <w:r w:rsidRPr="00854AD2">
        <w:rPr>
          <w:rFonts w:asciiTheme="majorBidi" w:hAnsiTheme="majorBidi" w:cstheme="majorBidi"/>
          <w:color w:val="000000" w:themeColor="text1"/>
          <w:sz w:val="20"/>
          <w:szCs w:val="20"/>
        </w:rPr>
        <w:t xml:space="preserve">. Cardiac auscultatory examinations of 98 persons were recorded, digitized, and stored along with corresponding echocardiographic diagnoses. 40 cases were diagnosed as normal and the other 58 cases were found to have one of the pathological cardiac conditions namely </w:t>
      </w:r>
      <w:r w:rsidR="00C2598D">
        <w:rPr>
          <w:rFonts w:asciiTheme="majorBidi" w:hAnsiTheme="majorBidi" w:cstheme="majorBidi"/>
          <w:color w:val="000000" w:themeColor="text1"/>
          <w:sz w:val="20"/>
          <w:szCs w:val="20"/>
        </w:rPr>
        <w:t>v</w:t>
      </w:r>
      <w:r w:rsidRPr="00854AD2">
        <w:rPr>
          <w:rFonts w:asciiTheme="majorBidi" w:hAnsiTheme="majorBidi" w:cstheme="majorBidi"/>
          <w:color w:val="000000" w:themeColor="text1"/>
          <w:sz w:val="20"/>
          <w:szCs w:val="20"/>
        </w:rPr>
        <w:t xml:space="preserve">entricular septal defect (VSD), </w:t>
      </w:r>
      <w:r w:rsidRPr="004E22FA">
        <w:rPr>
          <w:rStyle w:val="Emphasis"/>
          <w:rFonts w:asciiTheme="majorBidi" w:hAnsiTheme="majorBidi" w:cstheme="majorBidi"/>
          <w:b w:val="0"/>
          <w:bCs w:val="0"/>
          <w:color w:val="000000" w:themeColor="text1"/>
          <w:sz w:val="20"/>
          <w:szCs w:val="20"/>
        </w:rPr>
        <w:t>atrial septal defect (ASD)</w:t>
      </w:r>
      <w:r w:rsidRPr="00854AD2">
        <w:rPr>
          <w:rFonts w:asciiTheme="majorBidi" w:hAnsiTheme="majorBidi" w:cstheme="majorBidi"/>
          <w:color w:val="000000" w:themeColor="text1"/>
          <w:sz w:val="20"/>
          <w:szCs w:val="20"/>
        </w:rPr>
        <w:t xml:space="preserve"> and </w:t>
      </w:r>
      <w:r w:rsidRPr="004E22FA">
        <w:rPr>
          <w:rStyle w:val="Emphasis"/>
          <w:rFonts w:asciiTheme="majorBidi" w:hAnsiTheme="majorBidi" w:cstheme="majorBidi"/>
          <w:b w:val="0"/>
          <w:bCs w:val="0"/>
          <w:color w:val="000000" w:themeColor="text1"/>
          <w:sz w:val="20"/>
          <w:szCs w:val="20"/>
        </w:rPr>
        <w:t>pulmonary stenosis (PS)</w:t>
      </w:r>
      <w:r w:rsidRPr="00854AD2">
        <w:rPr>
          <w:rFonts w:asciiTheme="majorBidi" w:hAnsiTheme="majorBidi" w:cstheme="majorBidi"/>
          <w:color w:val="000000" w:themeColor="text1"/>
          <w:sz w:val="20"/>
          <w:szCs w:val="20"/>
        </w:rPr>
        <w:t>.</w:t>
      </w:r>
      <w:r w:rsidRPr="00854AD2">
        <w:rPr>
          <w:rFonts w:asciiTheme="majorBidi" w:hAnsiTheme="majorBidi" w:cstheme="majorBidi"/>
          <w:b/>
          <w:bCs/>
          <w:color w:val="000000" w:themeColor="text1"/>
          <w:sz w:val="20"/>
          <w:szCs w:val="20"/>
        </w:rPr>
        <w:t xml:space="preserve"> </w:t>
      </w:r>
      <w:r w:rsidR="00C2598D">
        <w:rPr>
          <w:rFonts w:asciiTheme="majorBidi" w:hAnsiTheme="majorBidi" w:cstheme="majorBidi"/>
          <w:color w:val="000000" w:themeColor="text1"/>
          <w:sz w:val="20"/>
          <w:szCs w:val="20"/>
        </w:rPr>
        <w:t xml:space="preserve">Some samples </w:t>
      </w:r>
      <w:r w:rsidR="00C2598D" w:rsidRPr="00E313C5">
        <w:rPr>
          <w:rFonts w:asciiTheme="majorBidi" w:hAnsiTheme="majorBidi" w:cstheme="majorBidi"/>
          <w:color w:val="000000" w:themeColor="text1"/>
          <w:sz w:val="20"/>
          <w:szCs w:val="20"/>
        </w:rPr>
        <w:t>of</w:t>
      </w:r>
      <w:r w:rsidRPr="00E313C5">
        <w:rPr>
          <w:rFonts w:asciiTheme="majorBidi" w:hAnsiTheme="majorBidi" w:cstheme="majorBidi"/>
          <w:color w:val="000000" w:themeColor="text1"/>
          <w:sz w:val="20"/>
          <w:szCs w:val="20"/>
        </w:rPr>
        <w:t xml:space="preserve"> normal, PS, ASD, and VSD PCG signals are shown in Fig. 3. In</w:t>
      </w:r>
      <w:r w:rsidRPr="00854AD2">
        <w:rPr>
          <w:rFonts w:asciiTheme="majorBidi" w:hAnsiTheme="majorBidi" w:cstheme="majorBidi"/>
          <w:color w:val="000000" w:themeColor="text1"/>
          <w:sz w:val="20"/>
          <w:szCs w:val="20"/>
        </w:rPr>
        <w:t xml:space="preserve"> this paper, we classify the PCG signals into two groups: normal and abnormal cases. </w:t>
      </w:r>
    </w:p>
    <w:p w:rsidR="004265D0" w:rsidRDefault="004E22FA" w:rsidP="00210C92">
      <w:pPr>
        <w:contextualSpacing/>
        <w:jc w:val="both"/>
        <w:rPr>
          <w:rFonts w:asciiTheme="majorBidi" w:hAnsiTheme="majorBidi" w:cstheme="majorBidi"/>
          <w:color w:val="000000" w:themeColor="text1"/>
          <w:sz w:val="20"/>
          <w:szCs w:val="20"/>
        </w:rPr>
      </w:pPr>
      <w:r w:rsidRPr="00854AD2">
        <w:rPr>
          <w:rFonts w:asciiTheme="majorBidi" w:hAnsiTheme="majorBidi" w:cstheme="majorBidi"/>
          <w:color w:val="000000" w:themeColor="text1"/>
          <w:sz w:val="20"/>
          <w:szCs w:val="20"/>
        </w:rPr>
        <w:t xml:space="preserve">     In our experiments, we use </w:t>
      </w:r>
      <w:r w:rsidR="004018C2">
        <w:rPr>
          <w:rFonts w:asciiTheme="majorBidi" w:hAnsiTheme="majorBidi" w:cstheme="majorBidi"/>
          <w:color w:val="000000" w:themeColor="text1"/>
          <w:sz w:val="20"/>
          <w:szCs w:val="20"/>
        </w:rPr>
        <w:t>two different classifier</w:t>
      </w:r>
      <w:r w:rsidR="00C2598D">
        <w:rPr>
          <w:rFonts w:asciiTheme="majorBidi" w:hAnsiTheme="majorBidi" w:cstheme="majorBidi"/>
          <w:color w:val="000000" w:themeColor="text1"/>
          <w:sz w:val="20"/>
          <w:szCs w:val="20"/>
        </w:rPr>
        <w:t>s</w:t>
      </w:r>
      <w:r w:rsidR="004018C2">
        <w:rPr>
          <w:rFonts w:asciiTheme="majorBidi" w:hAnsiTheme="majorBidi" w:cstheme="majorBidi"/>
          <w:color w:val="000000" w:themeColor="text1"/>
          <w:sz w:val="20"/>
          <w:szCs w:val="20"/>
        </w:rPr>
        <w:t xml:space="preserve">: the maximum likelihood (ML) classifier with Gaussian distribution and </w:t>
      </w:r>
      <w:r w:rsidRPr="00854AD2">
        <w:rPr>
          <w:rFonts w:asciiTheme="majorBidi" w:hAnsiTheme="majorBidi" w:cstheme="majorBidi"/>
          <w:color w:val="000000" w:themeColor="text1"/>
          <w:sz w:val="20"/>
          <w:szCs w:val="20"/>
        </w:rPr>
        <w:t>the</w:t>
      </w:r>
      <w:r w:rsidR="004018C2">
        <w:rPr>
          <w:rFonts w:asciiTheme="majorBidi" w:hAnsiTheme="majorBidi" w:cstheme="majorBidi"/>
          <w:color w:val="000000" w:themeColor="text1"/>
          <w:sz w:val="20"/>
          <w:szCs w:val="20"/>
        </w:rPr>
        <w:t xml:space="preserve"> support vector machine</w:t>
      </w:r>
      <w:r w:rsidRPr="00854AD2">
        <w:rPr>
          <w:rFonts w:asciiTheme="majorBidi" w:hAnsiTheme="majorBidi" w:cstheme="majorBidi"/>
          <w:color w:val="000000" w:themeColor="text1"/>
          <w:sz w:val="20"/>
          <w:szCs w:val="20"/>
        </w:rPr>
        <w:t xml:space="preserve"> </w:t>
      </w:r>
      <w:r w:rsidR="004018C2">
        <w:rPr>
          <w:rFonts w:asciiTheme="majorBidi" w:hAnsiTheme="majorBidi" w:cstheme="majorBidi"/>
          <w:color w:val="000000" w:themeColor="text1"/>
          <w:sz w:val="20"/>
          <w:szCs w:val="20"/>
        </w:rPr>
        <w:t>(</w:t>
      </w:r>
      <w:r w:rsidRPr="00854AD2">
        <w:rPr>
          <w:rFonts w:asciiTheme="majorBidi" w:hAnsiTheme="majorBidi" w:cstheme="majorBidi"/>
          <w:color w:val="000000" w:themeColor="text1"/>
          <w:sz w:val="20"/>
          <w:szCs w:val="20"/>
        </w:rPr>
        <w:t>SVM</w:t>
      </w:r>
      <w:r w:rsidR="004018C2">
        <w:rPr>
          <w:rFonts w:asciiTheme="majorBidi" w:hAnsiTheme="majorBidi" w:cstheme="majorBidi"/>
          <w:color w:val="000000" w:themeColor="text1"/>
          <w:sz w:val="20"/>
          <w:szCs w:val="20"/>
        </w:rPr>
        <w:t>)</w:t>
      </w:r>
      <w:r w:rsidRPr="00854AD2">
        <w:rPr>
          <w:rFonts w:asciiTheme="majorBidi" w:hAnsiTheme="majorBidi" w:cstheme="majorBidi"/>
          <w:color w:val="000000" w:themeColor="text1"/>
          <w:sz w:val="20"/>
          <w:szCs w:val="20"/>
        </w:rPr>
        <w:t xml:space="preserve"> with polynomial kernel and default parameters defined in LIBSVM [1</w:t>
      </w:r>
      <w:r w:rsidR="00210C92">
        <w:rPr>
          <w:rFonts w:asciiTheme="majorBidi" w:hAnsiTheme="majorBidi" w:cstheme="majorBidi"/>
          <w:color w:val="000000" w:themeColor="text1"/>
          <w:sz w:val="20"/>
          <w:szCs w:val="20"/>
        </w:rPr>
        <w:t>5</w:t>
      </w:r>
      <w:r w:rsidRPr="00854AD2">
        <w:rPr>
          <w:rFonts w:asciiTheme="majorBidi" w:hAnsiTheme="majorBidi" w:cstheme="majorBidi"/>
          <w:color w:val="000000" w:themeColor="text1"/>
          <w:sz w:val="20"/>
          <w:szCs w:val="20"/>
        </w:rPr>
        <w:t xml:space="preserve">]. We used the symlet wavelet with order 8 (sym8) in our experiments. In the filter bank </w:t>
      </w:r>
      <w:r w:rsidRPr="00E313C5">
        <w:rPr>
          <w:rFonts w:asciiTheme="majorBidi" w:hAnsiTheme="majorBidi" w:cstheme="majorBidi"/>
          <w:color w:val="000000" w:themeColor="text1"/>
          <w:sz w:val="20"/>
          <w:szCs w:val="20"/>
        </w:rPr>
        <w:t>methods, Gaussian filters, with a width of 21 HZ, are chosen. Fig. 4 shows the selection of 6 local maximums as filters</w:t>
      </w:r>
      <w:r w:rsidRPr="00854AD2">
        <w:rPr>
          <w:rFonts w:asciiTheme="majorBidi" w:hAnsiTheme="majorBidi" w:cstheme="majorBidi"/>
          <w:color w:val="000000" w:themeColor="text1"/>
          <w:sz w:val="20"/>
          <w:szCs w:val="20"/>
        </w:rPr>
        <w:t>ʼs centers</w:t>
      </w:r>
      <w:r w:rsidR="001762B9">
        <w:rPr>
          <w:rFonts w:asciiTheme="majorBidi" w:hAnsiTheme="majorBidi" w:cstheme="majorBidi"/>
          <w:color w:val="000000" w:themeColor="text1"/>
          <w:sz w:val="20"/>
          <w:szCs w:val="20"/>
        </w:rPr>
        <w:t xml:space="preserve"> as an example</w:t>
      </w:r>
      <w:r w:rsidRPr="00854AD2">
        <w:rPr>
          <w:rFonts w:asciiTheme="majorBidi" w:hAnsiTheme="majorBidi" w:cstheme="majorBidi"/>
          <w:color w:val="000000" w:themeColor="text1"/>
          <w:sz w:val="20"/>
          <w:szCs w:val="20"/>
        </w:rPr>
        <w:t>.</w:t>
      </w:r>
    </w:p>
    <w:p w:rsidR="00EB2D8C" w:rsidRDefault="004E22FA" w:rsidP="004265D0">
      <w:pPr>
        <w:contextualSpacing/>
        <w:jc w:val="both"/>
        <w:rPr>
          <w:rFonts w:asciiTheme="majorBidi" w:hAnsiTheme="majorBidi" w:cstheme="majorBidi"/>
          <w:sz w:val="20"/>
          <w:szCs w:val="20"/>
        </w:rPr>
      </w:pPr>
      <w:r w:rsidRPr="00854AD2">
        <w:rPr>
          <w:rFonts w:asciiTheme="majorBidi" w:hAnsiTheme="majorBidi" w:cstheme="majorBidi"/>
          <w:color w:val="000000" w:themeColor="text1"/>
          <w:sz w:val="20"/>
          <w:szCs w:val="20"/>
        </w:rPr>
        <w:t xml:space="preserve">We use 5 different measures to assess the classification accuracy: average accuracy, average reliability, specificity, sensitivity, and overall accuracy. </w:t>
      </w:r>
      <w:r w:rsidRPr="00854AD2">
        <w:rPr>
          <w:rFonts w:asciiTheme="majorBidi" w:hAnsiTheme="majorBidi" w:cstheme="majorBidi"/>
          <w:sz w:val="20"/>
          <w:szCs w:val="20"/>
        </w:rPr>
        <w:t xml:space="preserve">The accuracy and reliability for each class are calculated by </w:t>
      </w:r>
    </w:p>
    <w:p w:rsidR="00EB2D8C" w:rsidRDefault="00EB2D8C" w:rsidP="004265D0">
      <w:pPr>
        <w:contextualSpacing/>
        <w:jc w:val="both"/>
        <w:rPr>
          <w:rFonts w:asciiTheme="majorBidi" w:hAnsiTheme="majorBidi" w:cstheme="majorBidi"/>
          <w:sz w:val="20"/>
          <w:szCs w:val="20"/>
        </w:rPr>
      </w:pPr>
    </w:p>
    <w:p w:rsidR="00335BC6" w:rsidRDefault="00335BC6" w:rsidP="00335BC6">
      <w:pPr>
        <w:contextualSpacing/>
        <w:rPr>
          <w:rFonts w:asciiTheme="majorBidi" w:hAnsiTheme="majorBidi" w:cstheme="majorBidi"/>
          <w:sz w:val="16"/>
          <w:szCs w:val="16"/>
        </w:rPr>
        <w:sectPr w:rsidR="00335BC6" w:rsidSect="00906D17">
          <w:type w:val="continuous"/>
          <w:pgSz w:w="11909" w:h="16834" w:code="9"/>
          <w:pgMar w:top="1411" w:right="1138" w:bottom="1411" w:left="1138" w:header="706" w:footer="706" w:gutter="0"/>
          <w:cols w:num="2" w:space="360"/>
          <w:docGrid w:linePitch="360"/>
        </w:sectPr>
      </w:pPr>
    </w:p>
    <w:p w:rsidR="00335BC6" w:rsidRPr="00EB2D8C" w:rsidRDefault="00335BC6" w:rsidP="00335BC6">
      <w:pPr>
        <w:contextualSpacing/>
        <w:jc w:val="center"/>
        <w:rPr>
          <w:rFonts w:asciiTheme="majorBidi" w:hAnsiTheme="majorBidi" w:cstheme="majorBidi"/>
          <w:sz w:val="16"/>
          <w:szCs w:val="16"/>
        </w:rPr>
      </w:pPr>
      <w:r>
        <w:rPr>
          <w:rFonts w:asciiTheme="majorBidi" w:hAnsiTheme="majorBidi" w:cstheme="majorBidi"/>
          <w:noProof/>
          <w:sz w:val="20"/>
          <w:szCs w:val="20"/>
        </w:rPr>
        <w:lastRenderedPageBreak/>
        <w:drawing>
          <wp:anchor distT="0" distB="0" distL="114300" distR="114300" simplePos="0" relativeHeight="251724288" behindDoc="0" locked="0" layoutInCell="1" allowOverlap="1" wp14:anchorId="6DE4E3CA" wp14:editId="0103B446">
            <wp:simplePos x="0" y="0"/>
            <wp:positionH relativeFrom="column">
              <wp:posOffset>106045</wp:posOffset>
            </wp:positionH>
            <wp:positionV relativeFrom="paragraph">
              <wp:posOffset>6514465</wp:posOffset>
            </wp:positionV>
            <wp:extent cx="5704840" cy="2038350"/>
            <wp:effectExtent l="0" t="0" r="0" b="0"/>
            <wp:wrapSquare wrapText="bothSides"/>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l="9644" t="5736" r="8240" b="3990"/>
                    <a:stretch>
                      <a:fillRect/>
                    </a:stretch>
                  </pic:blipFill>
                  <pic:spPr bwMode="auto">
                    <a:xfrm>
                      <a:off x="0" y="0"/>
                      <a:ext cx="5704840" cy="20383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EB2D8C">
        <w:rPr>
          <w:rFonts w:asciiTheme="majorBidi" w:hAnsiTheme="majorBidi" w:cstheme="majorBidi"/>
          <w:sz w:val="16"/>
          <w:szCs w:val="16"/>
        </w:rPr>
        <w:t>Fig. 3. Samples of PCG signals related to normal and abnormal cases.</w:t>
      </w:r>
    </w:p>
    <w:p w:rsidR="00335BC6" w:rsidRDefault="00335BC6" w:rsidP="004265D0">
      <w:pPr>
        <w:contextualSpacing/>
        <w:jc w:val="both"/>
        <w:rPr>
          <w:rFonts w:asciiTheme="majorBidi" w:hAnsiTheme="majorBidi" w:cstheme="majorBidi"/>
          <w:sz w:val="20"/>
          <w:szCs w:val="20"/>
        </w:rPr>
        <w:sectPr w:rsidR="00335BC6" w:rsidSect="00335BC6">
          <w:type w:val="continuous"/>
          <w:pgSz w:w="11909" w:h="16834" w:code="9"/>
          <w:pgMar w:top="1411" w:right="1138" w:bottom="1411" w:left="1138" w:header="706" w:footer="706" w:gutter="0"/>
          <w:cols w:space="360"/>
          <w:docGrid w:linePitch="360"/>
        </w:sectPr>
      </w:pPr>
    </w:p>
    <w:p w:rsidR="00EB2D8C" w:rsidRDefault="00335BC6" w:rsidP="004265D0">
      <w:pPr>
        <w:contextualSpacing/>
        <w:jc w:val="both"/>
        <w:rPr>
          <w:rFonts w:asciiTheme="majorBidi" w:hAnsiTheme="majorBidi" w:cstheme="majorBidi"/>
          <w:sz w:val="20"/>
          <w:szCs w:val="20"/>
        </w:rPr>
      </w:pPr>
      <w:r>
        <w:rPr>
          <w:rFonts w:asciiTheme="majorBidi" w:hAnsiTheme="majorBidi" w:cstheme="majorBidi"/>
          <w:noProof/>
          <w:sz w:val="20"/>
          <w:szCs w:val="20"/>
        </w:rPr>
        <w:drawing>
          <wp:anchor distT="0" distB="0" distL="114300" distR="114300" simplePos="0" relativeHeight="251716096" behindDoc="0" locked="0" layoutInCell="1" allowOverlap="1" wp14:anchorId="768F8905" wp14:editId="7B887C66">
            <wp:simplePos x="0" y="0"/>
            <wp:positionH relativeFrom="column">
              <wp:posOffset>-139306</wp:posOffset>
            </wp:positionH>
            <wp:positionV relativeFrom="paragraph">
              <wp:posOffset>4511478</wp:posOffset>
            </wp:positionV>
            <wp:extent cx="6203681" cy="1640840"/>
            <wp:effectExtent l="0" t="0" r="0" b="0"/>
            <wp:wrapSquare wrapText="bothSides"/>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l="54139" t="50425" r="8574" b="4181"/>
                    <a:stretch>
                      <a:fillRect/>
                    </a:stretch>
                  </pic:blipFill>
                  <pic:spPr bwMode="auto">
                    <a:xfrm>
                      <a:off x="0" y="0"/>
                      <a:ext cx="6203681" cy="164084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heme="majorBidi" w:hAnsiTheme="majorBidi" w:cstheme="majorBidi"/>
          <w:noProof/>
          <w:sz w:val="20"/>
          <w:szCs w:val="20"/>
        </w:rPr>
        <w:drawing>
          <wp:anchor distT="0" distB="0" distL="114300" distR="114300" simplePos="0" relativeHeight="251657728" behindDoc="0" locked="0" layoutInCell="1" allowOverlap="1" wp14:anchorId="3E19515C" wp14:editId="6C531D72">
            <wp:simplePos x="0" y="0"/>
            <wp:positionH relativeFrom="column">
              <wp:posOffset>-92710</wp:posOffset>
            </wp:positionH>
            <wp:positionV relativeFrom="paragraph">
              <wp:posOffset>2903308</wp:posOffset>
            </wp:positionV>
            <wp:extent cx="6203668" cy="170878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l="54254" t="2787" r="8574" b="49824"/>
                    <a:stretch>
                      <a:fillRect/>
                    </a:stretch>
                  </pic:blipFill>
                  <pic:spPr bwMode="auto">
                    <a:xfrm>
                      <a:off x="0" y="0"/>
                      <a:ext cx="6203668" cy="170878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heme="majorBidi" w:hAnsiTheme="majorBidi" w:cstheme="majorBidi"/>
          <w:noProof/>
          <w:sz w:val="20"/>
          <w:szCs w:val="20"/>
        </w:rPr>
        <w:drawing>
          <wp:anchor distT="0" distB="0" distL="114300" distR="114300" simplePos="0" relativeHeight="251679232" behindDoc="0" locked="0" layoutInCell="1" allowOverlap="1" wp14:anchorId="4B9D9540" wp14:editId="77739562">
            <wp:simplePos x="0" y="0"/>
            <wp:positionH relativeFrom="column">
              <wp:posOffset>-37465</wp:posOffset>
            </wp:positionH>
            <wp:positionV relativeFrom="paragraph">
              <wp:posOffset>1311166</wp:posOffset>
            </wp:positionV>
            <wp:extent cx="6162285" cy="1618529"/>
            <wp:effectExtent l="0" t="0" r="0" b="0"/>
            <wp:wrapSquare wrapText="bothSides"/>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l="10657" t="50924" r="52400" b="4181"/>
                    <a:stretch>
                      <a:fillRect/>
                    </a:stretch>
                  </pic:blipFill>
                  <pic:spPr bwMode="auto">
                    <a:xfrm>
                      <a:off x="0" y="0"/>
                      <a:ext cx="6162285" cy="1618529"/>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heme="majorBidi" w:hAnsiTheme="majorBidi" w:cstheme="majorBidi"/>
          <w:noProof/>
          <w:sz w:val="20"/>
          <w:szCs w:val="20"/>
        </w:rPr>
        <w:drawing>
          <wp:anchor distT="0" distB="0" distL="114300" distR="114300" simplePos="0" relativeHeight="251619840" behindDoc="0" locked="0" layoutInCell="1" allowOverlap="1" wp14:anchorId="2836C857" wp14:editId="58B06F45">
            <wp:simplePos x="0" y="0"/>
            <wp:positionH relativeFrom="column">
              <wp:posOffset>-107819</wp:posOffset>
            </wp:positionH>
            <wp:positionV relativeFrom="paragraph">
              <wp:posOffset>-281042</wp:posOffset>
            </wp:positionV>
            <wp:extent cx="6115203" cy="1663612"/>
            <wp:effectExtent l="0" t="0" r="0" b="0"/>
            <wp:wrapSquare wrapText="bothSides"/>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l="10657" t="2787" r="52630" b="51309"/>
                    <a:stretch>
                      <a:fillRect/>
                    </a:stretch>
                  </pic:blipFill>
                  <pic:spPr bwMode="auto">
                    <a:xfrm>
                      <a:off x="0" y="0"/>
                      <a:ext cx="6115203" cy="166361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EB2D8C" w:rsidRDefault="00EB2D8C" w:rsidP="004265D0">
      <w:pPr>
        <w:contextualSpacing/>
        <w:jc w:val="both"/>
        <w:rPr>
          <w:rFonts w:asciiTheme="majorBidi" w:hAnsiTheme="majorBidi" w:cstheme="majorBidi"/>
          <w:sz w:val="20"/>
          <w:szCs w:val="20"/>
        </w:rPr>
      </w:pPr>
    </w:p>
    <w:p w:rsidR="00335BC6" w:rsidRDefault="00335BC6" w:rsidP="00335BC6">
      <w:pPr>
        <w:contextualSpacing/>
        <w:jc w:val="center"/>
        <w:rPr>
          <w:rFonts w:asciiTheme="majorBidi" w:hAnsiTheme="majorBidi" w:cstheme="majorBidi"/>
          <w:sz w:val="16"/>
          <w:szCs w:val="16"/>
        </w:rPr>
        <w:sectPr w:rsidR="00335BC6" w:rsidSect="00906D17">
          <w:type w:val="continuous"/>
          <w:pgSz w:w="11909" w:h="16834" w:code="9"/>
          <w:pgMar w:top="1411" w:right="1138" w:bottom="1411" w:left="1138" w:header="706" w:footer="706" w:gutter="0"/>
          <w:cols w:num="2" w:space="360"/>
          <w:docGrid w:linePitch="360"/>
        </w:sectPr>
      </w:pPr>
    </w:p>
    <w:p w:rsidR="00335BC6" w:rsidRPr="00A24115" w:rsidRDefault="00335BC6" w:rsidP="00335BC6">
      <w:pPr>
        <w:contextualSpacing/>
        <w:jc w:val="center"/>
        <w:rPr>
          <w:rFonts w:asciiTheme="majorBidi" w:hAnsiTheme="majorBidi" w:cstheme="majorBidi"/>
          <w:sz w:val="16"/>
          <w:szCs w:val="16"/>
        </w:rPr>
      </w:pPr>
      <w:r w:rsidRPr="00A24115">
        <w:rPr>
          <w:rFonts w:asciiTheme="majorBidi" w:hAnsiTheme="majorBidi" w:cstheme="majorBidi"/>
          <w:sz w:val="16"/>
          <w:szCs w:val="16"/>
        </w:rPr>
        <w:lastRenderedPageBreak/>
        <w:t>Fig. 4. The entropy of PCG signals.</w:t>
      </w:r>
    </w:p>
    <w:p w:rsidR="00335BC6" w:rsidRDefault="00335BC6" w:rsidP="004265D0">
      <w:pPr>
        <w:contextualSpacing/>
        <w:jc w:val="both"/>
        <w:rPr>
          <w:rFonts w:asciiTheme="majorBidi" w:hAnsiTheme="majorBidi" w:cstheme="majorBidi"/>
          <w:sz w:val="20"/>
          <w:szCs w:val="20"/>
        </w:rPr>
        <w:sectPr w:rsidR="00335BC6" w:rsidSect="00335BC6">
          <w:type w:val="continuous"/>
          <w:pgSz w:w="11909" w:h="16834" w:code="9"/>
          <w:pgMar w:top="1411" w:right="1138" w:bottom="1411" w:left="1138" w:header="706" w:footer="706" w:gutter="0"/>
          <w:cols w:space="360"/>
          <w:docGrid w:linePitch="360"/>
        </w:sectPr>
      </w:pPr>
    </w:p>
    <w:p w:rsidR="00335BC6" w:rsidRDefault="00335BC6" w:rsidP="00335BC6">
      <w:pPr>
        <w:contextualSpacing/>
        <w:jc w:val="both"/>
        <w:rPr>
          <w:rFonts w:asciiTheme="majorBidi" w:hAnsiTheme="majorBidi" w:cstheme="majorBidi"/>
          <w:sz w:val="20"/>
          <w:szCs w:val="20"/>
        </w:rPr>
      </w:pPr>
      <m:oMath>
        <m:r>
          <w:rPr>
            <w:rFonts w:ascii="Cambria Math" w:hAnsi="Cambria Math" w:cstheme="majorBidi"/>
            <w:sz w:val="20"/>
            <w:szCs w:val="20"/>
          </w:rPr>
          <w:lastRenderedPageBreak/>
          <m:t>Acc</m:t>
        </m:r>
        <m:r>
          <w:rPr>
            <w:rFonts w:ascii="Cambria Math" w:hAnsiTheme="majorBidi" w:cstheme="majorBidi"/>
            <w:sz w:val="20"/>
            <w:szCs w:val="20"/>
          </w:rPr>
          <m:t>=</m:t>
        </m:r>
        <m:r>
          <w:rPr>
            <w:rFonts w:ascii="Cambria Math" w:hAnsi="Cambria Math" w:cstheme="majorBidi"/>
            <w:sz w:val="20"/>
            <w:szCs w:val="20"/>
          </w:rPr>
          <m:t>N</m:t>
        </m:r>
        <m:r>
          <w:rPr>
            <w:rFonts w:ascii="Cambria Math" w:hAnsiTheme="majorBidi" w:cstheme="majorBidi"/>
            <w:sz w:val="20"/>
            <w:szCs w:val="20"/>
          </w:rPr>
          <m:t>/</m:t>
        </m:r>
        <m:r>
          <w:rPr>
            <w:rFonts w:ascii="Cambria Math" w:hAnsi="Cambria Math" w:cstheme="majorBidi"/>
            <w:sz w:val="20"/>
            <w:szCs w:val="20"/>
          </w:rPr>
          <m:t>A</m:t>
        </m:r>
      </m:oMath>
      <w:r w:rsidRPr="00854AD2">
        <w:rPr>
          <w:rFonts w:asciiTheme="majorBidi" w:hAnsiTheme="majorBidi" w:cstheme="majorBidi"/>
          <w:sz w:val="20"/>
          <w:szCs w:val="20"/>
        </w:rPr>
        <w:t xml:space="preserve"> and </w:t>
      </w:r>
      <m:oMath>
        <m:r>
          <w:rPr>
            <w:rFonts w:ascii="Cambria Math" w:hAnsi="Cambria Math" w:cstheme="majorBidi"/>
            <w:sz w:val="20"/>
            <w:szCs w:val="20"/>
          </w:rPr>
          <m:t>Rel</m:t>
        </m:r>
        <m:r>
          <w:rPr>
            <w:rFonts w:ascii="Cambria Math" w:hAnsiTheme="majorBidi" w:cstheme="majorBidi"/>
            <w:sz w:val="20"/>
            <w:szCs w:val="20"/>
          </w:rPr>
          <m:t>=</m:t>
        </m:r>
        <m:r>
          <w:rPr>
            <w:rFonts w:ascii="Cambria Math" w:hAnsi="Cambria Math" w:cstheme="majorBidi"/>
            <w:sz w:val="20"/>
            <w:szCs w:val="20"/>
          </w:rPr>
          <m:t>N</m:t>
        </m:r>
        <m:r>
          <w:rPr>
            <w:rFonts w:ascii="Cambria Math" w:hAnsiTheme="majorBidi" w:cstheme="majorBidi"/>
            <w:sz w:val="20"/>
            <w:szCs w:val="20"/>
          </w:rPr>
          <m:t>/</m:t>
        </m:r>
        <m:r>
          <w:rPr>
            <w:rFonts w:ascii="Cambria Math" w:hAnsi="Cambria Math" w:cstheme="majorBidi"/>
            <w:sz w:val="20"/>
            <w:szCs w:val="20"/>
          </w:rPr>
          <m:t>B</m:t>
        </m:r>
      </m:oMath>
      <w:r w:rsidRPr="00854AD2">
        <w:rPr>
          <w:rFonts w:asciiTheme="majorBidi" w:hAnsiTheme="majorBidi" w:cstheme="majorBidi"/>
          <w:sz w:val="20"/>
          <w:szCs w:val="20"/>
        </w:rPr>
        <w:t xml:space="preserve"> respectively where </w:t>
      </w:r>
      <m:oMath>
        <m:r>
          <w:rPr>
            <w:rFonts w:ascii="Cambria Math" w:hAnsi="Cambria Math" w:cstheme="majorBidi"/>
            <w:sz w:val="20"/>
            <w:szCs w:val="20"/>
          </w:rPr>
          <m:t>N</m:t>
        </m:r>
      </m:oMath>
      <w:r w:rsidRPr="00854AD2">
        <w:rPr>
          <w:rFonts w:asciiTheme="majorBidi" w:hAnsiTheme="majorBidi" w:cstheme="majorBidi"/>
          <w:sz w:val="20"/>
          <w:szCs w:val="20"/>
        </w:rPr>
        <w:t xml:space="preserve"> denotes the number of testing samples which are correctly classified, </w:t>
      </w:r>
      <m:oMath>
        <m:r>
          <w:rPr>
            <w:rFonts w:ascii="Cambria Math" w:hAnsi="Cambria Math" w:cstheme="majorBidi"/>
            <w:sz w:val="20"/>
            <w:szCs w:val="20"/>
          </w:rPr>
          <m:t>A</m:t>
        </m:r>
      </m:oMath>
      <w:r w:rsidRPr="00854AD2">
        <w:rPr>
          <w:rFonts w:asciiTheme="majorBidi" w:hAnsiTheme="majorBidi" w:cstheme="majorBidi"/>
          <w:sz w:val="20"/>
          <w:szCs w:val="20"/>
        </w:rPr>
        <w:t xml:space="preserve"> is the total testing samples of that class and </w:t>
      </w:r>
      <m:oMath>
        <m:r>
          <w:rPr>
            <w:rFonts w:ascii="Cambria Math" w:hAnsi="Cambria Math" w:cstheme="majorBidi"/>
            <w:sz w:val="20"/>
            <w:szCs w:val="20"/>
          </w:rPr>
          <m:t>B</m:t>
        </m:r>
      </m:oMath>
      <w:r w:rsidRPr="00854AD2">
        <w:rPr>
          <w:rFonts w:asciiTheme="majorBidi" w:hAnsiTheme="majorBidi" w:cstheme="majorBidi"/>
          <w:sz w:val="20"/>
          <w:szCs w:val="20"/>
        </w:rPr>
        <w:t xml:space="preserve"> is </w:t>
      </w:r>
      <w:r w:rsidRPr="00854AD2">
        <w:rPr>
          <w:rFonts w:asciiTheme="majorBidi" w:hAnsiTheme="majorBidi" w:cstheme="majorBidi"/>
          <w:color w:val="000000" w:themeColor="text1"/>
          <w:sz w:val="20"/>
          <w:szCs w:val="20"/>
        </w:rPr>
        <w:t xml:space="preserve">the total samples which are labeled as that class. </w:t>
      </w:r>
      <w:r w:rsidRPr="00854AD2">
        <w:rPr>
          <w:rFonts w:asciiTheme="majorBidi" w:hAnsiTheme="majorBidi" w:cstheme="majorBidi"/>
          <w:sz w:val="20"/>
          <w:szCs w:val="20"/>
        </w:rPr>
        <w:t xml:space="preserve">Specificity and sensitivity are the percentage of correct diagnosis of normal class and abnormal class respectively. </w:t>
      </w:r>
      <w:r w:rsidRPr="00854AD2">
        <w:rPr>
          <w:rFonts w:asciiTheme="majorBidi" w:hAnsiTheme="majorBidi" w:cstheme="majorBidi"/>
          <w:bCs/>
          <w:color w:val="000000" w:themeColor="text1"/>
          <w:sz w:val="20"/>
          <w:szCs w:val="20"/>
          <w:lang w:bidi="fa-IR"/>
        </w:rPr>
        <w:t xml:space="preserve">Overall accuracy is </w:t>
      </w:r>
      <w:r w:rsidRPr="00854AD2">
        <w:rPr>
          <w:rFonts w:asciiTheme="majorBidi" w:hAnsiTheme="majorBidi" w:cstheme="majorBidi"/>
          <w:sz w:val="20"/>
          <w:szCs w:val="20"/>
        </w:rPr>
        <w:t>the percentage of total correctly</w:t>
      </w:r>
      <w:r w:rsidRPr="00854AD2">
        <w:rPr>
          <w:rFonts w:asciiTheme="majorBidi" w:hAnsiTheme="majorBidi" w:cstheme="majorBidi"/>
          <w:sz w:val="20"/>
          <w:szCs w:val="20"/>
          <w:lang w:bidi="fa-IR"/>
        </w:rPr>
        <w:t xml:space="preserve"> </w:t>
      </w:r>
      <w:r w:rsidRPr="00854AD2">
        <w:rPr>
          <w:rFonts w:asciiTheme="majorBidi" w:hAnsiTheme="majorBidi" w:cstheme="majorBidi"/>
          <w:sz w:val="20"/>
          <w:szCs w:val="20"/>
        </w:rPr>
        <w:t>classified samples.</w:t>
      </w:r>
    </w:p>
    <w:p w:rsidR="00335BC6" w:rsidRDefault="00335BC6" w:rsidP="00335BC6">
      <w:pPr>
        <w:contextualSpacing/>
        <w:jc w:val="both"/>
        <w:rPr>
          <w:rFonts w:asciiTheme="majorBidi" w:hAnsiTheme="majorBidi" w:cstheme="majorBidi"/>
          <w:sz w:val="20"/>
          <w:szCs w:val="20"/>
        </w:rPr>
      </w:pPr>
      <w:r>
        <w:rPr>
          <w:rFonts w:asciiTheme="majorBidi" w:hAnsiTheme="majorBidi" w:cstheme="majorBidi"/>
          <w:sz w:val="20"/>
          <w:szCs w:val="20"/>
        </w:rPr>
        <w:t xml:space="preserve">     Table I shows the classification results of PCG signals by 7 extracted features using 5 training samples and SVM classifier. The first proposed method provides the maximum average accuracy, average reliability, and overall accuracy. From the sensitivity and specificity criteria point of view, curve fitting and filter banks have the best performance respectively. The second proposed method has the highest overall accuracy after the first proposed method. Table II contains the classification results with 20 training samples and SVM classifier. The number of extracted features by each method is shown in </w:t>
      </w:r>
      <w:r>
        <w:rPr>
          <w:rFonts w:asciiTheme="majorBidi" w:hAnsiTheme="majorBidi" w:cstheme="majorBidi"/>
          <w:sz w:val="20"/>
          <w:szCs w:val="20"/>
        </w:rPr>
        <w:lastRenderedPageBreak/>
        <w:t>the parentheses. The first proposed method has the best performance with all criteria except sensitivity. The second proposed method is better than curve fitting and wavelet method with average accuracy, average reliability and overall accuracy measures. The results of classification with ML classifier and 5 training samples are shown in Table III. The first proposed method is the best from average accuracy and overall accuracy point of view and the second proposed method is better than curve fitting in the most cases. Table IV shows the classification results with ML classifier and 20 training samples. The first and the second propose methods obtain the best results (with all criteria except specificity) respectively.</w:t>
      </w:r>
    </w:p>
    <w:p w:rsidR="00335BC6" w:rsidRDefault="00335BC6" w:rsidP="00335BC6">
      <w:pPr>
        <w:contextualSpacing/>
        <w:jc w:val="both"/>
        <w:rPr>
          <w:rFonts w:asciiTheme="majorBidi" w:hAnsiTheme="majorBidi" w:cstheme="majorBidi"/>
          <w:sz w:val="20"/>
          <w:szCs w:val="20"/>
        </w:rPr>
        <w:sectPr w:rsidR="00335BC6" w:rsidSect="00335BC6">
          <w:type w:val="continuous"/>
          <w:pgSz w:w="11909" w:h="16834" w:code="9"/>
          <w:pgMar w:top="1411" w:right="1138" w:bottom="1411" w:left="1138" w:header="706" w:footer="706" w:gutter="0"/>
          <w:cols w:num="2" w:space="360"/>
          <w:docGrid w:linePitch="360"/>
        </w:sectPr>
      </w:pPr>
      <w:r>
        <w:rPr>
          <w:rFonts w:asciiTheme="majorBidi" w:hAnsiTheme="majorBidi" w:cstheme="majorBidi"/>
          <w:sz w:val="20"/>
          <w:szCs w:val="20"/>
        </w:rPr>
        <w:t xml:space="preserve">     In general, we can see that the first proposed method has the best performance with average accuracy, average reliability, and overall accuracy. Moreover, the second proposed method has better performance than curve fitting and wavelet methods in the most cases.</w:t>
      </w:r>
    </w:p>
    <w:p w:rsidR="00335BC6" w:rsidRDefault="00335BC6" w:rsidP="00335BC6">
      <w:pPr>
        <w:contextualSpacing/>
        <w:jc w:val="both"/>
        <w:rPr>
          <w:rFonts w:asciiTheme="majorBidi" w:hAnsiTheme="majorBidi" w:cstheme="majorBidi"/>
          <w:sz w:val="20"/>
          <w:szCs w:val="20"/>
        </w:rPr>
      </w:pPr>
    </w:p>
    <w:p w:rsidR="00335BC6" w:rsidRDefault="00335BC6" w:rsidP="004265D0">
      <w:pPr>
        <w:contextualSpacing/>
        <w:jc w:val="both"/>
        <w:rPr>
          <w:rFonts w:asciiTheme="majorBidi" w:hAnsiTheme="majorBidi" w:cstheme="majorBidi"/>
          <w:sz w:val="16"/>
          <w:szCs w:val="16"/>
        </w:rPr>
        <w:sectPr w:rsidR="00335BC6" w:rsidSect="00906D17">
          <w:type w:val="continuous"/>
          <w:pgSz w:w="11909" w:h="16834" w:code="9"/>
          <w:pgMar w:top="1411" w:right="1138" w:bottom="1411" w:left="1138" w:header="706" w:footer="706" w:gutter="0"/>
          <w:cols w:num="2" w:space="360"/>
          <w:docGrid w:linePitch="360"/>
        </w:sectPr>
      </w:pPr>
    </w:p>
    <w:p w:rsidR="00335BC6" w:rsidRDefault="00335BC6" w:rsidP="00335BC6">
      <w:pPr>
        <w:contextualSpacing/>
        <w:jc w:val="center"/>
        <w:rPr>
          <w:rFonts w:asciiTheme="majorBidi" w:hAnsiTheme="majorBidi" w:cstheme="majorBidi"/>
          <w:sz w:val="20"/>
          <w:szCs w:val="20"/>
        </w:rPr>
      </w:pPr>
      <w:r w:rsidRPr="001267D5">
        <w:rPr>
          <w:rFonts w:asciiTheme="majorBidi" w:hAnsiTheme="majorBidi" w:cstheme="majorBidi"/>
          <w:sz w:val="16"/>
          <w:szCs w:val="16"/>
        </w:rPr>
        <w:lastRenderedPageBreak/>
        <w:t xml:space="preserve">Table I. </w:t>
      </w:r>
      <w:r>
        <w:rPr>
          <w:rFonts w:asciiTheme="majorBidi" w:hAnsiTheme="majorBidi" w:cstheme="majorBidi"/>
          <w:sz w:val="16"/>
          <w:szCs w:val="16"/>
        </w:rPr>
        <w:t>T</w:t>
      </w:r>
      <w:r w:rsidRPr="001267D5">
        <w:rPr>
          <w:rFonts w:asciiTheme="majorBidi" w:hAnsiTheme="majorBidi" w:cstheme="majorBidi"/>
          <w:sz w:val="16"/>
          <w:szCs w:val="16"/>
        </w:rPr>
        <w:t xml:space="preserve">he classification results </w:t>
      </w:r>
      <w:r>
        <w:rPr>
          <w:rFonts w:asciiTheme="majorBidi" w:hAnsiTheme="majorBidi" w:cstheme="majorBidi"/>
          <w:sz w:val="16"/>
          <w:szCs w:val="16"/>
        </w:rPr>
        <w:t>obtained by</w:t>
      </w:r>
      <w:r w:rsidRPr="001267D5">
        <w:rPr>
          <w:rFonts w:asciiTheme="majorBidi" w:hAnsiTheme="majorBidi" w:cstheme="majorBidi"/>
          <w:sz w:val="16"/>
          <w:szCs w:val="16"/>
        </w:rPr>
        <w:t xml:space="preserve"> SVM classifier, 5 training samples, and 7 extracted features.</w:t>
      </w:r>
    </w:p>
    <w:p w:rsidR="00335BC6" w:rsidRDefault="00335BC6" w:rsidP="004265D0">
      <w:pPr>
        <w:contextualSpacing/>
        <w:jc w:val="both"/>
        <w:rPr>
          <w:rFonts w:asciiTheme="majorBidi" w:hAnsiTheme="majorBidi" w:cstheme="majorBidi"/>
          <w:sz w:val="20"/>
          <w:szCs w:val="20"/>
        </w:rPr>
        <w:sectPr w:rsidR="00335BC6" w:rsidSect="00335BC6">
          <w:type w:val="continuous"/>
          <w:pgSz w:w="11909" w:h="16834" w:code="9"/>
          <w:pgMar w:top="1411" w:right="1138" w:bottom="1411" w:left="1138" w:header="706" w:footer="706" w:gutter="0"/>
          <w:cols w:space="360"/>
          <w:docGrid w:linePitch="360"/>
        </w:sectPr>
      </w:pPr>
    </w:p>
    <w:tbl>
      <w:tblPr>
        <w:tblStyle w:val="TableGrid"/>
        <w:tblpPr w:leftFromText="180" w:rightFromText="180" w:vertAnchor="page" w:horzAnchor="margin" w:tblpXSpec="center" w:tblpY="7021"/>
        <w:tblW w:w="9198" w:type="dxa"/>
        <w:tblLayout w:type="fixed"/>
        <w:tblLook w:val="04A0" w:firstRow="1" w:lastRow="0" w:firstColumn="1" w:lastColumn="0" w:noHBand="0" w:noVBand="1"/>
      </w:tblPr>
      <w:tblGrid>
        <w:gridCol w:w="1908"/>
        <w:gridCol w:w="1170"/>
        <w:gridCol w:w="1170"/>
        <w:gridCol w:w="1260"/>
        <w:gridCol w:w="1170"/>
        <w:gridCol w:w="1260"/>
        <w:gridCol w:w="1260"/>
      </w:tblGrid>
      <w:tr w:rsidR="00335BC6" w:rsidRPr="00CC73ED" w:rsidTr="00335BC6">
        <w:tc>
          <w:tcPr>
            <w:tcW w:w="1908" w:type="dxa"/>
          </w:tcPr>
          <w:p w:rsidR="00335BC6" w:rsidRPr="00CC73ED" w:rsidRDefault="00335BC6" w:rsidP="00335BC6">
            <w:pPr>
              <w:jc w:val="center"/>
              <w:rPr>
                <w:rFonts w:asciiTheme="majorBidi" w:hAnsiTheme="majorBidi" w:cstheme="majorBidi"/>
                <w:sz w:val="16"/>
                <w:szCs w:val="16"/>
              </w:rPr>
            </w:pPr>
          </w:p>
        </w:tc>
        <w:tc>
          <w:tcPr>
            <w:tcW w:w="1170" w:type="dxa"/>
          </w:tcPr>
          <w:p w:rsidR="00335BC6" w:rsidRPr="00CC73ED" w:rsidRDefault="00335BC6" w:rsidP="00335BC6">
            <w:pPr>
              <w:jc w:val="center"/>
              <w:rPr>
                <w:rFonts w:asciiTheme="majorBidi" w:hAnsiTheme="majorBidi" w:cstheme="majorBidi"/>
                <w:sz w:val="16"/>
                <w:szCs w:val="16"/>
              </w:rPr>
            </w:pPr>
            <w:r w:rsidRPr="00CC73ED">
              <w:rPr>
                <w:rFonts w:asciiTheme="majorBidi" w:hAnsiTheme="majorBidi" w:cstheme="majorBidi"/>
                <w:sz w:val="16"/>
                <w:szCs w:val="16"/>
              </w:rPr>
              <w:t>Proposed 1</w:t>
            </w:r>
          </w:p>
        </w:tc>
        <w:tc>
          <w:tcPr>
            <w:tcW w:w="1170" w:type="dxa"/>
          </w:tcPr>
          <w:p w:rsidR="00335BC6" w:rsidRPr="00CC73ED" w:rsidRDefault="00335BC6" w:rsidP="00335BC6">
            <w:pPr>
              <w:jc w:val="center"/>
              <w:rPr>
                <w:rFonts w:asciiTheme="majorBidi" w:hAnsiTheme="majorBidi" w:cstheme="majorBidi"/>
                <w:sz w:val="16"/>
                <w:szCs w:val="16"/>
              </w:rPr>
            </w:pPr>
            <w:r w:rsidRPr="00CC73ED">
              <w:rPr>
                <w:rFonts w:asciiTheme="majorBidi" w:hAnsiTheme="majorBidi" w:cstheme="majorBidi"/>
                <w:sz w:val="16"/>
                <w:szCs w:val="16"/>
              </w:rPr>
              <w:t>Proposed 2</w:t>
            </w:r>
          </w:p>
        </w:tc>
        <w:tc>
          <w:tcPr>
            <w:tcW w:w="1260" w:type="dxa"/>
          </w:tcPr>
          <w:p w:rsidR="00335BC6" w:rsidRPr="00CC73ED" w:rsidRDefault="00335BC6" w:rsidP="00335BC6">
            <w:pPr>
              <w:jc w:val="center"/>
              <w:rPr>
                <w:rFonts w:asciiTheme="majorBidi" w:hAnsiTheme="majorBidi" w:cstheme="majorBidi"/>
                <w:sz w:val="16"/>
                <w:szCs w:val="16"/>
              </w:rPr>
            </w:pPr>
            <w:r w:rsidRPr="00CC73ED">
              <w:rPr>
                <w:rFonts w:asciiTheme="majorBidi" w:hAnsiTheme="majorBidi" w:cstheme="majorBidi"/>
                <w:sz w:val="16"/>
                <w:szCs w:val="16"/>
              </w:rPr>
              <w:t>Curve fitting</w:t>
            </w:r>
          </w:p>
        </w:tc>
        <w:tc>
          <w:tcPr>
            <w:tcW w:w="1170" w:type="dxa"/>
          </w:tcPr>
          <w:p w:rsidR="00335BC6" w:rsidRPr="00CC73ED" w:rsidRDefault="00335BC6" w:rsidP="00335BC6">
            <w:pPr>
              <w:jc w:val="center"/>
              <w:rPr>
                <w:rFonts w:asciiTheme="majorBidi" w:hAnsiTheme="majorBidi" w:cstheme="majorBidi"/>
                <w:sz w:val="16"/>
                <w:szCs w:val="16"/>
              </w:rPr>
            </w:pPr>
            <w:r w:rsidRPr="00CC73ED">
              <w:rPr>
                <w:rFonts w:asciiTheme="majorBidi" w:hAnsiTheme="majorBidi" w:cstheme="majorBidi"/>
                <w:sz w:val="16"/>
                <w:szCs w:val="16"/>
              </w:rPr>
              <w:t>Filter bank</w:t>
            </w:r>
          </w:p>
        </w:tc>
        <w:tc>
          <w:tcPr>
            <w:tcW w:w="1260" w:type="dxa"/>
          </w:tcPr>
          <w:p w:rsidR="00335BC6" w:rsidRPr="00CC73ED" w:rsidRDefault="00335BC6" w:rsidP="00335BC6">
            <w:pPr>
              <w:jc w:val="center"/>
              <w:rPr>
                <w:rFonts w:asciiTheme="majorBidi" w:hAnsiTheme="majorBidi" w:cstheme="majorBidi"/>
                <w:sz w:val="16"/>
                <w:szCs w:val="16"/>
              </w:rPr>
            </w:pPr>
            <w:r w:rsidRPr="00CC73ED">
              <w:rPr>
                <w:rFonts w:asciiTheme="majorBidi" w:hAnsiTheme="majorBidi" w:cstheme="majorBidi"/>
                <w:sz w:val="16"/>
                <w:szCs w:val="16"/>
              </w:rPr>
              <w:t>Wavelet</w:t>
            </w:r>
          </w:p>
        </w:tc>
        <w:tc>
          <w:tcPr>
            <w:tcW w:w="1260" w:type="dxa"/>
          </w:tcPr>
          <w:p w:rsidR="00335BC6" w:rsidRPr="00CC73ED" w:rsidRDefault="00335BC6" w:rsidP="00335BC6">
            <w:pPr>
              <w:jc w:val="center"/>
              <w:rPr>
                <w:rFonts w:asciiTheme="majorBidi" w:hAnsiTheme="majorBidi" w:cstheme="majorBidi"/>
                <w:sz w:val="16"/>
                <w:szCs w:val="16"/>
              </w:rPr>
            </w:pPr>
            <w:r w:rsidRPr="00CC73ED">
              <w:rPr>
                <w:rFonts w:asciiTheme="majorBidi" w:hAnsiTheme="majorBidi" w:cstheme="majorBidi"/>
                <w:sz w:val="16"/>
                <w:szCs w:val="16"/>
              </w:rPr>
              <w:t>PCA</w:t>
            </w:r>
          </w:p>
        </w:tc>
      </w:tr>
      <w:tr w:rsidR="00335BC6" w:rsidRPr="00CC73ED" w:rsidTr="00335BC6">
        <w:tc>
          <w:tcPr>
            <w:tcW w:w="1908" w:type="dxa"/>
          </w:tcPr>
          <w:p w:rsidR="00335BC6" w:rsidRPr="00CC73ED" w:rsidRDefault="00335BC6" w:rsidP="00335BC6">
            <w:pPr>
              <w:jc w:val="center"/>
              <w:rPr>
                <w:rFonts w:asciiTheme="majorBidi" w:hAnsiTheme="majorBidi" w:cstheme="majorBidi"/>
                <w:sz w:val="16"/>
                <w:szCs w:val="16"/>
              </w:rPr>
            </w:pPr>
            <w:r w:rsidRPr="00CC73ED">
              <w:rPr>
                <w:rFonts w:asciiTheme="majorBidi" w:hAnsiTheme="majorBidi" w:cstheme="majorBidi"/>
                <w:sz w:val="16"/>
                <w:szCs w:val="16"/>
              </w:rPr>
              <w:t>Average Accuracy</w:t>
            </w:r>
          </w:p>
        </w:tc>
        <w:tc>
          <w:tcPr>
            <w:tcW w:w="1170" w:type="dxa"/>
          </w:tcPr>
          <w:p w:rsidR="00335BC6" w:rsidRPr="00CC73ED" w:rsidRDefault="00335BC6" w:rsidP="00335BC6">
            <w:pPr>
              <w:jc w:val="center"/>
              <w:rPr>
                <w:rFonts w:asciiTheme="majorBidi" w:hAnsiTheme="majorBidi" w:cstheme="majorBidi"/>
                <w:b/>
                <w:bCs/>
                <w:sz w:val="16"/>
                <w:szCs w:val="16"/>
              </w:rPr>
            </w:pPr>
            <w:r w:rsidRPr="00CC73ED">
              <w:rPr>
                <w:rFonts w:asciiTheme="majorBidi" w:hAnsiTheme="majorBidi" w:cstheme="majorBidi"/>
                <w:b/>
                <w:bCs/>
                <w:sz w:val="16"/>
                <w:szCs w:val="16"/>
              </w:rPr>
              <w:t>66.49</w:t>
            </w:r>
          </w:p>
        </w:tc>
        <w:tc>
          <w:tcPr>
            <w:tcW w:w="1170" w:type="dxa"/>
          </w:tcPr>
          <w:p w:rsidR="00335BC6" w:rsidRPr="00CC73ED" w:rsidRDefault="00335BC6" w:rsidP="00335BC6">
            <w:pPr>
              <w:jc w:val="center"/>
              <w:rPr>
                <w:rFonts w:asciiTheme="majorBidi" w:hAnsiTheme="majorBidi" w:cstheme="majorBidi"/>
                <w:sz w:val="16"/>
                <w:szCs w:val="16"/>
              </w:rPr>
            </w:pPr>
            <w:r w:rsidRPr="00CC73ED">
              <w:rPr>
                <w:rFonts w:asciiTheme="majorBidi" w:hAnsiTheme="majorBidi" w:cstheme="majorBidi"/>
                <w:sz w:val="16"/>
                <w:szCs w:val="16"/>
              </w:rPr>
              <w:t>64.28</w:t>
            </w:r>
          </w:p>
        </w:tc>
        <w:tc>
          <w:tcPr>
            <w:tcW w:w="1260" w:type="dxa"/>
          </w:tcPr>
          <w:p w:rsidR="00335BC6" w:rsidRPr="00CC73ED" w:rsidRDefault="00335BC6" w:rsidP="00335BC6">
            <w:pPr>
              <w:jc w:val="center"/>
              <w:rPr>
                <w:rFonts w:asciiTheme="majorBidi" w:hAnsiTheme="majorBidi" w:cstheme="majorBidi"/>
                <w:sz w:val="16"/>
                <w:szCs w:val="16"/>
              </w:rPr>
            </w:pPr>
            <w:r w:rsidRPr="00CC73ED">
              <w:rPr>
                <w:rFonts w:asciiTheme="majorBidi" w:hAnsiTheme="majorBidi" w:cstheme="majorBidi"/>
                <w:sz w:val="16"/>
                <w:szCs w:val="16"/>
              </w:rPr>
              <w:t>62.72</w:t>
            </w:r>
          </w:p>
        </w:tc>
        <w:tc>
          <w:tcPr>
            <w:tcW w:w="1170" w:type="dxa"/>
          </w:tcPr>
          <w:p w:rsidR="00335BC6" w:rsidRPr="00CC73ED" w:rsidRDefault="00335BC6" w:rsidP="00335BC6">
            <w:pPr>
              <w:jc w:val="center"/>
              <w:rPr>
                <w:rFonts w:asciiTheme="majorBidi" w:hAnsiTheme="majorBidi" w:cstheme="majorBidi"/>
                <w:sz w:val="16"/>
                <w:szCs w:val="16"/>
              </w:rPr>
            </w:pPr>
            <w:r w:rsidRPr="00CC73ED">
              <w:rPr>
                <w:rFonts w:asciiTheme="majorBidi" w:hAnsiTheme="majorBidi" w:cstheme="majorBidi"/>
                <w:sz w:val="16"/>
                <w:szCs w:val="16"/>
              </w:rPr>
              <w:t>64.92</w:t>
            </w:r>
          </w:p>
        </w:tc>
        <w:tc>
          <w:tcPr>
            <w:tcW w:w="1260" w:type="dxa"/>
          </w:tcPr>
          <w:p w:rsidR="00335BC6" w:rsidRPr="00CC73ED" w:rsidRDefault="00335BC6" w:rsidP="00335BC6">
            <w:pPr>
              <w:jc w:val="center"/>
              <w:rPr>
                <w:rFonts w:asciiTheme="majorBidi" w:hAnsiTheme="majorBidi" w:cstheme="majorBidi"/>
                <w:sz w:val="16"/>
                <w:szCs w:val="16"/>
              </w:rPr>
            </w:pPr>
            <w:r w:rsidRPr="00CC73ED">
              <w:rPr>
                <w:rFonts w:asciiTheme="majorBidi" w:hAnsiTheme="majorBidi" w:cstheme="majorBidi"/>
                <w:sz w:val="16"/>
                <w:szCs w:val="16"/>
              </w:rPr>
              <w:t>64.72</w:t>
            </w:r>
          </w:p>
        </w:tc>
        <w:tc>
          <w:tcPr>
            <w:tcW w:w="1260" w:type="dxa"/>
          </w:tcPr>
          <w:p w:rsidR="00335BC6" w:rsidRPr="00CC73ED" w:rsidRDefault="00335BC6" w:rsidP="00335BC6">
            <w:pPr>
              <w:jc w:val="center"/>
              <w:rPr>
                <w:rFonts w:asciiTheme="majorBidi" w:hAnsiTheme="majorBidi" w:cstheme="majorBidi"/>
                <w:sz w:val="16"/>
                <w:szCs w:val="16"/>
              </w:rPr>
            </w:pPr>
            <w:r w:rsidRPr="00CC73ED">
              <w:rPr>
                <w:rFonts w:asciiTheme="majorBidi" w:hAnsiTheme="majorBidi" w:cstheme="majorBidi"/>
                <w:sz w:val="16"/>
                <w:szCs w:val="16"/>
              </w:rPr>
              <w:t>59.16</w:t>
            </w:r>
          </w:p>
        </w:tc>
      </w:tr>
      <w:tr w:rsidR="00335BC6" w:rsidRPr="00CC73ED" w:rsidTr="00335BC6">
        <w:tc>
          <w:tcPr>
            <w:tcW w:w="1908" w:type="dxa"/>
          </w:tcPr>
          <w:p w:rsidR="00335BC6" w:rsidRPr="00CC73ED" w:rsidRDefault="00335BC6" w:rsidP="00335BC6">
            <w:pPr>
              <w:jc w:val="center"/>
              <w:rPr>
                <w:rFonts w:asciiTheme="majorBidi" w:hAnsiTheme="majorBidi" w:cstheme="majorBidi"/>
                <w:sz w:val="16"/>
                <w:szCs w:val="16"/>
              </w:rPr>
            </w:pPr>
            <w:r w:rsidRPr="00CC73ED">
              <w:rPr>
                <w:rFonts w:asciiTheme="majorBidi" w:hAnsiTheme="majorBidi" w:cstheme="majorBidi"/>
                <w:sz w:val="16"/>
                <w:szCs w:val="16"/>
              </w:rPr>
              <w:t>Average Reliability</w:t>
            </w:r>
          </w:p>
        </w:tc>
        <w:tc>
          <w:tcPr>
            <w:tcW w:w="1170" w:type="dxa"/>
          </w:tcPr>
          <w:p w:rsidR="00335BC6" w:rsidRPr="00CC73ED" w:rsidRDefault="00335BC6" w:rsidP="00335BC6">
            <w:pPr>
              <w:jc w:val="center"/>
              <w:rPr>
                <w:rFonts w:asciiTheme="majorBidi" w:hAnsiTheme="majorBidi" w:cstheme="majorBidi"/>
                <w:b/>
                <w:bCs/>
                <w:sz w:val="16"/>
                <w:szCs w:val="16"/>
              </w:rPr>
            </w:pPr>
            <w:r w:rsidRPr="00CC73ED">
              <w:rPr>
                <w:rFonts w:asciiTheme="majorBidi" w:hAnsiTheme="majorBidi" w:cstheme="majorBidi"/>
                <w:b/>
                <w:bCs/>
                <w:sz w:val="16"/>
                <w:szCs w:val="16"/>
              </w:rPr>
              <w:t>66.65</w:t>
            </w:r>
          </w:p>
        </w:tc>
        <w:tc>
          <w:tcPr>
            <w:tcW w:w="1170" w:type="dxa"/>
          </w:tcPr>
          <w:p w:rsidR="00335BC6" w:rsidRPr="00CC73ED" w:rsidRDefault="00335BC6" w:rsidP="00335BC6">
            <w:pPr>
              <w:jc w:val="center"/>
              <w:rPr>
                <w:rFonts w:asciiTheme="majorBidi" w:hAnsiTheme="majorBidi" w:cstheme="majorBidi"/>
                <w:sz w:val="16"/>
                <w:szCs w:val="16"/>
              </w:rPr>
            </w:pPr>
            <w:r w:rsidRPr="00CC73ED">
              <w:rPr>
                <w:rFonts w:asciiTheme="majorBidi" w:hAnsiTheme="majorBidi" w:cstheme="majorBidi"/>
                <w:sz w:val="16"/>
                <w:szCs w:val="16"/>
              </w:rPr>
              <w:t>65.38</w:t>
            </w:r>
          </w:p>
        </w:tc>
        <w:tc>
          <w:tcPr>
            <w:tcW w:w="1260" w:type="dxa"/>
          </w:tcPr>
          <w:p w:rsidR="00335BC6" w:rsidRPr="00CC73ED" w:rsidRDefault="00335BC6" w:rsidP="00335BC6">
            <w:pPr>
              <w:jc w:val="center"/>
              <w:rPr>
                <w:rFonts w:asciiTheme="majorBidi" w:hAnsiTheme="majorBidi" w:cstheme="majorBidi"/>
                <w:sz w:val="16"/>
                <w:szCs w:val="16"/>
              </w:rPr>
            </w:pPr>
            <w:r w:rsidRPr="00CC73ED">
              <w:rPr>
                <w:rFonts w:asciiTheme="majorBidi" w:hAnsiTheme="majorBidi" w:cstheme="majorBidi"/>
                <w:sz w:val="16"/>
                <w:szCs w:val="16"/>
              </w:rPr>
              <w:t>64.92</w:t>
            </w:r>
          </w:p>
        </w:tc>
        <w:tc>
          <w:tcPr>
            <w:tcW w:w="1170" w:type="dxa"/>
          </w:tcPr>
          <w:p w:rsidR="00335BC6" w:rsidRPr="00CC73ED" w:rsidRDefault="00335BC6" w:rsidP="00335BC6">
            <w:pPr>
              <w:jc w:val="center"/>
              <w:rPr>
                <w:rFonts w:asciiTheme="majorBidi" w:hAnsiTheme="majorBidi" w:cstheme="majorBidi"/>
                <w:sz w:val="16"/>
                <w:szCs w:val="16"/>
              </w:rPr>
            </w:pPr>
            <w:r w:rsidRPr="00CC73ED">
              <w:rPr>
                <w:rFonts w:asciiTheme="majorBidi" w:hAnsiTheme="majorBidi" w:cstheme="majorBidi"/>
                <w:sz w:val="16"/>
                <w:szCs w:val="16"/>
              </w:rPr>
              <w:t>66.08</w:t>
            </w:r>
          </w:p>
        </w:tc>
        <w:tc>
          <w:tcPr>
            <w:tcW w:w="1260" w:type="dxa"/>
          </w:tcPr>
          <w:p w:rsidR="00335BC6" w:rsidRPr="00CC73ED" w:rsidRDefault="00335BC6" w:rsidP="00335BC6">
            <w:pPr>
              <w:jc w:val="center"/>
              <w:rPr>
                <w:rFonts w:asciiTheme="majorBidi" w:hAnsiTheme="majorBidi" w:cstheme="majorBidi"/>
                <w:sz w:val="16"/>
                <w:szCs w:val="16"/>
              </w:rPr>
            </w:pPr>
            <w:r w:rsidRPr="00CC73ED">
              <w:rPr>
                <w:rFonts w:asciiTheme="majorBidi" w:hAnsiTheme="majorBidi" w:cstheme="majorBidi"/>
                <w:sz w:val="16"/>
                <w:szCs w:val="16"/>
              </w:rPr>
              <w:t>64.49</w:t>
            </w:r>
          </w:p>
        </w:tc>
        <w:tc>
          <w:tcPr>
            <w:tcW w:w="1260" w:type="dxa"/>
          </w:tcPr>
          <w:p w:rsidR="00335BC6" w:rsidRPr="00CC73ED" w:rsidRDefault="00335BC6" w:rsidP="00335BC6">
            <w:pPr>
              <w:jc w:val="center"/>
              <w:rPr>
                <w:rFonts w:asciiTheme="majorBidi" w:hAnsiTheme="majorBidi" w:cstheme="majorBidi"/>
                <w:sz w:val="16"/>
                <w:szCs w:val="16"/>
              </w:rPr>
            </w:pPr>
            <w:r w:rsidRPr="00CC73ED">
              <w:rPr>
                <w:rFonts w:asciiTheme="majorBidi" w:hAnsiTheme="majorBidi" w:cstheme="majorBidi"/>
                <w:sz w:val="16"/>
                <w:szCs w:val="16"/>
              </w:rPr>
              <w:t>62.32</w:t>
            </w:r>
          </w:p>
        </w:tc>
      </w:tr>
      <w:tr w:rsidR="00335BC6" w:rsidRPr="00CC73ED" w:rsidTr="00335BC6">
        <w:tc>
          <w:tcPr>
            <w:tcW w:w="1908" w:type="dxa"/>
          </w:tcPr>
          <w:p w:rsidR="00335BC6" w:rsidRPr="00CC73ED" w:rsidRDefault="00335BC6" w:rsidP="00335BC6">
            <w:pPr>
              <w:jc w:val="center"/>
              <w:rPr>
                <w:rFonts w:asciiTheme="majorBidi" w:hAnsiTheme="majorBidi" w:cstheme="majorBidi"/>
                <w:sz w:val="16"/>
                <w:szCs w:val="16"/>
              </w:rPr>
            </w:pPr>
            <w:r w:rsidRPr="00CC73ED">
              <w:rPr>
                <w:rFonts w:asciiTheme="majorBidi" w:hAnsiTheme="majorBidi" w:cstheme="majorBidi"/>
                <w:sz w:val="16"/>
                <w:szCs w:val="16"/>
              </w:rPr>
              <w:t>Specificity</w:t>
            </w:r>
          </w:p>
        </w:tc>
        <w:tc>
          <w:tcPr>
            <w:tcW w:w="1170" w:type="dxa"/>
          </w:tcPr>
          <w:p w:rsidR="00335BC6" w:rsidRPr="00CC73ED" w:rsidRDefault="00335BC6" w:rsidP="00335BC6">
            <w:pPr>
              <w:jc w:val="center"/>
              <w:rPr>
                <w:rFonts w:asciiTheme="majorBidi" w:hAnsiTheme="majorBidi" w:cstheme="majorBidi"/>
                <w:sz w:val="16"/>
                <w:szCs w:val="16"/>
              </w:rPr>
            </w:pPr>
            <w:r w:rsidRPr="00CC73ED">
              <w:rPr>
                <w:rFonts w:asciiTheme="majorBidi" w:hAnsiTheme="majorBidi" w:cstheme="majorBidi"/>
                <w:sz w:val="16"/>
                <w:szCs w:val="16"/>
              </w:rPr>
              <w:t>68.50</w:t>
            </w:r>
          </w:p>
        </w:tc>
        <w:tc>
          <w:tcPr>
            <w:tcW w:w="1170" w:type="dxa"/>
          </w:tcPr>
          <w:p w:rsidR="00335BC6" w:rsidRPr="00CC73ED" w:rsidRDefault="00335BC6" w:rsidP="00335BC6">
            <w:pPr>
              <w:jc w:val="center"/>
              <w:rPr>
                <w:rFonts w:asciiTheme="majorBidi" w:hAnsiTheme="majorBidi" w:cstheme="majorBidi"/>
                <w:sz w:val="16"/>
                <w:szCs w:val="16"/>
              </w:rPr>
            </w:pPr>
            <w:r w:rsidRPr="00CC73ED">
              <w:rPr>
                <w:rFonts w:asciiTheme="majorBidi" w:hAnsiTheme="majorBidi" w:cstheme="majorBidi"/>
                <w:sz w:val="16"/>
                <w:szCs w:val="16"/>
              </w:rPr>
              <w:t>66.50</w:t>
            </w:r>
          </w:p>
        </w:tc>
        <w:tc>
          <w:tcPr>
            <w:tcW w:w="1260" w:type="dxa"/>
          </w:tcPr>
          <w:p w:rsidR="00335BC6" w:rsidRPr="00CC73ED" w:rsidRDefault="00335BC6" w:rsidP="00335BC6">
            <w:pPr>
              <w:jc w:val="center"/>
              <w:rPr>
                <w:rFonts w:asciiTheme="majorBidi" w:hAnsiTheme="majorBidi" w:cstheme="majorBidi"/>
                <w:sz w:val="16"/>
                <w:szCs w:val="16"/>
              </w:rPr>
            </w:pPr>
            <w:r w:rsidRPr="00CC73ED">
              <w:rPr>
                <w:rFonts w:asciiTheme="majorBidi" w:hAnsiTheme="majorBidi" w:cstheme="majorBidi"/>
                <w:sz w:val="16"/>
                <w:szCs w:val="16"/>
              </w:rPr>
              <w:t>52.00</w:t>
            </w:r>
          </w:p>
        </w:tc>
        <w:tc>
          <w:tcPr>
            <w:tcW w:w="1170" w:type="dxa"/>
          </w:tcPr>
          <w:p w:rsidR="00335BC6" w:rsidRPr="00CC73ED" w:rsidRDefault="00335BC6" w:rsidP="00335BC6">
            <w:pPr>
              <w:jc w:val="center"/>
              <w:rPr>
                <w:rFonts w:asciiTheme="majorBidi" w:hAnsiTheme="majorBidi" w:cstheme="majorBidi"/>
                <w:b/>
                <w:bCs/>
                <w:sz w:val="16"/>
                <w:szCs w:val="16"/>
              </w:rPr>
            </w:pPr>
            <w:r w:rsidRPr="00CC73ED">
              <w:rPr>
                <w:rFonts w:asciiTheme="majorBidi" w:hAnsiTheme="majorBidi" w:cstheme="majorBidi"/>
                <w:b/>
                <w:bCs/>
                <w:sz w:val="16"/>
                <w:szCs w:val="16"/>
              </w:rPr>
              <w:t>69.50</w:t>
            </w:r>
          </w:p>
        </w:tc>
        <w:tc>
          <w:tcPr>
            <w:tcW w:w="1260" w:type="dxa"/>
          </w:tcPr>
          <w:p w:rsidR="00335BC6" w:rsidRPr="00CC73ED" w:rsidRDefault="00335BC6" w:rsidP="00335BC6">
            <w:pPr>
              <w:jc w:val="center"/>
              <w:rPr>
                <w:rFonts w:asciiTheme="majorBidi" w:hAnsiTheme="majorBidi" w:cstheme="majorBidi"/>
                <w:sz w:val="16"/>
                <w:szCs w:val="16"/>
              </w:rPr>
            </w:pPr>
            <w:r w:rsidRPr="00CC73ED">
              <w:rPr>
                <w:rFonts w:asciiTheme="majorBidi" w:hAnsiTheme="majorBidi" w:cstheme="majorBidi"/>
                <w:sz w:val="16"/>
                <w:szCs w:val="16"/>
              </w:rPr>
              <w:t>66.00</w:t>
            </w:r>
          </w:p>
        </w:tc>
        <w:tc>
          <w:tcPr>
            <w:tcW w:w="1260" w:type="dxa"/>
          </w:tcPr>
          <w:p w:rsidR="00335BC6" w:rsidRPr="00CC73ED" w:rsidRDefault="00335BC6" w:rsidP="00335BC6">
            <w:pPr>
              <w:jc w:val="center"/>
              <w:rPr>
                <w:rFonts w:asciiTheme="majorBidi" w:hAnsiTheme="majorBidi" w:cstheme="majorBidi"/>
                <w:sz w:val="16"/>
                <w:szCs w:val="16"/>
              </w:rPr>
            </w:pPr>
            <w:r w:rsidRPr="00CC73ED">
              <w:rPr>
                <w:rFonts w:asciiTheme="majorBidi" w:hAnsiTheme="majorBidi" w:cstheme="majorBidi"/>
                <w:sz w:val="16"/>
                <w:szCs w:val="16"/>
              </w:rPr>
              <w:t>49.00</w:t>
            </w:r>
          </w:p>
        </w:tc>
      </w:tr>
      <w:tr w:rsidR="00335BC6" w:rsidRPr="00CC73ED" w:rsidTr="00335BC6">
        <w:tc>
          <w:tcPr>
            <w:tcW w:w="1908" w:type="dxa"/>
          </w:tcPr>
          <w:p w:rsidR="00335BC6" w:rsidRPr="00CC73ED" w:rsidRDefault="00335BC6" w:rsidP="00335BC6">
            <w:pPr>
              <w:jc w:val="center"/>
              <w:rPr>
                <w:rFonts w:asciiTheme="majorBidi" w:hAnsiTheme="majorBidi" w:cstheme="majorBidi"/>
                <w:sz w:val="16"/>
                <w:szCs w:val="16"/>
              </w:rPr>
            </w:pPr>
            <w:r w:rsidRPr="00CC73ED">
              <w:rPr>
                <w:rFonts w:asciiTheme="majorBidi" w:hAnsiTheme="majorBidi" w:cstheme="majorBidi"/>
                <w:sz w:val="16"/>
                <w:szCs w:val="16"/>
              </w:rPr>
              <w:t>Sensitivity</w:t>
            </w:r>
          </w:p>
        </w:tc>
        <w:tc>
          <w:tcPr>
            <w:tcW w:w="1170" w:type="dxa"/>
          </w:tcPr>
          <w:p w:rsidR="00335BC6" w:rsidRPr="00CC73ED" w:rsidRDefault="00335BC6" w:rsidP="00335BC6">
            <w:pPr>
              <w:jc w:val="center"/>
              <w:rPr>
                <w:rFonts w:asciiTheme="majorBidi" w:hAnsiTheme="majorBidi" w:cstheme="majorBidi"/>
                <w:sz w:val="16"/>
                <w:szCs w:val="16"/>
              </w:rPr>
            </w:pPr>
            <w:r w:rsidRPr="00CC73ED">
              <w:rPr>
                <w:rFonts w:asciiTheme="majorBidi" w:hAnsiTheme="majorBidi" w:cstheme="majorBidi"/>
                <w:sz w:val="16"/>
                <w:szCs w:val="16"/>
              </w:rPr>
              <w:t>64.48</w:t>
            </w:r>
          </w:p>
        </w:tc>
        <w:tc>
          <w:tcPr>
            <w:tcW w:w="1170" w:type="dxa"/>
          </w:tcPr>
          <w:p w:rsidR="00335BC6" w:rsidRPr="00CC73ED" w:rsidRDefault="00335BC6" w:rsidP="00335BC6">
            <w:pPr>
              <w:jc w:val="center"/>
              <w:rPr>
                <w:rFonts w:asciiTheme="majorBidi" w:hAnsiTheme="majorBidi" w:cstheme="majorBidi"/>
                <w:sz w:val="16"/>
                <w:szCs w:val="16"/>
              </w:rPr>
            </w:pPr>
            <w:r w:rsidRPr="00CC73ED">
              <w:rPr>
                <w:rFonts w:asciiTheme="majorBidi" w:hAnsiTheme="majorBidi" w:cstheme="majorBidi"/>
                <w:sz w:val="16"/>
                <w:szCs w:val="16"/>
              </w:rPr>
              <w:t>62.07</w:t>
            </w:r>
          </w:p>
        </w:tc>
        <w:tc>
          <w:tcPr>
            <w:tcW w:w="1260" w:type="dxa"/>
          </w:tcPr>
          <w:p w:rsidR="00335BC6" w:rsidRPr="00CC73ED" w:rsidRDefault="00335BC6" w:rsidP="00335BC6">
            <w:pPr>
              <w:jc w:val="center"/>
              <w:rPr>
                <w:rFonts w:asciiTheme="majorBidi" w:hAnsiTheme="majorBidi" w:cstheme="majorBidi"/>
                <w:b/>
                <w:bCs/>
                <w:sz w:val="16"/>
                <w:szCs w:val="16"/>
              </w:rPr>
            </w:pPr>
            <w:r w:rsidRPr="00CC73ED">
              <w:rPr>
                <w:rFonts w:asciiTheme="majorBidi" w:hAnsiTheme="majorBidi" w:cstheme="majorBidi"/>
                <w:b/>
                <w:bCs/>
                <w:sz w:val="16"/>
                <w:szCs w:val="16"/>
              </w:rPr>
              <w:t>73.45</w:t>
            </w:r>
          </w:p>
        </w:tc>
        <w:tc>
          <w:tcPr>
            <w:tcW w:w="1170" w:type="dxa"/>
          </w:tcPr>
          <w:p w:rsidR="00335BC6" w:rsidRPr="00CC73ED" w:rsidRDefault="00335BC6" w:rsidP="00335BC6">
            <w:pPr>
              <w:jc w:val="center"/>
              <w:rPr>
                <w:rFonts w:asciiTheme="majorBidi" w:hAnsiTheme="majorBidi" w:cstheme="majorBidi"/>
                <w:sz w:val="16"/>
                <w:szCs w:val="16"/>
              </w:rPr>
            </w:pPr>
            <w:r w:rsidRPr="00CC73ED">
              <w:rPr>
                <w:rFonts w:asciiTheme="majorBidi" w:hAnsiTheme="majorBidi" w:cstheme="majorBidi"/>
                <w:sz w:val="16"/>
                <w:szCs w:val="16"/>
              </w:rPr>
              <w:t>60.34</w:t>
            </w:r>
          </w:p>
        </w:tc>
        <w:tc>
          <w:tcPr>
            <w:tcW w:w="1260" w:type="dxa"/>
          </w:tcPr>
          <w:p w:rsidR="00335BC6" w:rsidRPr="00CC73ED" w:rsidRDefault="00335BC6" w:rsidP="00335BC6">
            <w:pPr>
              <w:jc w:val="center"/>
              <w:rPr>
                <w:rFonts w:asciiTheme="majorBidi" w:hAnsiTheme="majorBidi" w:cstheme="majorBidi"/>
                <w:sz w:val="16"/>
                <w:szCs w:val="16"/>
              </w:rPr>
            </w:pPr>
            <w:r w:rsidRPr="00CC73ED">
              <w:rPr>
                <w:rFonts w:asciiTheme="majorBidi" w:hAnsiTheme="majorBidi" w:cstheme="majorBidi"/>
                <w:sz w:val="16"/>
                <w:szCs w:val="16"/>
              </w:rPr>
              <w:t>63.45</w:t>
            </w:r>
          </w:p>
        </w:tc>
        <w:tc>
          <w:tcPr>
            <w:tcW w:w="1260" w:type="dxa"/>
          </w:tcPr>
          <w:p w:rsidR="00335BC6" w:rsidRPr="00CC73ED" w:rsidRDefault="00335BC6" w:rsidP="00335BC6">
            <w:pPr>
              <w:jc w:val="center"/>
              <w:rPr>
                <w:rFonts w:asciiTheme="majorBidi" w:hAnsiTheme="majorBidi" w:cstheme="majorBidi"/>
                <w:sz w:val="16"/>
                <w:szCs w:val="16"/>
              </w:rPr>
            </w:pPr>
            <w:r w:rsidRPr="00CC73ED">
              <w:rPr>
                <w:rFonts w:asciiTheme="majorBidi" w:hAnsiTheme="majorBidi" w:cstheme="majorBidi"/>
                <w:sz w:val="16"/>
                <w:szCs w:val="16"/>
              </w:rPr>
              <w:t>69.31</w:t>
            </w:r>
          </w:p>
        </w:tc>
      </w:tr>
      <w:tr w:rsidR="00335BC6" w:rsidRPr="00CC73ED" w:rsidTr="00335BC6">
        <w:tc>
          <w:tcPr>
            <w:tcW w:w="1908" w:type="dxa"/>
          </w:tcPr>
          <w:p w:rsidR="00335BC6" w:rsidRPr="00CC73ED" w:rsidRDefault="00335BC6" w:rsidP="00335BC6">
            <w:pPr>
              <w:jc w:val="center"/>
              <w:rPr>
                <w:rFonts w:asciiTheme="majorBidi" w:hAnsiTheme="majorBidi" w:cstheme="majorBidi"/>
                <w:sz w:val="16"/>
                <w:szCs w:val="16"/>
              </w:rPr>
            </w:pPr>
            <w:r w:rsidRPr="00CC73ED">
              <w:rPr>
                <w:rFonts w:asciiTheme="majorBidi" w:hAnsiTheme="majorBidi" w:cstheme="majorBidi"/>
                <w:sz w:val="16"/>
                <w:szCs w:val="16"/>
              </w:rPr>
              <w:t>Overall Accuracy</w:t>
            </w:r>
          </w:p>
        </w:tc>
        <w:tc>
          <w:tcPr>
            <w:tcW w:w="1170" w:type="dxa"/>
          </w:tcPr>
          <w:p w:rsidR="00335BC6" w:rsidRPr="00CC73ED" w:rsidRDefault="00335BC6" w:rsidP="00335BC6">
            <w:pPr>
              <w:jc w:val="center"/>
              <w:rPr>
                <w:rFonts w:asciiTheme="majorBidi" w:hAnsiTheme="majorBidi" w:cstheme="majorBidi"/>
                <w:b/>
                <w:bCs/>
                <w:sz w:val="16"/>
                <w:szCs w:val="16"/>
              </w:rPr>
            </w:pPr>
            <w:r w:rsidRPr="00CC73ED">
              <w:rPr>
                <w:rFonts w:asciiTheme="majorBidi" w:hAnsiTheme="majorBidi" w:cstheme="majorBidi"/>
                <w:b/>
                <w:bCs/>
                <w:sz w:val="16"/>
                <w:szCs w:val="16"/>
              </w:rPr>
              <w:t>66.12</w:t>
            </w:r>
          </w:p>
        </w:tc>
        <w:tc>
          <w:tcPr>
            <w:tcW w:w="1170" w:type="dxa"/>
          </w:tcPr>
          <w:p w:rsidR="00335BC6" w:rsidRPr="00CC73ED" w:rsidRDefault="00335BC6" w:rsidP="00335BC6">
            <w:pPr>
              <w:jc w:val="center"/>
              <w:rPr>
                <w:rFonts w:asciiTheme="majorBidi" w:hAnsiTheme="majorBidi" w:cstheme="majorBidi"/>
                <w:sz w:val="16"/>
                <w:szCs w:val="16"/>
              </w:rPr>
            </w:pPr>
            <w:r w:rsidRPr="00CC73ED">
              <w:rPr>
                <w:rFonts w:asciiTheme="majorBidi" w:hAnsiTheme="majorBidi" w:cstheme="majorBidi"/>
                <w:sz w:val="16"/>
                <w:szCs w:val="16"/>
              </w:rPr>
              <w:t>63.88</w:t>
            </w:r>
          </w:p>
        </w:tc>
        <w:tc>
          <w:tcPr>
            <w:tcW w:w="1260" w:type="dxa"/>
          </w:tcPr>
          <w:p w:rsidR="00335BC6" w:rsidRPr="00CC73ED" w:rsidRDefault="00335BC6" w:rsidP="00335BC6">
            <w:pPr>
              <w:jc w:val="center"/>
              <w:rPr>
                <w:rFonts w:asciiTheme="majorBidi" w:hAnsiTheme="majorBidi" w:cstheme="majorBidi"/>
                <w:sz w:val="16"/>
                <w:szCs w:val="16"/>
              </w:rPr>
            </w:pPr>
            <w:r w:rsidRPr="00CC73ED">
              <w:rPr>
                <w:rFonts w:asciiTheme="majorBidi" w:hAnsiTheme="majorBidi" w:cstheme="majorBidi"/>
                <w:sz w:val="16"/>
                <w:szCs w:val="16"/>
              </w:rPr>
              <w:t>64.69</w:t>
            </w:r>
          </w:p>
        </w:tc>
        <w:tc>
          <w:tcPr>
            <w:tcW w:w="1170" w:type="dxa"/>
          </w:tcPr>
          <w:p w:rsidR="00335BC6" w:rsidRPr="00CC73ED" w:rsidRDefault="00335BC6" w:rsidP="00335BC6">
            <w:pPr>
              <w:jc w:val="center"/>
              <w:rPr>
                <w:rFonts w:asciiTheme="majorBidi" w:hAnsiTheme="majorBidi" w:cstheme="majorBidi"/>
                <w:sz w:val="16"/>
                <w:szCs w:val="16"/>
              </w:rPr>
            </w:pPr>
            <w:r w:rsidRPr="00CC73ED">
              <w:rPr>
                <w:rFonts w:asciiTheme="majorBidi" w:hAnsiTheme="majorBidi" w:cstheme="majorBidi"/>
                <w:sz w:val="16"/>
                <w:szCs w:val="16"/>
              </w:rPr>
              <w:t>64.08</w:t>
            </w:r>
          </w:p>
        </w:tc>
        <w:tc>
          <w:tcPr>
            <w:tcW w:w="1260" w:type="dxa"/>
          </w:tcPr>
          <w:p w:rsidR="00335BC6" w:rsidRPr="00CC73ED" w:rsidRDefault="00335BC6" w:rsidP="00335BC6">
            <w:pPr>
              <w:jc w:val="center"/>
              <w:rPr>
                <w:rFonts w:asciiTheme="majorBidi" w:hAnsiTheme="majorBidi" w:cstheme="majorBidi"/>
                <w:sz w:val="16"/>
                <w:szCs w:val="16"/>
              </w:rPr>
            </w:pPr>
            <w:r w:rsidRPr="00CC73ED">
              <w:rPr>
                <w:rFonts w:asciiTheme="majorBidi" w:hAnsiTheme="majorBidi" w:cstheme="majorBidi"/>
                <w:sz w:val="16"/>
                <w:szCs w:val="16"/>
              </w:rPr>
              <w:t>64.49</w:t>
            </w:r>
          </w:p>
        </w:tc>
        <w:tc>
          <w:tcPr>
            <w:tcW w:w="1260" w:type="dxa"/>
          </w:tcPr>
          <w:p w:rsidR="00335BC6" w:rsidRPr="00CC73ED" w:rsidRDefault="00335BC6" w:rsidP="00335BC6">
            <w:pPr>
              <w:jc w:val="center"/>
              <w:rPr>
                <w:rFonts w:asciiTheme="majorBidi" w:hAnsiTheme="majorBidi" w:cstheme="majorBidi"/>
                <w:sz w:val="16"/>
                <w:szCs w:val="16"/>
              </w:rPr>
            </w:pPr>
            <w:r w:rsidRPr="00CC73ED">
              <w:rPr>
                <w:rFonts w:asciiTheme="majorBidi" w:hAnsiTheme="majorBidi" w:cstheme="majorBidi"/>
                <w:sz w:val="16"/>
                <w:szCs w:val="16"/>
              </w:rPr>
              <w:t>61.02</w:t>
            </w:r>
          </w:p>
        </w:tc>
      </w:tr>
    </w:tbl>
    <w:p w:rsidR="00335BC6" w:rsidRDefault="00335BC6" w:rsidP="004265D0">
      <w:pPr>
        <w:contextualSpacing/>
        <w:jc w:val="both"/>
        <w:rPr>
          <w:rFonts w:asciiTheme="majorBidi" w:hAnsiTheme="majorBidi" w:cstheme="majorBidi"/>
          <w:sz w:val="20"/>
          <w:szCs w:val="20"/>
        </w:rPr>
      </w:pPr>
    </w:p>
    <w:p w:rsidR="00335BC6" w:rsidRDefault="00335BC6" w:rsidP="00335BC6">
      <w:pPr>
        <w:contextualSpacing/>
        <w:jc w:val="center"/>
        <w:rPr>
          <w:rFonts w:asciiTheme="majorBidi" w:hAnsiTheme="majorBidi" w:cstheme="majorBidi"/>
          <w:sz w:val="16"/>
          <w:szCs w:val="16"/>
        </w:rPr>
        <w:sectPr w:rsidR="00335BC6" w:rsidSect="00906D17">
          <w:type w:val="continuous"/>
          <w:pgSz w:w="11909" w:h="16834" w:code="9"/>
          <w:pgMar w:top="1411" w:right="1138" w:bottom="1411" w:left="1138" w:header="706" w:footer="706" w:gutter="0"/>
          <w:cols w:num="2" w:space="360"/>
          <w:docGrid w:linePitch="360"/>
        </w:sectPr>
      </w:pPr>
    </w:p>
    <w:p w:rsidR="00335BC6" w:rsidRDefault="00335BC6" w:rsidP="00335BC6">
      <w:pPr>
        <w:contextualSpacing/>
        <w:jc w:val="center"/>
        <w:rPr>
          <w:rFonts w:asciiTheme="majorBidi" w:hAnsiTheme="majorBidi" w:cstheme="majorBidi"/>
          <w:sz w:val="16"/>
          <w:szCs w:val="16"/>
        </w:rPr>
      </w:pPr>
      <w:r w:rsidRPr="001267D5">
        <w:rPr>
          <w:rFonts w:asciiTheme="majorBidi" w:hAnsiTheme="majorBidi" w:cstheme="majorBidi"/>
          <w:sz w:val="16"/>
          <w:szCs w:val="16"/>
        </w:rPr>
        <w:lastRenderedPageBreak/>
        <w:t xml:space="preserve">Table </w:t>
      </w:r>
      <w:r>
        <w:rPr>
          <w:rFonts w:asciiTheme="majorBidi" w:hAnsiTheme="majorBidi" w:cstheme="majorBidi"/>
          <w:sz w:val="16"/>
          <w:szCs w:val="16"/>
        </w:rPr>
        <w:t>II.</w:t>
      </w:r>
      <w:r w:rsidRPr="001267D5">
        <w:rPr>
          <w:rFonts w:asciiTheme="majorBidi" w:hAnsiTheme="majorBidi" w:cstheme="majorBidi"/>
          <w:sz w:val="16"/>
          <w:szCs w:val="16"/>
        </w:rPr>
        <w:t xml:space="preserve"> </w:t>
      </w:r>
      <w:r>
        <w:rPr>
          <w:rFonts w:asciiTheme="majorBidi" w:hAnsiTheme="majorBidi" w:cstheme="majorBidi"/>
          <w:sz w:val="16"/>
          <w:szCs w:val="16"/>
        </w:rPr>
        <w:t>T</w:t>
      </w:r>
      <w:r w:rsidRPr="001267D5">
        <w:rPr>
          <w:rFonts w:asciiTheme="majorBidi" w:hAnsiTheme="majorBidi" w:cstheme="majorBidi"/>
          <w:sz w:val="16"/>
          <w:szCs w:val="16"/>
        </w:rPr>
        <w:t xml:space="preserve">he classification results </w:t>
      </w:r>
      <w:r>
        <w:rPr>
          <w:rFonts w:asciiTheme="majorBidi" w:hAnsiTheme="majorBidi" w:cstheme="majorBidi"/>
          <w:sz w:val="16"/>
          <w:szCs w:val="16"/>
        </w:rPr>
        <w:t>obtained by</w:t>
      </w:r>
      <w:r w:rsidRPr="001267D5">
        <w:rPr>
          <w:rFonts w:asciiTheme="majorBidi" w:hAnsiTheme="majorBidi" w:cstheme="majorBidi"/>
          <w:sz w:val="16"/>
          <w:szCs w:val="16"/>
        </w:rPr>
        <w:t xml:space="preserve"> SVM classifier</w:t>
      </w:r>
      <w:r>
        <w:rPr>
          <w:rFonts w:asciiTheme="majorBidi" w:hAnsiTheme="majorBidi" w:cstheme="majorBidi"/>
          <w:sz w:val="16"/>
          <w:szCs w:val="16"/>
        </w:rPr>
        <w:t xml:space="preserve"> and 20</w:t>
      </w:r>
      <w:r w:rsidRPr="001267D5">
        <w:rPr>
          <w:rFonts w:asciiTheme="majorBidi" w:hAnsiTheme="majorBidi" w:cstheme="majorBidi"/>
          <w:sz w:val="16"/>
          <w:szCs w:val="16"/>
        </w:rPr>
        <w:t xml:space="preserve"> training samples</w:t>
      </w:r>
      <w:r>
        <w:rPr>
          <w:rFonts w:asciiTheme="majorBidi" w:hAnsiTheme="majorBidi" w:cstheme="majorBidi"/>
          <w:sz w:val="16"/>
          <w:szCs w:val="16"/>
        </w:rPr>
        <w:t>.</w:t>
      </w:r>
    </w:p>
    <w:tbl>
      <w:tblPr>
        <w:tblStyle w:val="TableGrid"/>
        <w:tblpPr w:leftFromText="180" w:rightFromText="180" w:vertAnchor="page" w:horzAnchor="margin" w:tblpY="8837"/>
        <w:tblW w:w="9846" w:type="dxa"/>
        <w:tblLayout w:type="fixed"/>
        <w:tblLook w:val="04A0" w:firstRow="1" w:lastRow="0" w:firstColumn="1" w:lastColumn="0" w:noHBand="0" w:noVBand="1"/>
      </w:tblPr>
      <w:tblGrid>
        <w:gridCol w:w="2052"/>
        <w:gridCol w:w="1260"/>
        <w:gridCol w:w="1350"/>
        <w:gridCol w:w="1260"/>
        <w:gridCol w:w="1350"/>
        <w:gridCol w:w="1260"/>
        <w:gridCol w:w="1314"/>
      </w:tblGrid>
      <w:tr w:rsidR="00CC73ED" w:rsidRPr="00CC73ED" w:rsidTr="00CC73ED">
        <w:tc>
          <w:tcPr>
            <w:tcW w:w="2052" w:type="dxa"/>
          </w:tcPr>
          <w:p w:rsidR="00CC73ED" w:rsidRPr="00CC73ED" w:rsidRDefault="00CC73ED" w:rsidP="00CC73ED">
            <w:pPr>
              <w:jc w:val="center"/>
              <w:rPr>
                <w:rFonts w:asciiTheme="majorBidi" w:hAnsiTheme="majorBidi" w:cstheme="majorBidi"/>
                <w:sz w:val="16"/>
                <w:szCs w:val="16"/>
              </w:rPr>
            </w:pP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Proposed 1</w:t>
            </w:r>
          </w:p>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(15 features)</w:t>
            </w:r>
          </w:p>
        </w:tc>
        <w:tc>
          <w:tcPr>
            <w:tcW w:w="135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Proposed 2</w:t>
            </w:r>
          </w:p>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(15 features)</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Curve fitting</w:t>
            </w:r>
          </w:p>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(9 features)</w:t>
            </w:r>
          </w:p>
        </w:tc>
        <w:tc>
          <w:tcPr>
            <w:tcW w:w="135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Filter bank</w:t>
            </w:r>
          </w:p>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(6 features)</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Wavelet</w:t>
            </w:r>
          </w:p>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(15 features)</w:t>
            </w:r>
          </w:p>
        </w:tc>
        <w:tc>
          <w:tcPr>
            <w:tcW w:w="1314"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PCA</w:t>
            </w:r>
          </w:p>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(15 features)</w:t>
            </w:r>
          </w:p>
        </w:tc>
      </w:tr>
      <w:tr w:rsidR="00CC73ED" w:rsidRPr="00CC73ED" w:rsidTr="00CC73ED">
        <w:tc>
          <w:tcPr>
            <w:tcW w:w="2052"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Average Accuracy</w:t>
            </w:r>
          </w:p>
        </w:tc>
        <w:tc>
          <w:tcPr>
            <w:tcW w:w="1260" w:type="dxa"/>
          </w:tcPr>
          <w:p w:rsidR="00CC73ED" w:rsidRPr="00CC73ED" w:rsidRDefault="00CC73ED" w:rsidP="00CC73ED">
            <w:pPr>
              <w:jc w:val="center"/>
              <w:rPr>
                <w:rFonts w:asciiTheme="majorBidi" w:hAnsiTheme="majorBidi" w:cstheme="majorBidi"/>
                <w:b/>
                <w:bCs/>
                <w:sz w:val="16"/>
                <w:szCs w:val="16"/>
              </w:rPr>
            </w:pPr>
            <w:r w:rsidRPr="00CC73ED">
              <w:rPr>
                <w:rFonts w:asciiTheme="majorBidi" w:hAnsiTheme="majorBidi" w:cstheme="majorBidi"/>
                <w:b/>
                <w:bCs/>
                <w:sz w:val="16"/>
                <w:szCs w:val="16"/>
              </w:rPr>
              <w:t>82.21</w:t>
            </w:r>
          </w:p>
        </w:tc>
        <w:tc>
          <w:tcPr>
            <w:tcW w:w="135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78.46</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71.24</w:t>
            </w:r>
          </w:p>
        </w:tc>
        <w:tc>
          <w:tcPr>
            <w:tcW w:w="135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79.40</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78.38</w:t>
            </w:r>
          </w:p>
        </w:tc>
        <w:tc>
          <w:tcPr>
            <w:tcW w:w="1314"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78.86</w:t>
            </w:r>
          </w:p>
        </w:tc>
      </w:tr>
      <w:tr w:rsidR="00CC73ED" w:rsidRPr="00CC73ED" w:rsidTr="00CC73ED">
        <w:tc>
          <w:tcPr>
            <w:tcW w:w="2052"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Average Reliability</w:t>
            </w:r>
          </w:p>
        </w:tc>
        <w:tc>
          <w:tcPr>
            <w:tcW w:w="1260" w:type="dxa"/>
          </w:tcPr>
          <w:p w:rsidR="00CC73ED" w:rsidRPr="00CC73ED" w:rsidRDefault="00CC73ED" w:rsidP="00CC73ED">
            <w:pPr>
              <w:jc w:val="center"/>
              <w:rPr>
                <w:rFonts w:asciiTheme="majorBidi" w:hAnsiTheme="majorBidi" w:cstheme="majorBidi"/>
                <w:b/>
                <w:bCs/>
                <w:sz w:val="16"/>
                <w:szCs w:val="16"/>
              </w:rPr>
            </w:pPr>
            <w:r w:rsidRPr="00CC73ED">
              <w:rPr>
                <w:rFonts w:asciiTheme="majorBidi" w:hAnsiTheme="majorBidi" w:cstheme="majorBidi"/>
                <w:b/>
                <w:bCs/>
                <w:sz w:val="16"/>
                <w:szCs w:val="16"/>
              </w:rPr>
              <w:t>81.73</w:t>
            </w:r>
          </w:p>
        </w:tc>
        <w:tc>
          <w:tcPr>
            <w:tcW w:w="135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78.57</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70.96</w:t>
            </w:r>
          </w:p>
        </w:tc>
        <w:tc>
          <w:tcPr>
            <w:tcW w:w="135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78.93</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77.66</w:t>
            </w:r>
          </w:p>
        </w:tc>
        <w:tc>
          <w:tcPr>
            <w:tcW w:w="1314"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81.46</w:t>
            </w:r>
          </w:p>
        </w:tc>
      </w:tr>
      <w:tr w:rsidR="00CC73ED" w:rsidRPr="00CC73ED" w:rsidTr="00CC73ED">
        <w:tc>
          <w:tcPr>
            <w:tcW w:w="2052"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Specificity</w:t>
            </w:r>
          </w:p>
        </w:tc>
        <w:tc>
          <w:tcPr>
            <w:tcW w:w="1260" w:type="dxa"/>
          </w:tcPr>
          <w:p w:rsidR="00CC73ED" w:rsidRPr="00CC73ED" w:rsidRDefault="00CC73ED" w:rsidP="00CC73ED">
            <w:pPr>
              <w:jc w:val="center"/>
              <w:rPr>
                <w:rFonts w:asciiTheme="majorBidi" w:hAnsiTheme="majorBidi" w:cstheme="majorBidi"/>
                <w:b/>
                <w:bCs/>
                <w:sz w:val="16"/>
                <w:szCs w:val="16"/>
              </w:rPr>
            </w:pPr>
            <w:r w:rsidRPr="00CC73ED">
              <w:rPr>
                <w:rFonts w:asciiTheme="majorBidi" w:hAnsiTheme="majorBidi" w:cstheme="majorBidi"/>
                <w:b/>
                <w:bCs/>
                <w:sz w:val="16"/>
                <w:szCs w:val="16"/>
              </w:rPr>
              <w:t>81.67</w:t>
            </w:r>
          </w:p>
        </w:tc>
        <w:tc>
          <w:tcPr>
            <w:tcW w:w="135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74.17</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68.33</w:t>
            </w:r>
          </w:p>
        </w:tc>
        <w:tc>
          <w:tcPr>
            <w:tcW w:w="135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78.33</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79.17</w:t>
            </w:r>
          </w:p>
        </w:tc>
        <w:tc>
          <w:tcPr>
            <w:tcW w:w="1314"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67.50</w:t>
            </w:r>
          </w:p>
        </w:tc>
      </w:tr>
      <w:tr w:rsidR="00CC73ED" w:rsidRPr="00CC73ED" w:rsidTr="00CC73ED">
        <w:tc>
          <w:tcPr>
            <w:tcW w:w="2052"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Sensitivity</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82.76</w:t>
            </w:r>
          </w:p>
        </w:tc>
        <w:tc>
          <w:tcPr>
            <w:tcW w:w="135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82.76</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74.14</w:t>
            </w:r>
          </w:p>
        </w:tc>
        <w:tc>
          <w:tcPr>
            <w:tcW w:w="135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80.46</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77.59</w:t>
            </w:r>
          </w:p>
        </w:tc>
        <w:tc>
          <w:tcPr>
            <w:tcW w:w="1314" w:type="dxa"/>
          </w:tcPr>
          <w:p w:rsidR="00CC73ED" w:rsidRPr="00CC73ED" w:rsidRDefault="00CC73ED" w:rsidP="00CC73ED">
            <w:pPr>
              <w:jc w:val="center"/>
              <w:rPr>
                <w:rFonts w:asciiTheme="majorBidi" w:hAnsiTheme="majorBidi" w:cstheme="majorBidi"/>
                <w:b/>
                <w:bCs/>
                <w:sz w:val="16"/>
                <w:szCs w:val="16"/>
              </w:rPr>
            </w:pPr>
            <w:r w:rsidRPr="00CC73ED">
              <w:rPr>
                <w:rFonts w:asciiTheme="majorBidi" w:hAnsiTheme="majorBidi" w:cstheme="majorBidi"/>
                <w:b/>
                <w:bCs/>
                <w:sz w:val="16"/>
                <w:szCs w:val="16"/>
              </w:rPr>
              <w:t>90.23</w:t>
            </w:r>
          </w:p>
        </w:tc>
      </w:tr>
      <w:tr w:rsidR="00CC73ED" w:rsidRPr="00CC73ED" w:rsidTr="00CC73ED">
        <w:tc>
          <w:tcPr>
            <w:tcW w:w="2052"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Overall Accuracy</w:t>
            </w:r>
          </w:p>
        </w:tc>
        <w:tc>
          <w:tcPr>
            <w:tcW w:w="1260" w:type="dxa"/>
          </w:tcPr>
          <w:p w:rsidR="00CC73ED" w:rsidRPr="00CC73ED" w:rsidRDefault="00CC73ED" w:rsidP="00CC73ED">
            <w:pPr>
              <w:jc w:val="center"/>
              <w:rPr>
                <w:rFonts w:asciiTheme="majorBidi" w:hAnsiTheme="majorBidi" w:cstheme="majorBidi"/>
                <w:b/>
                <w:bCs/>
                <w:sz w:val="16"/>
                <w:szCs w:val="16"/>
              </w:rPr>
            </w:pPr>
            <w:r w:rsidRPr="00CC73ED">
              <w:rPr>
                <w:rFonts w:asciiTheme="majorBidi" w:hAnsiTheme="majorBidi" w:cstheme="majorBidi"/>
                <w:b/>
                <w:bCs/>
                <w:sz w:val="16"/>
                <w:szCs w:val="16"/>
              </w:rPr>
              <w:t>82.31</w:t>
            </w:r>
          </w:p>
        </w:tc>
        <w:tc>
          <w:tcPr>
            <w:tcW w:w="135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79.25</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71.77</w:t>
            </w:r>
          </w:p>
        </w:tc>
        <w:tc>
          <w:tcPr>
            <w:tcW w:w="135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79.59</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78.23</w:t>
            </w:r>
          </w:p>
        </w:tc>
        <w:tc>
          <w:tcPr>
            <w:tcW w:w="1314"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80.95</w:t>
            </w:r>
          </w:p>
        </w:tc>
      </w:tr>
    </w:tbl>
    <w:p w:rsidR="00335BC6" w:rsidRDefault="00335BC6" w:rsidP="004265D0">
      <w:pPr>
        <w:contextualSpacing/>
        <w:jc w:val="both"/>
        <w:rPr>
          <w:rFonts w:asciiTheme="majorBidi" w:hAnsiTheme="majorBidi" w:cstheme="majorBidi"/>
          <w:sz w:val="20"/>
          <w:szCs w:val="20"/>
        </w:rPr>
      </w:pPr>
    </w:p>
    <w:p w:rsidR="00335BC6" w:rsidRDefault="00335BC6" w:rsidP="004265D0">
      <w:pPr>
        <w:contextualSpacing/>
        <w:jc w:val="both"/>
        <w:rPr>
          <w:rFonts w:asciiTheme="majorBidi" w:hAnsiTheme="majorBidi" w:cstheme="majorBidi"/>
          <w:sz w:val="20"/>
          <w:szCs w:val="20"/>
        </w:rPr>
        <w:sectPr w:rsidR="00335BC6" w:rsidSect="00335BC6">
          <w:type w:val="continuous"/>
          <w:pgSz w:w="11909" w:h="16834" w:code="9"/>
          <w:pgMar w:top="1411" w:right="1138" w:bottom="1411" w:left="1138" w:header="706" w:footer="706" w:gutter="0"/>
          <w:cols w:space="360"/>
          <w:docGrid w:linePitch="360"/>
        </w:sectPr>
      </w:pPr>
    </w:p>
    <w:p w:rsidR="00335BC6" w:rsidRDefault="00335BC6" w:rsidP="00335BC6">
      <w:pPr>
        <w:contextualSpacing/>
        <w:jc w:val="center"/>
        <w:rPr>
          <w:rFonts w:asciiTheme="majorBidi" w:hAnsiTheme="majorBidi" w:cstheme="majorBidi"/>
          <w:sz w:val="16"/>
          <w:szCs w:val="16"/>
        </w:rPr>
        <w:sectPr w:rsidR="00335BC6" w:rsidSect="00906D17">
          <w:type w:val="continuous"/>
          <w:pgSz w:w="11909" w:h="16834" w:code="9"/>
          <w:pgMar w:top="1411" w:right="1138" w:bottom="1411" w:left="1138" w:header="706" w:footer="706" w:gutter="0"/>
          <w:cols w:num="2" w:space="360"/>
          <w:docGrid w:linePitch="360"/>
        </w:sectPr>
      </w:pPr>
    </w:p>
    <w:p w:rsidR="00335BC6" w:rsidRDefault="00335BC6" w:rsidP="00335BC6">
      <w:pPr>
        <w:contextualSpacing/>
        <w:jc w:val="center"/>
        <w:rPr>
          <w:rFonts w:asciiTheme="majorBidi" w:hAnsiTheme="majorBidi" w:cstheme="majorBidi"/>
          <w:sz w:val="16"/>
          <w:szCs w:val="16"/>
        </w:rPr>
      </w:pPr>
      <w:r w:rsidRPr="001267D5">
        <w:rPr>
          <w:rFonts w:asciiTheme="majorBidi" w:hAnsiTheme="majorBidi" w:cstheme="majorBidi"/>
          <w:sz w:val="16"/>
          <w:szCs w:val="16"/>
        </w:rPr>
        <w:lastRenderedPageBreak/>
        <w:t xml:space="preserve">Table </w:t>
      </w:r>
      <w:r>
        <w:rPr>
          <w:rFonts w:asciiTheme="majorBidi" w:hAnsiTheme="majorBidi" w:cstheme="majorBidi"/>
          <w:sz w:val="16"/>
          <w:szCs w:val="16"/>
        </w:rPr>
        <w:t>III.</w:t>
      </w:r>
      <w:r w:rsidRPr="001267D5">
        <w:rPr>
          <w:rFonts w:asciiTheme="majorBidi" w:hAnsiTheme="majorBidi" w:cstheme="majorBidi"/>
          <w:sz w:val="16"/>
          <w:szCs w:val="16"/>
        </w:rPr>
        <w:t xml:space="preserve"> </w:t>
      </w:r>
      <w:r>
        <w:rPr>
          <w:rFonts w:asciiTheme="majorBidi" w:hAnsiTheme="majorBidi" w:cstheme="majorBidi"/>
          <w:sz w:val="16"/>
          <w:szCs w:val="16"/>
        </w:rPr>
        <w:t>T</w:t>
      </w:r>
      <w:r w:rsidRPr="001267D5">
        <w:rPr>
          <w:rFonts w:asciiTheme="majorBidi" w:hAnsiTheme="majorBidi" w:cstheme="majorBidi"/>
          <w:sz w:val="16"/>
          <w:szCs w:val="16"/>
        </w:rPr>
        <w:t xml:space="preserve">he classification results </w:t>
      </w:r>
      <w:r>
        <w:rPr>
          <w:rFonts w:asciiTheme="majorBidi" w:hAnsiTheme="majorBidi" w:cstheme="majorBidi"/>
          <w:sz w:val="16"/>
          <w:szCs w:val="16"/>
        </w:rPr>
        <w:t>obtained by</w:t>
      </w:r>
      <w:r w:rsidRPr="001267D5">
        <w:rPr>
          <w:rFonts w:asciiTheme="majorBidi" w:hAnsiTheme="majorBidi" w:cstheme="majorBidi"/>
          <w:sz w:val="16"/>
          <w:szCs w:val="16"/>
        </w:rPr>
        <w:t xml:space="preserve"> </w:t>
      </w:r>
      <w:r>
        <w:rPr>
          <w:rFonts w:asciiTheme="majorBidi" w:hAnsiTheme="majorBidi" w:cstheme="majorBidi"/>
          <w:sz w:val="16"/>
          <w:szCs w:val="16"/>
        </w:rPr>
        <w:t>ML</w:t>
      </w:r>
      <w:r w:rsidRPr="001267D5">
        <w:rPr>
          <w:rFonts w:asciiTheme="majorBidi" w:hAnsiTheme="majorBidi" w:cstheme="majorBidi"/>
          <w:sz w:val="16"/>
          <w:szCs w:val="16"/>
        </w:rPr>
        <w:t xml:space="preserve"> classifier</w:t>
      </w:r>
      <w:r>
        <w:rPr>
          <w:rFonts w:asciiTheme="majorBidi" w:hAnsiTheme="majorBidi" w:cstheme="majorBidi"/>
          <w:sz w:val="16"/>
          <w:szCs w:val="16"/>
        </w:rPr>
        <w:t>, 10</w:t>
      </w:r>
      <w:r w:rsidRPr="001267D5">
        <w:rPr>
          <w:rFonts w:asciiTheme="majorBidi" w:hAnsiTheme="majorBidi" w:cstheme="majorBidi"/>
          <w:sz w:val="16"/>
          <w:szCs w:val="16"/>
        </w:rPr>
        <w:t xml:space="preserve"> training samples</w:t>
      </w:r>
      <w:r>
        <w:rPr>
          <w:rFonts w:asciiTheme="majorBidi" w:hAnsiTheme="majorBidi" w:cstheme="majorBidi"/>
          <w:sz w:val="16"/>
          <w:szCs w:val="16"/>
        </w:rPr>
        <w:t>, and 6 extracted features.</w:t>
      </w:r>
    </w:p>
    <w:tbl>
      <w:tblPr>
        <w:tblStyle w:val="TableGrid"/>
        <w:tblpPr w:leftFromText="180" w:rightFromText="180" w:vertAnchor="page" w:horzAnchor="margin" w:tblpY="10956"/>
        <w:tblW w:w="9558" w:type="dxa"/>
        <w:tblLook w:val="04A0" w:firstRow="1" w:lastRow="0" w:firstColumn="1" w:lastColumn="0" w:noHBand="0" w:noVBand="1"/>
      </w:tblPr>
      <w:tblGrid>
        <w:gridCol w:w="1872"/>
        <w:gridCol w:w="1260"/>
        <w:gridCol w:w="1260"/>
        <w:gridCol w:w="1350"/>
        <w:gridCol w:w="1296"/>
        <w:gridCol w:w="1260"/>
        <w:gridCol w:w="1260"/>
      </w:tblGrid>
      <w:tr w:rsidR="00CC73ED" w:rsidRPr="00CC73ED" w:rsidTr="00CC73ED">
        <w:tc>
          <w:tcPr>
            <w:tcW w:w="1872" w:type="dxa"/>
          </w:tcPr>
          <w:p w:rsidR="00CC73ED" w:rsidRPr="00CC73ED" w:rsidRDefault="00CC73ED" w:rsidP="00CC73ED">
            <w:pPr>
              <w:jc w:val="center"/>
              <w:rPr>
                <w:rFonts w:asciiTheme="majorBidi" w:hAnsiTheme="majorBidi" w:cstheme="majorBidi"/>
                <w:sz w:val="16"/>
                <w:szCs w:val="16"/>
              </w:rPr>
            </w:pP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Proposed 1</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Proposed 2</w:t>
            </w:r>
          </w:p>
        </w:tc>
        <w:tc>
          <w:tcPr>
            <w:tcW w:w="135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Curve fitting</w:t>
            </w:r>
          </w:p>
        </w:tc>
        <w:tc>
          <w:tcPr>
            <w:tcW w:w="1296"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Filter bank</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Wavelet</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PCA</w:t>
            </w:r>
          </w:p>
        </w:tc>
      </w:tr>
      <w:tr w:rsidR="00CC73ED" w:rsidRPr="00CC73ED" w:rsidTr="00CC73ED">
        <w:tc>
          <w:tcPr>
            <w:tcW w:w="1872"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Average Accuracy</w:t>
            </w:r>
          </w:p>
        </w:tc>
        <w:tc>
          <w:tcPr>
            <w:tcW w:w="1260" w:type="dxa"/>
          </w:tcPr>
          <w:p w:rsidR="00CC73ED" w:rsidRPr="00CC73ED" w:rsidRDefault="00CC73ED" w:rsidP="00CC73ED">
            <w:pPr>
              <w:jc w:val="center"/>
              <w:rPr>
                <w:rFonts w:asciiTheme="majorBidi" w:hAnsiTheme="majorBidi" w:cstheme="majorBidi"/>
                <w:b/>
                <w:bCs/>
                <w:sz w:val="16"/>
                <w:szCs w:val="16"/>
              </w:rPr>
            </w:pPr>
            <w:r w:rsidRPr="00CC73ED">
              <w:rPr>
                <w:rFonts w:asciiTheme="majorBidi" w:hAnsiTheme="majorBidi" w:cstheme="majorBidi"/>
                <w:b/>
                <w:bCs/>
                <w:sz w:val="16"/>
                <w:szCs w:val="16"/>
              </w:rPr>
              <w:t>72.08</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69.72</w:t>
            </w:r>
          </w:p>
        </w:tc>
        <w:tc>
          <w:tcPr>
            <w:tcW w:w="135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64.68</w:t>
            </w:r>
          </w:p>
        </w:tc>
        <w:tc>
          <w:tcPr>
            <w:tcW w:w="1296"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70.06</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70.98</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70.53</w:t>
            </w:r>
          </w:p>
        </w:tc>
      </w:tr>
      <w:tr w:rsidR="00CC73ED" w:rsidRPr="00CC73ED" w:rsidTr="00CC73ED">
        <w:tc>
          <w:tcPr>
            <w:tcW w:w="1872"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Average Reliability</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73.56</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73.68</w:t>
            </w:r>
          </w:p>
        </w:tc>
        <w:tc>
          <w:tcPr>
            <w:tcW w:w="135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65.58</w:t>
            </w:r>
          </w:p>
        </w:tc>
        <w:tc>
          <w:tcPr>
            <w:tcW w:w="1296"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71.33</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74.25</w:t>
            </w:r>
          </w:p>
        </w:tc>
        <w:tc>
          <w:tcPr>
            <w:tcW w:w="1260" w:type="dxa"/>
          </w:tcPr>
          <w:p w:rsidR="00CC73ED" w:rsidRPr="00CC73ED" w:rsidRDefault="00CC73ED" w:rsidP="00CC73ED">
            <w:pPr>
              <w:jc w:val="center"/>
              <w:rPr>
                <w:rFonts w:asciiTheme="majorBidi" w:hAnsiTheme="majorBidi" w:cstheme="majorBidi"/>
                <w:b/>
                <w:bCs/>
                <w:sz w:val="16"/>
                <w:szCs w:val="16"/>
              </w:rPr>
            </w:pPr>
            <w:r w:rsidRPr="00CC73ED">
              <w:rPr>
                <w:rFonts w:asciiTheme="majorBidi" w:hAnsiTheme="majorBidi" w:cstheme="majorBidi"/>
                <w:b/>
                <w:bCs/>
                <w:sz w:val="16"/>
                <w:szCs w:val="16"/>
              </w:rPr>
              <w:t>74.36</w:t>
            </w:r>
          </w:p>
        </w:tc>
      </w:tr>
      <w:tr w:rsidR="00CC73ED" w:rsidRPr="00CC73ED" w:rsidTr="00CC73ED">
        <w:tc>
          <w:tcPr>
            <w:tcW w:w="1872"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Specificity</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84.50</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91.50</w:t>
            </w:r>
          </w:p>
        </w:tc>
        <w:tc>
          <w:tcPr>
            <w:tcW w:w="135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73.50</w:t>
            </w:r>
          </w:p>
        </w:tc>
        <w:tc>
          <w:tcPr>
            <w:tcW w:w="1296"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81.50</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93.00</w:t>
            </w:r>
          </w:p>
        </w:tc>
        <w:tc>
          <w:tcPr>
            <w:tcW w:w="1260" w:type="dxa"/>
          </w:tcPr>
          <w:p w:rsidR="00CC73ED" w:rsidRPr="00CC73ED" w:rsidRDefault="00CC73ED" w:rsidP="00CC73ED">
            <w:pPr>
              <w:jc w:val="center"/>
              <w:rPr>
                <w:rFonts w:asciiTheme="majorBidi" w:hAnsiTheme="majorBidi" w:cstheme="majorBidi"/>
                <w:b/>
                <w:bCs/>
                <w:sz w:val="16"/>
                <w:szCs w:val="16"/>
              </w:rPr>
            </w:pPr>
            <w:r w:rsidRPr="00CC73ED">
              <w:rPr>
                <w:rFonts w:asciiTheme="majorBidi" w:hAnsiTheme="majorBidi" w:cstheme="majorBidi"/>
                <w:b/>
                <w:bCs/>
                <w:sz w:val="16"/>
                <w:szCs w:val="16"/>
              </w:rPr>
              <w:t>94.50</w:t>
            </w:r>
          </w:p>
        </w:tc>
      </w:tr>
      <w:tr w:rsidR="00CC73ED" w:rsidRPr="00CC73ED" w:rsidTr="00CC73ED">
        <w:tc>
          <w:tcPr>
            <w:tcW w:w="1872"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Sensitivity</w:t>
            </w:r>
          </w:p>
        </w:tc>
        <w:tc>
          <w:tcPr>
            <w:tcW w:w="1260" w:type="dxa"/>
          </w:tcPr>
          <w:p w:rsidR="00CC73ED" w:rsidRPr="00CC73ED" w:rsidRDefault="00CC73ED" w:rsidP="00CC73ED">
            <w:pPr>
              <w:jc w:val="center"/>
              <w:rPr>
                <w:rFonts w:asciiTheme="majorBidi" w:hAnsiTheme="majorBidi" w:cstheme="majorBidi"/>
                <w:b/>
                <w:bCs/>
                <w:sz w:val="16"/>
                <w:szCs w:val="16"/>
              </w:rPr>
            </w:pPr>
            <w:r w:rsidRPr="00CC73ED">
              <w:rPr>
                <w:rFonts w:asciiTheme="majorBidi" w:hAnsiTheme="majorBidi" w:cstheme="majorBidi"/>
                <w:b/>
                <w:bCs/>
                <w:sz w:val="16"/>
                <w:szCs w:val="16"/>
              </w:rPr>
              <w:t>59.66</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47.93</w:t>
            </w:r>
          </w:p>
        </w:tc>
        <w:tc>
          <w:tcPr>
            <w:tcW w:w="135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55.86</w:t>
            </w:r>
          </w:p>
        </w:tc>
        <w:tc>
          <w:tcPr>
            <w:tcW w:w="1296"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58.62</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48.97</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46.55</w:t>
            </w:r>
          </w:p>
        </w:tc>
      </w:tr>
      <w:tr w:rsidR="00CC73ED" w:rsidRPr="00CC73ED" w:rsidTr="00CC73ED">
        <w:trPr>
          <w:trHeight w:val="116"/>
        </w:trPr>
        <w:tc>
          <w:tcPr>
            <w:tcW w:w="1872"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Overall Accuracy</w:t>
            </w:r>
          </w:p>
        </w:tc>
        <w:tc>
          <w:tcPr>
            <w:tcW w:w="1260" w:type="dxa"/>
          </w:tcPr>
          <w:p w:rsidR="00CC73ED" w:rsidRPr="00CC73ED" w:rsidRDefault="00CC73ED" w:rsidP="00CC73ED">
            <w:pPr>
              <w:jc w:val="center"/>
              <w:rPr>
                <w:rFonts w:asciiTheme="majorBidi" w:hAnsiTheme="majorBidi" w:cstheme="majorBidi"/>
                <w:b/>
                <w:bCs/>
                <w:sz w:val="16"/>
                <w:szCs w:val="16"/>
              </w:rPr>
            </w:pPr>
            <w:r w:rsidRPr="00CC73ED">
              <w:rPr>
                <w:rFonts w:asciiTheme="majorBidi" w:hAnsiTheme="majorBidi" w:cstheme="majorBidi"/>
                <w:b/>
                <w:bCs/>
                <w:sz w:val="16"/>
                <w:szCs w:val="16"/>
              </w:rPr>
              <w:t>69.80</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65.71</w:t>
            </w:r>
          </w:p>
        </w:tc>
        <w:tc>
          <w:tcPr>
            <w:tcW w:w="135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63.06</w:t>
            </w:r>
          </w:p>
        </w:tc>
        <w:tc>
          <w:tcPr>
            <w:tcW w:w="1296"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67.96</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66.94</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66.12</w:t>
            </w:r>
          </w:p>
        </w:tc>
      </w:tr>
    </w:tbl>
    <w:p w:rsidR="00335BC6" w:rsidRDefault="00335BC6" w:rsidP="004265D0">
      <w:pPr>
        <w:contextualSpacing/>
        <w:jc w:val="both"/>
        <w:rPr>
          <w:rFonts w:asciiTheme="majorBidi" w:hAnsiTheme="majorBidi" w:cstheme="majorBidi"/>
          <w:sz w:val="20"/>
          <w:szCs w:val="20"/>
        </w:rPr>
      </w:pPr>
    </w:p>
    <w:p w:rsidR="00335BC6" w:rsidRDefault="00335BC6" w:rsidP="004265D0">
      <w:pPr>
        <w:contextualSpacing/>
        <w:jc w:val="both"/>
        <w:rPr>
          <w:rFonts w:asciiTheme="majorBidi" w:hAnsiTheme="majorBidi" w:cstheme="majorBidi"/>
          <w:sz w:val="20"/>
          <w:szCs w:val="20"/>
        </w:rPr>
        <w:sectPr w:rsidR="00335BC6" w:rsidSect="00335BC6">
          <w:type w:val="continuous"/>
          <w:pgSz w:w="11909" w:h="16834" w:code="9"/>
          <w:pgMar w:top="1411" w:right="1138" w:bottom="1411" w:left="1138" w:header="706" w:footer="706" w:gutter="0"/>
          <w:cols w:space="360"/>
          <w:docGrid w:linePitch="360"/>
        </w:sectPr>
      </w:pPr>
    </w:p>
    <w:p w:rsidR="00335BC6" w:rsidRDefault="00335BC6" w:rsidP="00335BC6">
      <w:pPr>
        <w:contextualSpacing/>
        <w:rPr>
          <w:rFonts w:asciiTheme="majorBidi" w:hAnsiTheme="majorBidi" w:cstheme="majorBidi"/>
          <w:sz w:val="16"/>
          <w:szCs w:val="16"/>
        </w:rPr>
        <w:sectPr w:rsidR="00335BC6" w:rsidSect="00906D17">
          <w:type w:val="continuous"/>
          <w:pgSz w:w="11909" w:h="16834" w:code="9"/>
          <w:pgMar w:top="1411" w:right="1138" w:bottom="1411" w:left="1138" w:header="706" w:footer="706" w:gutter="0"/>
          <w:cols w:num="2" w:space="360"/>
          <w:docGrid w:linePitch="360"/>
        </w:sectPr>
      </w:pPr>
    </w:p>
    <w:p w:rsidR="00335BC6" w:rsidRDefault="00335BC6" w:rsidP="005566CF">
      <w:pPr>
        <w:contextualSpacing/>
        <w:jc w:val="center"/>
        <w:rPr>
          <w:rFonts w:asciiTheme="majorBidi" w:hAnsiTheme="majorBidi" w:cstheme="majorBidi"/>
          <w:sz w:val="16"/>
          <w:szCs w:val="16"/>
        </w:rPr>
      </w:pPr>
      <w:r w:rsidRPr="001267D5">
        <w:rPr>
          <w:rFonts w:asciiTheme="majorBidi" w:hAnsiTheme="majorBidi" w:cstheme="majorBidi"/>
          <w:sz w:val="16"/>
          <w:szCs w:val="16"/>
        </w:rPr>
        <w:lastRenderedPageBreak/>
        <w:t xml:space="preserve">Table </w:t>
      </w:r>
      <w:r>
        <w:rPr>
          <w:rFonts w:asciiTheme="majorBidi" w:hAnsiTheme="majorBidi" w:cstheme="majorBidi"/>
          <w:sz w:val="16"/>
          <w:szCs w:val="16"/>
        </w:rPr>
        <w:t>IV.</w:t>
      </w:r>
      <w:r w:rsidRPr="001267D5">
        <w:rPr>
          <w:rFonts w:asciiTheme="majorBidi" w:hAnsiTheme="majorBidi" w:cstheme="majorBidi"/>
          <w:sz w:val="16"/>
          <w:szCs w:val="16"/>
        </w:rPr>
        <w:t xml:space="preserve"> </w:t>
      </w:r>
      <w:r>
        <w:rPr>
          <w:rFonts w:asciiTheme="majorBidi" w:hAnsiTheme="majorBidi" w:cstheme="majorBidi"/>
          <w:sz w:val="16"/>
          <w:szCs w:val="16"/>
        </w:rPr>
        <w:t>T</w:t>
      </w:r>
      <w:r w:rsidRPr="001267D5">
        <w:rPr>
          <w:rFonts w:asciiTheme="majorBidi" w:hAnsiTheme="majorBidi" w:cstheme="majorBidi"/>
          <w:sz w:val="16"/>
          <w:szCs w:val="16"/>
        </w:rPr>
        <w:t xml:space="preserve">he classification results </w:t>
      </w:r>
      <w:r>
        <w:rPr>
          <w:rFonts w:asciiTheme="majorBidi" w:hAnsiTheme="majorBidi" w:cstheme="majorBidi"/>
          <w:sz w:val="16"/>
          <w:szCs w:val="16"/>
        </w:rPr>
        <w:t>obtained by</w:t>
      </w:r>
      <w:r w:rsidRPr="001267D5">
        <w:rPr>
          <w:rFonts w:asciiTheme="majorBidi" w:hAnsiTheme="majorBidi" w:cstheme="majorBidi"/>
          <w:sz w:val="16"/>
          <w:szCs w:val="16"/>
        </w:rPr>
        <w:t xml:space="preserve"> </w:t>
      </w:r>
      <w:r>
        <w:rPr>
          <w:rFonts w:asciiTheme="majorBidi" w:hAnsiTheme="majorBidi" w:cstheme="majorBidi"/>
          <w:sz w:val="16"/>
          <w:szCs w:val="16"/>
        </w:rPr>
        <w:t>ML</w:t>
      </w:r>
      <w:r w:rsidRPr="001267D5">
        <w:rPr>
          <w:rFonts w:asciiTheme="majorBidi" w:hAnsiTheme="majorBidi" w:cstheme="majorBidi"/>
          <w:sz w:val="16"/>
          <w:szCs w:val="16"/>
        </w:rPr>
        <w:t xml:space="preserve"> classifier </w:t>
      </w:r>
      <w:r>
        <w:rPr>
          <w:rFonts w:asciiTheme="majorBidi" w:hAnsiTheme="majorBidi" w:cstheme="majorBidi"/>
          <w:sz w:val="16"/>
          <w:szCs w:val="16"/>
        </w:rPr>
        <w:t>and 20</w:t>
      </w:r>
      <w:r w:rsidRPr="001267D5">
        <w:rPr>
          <w:rFonts w:asciiTheme="majorBidi" w:hAnsiTheme="majorBidi" w:cstheme="majorBidi"/>
          <w:sz w:val="16"/>
          <w:szCs w:val="16"/>
        </w:rPr>
        <w:t xml:space="preserve"> training samples</w:t>
      </w:r>
      <w:r>
        <w:rPr>
          <w:rFonts w:asciiTheme="majorBidi" w:hAnsiTheme="majorBidi" w:cstheme="majorBidi"/>
          <w:sz w:val="16"/>
          <w:szCs w:val="16"/>
        </w:rPr>
        <w:t>.</w:t>
      </w:r>
    </w:p>
    <w:p w:rsidR="00335BC6" w:rsidRDefault="00335BC6" w:rsidP="004265D0">
      <w:pPr>
        <w:contextualSpacing/>
        <w:jc w:val="both"/>
        <w:rPr>
          <w:rFonts w:asciiTheme="majorBidi" w:hAnsiTheme="majorBidi" w:cstheme="majorBidi"/>
          <w:sz w:val="20"/>
          <w:szCs w:val="20"/>
        </w:rPr>
        <w:sectPr w:rsidR="00335BC6" w:rsidSect="00335BC6">
          <w:type w:val="continuous"/>
          <w:pgSz w:w="11909" w:h="16834" w:code="9"/>
          <w:pgMar w:top="1411" w:right="1138" w:bottom="1411" w:left="1138" w:header="706" w:footer="706" w:gutter="0"/>
          <w:cols w:space="360"/>
          <w:docGrid w:linePitch="360"/>
        </w:sectPr>
      </w:pPr>
    </w:p>
    <w:tbl>
      <w:tblPr>
        <w:tblStyle w:val="TableGrid"/>
        <w:tblpPr w:leftFromText="180" w:rightFromText="180" w:vertAnchor="page" w:horzAnchor="margin" w:tblpY="12903"/>
        <w:tblW w:w="9648" w:type="dxa"/>
        <w:tblLook w:val="04A0" w:firstRow="1" w:lastRow="0" w:firstColumn="1" w:lastColumn="0" w:noHBand="0" w:noVBand="1"/>
      </w:tblPr>
      <w:tblGrid>
        <w:gridCol w:w="2088"/>
        <w:gridCol w:w="1260"/>
        <w:gridCol w:w="1260"/>
        <w:gridCol w:w="1260"/>
        <w:gridCol w:w="1260"/>
        <w:gridCol w:w="1260"/>
        <w:gridCol w:w="1260"/>
      </w:tblGrid>
      <w:tr w:rsidR="00CC73ED" w:rsidRPr="00CC73ED" w:rsidTr="00CC73ED">
        <w:tc>
          <w:tcPr>
            <w:tcW w:w="2088" w:type="dxa"/>
          </w:tcPr>
          <w:p w:rsidR="00CC73ED" w:rsidRPr="00CC73ED" w:rsidRDefault="00CC73ED" w:rsidP="00CC73ED">
            <w:pPr>
              <w:jc w:val="center"/>
              <w:rPr>
                <w:rFonts w:asciiTheme="majorBidi" w:hAnsiTheme="majorBidi" w:cstheme="majorBidi"/>
                <w:sz w:val="16"/>
                <w:szCs w:val="16"/>
              </w:rPr>
            </w:pP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Proposed 1</w:t>
            </w:r>
          </w:p>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(15 features)</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Proposed 2</w:t>
            </w:r>
          </w:p>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(15 features)</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Curve fitting</w:t>
            </w:r>
          </w:p>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(9 features)</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Filter bank</w:t>
            </w:r>
          </w:p>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(6 features)</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Wavelet</w:t>
            </w:r>
          </w:p>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(15 features)</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PCA</w:t>
            </w:r>
          </w:p>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(15 features)</w:t>
            </w:r>
          </w:p>
        </w:tc>
      </w:tr>
      <w:tr w:rsidR="00CC73ED" w:rsidRPr="00CC73ED" w:rsidTr="00CC73ED">
        <w:tc>
          <w:tcPr>
            <w:tcW w:w="2088"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Average Accuracy</w:t>
            </w:r>
          </w:p>
        </w:tc>
        <w:tc>
          <w:tcPr>
            <w:tcW w:w="1260" w:type="dxa"/>
          </w:tcPr>
          <w:p w:rsidR="00CC73ED" w:rsidRPr="00CC73ED" w:rsidRDefault="00CC73ED" w:rsidP="00CC73ED">
            <w:pPr>
              <w:jc w:val="center"/>
              <w:rPr>
                <w:rFonts w:asciiTheme="majorBidi" w:hAnsiTheme="majorBidi" w:cstheme="majorBidi"/>
                <w:b/>
                <w:bCs/>
                <w:sz w:val="16"/>
                <w:szCs w:val="16"/>
              </w:rPr>
            </w:pPr>
            <w:r w:rsidRPr="00CC73ED">
              <w:rPr>
                <w:rFonts w:asciiTheme="majorBidi" w:hAnsiTheme="majorBidi" w:cstheme="majorBidi"/>
                <w:b/>
                <w:bCs/>
                <w:sz w:val="16"/>
                <w:szCs w:val="16"/>
              </w:rPr>
              <w:t>81.49</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77.14</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72.52</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70.09</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75.35</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74.44</w:t>
            </w:r>
          </w:p>
        </w:tc>
      </w:tr>
      <w:tr w:rsidR="00CC73ED" w:rsidRPr="00CC73ED" w:rsidTr="00CC73ED">
        <w:tc>
          <w:tcPr>
            <w:tcW w:w="2088"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Average Reliability</w:t>
            </w:r>
          </w:p>
        </w:tc>
        <w:tc>
          <w:tcPr>
            <w:tcW w:w="1260" w:type="dxa"/>
          </w:tcPr>
          <w:p w:rsidR="00CC73ED" w:rsidRPr="00CC73ED" w:rsidRDefault="00CC73ED" w:rsidP="00CC73ED">
            <w:pPr>
              <w:jc w:val="center"/>
              <w:rPr>
                <w:rFonts w:asciiTheme="majorBidi" w:hAnsiTheme="majorBidi" w:cstheme="majorBidi"/>
                <w:b/>
                <w:bCs/>
                <w:sz w:val="16"/>
                <w:szCs w:val="16"/>
              </w:rPr>
            </w:pPr>
            <w:r w:rsidRPr="00CC73ED">
              <w:rPr>
                <w:rFonts w:asciiTheme="majorBidi" w:hAnsiTheme="majorBidi" w:cstheme="majorBidi"/>
                <w:b/>
                <w:bCs/>
                <w:sz w:val="16"/>
                <w:szCs w:val="16"/>
              </w:rPr>
              <w:t>81.51</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78.61</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72.94</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70.58</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77.29</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77.41</w:t>
            </w:r>
          </w:p>
        </w:tc>
      </w:tr>
      <w:tr w:rsidR="00CC73ED" w:rsidRPr="00CC73ED" w:rsidTr="00CC73ED">
        <w:tc>
          <w:tcPr>
            <w:tcW w:w="2088"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Specificity</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88.50</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96.00</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84.00</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79.50</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94.50</w:t>
            </w:r>
          </w:p>
        </w:tc>
        <w:tc>
          <w:tcPr>
            <w:tcW w:w="1260" w:type="dxa"/>
          </w:tcPr>
          <w:p w:rsidR="00CC73ED" w:rsidRPr="00CC73ED" w:rsidRDefault="00CC73ED" w:rsidP="00CC73ED">
            <w:pPr>
              <w:jc w:val="center"/>
              <w:rPr>
                <w:rFonts w:asciiTheme="majorBidi" w:hAnsiTheme="majorBidi" w:cstheme="majorBidi"/>
                <w:b/>
                <w:bCs/>
                <w:sz w:val="16"/>
                <w:szCs w:val="16"/>
              </w:rPr>
            </w:pPr>
            <w:r w:rsidRPr="00CC73ED">
              <w:rPr>
                <w:rFonts w:asciiTheme="majorBidi" w:hAnsiTheme="majorBidi" w:cstheme="majorBidi"/>
                <w:b/>
                <w:bCs/>
                <w:sz w:val="16"/>
                <w:szCs w:val="16"/>
              </w:rPr>
              <w:t>97.50</w:t>
            </w:r>
          </w:p>
        </w:tc>
      </w:tr>
      <w:tr w:rsidR="00CC73ED" w:rsidRPr="00CC73ED" w:rsidTr="00CC73ED">
        <w:tc>
          <w:tcPr>
            <w:tcW w:w="2088"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Sensitivity</w:t>
            </w:r>
          </w:p>
        </w:tc>
        <w:tc>
          <w:tcPr>
            <w:tcW w:w="1260" w:type="dxa"/>
          </w:tcPr>
          <w:p w:rsidR="00CC73ED" w:rsidRPr="00CC73ED" w:rsidRDefault="00CC73ED" w:rsidP="00CC73ED">
            <w:pPr>
              <w:jc w:val="center"/>
              <w:rPr>
                <w:rFonts w:asciiTheme="majorBidi" w:hAnsiTheme="majorBidi" w:cstheme="majorBidi"/>
                <w:b/>
                <w:bCs/>
                <w:sz w:val="16"/>
                <w:szCs w:val="16"/>
              </w:rPr>
            </w:pPr>
            <w:r w:rsidRPr="00CC73ED">
              <w:rPr>
                <w:rFonts w:asciiTheme="majorBidi" w:hAnsiTheme="majorBidi" w:cstheme="majorBidi"/>
                <w:b/>
                <w:bCs/>
                <w:sz w:val="16"/>
                <w:szCs w:val="16"/>
              </w:rPr>
              <w:t>74.48</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58.28</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61.03</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60.69</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56.21</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51.38</w:t>
            </w:r>
          </w:p>
        </w:tc>
      </w:tr>
      <w:tr w:rsidR="00CC73ED" w:rsidRPr="00CC73ED" w:rsidTr="00CC73ED">
        <w:trPr>
          <w:trHeight w:val="116"/>
        </w:trPr>
        <w:tc>
          <w:tcPr>
            <w:tcW w:w="2088"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Overall Accuracy</w:t>
            </w:r>
          </w:p>
        </w:tc>
        <w:tc>
          <w:tcPr>
            <w:tcW w:w="1260" w:type="dxa"/>
          </w:tcPr>
          <w:p w:rsidR="00CC73ED" w:rsidRPr="00CC73ED" w:rsidRDefault="00CC73ED" w:rsidP="00CC73ED">
            <w:pPr>
              <w:jc w:val="center"/>
              <w:rPr>
                <w:rFonts w:asciiTheme="majorBidi" w:hAnsiTheme="majorBidi" w:cstheme="majorBidi"/>
                <w:b/>
                <w:bCs/>
                <w:sz w:val="16"/>
                <w:szCs w:val="16"/>
              </w:rPr>
            </w:pPr>
            <w:r w:rsidRPr="00CC73ED">
              <w:rPr>
                <w:rFonts w:asciiTheme="majorBidi" w:hAnsiTheme="majorBidi" w:cstheme="majorBidi"/>
                <w:b/>
                <w:bCs/>
                <w:sz w:val="16"/>
                <w:szCs w:val="16"/>
              </w:rPr>
              <w:t>80.20</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73.67</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70.41</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68.37</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71.84</w:t>
            </w:r>
          </w:p>
        </w:tc>
        <w:tc>
          <w:tcPr>
            <w:tcW w:w="1260" w:type="dxa"/>
          </w:tcPr>
          <w:p w:rsidR="00CC73ED" w:rsidRPr="00CC73ED" w:rsidRDefault="00CC73ED" w:rsidP="00CC73ED">
            <w:pPr>
              <w:jc w:val="center"/>
              <w:rPr>
                <w:rFonts w:asciiTheme="majorBidi" w:hAnsiTheme="majorBidi" w:cstheme="majorBidi"/>
                <w:sz w:val="16"/>
                <w:szCs w:val="16"/>
              </w:rPr>
            </w:pPr>
            <w:r w:rsidRPr="00CC73ED">
              <w:rPr>
                <w:rFonts w:asciiTheme="majorBidi" w:hAnsiTheme="majorBidi" w:cstheme="majorBidi"/>
                <w:sz w:val="16"/>
                <w:szCs w:val="16"/>
              </w:rPr>
              <w:t>70.20</w:t>
            </w:r>
          </w:p>
        </w:tc>
      </w:tr>
    </w:tbl>
    <w:p w:rsidR="005566CF" w:rsidRDefault="005566CF" w:rsidP="00CC73ED">
      <w:pPr>
        <w:spacing w:after="0"/>
        <w:jc w:val="center"/>
        <w:rPr>
          <w:rFonts w:asciiTheme="majorBidi" w:hAnsiTheme="majorBidi" w:cstheme="majorBidi"/>
          <w:color w:val="000000" w:themeColor="text1"/>
          <w:sz w:val="20"/>
          <w:szCs w:val="20"/>
          <w:rtl/>
        </w:rPr>
      </w:pPr>
    </w:p>
    <w:p w:rsidR="00CC73ED" w:rsidRDefault="00CC73ED" w:rsidP="00CC73ED">
      <w:pPr>
        <w:spacing w:after="0"/>
        <w:jc w:val="center"/>
        <w:rPr>
          <w:rFonts w:asciiTheme="majorBidi" w:hAnsiTheme="majorBidi" w:cstheme="majorBidi"/>
          <w:color w:val="000000" w:themeColor="text1"/>
          <w:sz w:val="20"/>
          <w:szCs w:val="20"/>
          <w:rtl/>
        </w:rPr>
      </w:pPr>
    </w:p>
    <w:p w:rsidR="00CC73ED" w:rsidRDefault="00CC73ED" w:rsidP="00CC73ED">
      <w:pPr>
        <w:spacing w:after="0"/>
        <w:jc w:val="center"/>
        <w:rPr>
          <w:rFonts w:asciiTheme="majorBidi" w:hAnsiTheme="majorBidi" w:cstheme="majorBidi"/>
          <w:color w:val="000000" w:themeColor="text1"/>
          <w:sz w:val="20"/>
          <w:szCs w:val="20"/>
          <w:rtl/>
        </w:rPr>
      </w:pPr>
    </w:p>
    <w:p w:rsidR="00CC73ED" w:rsidRDefault="00CC73ED" w:rsidP="00CC73ED">
      <w:pPr>
        <w:spacing w:after="0"/>
        <w:jc w:val="center"/>
        <w:rPr>
          <w:rFonts w:asciiTheme="majorBidi" w:hAnsiTheme="majorBidi" w:cstheme="majorBidi"/>
          <w:color w:val="000000" w:themeColor="text1"/>
          <w:sz w:val="20"/>
          <w:szCs w:val="20"/>
          <w:rtl/>
        </w:rPr>
      </w:pPr>
    </w:p>
    <w:p w:rsidR="00CC73ED" w:rsidRDefault="00CC73ED" w:rsidP="00CC73ED">
      <w:pPr>
        <w:spacing w:after="0"/>
        <w:jc w:val="center"/>
        <w:rPr>
          <w:rFonts w:asciiTheme="majorBidi" w:hAnsiTheme="majorBidi" w:cstheme="majorBidi"/>
          <w:color w:val="000000" w:themeColor="text1"/>
          <w:sz w:val="20"/>
          <w:szCs w:val="20"/>
          <w:rtl/>
        </w:rPr>
      </w:pPr>
    </w:p>
    <w:p w:rsidR="00CC73ED" w:rsidRDefault="00CC73ED" w:rsidP="00CC73ED">
      <w:pPr>
        <w:spacing w:after="0"/>
        <w:jc w:val="center"/>
        <w:rPr>
          <w:rFonts w:asciiTheme="majorBidi" w:hAnsiTheme="majorBidi" w:cstheme="majorBidi"/>
          <w:color w:val="000000" w:themeColor="text1"/>
          <w:sz w:val="20"/>
          <w:szCs w:val="20"/>
          <w:rtl/>
        </w:rPr>
      </w:pPr>
    </w:p>
    <w:p w:rsidR="00CC73ED" w:rsidRDefault="00CC73ED" w:rsidP="00CC73ED">
      <w:pPr>
        <w:spacing w:after="0"/>
        <w:jc w:val="center"/>
        <w:rPr>
          <w:rFonts w:asciiTheme="majorBidi" w:hAnsiTheme="majorBidi" w:cstheme="majorBidi"/>
          <w:color w:val="000000" w:themeColor="text1"/>
          <w:sz w:val="20"/>
          <w:szCs w:val="20"/>
          <w:rtl/>
        </w:rPr>
      </w:pPr>
    </w:p>
    <w:p w:rsidR="00CC73ED" w:rsidRPr="00CC73ED" w:rsidRDefault="00CC73ED" w:rsidP="00CC73ED">
      <w:pPr>
        <w:spacing w:after="0"/>
        <w:jc w:val="center"/>
        <w:rPr>
          <w:rFonts w:asciiTheme="majorBidi" w:hAnsiTheme="majorBidi" w:cstheme="majorBidi"/>
          <w:color w:val="000000" w:themeColor="text1"/>
          <w:sz w:val="20"/>
          <w:szCs w:val="20"/>
        </w:rPr>
        <w:sectPr w:rsidR="00CC73ED" w:rsidRPr="00CC73ED" w:rsidSect="00906D17">
          <w:type w:val="continuous"/>
          <w:pgSz w:w="11909" w:h="16834" w:code="9"/>
          <w:pgMar w:top="1411" w:right="1138" w:bottom="1411" w:left="1138" w:header="706" w:footer="706" w:gutter="0"/>
          <w:cols w:num="2" w:space="360"/>
          <w:docGrid w:linePitch="360"/>
        </w:sectPr>
      </w:pPr>
    </w:p>
    <w:p w:rsidR="005566CF" w:rsidRPr="00594AC2" w:rsidRDefault="005566CF" w:rsidP="005566CF">
      <w:pPr>
        <w:pStyle w:val="ListParagraph"/>
        <w:numPr>
          <w:ilvl w:val="0"/>
          <w:numId w:val="1"/>
        </w:numPr>
        <w:spacing w:after="0"/>
        <w:jc w:val="center"/>
        <w:rPr>
          <w:rFonts w:asciiTheme="majorBidi" w:hAnsiTheme="majorBidi" w:cstheme="majorBidi"/>
          <w:color w:val="000000" w:themeColor="text1"/>
          <w:sz w:val="20"/>
          <w:szCs w:val="20"/>
        </w:rPr>
      </w:pPr>
      <w:r w:rsidRPr="00594AC2">
        <w:rPr>
          <w:rFonts w:asciiTheme="majorBidi" w:hAnsiTheme="majorBidi" w:cstheme="majorBidi"/>
          <w:color w:val="000000" w:themeColor="text1"/>
          <w:sz w:val="20"/>
          <w:szCs w:val="20"/>
        </w:rPr>
        <w:lastRenderedPageBreak/>
        <w:t>CONCLUSION</w:t>
      </w:r>
    </w:p>
    <w:p w:rsidR="005566CF" w:rsidRPr="00854AD2" w:rsidRDefault="005566CF" w:rsidP="005566CF">
      <w:pPr>
        <w:spacing w:after="0"/>
        <w:jc w:val="both"/>
        <w:rPr>
          <w:rFonts w:asciiTheme="majorBidi" w:hAnsiTheme="majorBidi" w:cstheme="majorBidi"/>
          <w:color w:val="000000" w:themeColor="text1"/>
          <w:sz w:val="20"/>
          <w:szCs w:val="20"/>
        </w:rPr>
      </w:pPr>
      <w:r>
        <w:rPr>
          <w:rFonts w:asciiTheme="majorBidi" w:hAnsiTheme="majorBidi" w:cstheme="majorBidi"/>
          <w:color w:val="000000" w:themeColor="text1"/>
          <w:sz w:val="20"/>
          <w:szCs w:val="20"/>
        </w:rPr>
        <w:t xml:space="preserve">Two feature extraction methods are proposed in this paper, which fuse the information contained in the sequence of PCG signals with features extracted by filter banks and wavelets respectively. Experiments are done by SVM and ML classifiers using a two-class database of heart sounds. The results show that the first proposed method has generally the best performance compared to the second proposed method, curve fitting, filter bank, wavelet, and PCA methods. Moreover, the second proposed method is superior to curve fitting and wavelet methods in the most cases. </w:t>
      </w:r>
    </w:p>
    <w:p w:rsidR="005566CF" w:rsidRPr="00854AD2" w:rsidRDefault="005566CF" w:rsidP="005566CF">
      <w:pPr>
        <w:contextualSpacing/>
        <w:jc w:val="both"/>
        <w:rPr>
          <w:rFonts w:asciiTheme="majorBidi" w:hAnsiTheme="majorBidi" w:cstheme="majorBidi"/>
          <w:color w:val="000000" w:themeColor="text1"/>
          <w:sz w:val="20"/>
          <w:szCs w:val="20"/>
        </w:rPr>
      </w:pPr>
    </w:p>
    <w:p w:rsidR="005566CF" w:rsidRPr="00D244F8" w:rsidRDefault="005566CF" w:rsidP="005566CF">
      <w:pPr>
        <w:autoSpaceDE w:val="0"/>
        <w:autoSpaceDN w:val="0"/>
        <w:adjustRightInd w:val="0"/>
        <w:spacing w:after="0" w:line="240" w:lineRule="auto"/>
        <w:jc w:val="center"/>
        <w:rPr>
          <w:rFonts w:asciiTheme="majorBidi" w:hAnsiTheme="majorBidi" w:cstheme="majorBidi"/>
          <w:sz w:val="20"/>
          <w:szCs w:val="20"/>
        </w:rPr>
      </w:pPr>
      <w:r w:rsidRPr="00D244F8">
        <w:rPr>
          <w:rFonts w:asciiTheme="majorBidi" w:hAnsiTheme="majorBidi" w:cstheme="majorBidi"/>
          <w:sz w:val="20"/>
          <w:szCs w:val="20"/>
        </w:rPr>
        <w:t>REFERENCES</w:t>
      </w:r>
    </w:p>
    <w:p w:rsidR="005566CF" w:rsidRPr="00D244F8" w:rsidRDefault="005566CF" w:rsidP="005566CF">
      <w:pPr>
        <w:pStyle w:val="ListParagraph"/>
        <w:autoSpaceDE w:val="0"/>
        <w:autoSpaceDN w:val="0"/>
        <w:adjustRightInd w:val="0"/>
        <w:spacing w:after="0" w:line="240" w:lineRule="auto"/>
        <w:jc w:val="both"/>
        <w:rPr>
          <w:rFonts w:asciiTheme="majorBidi" w:hAnsiTheme="majorBidi" w:cstheme="majorBidi"/>
          <w:sz w:val="16"/>
          <w:szCs w:val="16"/>
        </w:rPr>
      </w:pPr>
    </w:p>
    <w:p w:rsidR="005566CF" w:rsidRPr="00D244F8" w:rsidRDefault="005566CF" w:rsidP="005566CF">
      <w:pPr>
        <w:pStyle w:val="ListParagraph"/>
        <w:numPr>
          <w:ilvl w:val="0"/>
          <w:numId w:val="10"/>
        </w:numPr>
        <w:autoSpaceDE w:val="0"/>
        <w:autoSpaceDN w:val="0"/>
        <w:adjustRightInd w:val="0"/>
        <w:spacing w:after="0" w:line="240" w:lineRule="auto"/>
        <w:jc w:val="both"/>
        <w:rPr>
          <w:rFonts w:asciiTheme="majorBidi" w:hAnsiTheme="majorBidi" w:cstheme="majorBidi"/>
          <w:sz w:val="16"/>
          <w:szCs w:val="16"/>
        </w:rPr>
      </w:pPr>
      <w:r w:rsidRPr="00D244F8">
        <w:rPr>
          <w:rFonts w:asciiTheme="majorBidi" w:hAnsiTheme="majorBidi" w:cstheme="majorBidi"/>
          <w:sz w:val="16"/>
          <w:szCs w:val="16"/>
        </w:rPr>
        <w:t xml:space="preserve">M. SK, B. JL Jr, C. MA, “Teaching cardiac auscultation: effectiveness of a patient-centered teaching conference on improving cardiac auscultatory skills,” in </w:t>
      </w:r>
      <w:r w:rsidRPr="00D244F8">
        <w:rPr>
          <w:rFonts w:asciiTheme="majorBidi" w:hAnsiTheme="majorBidi" w:cstheme="majorBidi"/>
          <w:i/>
          <w:iCs/>
          <w:sz w:val="16"/>
          <w:szCs w:val="16"/>
        </w:rPr>
        <w:t>Mayo Clinic Proceeding</w:t>
      </w:r>
      <w:r w:rsidRPr="00D244F8">
        <w:rPr>
          <w:rFonts w:asciiTheme="majorBidi" w:hAnsiTheme="majorBidi" w:cstheme="majorBidi"/>
          <w:sz w:val="16"/>
          <w:szCs w:val="16"/>
        </w:rPr>
        <w:t>, vol. 80, no. 11, pp.1443-1448, Nov 2005.</w:t>
      </w:r>
    </w:p>
    <w:p w:rsidR="005566CF" w:rsidRPr="00D244F8" w:rsidRDefault="005566CF" w:rsidP="005566CF">
      <w:pPr>
        <w:pStyle w:val="ListParagraph"/>
        <w:numPr>
          <w:ilvl w:val="0"/>
          <w:numId w:val="10"/>
        </w:numPr>
        <w:autoSpaceDE w:val="0"/>
        <w:autoSpaceDN w:val="0"/>
        <w:adjustRightInd w:val="0"/>
        <w:spacing w:after="0" w:line="240" w:lineRule="auto"/>
        <w:jc w:val="both"/>
        <w:rPr>
          <w:rFonts w:asciiTheme="majorBidi" w:hAnsiTheme="majorBidi" w:cstheme="majorBidi"/>
          <w:sz w:val="16"/>
          <w:szCs w:val="16"/>
        </w:rPr>
      </w:pPr>
      <w:r w:rsidRPr="00D244F8">
        <w:rPr>
          <w:rFonts w:asciiTheme="majorBidi" w:hAnsiTheme="majorBidi" w:cstheme="majorBidi"/>
          <w:sz w:val="16"/>
          <w:szCs w:val="16"/>
        </w:rPr>
        <w:t xml:space="preserve">C. Papadaniil and L. Hadjileontiadis, “Efficient heart sound segmentation and extraction using ensemble empirical mode dcomposition and kurtosis features,” </w:t>
      </w:r>
      <w:r w:rsidRPr="00D244F8">
        <w:rPr>
          <w:rFonts w:asciiTheme="majorBidi" w:hAnsiTheme="majorBidi" w:cstheme="majorBidi"/>
          <w:i/>
          <w:iCs/>
          <w:sz w:val="16"/>
          <w:szCs w:val="16"/>
        </w:rPr>
        <w:t>IEEE Journal of Biomedical and Health Informatics</w:t>
      </w:r>
      <w:r w:rsidRPr="00D244F8">
        <w:rPr>
          <w:rFonts w:asciiTheme="majorBidi" w:hAnsiTheme="majorBidi" w:cstheme="majorBidi"/>
          <w:sz w:val="16"/>
          <w:szCs w:val="16"/>
        </w:rPr>
        <w:t>, vol. 18, no.4, pp.1138-1152, 2014.</w:t>
      </w:r>
    </w:p>
    <w:p w:rsidR="005566CF" w:rsidRDefault="005566CF" w:rsidP="005566CF">
      <w:pPr>
        <w:pStyle w:val="Default"/>
        <w:numPr>
          <w:ilvl w:val="0"/>
          <w:numId w:val="10"/>
        </w:numPr>
        <w:jc w:val="both"/>
        <w:rPr>
          <w:rFonts w:asciiTheme="majorBidi" w:hAnsiTheme="majorBidi" w:cstheme="majorBidi"/>
          <w:color w:val="000000" w:themeColor="text1"/>
          <w:sz w:val="16"/>
          <w:szCs w:val="16"/>
        </w:rPr>
      </w:pPr>
      <w:r w:rsidRPr="00D244F8">
        <w:rPr>
          <w:rFonts w:asciiTheme="majorBidi" w:hAnsiTheme="majorBidi" w:cstheme="majorBidi"/>
          <w:color w:val="000000" w:themeColor="text1"/>
          <w:sz w:val="16"/>
          <w:szCs w:val="16"/>
        </w:rPr>
        <w:t>M. Imani, H. Ghassemian</w:t>
      </w:r>
      <w:r w:rsidRPr="00D244F8">
        <w:rPr>
          <w:rFonts w:asciiTheme="majorBidi" w:hAnsiTheme="majorBidi" w:cstheme="majorBidi"/>
          <w:sz w:val="16"/>
          <w:szCs w:val="16"/>
        </w:rPr>
        <w:t>, “</w:t>
      </w:r>
      <w:r w:rsidRPr="00D244F8">
        <w:rPr>
          <w:rFonts w:asciiTheme="majorBidi" w:hAnsiTheme="majorBidi" w:cstheme="majorBidi"/>
          <w:color w:val="000000" w:themeColor="text1"/>
          <w:sz w:val="16"/>
          <w:szCs w:val="16"/>
        </w:rPr>
        <w:t xml:space="preserve">Feature Extraction Using Median-Mean and Feature Line Embedding, </w:t>
      </w:r>
      <w:r w:rsidRPr="00D244F8">
        <w:rPr>
          <w:rFonts w:asciiTheme="majorBidi" w:hAnsiTheme="majorBidi" w:cstheme="majorBidi"/>
          <w:i/>
          <w:iCs/>
          <w:color w:val="000000" w:themeColor="text1"/>
          <w:sz w:val="16"/>
          <w:szCs w:val="16"/>
        </w:rPr>
        <w:t>International Journal of Remote Sensing</w:t>
      </w:r>
      <w:r w:rsidRPr="00D244F8">
        <w:rPr>
          <w:rFonts w:asciiTheme="majorBidi" w:hAnsiTheme="majorBidi" w:cstheme="majorBidi"/>
          <w:sz w:val="16"/>
          <w:szCs w:val="16"/>
        </w:rPr>
        <w:t>,”</w:t>
      </w:r>
      <w:r w:rsidRPr="00D244F8">
        <w:rPr>
          <w:rFonts w:asciiTheme="majorBidi" w:hAnsiTheme="majorBidi" w:cstheme="majorBidi"/>
          <w:color w:val="000000" w:themeColor="text1"/>
          <w:sz w:val="16"/>
          <w:szCs w:val="16"/>
        </w:rPr>
        <w:t>vol. 36, no. 17, pp. 4297-4314, 2015.</w:t>
      </w:r>
    </w:p>
    <w:p w:rsidR="00335BC6" w:rsidRPr="005566CF" w:rsidRDefault="005566CF" w:rsidP="005566CF">
      <w:pPr>
        <w:pStyle w:val="Default"/>
        <w:numPr>
          <w:ilvl w:val="0"/>
          <w:numId w:val="10"/>
        </w:numPr>
        <w:jc w:val="both"/>
        <w:rPr>
          <w:rFonts w:asciiTheme="majorBidi" w:hAnsiTheme="majorBidi" w:cstheme="majorBidi"/>
          <w:color w:val="000000" w:themeColor="text1"/>
          <w:sz w:val="16"/>
          <w:szCs w:val="16"/>
        </w:rPr>
      </w:pPr>
      <w:r w:rsidRPr="005566CF">
        <w:rPr>
          <w:rFonts w:asciiTheme="majorBidi" w:hAnsiTheme="majorBidi" w:cstheme="majorBidi"/>
          <w:color w:val="000000" w:themeColor="text1"/>
          <w:sz w:val="16"/>
          <w:szCs w:val="16"/>
        </w:rPr>
        <w:t>M. Imani, H. Ghassemian</w:t>
      </w:r>
      <w:r w:rsidRPr="005566CF">
        <w:rPr>
          <w:rFonts w:asciiTheme="majorBidi" w:hAnsiTheme="majorBidi" w:cstheme="majorBidi"/>
          <w:sz w:val="16"/>
          <w:szCs w:val="16"/>
        </w:rPr>
        <w:t>, “</w:t>
      </w:r>
      <w:r w:rsidRPr="005566CF">
        <w:rPr>
          <w:rFonts w:asciiTheme="majorBidi" w:eastAsia="AdvGulliv-R" w:hAnsiTheme="majorBidi" w:cstheme="majorBidi"/>
          <w:color w:val="000000" w:themeColor="text1"/>
          <w:sz w:val="16"/>
          <w:szCs w:val="16"/>
        </w:rPr>
        <w:t>Feature space discriminant analysis for hyperspectral data feature reduction</w:t>
      </w:r>
      <w:r w:rsidRPr="005566CF">
        <w:rPr>
          <w:rFonts w:asciiTheme="majorBidi" w:hAnsiTheme="majorBidi" w:cstheme="majorBidi"/>
          <w:sz w:val="16"/>
          <w:szCs w:val="16"/>
        </w:rPr>
        <w:t>,”</w:t>
      </w:r>
      <w:r w:rsidRPr="005566CF">
        <w:rPr>
          <w:rFonts w:asciiTheme="majorBidi" w:eastAsia="AdvGulliv-R" w:hAnsiTheme="majorBidi" w:cstheme="majorBidi"/>
          <w:color w:val="000000" w:themeColor="text1"/>
          <w:sz w:val="16"/>
          <w:szCs w:val="16"/>
        </w:rPr>
        <w:t xml:space="preserve"> </w:t>
      </w:r>
      <w:r w:rsidRPr="005566CF">
        <w:rPr>
          <w:rFonts w:asciiTheme="majorBidi" w:eastAsia="AdvGulliv-R" w:hAnsiTheme="majorBidi" w:cstheme="majorBidi"/>
          <w:i/>
          <w:iCs/>
          <w:color w:val="000000" w:themeColor="text1"/>
          <w:sz w:val="16"/>
          <w:szCs w:val="16"/>
        </w:rPr>
        <w:t>ISPRS Journal of Photogrammetry and Remote Sensing</w:t>
      </w:r>
      <w:r w:rsidRPr="005566CF">
        <w:rPr>
          <w:rFonts w:asciiTheme="majorBidi" w:eastAsia="AdvGulliv-R" w:hAnsiTheme="majorBidi" w:cstheme="majorBidi"/>
          <w:color w:val="000000" w:themeColor="text1"/>
          <w:sz w:val="16"/>
          <w:szCs w:val="16"/>
        </w:rPr>
        <w:t>, vol. 102, pp. 1-13, 2015.</w:t>
      </w:r>
    </w:p>
    <w:p w:rsidR="005566CF" w:rsidRDefault="005566CF" w:rsidP="005566CF">
      <w:pPr>
        <w:pStyle w:val="ListParagraph"/>
        <w:numPr>
          <w:ilvl w:val="0"/>
          <w:numId w:val="10"/>
        </w:numPr>
        <w:jc w:val="both"/>
        <w:rPr>
          <w:rFonts w:asciiTheme="majorBidi" w:hAnsiTheme="majorBidi" w:cstheme="majorBidi"/>
          <w:color w:val="000000" w:themeColor="text1"/>
          <w:sz w:val="16"/>
          <w:szCs w:val="16"/>
        </w:rPr>
      </w:pPr>
      <w:r w:rsidRPr="0098668A">
        <w:rPr>
          <w:rStyle w:val="st1"/>
          <w:rFonts w:asciiTheme="majorBidi" w:hAnsiTheme="majorBidi" w:cstheme="majorBidi"/>
          <w:color w:val="000000" w:themeColor="text1"/>
          <w:sz w:val="16"/>
          <w:szCs w:val="16"/>
        </w:rPr>
        <w:t xml:space="preserve">S. Akbari and </w:t>
      </w:r>
      <w:r w:rsidRPr="0098668A">
        <w:rPr>
          <w:rStyle w:val="this-person"/>
          <w:rFonts w:asciiTheme="majorBidi" w:hAnsiTheme="majorBidi" w:cstheme="majorBidi"/>
          <w:color w:val="000000" w:themeColor="text1"/>
          <w:sz w:val="16"/>
          <w:szCs w:val="16"/>
          <w:shd w:val="clear" w:color="auto" w:fill="FFFFFF"/>
        </w:rPr>
        <w:t>H. Ghassemian</w:t>
      </w:r>
      <w:r w:rsidRPr="0098668A">
        <w:rPr>
          <w:rStyle w:val="st1"/>
          <w:rFonts w:asciiTheme="majorBidi" w:hAnsiTheme="majorBidi" w:cstheme="majorBidi"/>
          <w:color w:val="000000" w:themeColor="text1"/>
          <w:sz w:val="16"/>
          <w:szCs w:val="16"/>
        </w:rPr>
        <w:t>, “Feature Extraction Based on Power Spectrum Estimation and PCA algorithm for Heart Sound Classification</w:t>
      </w:r>
      <w:r w:rsidRPr="0098668A">
        <w:rPr>
          <w:rFonts w:asciiTheme="majorBidi" w:hAnsiTheme="majorBidi" w:cstheme="majorBidi"/>
          <w:color w:val="000000" w:themeColor="text1"/>
          <w:sz w:val="16"/>
          <w:szCs w:val="16"/>
        </w:rPr>
        <w:t xml:space="preserve">,” </w:t>
      </w:r>
      <w:r w:rsidRPr="0098668A">
        <w:rPr>
          <w:rFonts w:asciiTheme="majorBidi" w:hAnsiTheme="majorBidi" w:cstheme="majorBidi"/>
          <w:i/>
          <w:iCs/>
          <w:color w:val="000000" w:themeColor="text1"/>
          <w:sz w:val="16"/>
          <w:szCs w:val="16"/>
        </w:rPr>
        <w:t>12</w:t>
      </w:r>
      <w:r w:rsidRPr="0098668A">
        <w:rPr>
          <w:rFonts w:asciiTheme="majorBidi" w:hAnsiTheme="majorBidi" w:cstheme="majorBidi"/>
          <w:i/>
          <w:iCs/>
          <w:color w:val="000000" w:themeColor="text1"/>
          <w:sz w:val="16"/>
          <w:szCs w:val="16"/>
          <w:vertAlign w:val="superscript"/>
        </w:rPr>
        <w:t>th</w:t>
      </w:r>
      <w:r w:rsidRPr="0098668A">
        <w:rPr>
          <w:rFonts w:asciiTheme="majorBidi" w:hAnsiTheme="majorBidi" w:cstheme="majorBidi"/>
          <w:i/>
          <w:iCs/>
          <w:color w:val="000000" w:themeColor="text1"/>
          <w:sz w:val="16"/>
          <w:szCs w:val="16"/>
        </w:rPr>
        <w:t xml:space="preserve"> Iranian</w:t>
      </w:r>
      <w:r w:rsidRPr="0098668A">
        <w:rPr>
          <w:rFonts w:asciiTheme="majorBidi" w:hAnsiTheme="majorBidi" w:cstheme="majorBidi"/>
          <w:color w:val="000000" w:themeColor="text1"/>
          <w:sz w:val="16"/>
          <w:szCs w:val="16"/>
        </w:rPr>
        <w:t xml:space="preserve"> </w:t>
      </w:r>
      <w:r w:rsidRPr="0098668A">
        <w:rPr>
          <w:rFonts w:asciiTheme="majorBidi" w:hAnsiTheme="majorBidi" w:cstheme="majorBidi"/>
          <w:i/>
          <w:iCs/>
          <w:color w:val="000000" w:themeColor="text1"/>
          <w:sz w:val="16"/>
          <w:szCs w:val="16"/>
        </w:rPr>
        <w:t>Conference on Intelligent Systems (ICIS)</w:t>
      </w:r>
      <w:r w:rsidRPr="0098668A">
        <w:rPr>
          <w:rFonts w:asciiTheme="majorBidi" w:hAnsiTheme="majorBidi" w:cstheme="majorBidi"/>
          <w:color w:val="000000" w:themeColor="text1"/>
          <w:sz w:val="16"/>
          <w:szCs w:val="16"/>
        </w:rPr>
        <w:t xml:space="preserve">, Bam, Iran, Feb. 2014 </w:t>
      </w:r>
      <w:r>
        <w:rPr>
          <w:rFonts w:asciiTheme="majorBidi" w:hAnsiTheme="majorBidi" w:cstheme="majorBidi"/>
          <w:color w:val="000000" w:themeColor="text1"/>
          <w:sz w:val="16"/>
          <w:szCs w:val="16"/>
        </w:rPr>
        <w:t>(Printed in Persian).</w:t>
      </w:r>
    </w:p>
    <w:p w:rsidR="005566CF" w:rsidRPr="0098668A" w:rsidRDefault="005566CF" w:rsidP="005566CF">
      <w:pPr>
        <w:pStyle w:val="ListParagraph"/>
        <w:numPr>
          <w:ilvl w:val="0"/>
          <w:numId w:val="10"/>
        </w:numPr>
        <w:jc w:val="both"/>
        <w:rPr>
          <w:rFonts w:asciiTheme="majorBidi" w:hAnsiTheme="majorBidi" w:cstheme="majorBidi"/>
          <w:color w:val="000000" w:themeColor="text1"/>
          <w:sz w:val="16"/>
          <w:szCs w:val="16"/>
        </w:rPr>
      </w:pPr>
      <w:r w:rsidRPr="0098668A">
        <w:rPr>
          <w:rFonts w:asciiTheme="majorBidi" w:hAnsiTheme="majorBidi" w:cstheme="majorBidi"/>
          <w:sz w:val="16"/>
          <w:szCs w:val="16"/>
        </w:rPr>
        <w:lastRenderedPageBreak/>
        <w:t xml:space="preserve">M.I. Abdalla and H. S. Ali, “Wavelet-Based Mel-Frequency Cepstral Coefficients for Speaker Identification using Hidden Markov Models,” </w:t>
      </w:r>
      <w:r w:rsidRPr="0098668A">
        <w:rPr>
          <w:rFonts w:asciiTheme="majorBidi" w:hAnsiTheme="majorBidi" w:cstheme="majorBidi"/>
          <w:i/>
          <w:iCs/>
          <w:sz w:val="16"/>
          <w:szCs w:val="16"/>
        </w:rPr>
        <w:t>Journal of Telecommunications</w:t>
      </w:r>
      <w:r w:rsidRPr="0098668A">
        <w:rPr>
          <w:rFonts w:asciiTheme="majorBidi" w:hAnsiTheme="majorBidi" w:cstheme="majorBidi"/>
          <w:sz w:val="16"/>
          <w:szCs w:val="16"/>
        </w:rPr>
        <w:t>, vol. 1, no. 2, pp. 16-21, March 2010.</w:t>
      </w:r>
    </w:p>
    <w:p w:rsidR="005566CF" w:rsidRPr="0098668A" w:rsidRDefault="005566CF" w:rsidP="005566CF">
      <w:pPr>
        <w:pStyle w:val="ListParagraph"/>
        <w:numPr>
          <w:ilvl w:val="0"/>
          <w:numId w:val="10"/>
        </w:numPr>
        <w:spacing w:after="0" w:line="240" w:lineRule="auto"/>
        <w:jc w:val="both"/>
        <w:rPr>
          <w:rFonts w:asciiTheme="majorBidi" w:eastAsia="Times New Roman" w:hAnsiTheme="majorBidi" w:cstheme="majorBidi"/>
          <w:color w:val="000000" w:themeColor="text1"/>
          <w:sz w:val="16"/>
          <w:szCs w:val="16"/>
        </w:rPr>
      </w:pPr>
      <w:r w:rsidRPr="0098668A">
        <w:rPr>
          <w:rStyle w:val="st1"/>
          <w:rFonts w:asciiTheme="majorBidi" w:hAnsiTheme="majorBidi" w:cstheme="majorBidi"/>
          <w:color w:val="000000" w:themeColor="text1"/>
          <w:sz w:val="16"/>
          <w:szCs w:val="16"/>
        </w:rPr>
        <w:t xml:space="preserve">S. Akbari and </w:t>
      </w:r>
      <w:r w:rsidRPr="0098668A">
        <w:rPr>
          <w:rStyle w:val="this-person"/>
          <w:rFonts w:asciiTheme="majorBidi" w:hAnsiTheme="majorBidi" w:cstheme="majorBidi"/>
          <w:color w:val="000000" w:themeColor="text1"/>
          <w:sz w:val="16"/>
          <w:szCs w:val="16"/>
          <w:shd w:val="clear" w:color="auto" w:fill="FFFFFF"/>
        </w:rPr>
        <w:t>H. Ghassemian</w:t>
      </w:r>
      <w:r w:rsidRPr="0098668A">
        <w:rPr>
          <w:rStyle w:val="st1"/>
          <w:rFonts w:asciiTheme="majorBidi" w:hAnsiTheme="majorBidi" w:cstheme="majorBidi"/>
          <w:color w:val="000000" w:themeColor="text1"/>
          <w:sz w:val="16"/>
          <w:szCs w:val="16"/>
        </w:rPr>
        <w:t>, “Heart Sound Classification Using MFCC and SVM classifier</w:t>
      </w:r>
      <w:r w:rsidRPr="0098668A">
        <w:rPr>
          <w:rFonts w:asciiTheme="majorBidi" w:hAnsiTheme="majorBidi" w:cstheme="majorBidi"/>
          <w:color w:val="000000" w:themeColor="text1"/>
          <w:sz w:val="16"/>
          <w:szCs w:val="16"/>
        </w:rPr>
        <w:t xml:space="preserve">,” </w:t>
      </w:r>
      <w:r w:rsidRPr="0098668A">
        <w:rPr>
          <w:rStyle w:val="st1"/>
          <w:rFonts w:asciiTheme="majorBidi" w:hAnsiTheme="majorBidi" w:cstheme="majorBidi"/>
          <w:i/>
          <w:iCs/>
          <w:color w:val="000000" w:themeColor="text1"/>
          <w:sz w:val="16"/>
          <w:szCs w:val="16"/>
        </w:rPr>
        <w:t xml:space="preserve">5th </w:t>
      </w:r>
      <w:r w:rsidRPr="0098668A">
        <w:rPr>
          <w:rStyle w:val="Emphasis"/>
          <w:rFonts w:asciiTheme="majorBidi" w:hAnsiTheme="majorBidi" w:cstheme="majorBidi"/>
          <w:b w:val="0"/>
          <w:bCs w:val="0"/>
          <w:i/>
          <w:iCs/>
          <w:color w:val="000000" w:themeColor="text1"/>
          <w:sz w:val="16"/>
          <w:szCs w:val="16"/>
        </w:rPr>
        <w:t>Conference</w:t>
      </w:r>
      <w:r w:rsidRPr="0098668A">
        <w:rPr>
          <w:rStyle w:val="st1"/>
          <w:rFonts w:asciiTheme="majorBidi" w:hAnsiTheme="majorBidi" w:cstheme="majorBidi"/>
          <w:i/>
          <w:iCs/>
          <w:color w:val="000000" w:themeColor="text1"/>
          <w:sz w:val="16"/>
          <w:szCs w:val="16"/>
        </w:rPr>
        <w:t xml:space="preserve"> on </w:t>
      </w:r>
      <w:r w:rsidRPr="0098668A">
        <w:rPr>
          <w:rStyle w:val="Emphasis"/>
          <w:rFonts w:asciiTheme="majorBidi" w:hAnsiTheme="majorBidi" w:cstheme="majorBidi"/>
          <w:b w:val="0"/>
          <w:bCs w:val="0"/>
          <w:i/>
          <w:iCs/>
          <w:color w:val="000000" w:themeColor="text1"/>
          <w:sz w:val="16"/>
          <w:szCs w:val="16"/>
        </w:rPr>
        <w:t>Information</w:t>
      </w:r>
      <w:r w:rsidRPr="0098668A">
        <w:rPr>
          <w:rStyle w:val="st1"/>
          <w:rFonts w:asciiTheme="majorBidi" w:hAnsiTheme="majorBidi" w:cstheme="majorBidi"/>
          <w:i/>
          <w:iCs/>
          <w:color w:val="000000" w:themeColor="text1"/>
          <w:sz w:val="16"/>
          <w:szCs w:val="16"/>
        </w:rPr>
        <w:t xml:space="preserve"> and Knowledge Technology (</w:t>
      </w:r>
      <w:r w:rsidRPr="0098668A">
        <w:rPr>
          <w:rStyle w:val="Emphasis"/>
          <w:rFonts w:asciiTheme="majorBidi" w:hAnsiTheme="majorBidi" w:cstheme="majorBidi"/>
          <w:b w:val="0"/>
          <w:bCs w:val="0"/>
          <w:i/>
          <w:iCs/>
          <w:color w:val="000000" w:themeColor="text1"/>
          <w:sz w:val="16"/>
          <w:szCs w:val="16"/>
        </w:rPr>
        <w:t>IKT 2013</w:t>
      </w:r>
      <w:r w:rsidRPr="0098668A">
        <w:rPr>
          <w:rStyle w:val="st1"/>
          <w:rFonts w:asciiTheme="majorBidi" w:hAnsiTheme="majorBidi" w:cstheme="majorBidi"/>
          <w:i/>
          <w:iCs/>
          <w:color w:val="000000" w:themeColor="text1"/>
          <w:sz w:val="16"/>
          <w:szCs w:val="16"/>
        </w:rPr>
        <w:t>)</w:t>
      </w:r>
      <w:r w:rsidRPr="0098668A">
        <w:rPr>
          <w:rStyle w:val="st1"/>
          <w:rFonts w:asciiTheme="majorBidi" w:hAnsiTheme="majorBidi" w:cstheme="majorBidi"/>
          <w:color w:val="000000" w:themeColor="text1"/>
          <w:sz w:val="16"/>
          <w:szCs w:val="16"/>
        </w:rPr>
        <w:t xml:space="preserve">, Shiraz, Iran, May 2013 </w:t>
      </w:r>
      <w:r w:rsidRPr="0098668A">
        <w:rPr>
          <w:rFonts w:asciiTheme="majorBidi" w:hAnsiTheme="majorBidi" w:cstheme="majorBidi"/>
          <w:color w:val="000000" w:themeColor="text1"/>
          <w:sz w:val="16"/>
          <w:szCs w:val="16"/>
        </w:rPr>
        <w:t>(Printed in Persian).</w:t>
      </w:r>
    </w:p>
    <w:p w:rsidR="005566CF" w:rsidRPr="00D244F8" w:rsidRDefault="005566CF" w:rsidP="005566CF">
      <w:pPr>
        <w:pStyle w:val="ListParagraph"/>
        <w:numPr>
          <w:ilvl w:val="0"/>
          <w:numId w:val="10"/>
        </w:numPr>
        <w:autoSpaceDE w:val="0"/>
        <w:autoSpaceDN w:val="0"/>
        <w:adjustRightInd w:val="0"/>
        <w:spacing w:after="0" w:line="240" w:lineRule="auto"/>
        <w:jc w:val="both"/>
        <w:rPr>
          <w:rFonts w:asciiTheme="majorBidi" w:hAnsiTheme="majorBidi" w:cstheme="majorBidi"/>
          <w:sz w:val="16"/>
          <w:szCs w:val="16"/>
        </w:rPr>
      </w:pPr>
      <w:r w:rsidRPr="00D244F8">
        <w:rPr>
          <w:rFonts w:asciiTheme="majorBidi" w:hAnsiTheme="majorBidi" w:cstheme="majorBidi"/>
          <w:sz w:val="16"/>
          <w:szCs w:val="16"/>
        </w:rPr>
        <w:t xml:space="preserve">L. Muda, M.Begam and I. Elamvazuthi, “Voice Recognition Algorithms using Mel Frequency Cepstral Coefficient (MFCC) and Dynamic Time Warping (DTW) Techniques,” </w:t>
      </w:r>
      <w:r w:rsidRPr="00D244F8">
        <w:rPr>
          <w:rFonts w:asciiTheme="majorBidi" w:hAnsiTheme="majorBidi" w:cstheme="majorBidi"/>
          <w:i/>
          <w:iCs/>
          <w:sz w:val="16"/>
          <w:szCs w:val="16"/>
        </w:rPr>
        <w:t>Journal of Computing</w:t>
      </w:r>
      <w:r w:rsidRPr="00D244F8">
        <w:rPr>
          <w:rFonts w:asciiTheme="majorBidi" w:hAnsiTheme="majorBidi" w:cstheme="majorBidi"/>
          <w:sz w:val="16"/>
          <w:szCs w:val="16"/>
        </w:rPr>
        <w:t xml:space="preserve">, vol. 2, no. 3, pp. 138-143, March 2010. </w:t>
      </w:r>
    </w:p>
    <w:p w:rsidR="005566CF" w:rsidRPr="00D244F8" w:rsidRDefault="005566CF" w:rsidP="005566CF">
      <w:pPr>
        <w:pStyle w:val="ListParagraph"/>
        <w:numPr>
          <w:ilvl w:val="0"/>
          <w:numId w:val="10"/>
        </w:numPr>
        <w:autoSpaceDE w:val="0"/>
        <w:autoSpaceDN w:val="0"/>
        <w:adjustRightInd w:val="0"/>
        <w:spacing w:after="0" w:line="240" w:lineRule="auto"/>
        <w:jc w:val="both"/>
        <w:rPr>
          <w:rFonts w:asciiTheme="majorBidi" w:hAnsiTheme="majorBidi" w:cstheme="majorBidi"/>
          <w:sz w:val="16"/>
          <w:szCs w:val="16"/>
        </w:rPr>
      </w:pPr>
      <w:r w:rsidRPr="00D244F8">
        <w:rPr>
          <w:rFonts w:asciiTheme="majorBidi" w:hAnsiTheme="majorBidi" w:cstheme="majorBidi"/>
          <w:sz w:val="16"/>
          <w:szCs w:val="16"/>
        </w:rPr>
        <w:t xml:space="preserve">S. Jabbari, H. Ghassemian, “ Modeling of heart systolic murmurs based on multivariate matching pursuit for diagnosis of valvular disorders,” </w:t>
      </w:r>
      <w:r w:rsidRPr="002B5879">
        <w:rPr>
          <w:rFonts w:asciiTheme="majorBidi" w:hAnsiTheme="majorBidi" w:cstheme="majorBidi"/>
          <w:i/>
          <w:iCs/>
          <w:sz w:val="16"/>
          <w:szCs w:val="16"/>
        </w:rPr>
        <w:t>Computers in Biology and Medicine</w:t>
      </w:r>
      <w:r w:rsidRPr="00D244F8">
        <w:rPr>
          <w:rFonts w:asciiTheme="majorBidi" w:hAnsiTheme="majorBidi" w:cstheme="majorBidi"/>
          <w:sz w:val="16"/>
          <w:szCs w:val="16"/>
        </w:rPr>
        <w:t xml:space="preserve"> , vol. 41, pp. 802–811, 2011.</w:t>
      </w:r>
    </w:p>
    <w:p w:rsidR="005566CF" w:rsidRDefault="005566CF" w:rsidP="005566CF">
      <w:pPr>
        <w:pStyle w:val="ListParagraph"/>
        <w:numPr>
          <w:ilvl w:val="0"/>
          <w:numId w:val="10"/>
        </w:numPr>
        <w:autoSpaceDE w:val="0"/>
        <w:autoSpaceDN w:val="0"/>
        <w:adjustRightInd w:val="0"/>
        <w:spacing w:after="0" w:line="240" w:lineRule="auto"/>
        <w:jc w:val="both"/>
        <w:rPr>
          <w:rFonts w:asciiTheme="majorBidi" w:hAnsiTheme="majorBidi" w:cstheme="majorBidi"/>
          <w:sz w:val="16"/>
          <w:szCs w:val="16"/>
        </w:rPr>
      </w:pPr>
      <w:r w:rsidRPr="00D244F8">
        <w:rPr>
          <w:rFonts w:asciiTheme="majorBidi" w:hAnsiTheme="majorBidi" w:cstheme="majorBidi"/>
          <w:sz w:val="16"/>
          <w:szCs w:val="16"/>
        </w:rPr>
        <w:t>S. Patidar, R. B. Pachori, “Segmentation of cardiac sound signals by removing murmurs usingconstrained tunable-Q wavelet transform,” Biomedical Signal Processing and Control, vol. 8, pp. 559– 567, 2013.</w:t>
      </w:r>
    </w:p>
    <w:p w:rsidR="005566CF" w:rsidRPr="0098668A" w:rsidRDefault="00AD2A33" w:rsidP="005566CF">
      <w:pPr>
        <w:pStyle w:val="ListParagraph"/>
        <w:numPr>
          <w:ilvl w:val="0"/>
          <w:numId w:val="10"/>
        </w:numPr>
        <w:jc w:val="both"/>
        <w:rPr>
          <w:rFonts w:asciiTheme="majorBidi" w:hAnsiTheme="majorBidi" w:cstheme="majorBidi"/>
          <w:color w:val="000000" w:themeColor="text1"/>
          <w:sz w:val="16"/>
          <w:szCs w:val="16"/>
          <w:shd w:val="clear" w:color="auto" w:fill="FFFFFF"/>
        </w:rPr>
      </w:pPr>
      <w:hyperlink r:id="rId14" w:history="1">
        <w:r w:rsidR="005566CF" w:rsidRPr="0098668A">
          <w:rPr>
            <w:rStyle w:val="Hyperlink"/>
            <w:rFonts w:asciiTheme="majorBidi" w:hAnsiTheme="majorBidi" w:cstheme="majorBidi"/>
            <w:color w:val="000000" w:themeColor="text1"/>
            <w:sz w:val="16"/>
            <w:szCs w:val="16"/>
            <w:u w:val="none"/>
            <w:shd w:val="clear" w:color="auto" w:fill="FFFFFF"/>
          </w:rPr>
          <w:t>S. Jabbari</w:t>
        </w:r>
      </w:hyperlink>
      <w:r w:rsidR="005566CF" w:rsidRPr="0098668A">
        <w:rPr>
          <w:rFonts w:asciiTheme="majorBidi" w:hAnsiTheme="majorBidi" w:cstheme="majorBidi"/>
          <w:color w:val="000000" w:themeColor="text1"/>
          <w:sz w:val="16"/>
          <w:szCs w:val="16"/>
          <w:shd w:val="clear" w:color="auto" w:fill="FFFFFF"/>
        </w:rPr>
        <w:t xml:space="preserve"> and </w:t>
      </w:r>
      <w:r w:rsidR="005566CF" w:rsidRPr="0098668A">
        <w:rPr>
          <w:rStyle w:val="this-person"/>
          <w:rFonts w:asciiTheme="majorBidi" w:hAnsiTheme="majorBidi" w:cstheme="majorBidi"/>
          <w:color w:val="000000" w:themeColor="text1"/>
          <w:sz w:val="16"/>
          <w:szCs w:val="16"/>
          <w:shd w:val="clear" w:color="auto" w:fill="FFFFFF"/>
        </w:rPr>
        <w:t>H. Ghassemian</w:t>
      </w:r>
      <w:r w:rsidR="005566CF" w:rsidRPr="0098668A">
        <w:rPr>
          <w:rFonts w:asciiTheme="majorBidi" w:hAnsiTheme="majorBidi" w:cstheme="majorBidi"/>
          <w:color w:val="000000" w:themeColor="text1"/>
          <w:sz w:val="16"/>
          <w:szCs w:val="16"/>
        </w:rPr>
        <w:t>, “</w:t>
      </w:r>
      <w:r w:rsidR="005566CF" w:rsidRPr="0098668A">
        <w:rPr>
          <w:rStyle w:val="Title1"/>
          <w:rFonts w:asciiTheme="majorBidi" w:hAnsiTheme="majorBidi" w:cstheme="majorBidi"/>
          <w:color w:val="000000" w:themeColor="text1"/>
          <w:sz w:val="16"/>
          <w:szCs w:val="16"/>
          <w:shd w:val="clear" w:color="auto" w:fill="FFFFFF"/>
        </w:rPr>
        <w:t>A Time-Frequency Approach for Discrimination of Heart Murmurs</w:t>
      </w:r>
      <w:r w:rsidR="005566CF" w:rsidRPr="0098668A">
        <w:rPr>
          <w:rFonts w:asciiTheme="majorBidi" w:hAnsiTheme="majorBidi" w:cstheme="majorBidi"/>
          <w:color w:val="000000" w:themeColor="text1"/>
          <w:sz w:val="16"/>
          <w:szCs w:val="16"/>
        </w:rPr>
        <w:t>,”</w:t>
      </w:r>
      <w:r w:rsidR="005566CF" w:rsidRPr="0098668A">
        <w:rPr>
          <w:rStyle w:val="apple-converted-space"/>
          <w:rFonts w:asciiTheme="majorBidi" w:hAnsiTheme="majorBidi" w:cstheme="majorBidi"/>
          <w:color w:val="000000" w:themeColor="text1"/>
          <w:sz w:val="16"/>
          <w:szCs w:val="16"/>
          <w:shd w:val="clear" w:color="auto" w:fill="FFFFFF"/>
        </w:rPr>
        <w:t> </w:t>
      </w:r>
      <w:hyperlink r:id="rId15" w:anchor="JabbariG11" w:history="1">
        <w:r w:rsidR="005566CF" w:rsidRPr="0098668A">
          <w:rPr>
            <w:rStyle w:val="Hyperlink"/>
            <w:rFonts w:asciiTheme="majorBidi" w:hAnsiTheme="majorBidi" w:cstheme="majorBidi"/>
            <w:i/>
            <w:iCs/>
            <w:color w:val="000000" w:themeColor="text1"/>
            <w:sz w:val="16"/>
            <w:szCs w:val="16"/>
            <w:u w:val="none"/>
            <w:shd w:val="clear" w:color="auto" w:fill="FFFFFF"/>
          </w:rPr>
          <w:t>J. Signal and Information Processing</w:t>
        </w:r>
        <w:r w:rsidR="005566CF" w:rsidRPr="0098668A">
          <w:rPr>
            <w:rStyle w:val="Hyperlink"/>
            <w:rFonts w:asciiTheme="majorBidi" w:hAnsiTheme="majorBidi" w:cstheme="majorBidi"/>
            <w:color w:val="000000" w:themeColor="text1"/>
            <w:sz w:val="16"/>
            <w:szCs w:val="16"/>
            <w:u w:val="none"/>
            <w:shd w:val="clear" w:color="auto" w:fill="FFFFFF"/>
          </w:rPr>
          <w:t>, vol. 2</w:t>
        </w:r>
      </w:hyperlink>
      <w:r w:rsidR="005566CF" w:rsidRPr="0098668A">
        <w:rPr>
          <w:rFonts w:asciiTheme="majorBidi" w:hAnsiTheme="majorBidi" w:cstheme="majorBidi"/>
          <w:color w:val="000000" w:themeColor="text1"/>
          <w:sz w:val="16"/>
          <w:szCs w:val="16"/>
        </w:rPr>
        <w:t xml:space="preserve">, no. </w:t>
      </w:r>
      <w:r w:rsidR="005566CF" w:rsidRPr="0098668A">
        <w:rPr>
          <w:rFonts w:asciiTheme="majorBidi" w:hAnsiTheme="majorBidi" w:cstheme="majorBidi"/>
          <w:color w:val="000000" w:themeColor="text1"/>
          <w:sz w:val="16"/>
          <w:szCs w:val="16"/>
          <w:shd w:val="clear" w:color="auto" w:fill="FFFFFF"/>
        </w:rPr>
        <w:t xml:space="preserve">3, pp. 232-237, 2011. </w:t>
      </w:r>
    </w:p>
    <w:p w:rsidR="005566CF" w:rsidRPr="0098668A" w:rsidRDefault="005566CF" w:rsidP="005566CF">
      <w:pPr>
        <w:pStyle w:val="ListParagraph"/>
        <w:numPr>
          <w:ilvl w:val="0"/>
          <w:numId w:val="10"/>
        </w:numPr>
        <w:jc w:val="both"/>
        <w:rPr>
          <w:rFonts w:asciiTheme="majorBidi" w:hAnsiTheme="majorBidi" w:cstheme="majorBidi"/>
          <w:color w:val="000000" w:themeColor="text1"/>
          <w:spacing w:val="-4"/>
          <w:sz w:val="16"/>
          <w:szCs w:val="16"/>
        </w:rPr>
      </w:pPr>
      <w:r w:rsidRPr="0098668A">
        <w:rPr>
          <w:rFonts w:asciiTheme="majorBidi" w:hAnsiTheme="majorBidi" w:cstheme="majorBidi"/>
          <w:color w:val="000000" w:themeColor="text1"/>
          <w:sz w:val="16"/>
          <w:szCs w:val="16"/>
        </w:rPr>
        <w:t xml:space="preserve">A.R. </w:t>
      </w:r>
      <w:hyperlink r:id="rId16" w:history="1">
        <w:hyperlink r:id="rId17" w:history="1">
          <w:r w:rsidRPr="0098668A">
            <w:rPr>
              <w:rFonts w:asciiTheme="majorBidi" w:hAnsiTheme="majorBidi" w:cstheme="majorBidi"/>
              <w:bCs/>
              <w:color w:val="000000" w:themeColor="text1"/>
              <w:sz w:val="16"/>
              <w:szCs w:val="16"/>
            </w:rPr>
            <w:t xml:space="preserve">Kenari and </w:t>
          </w:r>
        </w:hyperlink>
      </w:hyperlink>
      <w:r w:rsidRPr="0098668A">
        <w:rPr>
          <w:rFonts w:asciiTheme="majorBidi" w:hAnsiTheme="majorBidi" w:cstheme="majorBidi"/>
          <w:color w:val="000000" w:themeColor="text1"/>
          <w:sz w:val="16"/>
          <w:szCs w:val="16"/>
        </w:rPr>
        <w:t xml:space="preserve">H. </w:t>
      </w:r>
      <w:hyperlink r:id="rId18" w:history="1">
        <w:r w:rsidRPr="0098668A">
          <w:rPr>
            <w:rFonts w:asciiTheme="majorBidi" w:hAnsiTheme="majorBidi" w:cstheme="majorBidi"/>
            <w:color w:val="000000" w:themeColor="text1"/>
            <w:sz w:val="16"/>
            <w:szCs w:val="16"/>
          </w:rPr>
          <w:t>Ghassemian, “</w:t>
        </w:r>
      </w:hyperlink>
      <w:r w:rsidRPr="0098668A">
        <w:rPr>
          <w:rFonts w:asciiTheme="majorBidi" w:hAnsiTheme="majorBidi" w:cstheme="majorBidi"/>
          <w:color w:val="000000" w:themeColor="text1"/>
          <w:spacing w:val="-4"/>
          <w:sz w:val="16"/>
          <w:szCs w:val="16"/>
        </w:rPr>
        <w:t>Automated spectral analysis for pediatric cardiac auscultation</w:t>
      </w:r>
      <w:r w:rsidRPr="0098668A">
        <w:rPr>
          <w:rFonts w:asciiTheme="majorBidi" w:hAnsiTheme="majorBidi" w:cstheme="majorBidi"/>
          <w:color w:val="000000" w:themeColor="text1"/>
          <w:sz w:val="16"/>
          <w:szCs w:val="16"/>
        </w:rPr>
        <w:t>,”</w:t>
      </w:r>
      <w:r w:rsidRPr="0098668A">
        <w:rPr>
          <w:rStyle w:val="apple-converted-space"/>
          <w:rFonts w:asciiTheme="majorBidi" w:hAnsiTheme="majorBidi" w:cstheme="majorBidi"/>
          <w:color w:val="000000" w:themeColor="text1"/>
          <w:sz w:val="16"/>
          <w:szCs w:val="16"/>
          <w:shd w:val="clear" w:color="auto" w:fill="FFFFFF"/>
        </w:rPr>
        <w:t> </w:t>
      </w:r>
      <w:r w:rsidRPr="0098668A">
        <w:rPr>
          <w:rFonts w:asciiTheme="majorBidi" w:hAnsiTheme="majorBidi" w:cstheme="majorBidi"/>
          <w:color w:val="000000" w:themeColor="text1"/>
          <w:spacing w:val="-4"/>
          <w:sz w:val="16"/>
          <w:szCs w:val="16"/>
        </w:rPr>
        <w:t xml:space="preserve"> </w:t>
      </w:r>
      <w:r w:rsidRPr="0098668A">
        <w:rPr>
          <w:rFonts w:asciiTheme="majorBidi" w:hAnsiTheme="majorBidi" w:cstheme="majorBidi"/>
          <w:i/>
          <w:iCs/>
          <w:color w:val="000000" w:themeColor="text1"/>
          <w:sz w:val="16"/>
          <w:szCs w:val="16"/>
        </w:rPr>
        <w:t>21st Iranian Conference on Electrical Engineering (ICEE 2013)</w:t>
      </w:r>
      <w:r w:rsidRPr="0098668A">
        <w:rPr>
          <w:rFonts w:asciiTheme="majorBidi" w:hAnsiTheme="majorBidi" w:cstheme="majorBidi"/>
          <w:color w:val="000000" w:themeColor="text1"/>
          <w:sz w:val="16"/>
          <w:szCs w:val="16"/>
        </w:rPr>
        <w:t>, Mashhad, Iran, May 2013.</w:t>
      </w:r>
    </w:p>
    <w:p w:rsidR="005566CF" w:rsidRPr="00D244F8" w:rsidRDefault="005566CF" w:rsidP="005566CF">
      <w:pPr>
        <w:pStyle w:val="ListParagraph"/>
        <w:numPr>
          <w:ilvl w:val="0"/>
          <w:numId w:val="10"/>
        </w:numPr>
        <w:autoSpaceDE w:val="0"/>
        <w:autoSpaceDN w:val="0"/>
        <w:adjustRightInd w:val="0"/>
        <w:spacing w:after="0" w:line="240" w:lineRule="auto"/>
        <w:jc w:val="both"/>
        <w:rPr>
          <w:rFonts w:asciiTheme="majorBidi" w:hAnsiTheme="majorBidi" w:cstheme="majorBidi"/>
          <w:sz w:val="16"/>
          <w:szCs w:val="16"/>
        </w:rPr>
      </w:pPr>
      <w:r w:rsidRPr="00D244F8">
        <w:rPr>
          <w:rFonts w:asciiTheme="majorBidi" w:hAnsiTheme="majorBidi" w:cstheme="majorBidi"/>
          <w:sz w:val="16"/>
          <w:szCs w:val="16"/>
        </w:rPr>
        <w:t xml:space="preserve">L. Fang and D.C. Gosard, “Multidimensional curve fitting to unorganized data points by nonlinear minimization,” </w:t>
      </w:r>
      <w:r w:rsidRPr="00D244F8">
        <w:rPr>
          <w:rFonts w:asciiTheme="majorBidi" w:hAnsiTheme="majorBidi" w:cstheme="majorBidi"/>
          <w:i/>
          <w:iCs/>
          <w:sz w:val="16"/>
          <w:szCs w:val="16"/>
        </w:rPr>
        <w:t>Computer Aided</w:t>
      </w:r>
      <w:r w:rsidRPr="00D244F8">
        <w:rPr>
          <w:rFonts w:asciiTheme="majorBidi" w:hAnsiTheme="majorBidi" w:cstheme="majorBidi"/>
          <w:sz w:val="16"/>
          <w:szCs w:val="16"/>
        </w:rPr>
        <w:t xml:space="preserve"> </w:t>
      </w:r>
      <w:r w:rsidRPr="00D244F8">
        <w:rPr>
          <w:rFonts w:asciiTheme="majorBidi" w:hAnsiTheme="majorBidi" w:cstheme="majorBidi"/>
          <w:i/>
          <w:iCs/>
          <w:sz w:val="16"/>
          <w:szCs w:val="16"/>
        </w:rPr>
        <w:t xml:space="preserve">Design, </w:t>
      </w:r>
      <w:r w:rsidRPr="00D244F8">
        <w:rPr>
          <w:rFonts w:asciiTheme="majorBidi" w:hAnsiTheme="majorBidi" w:cstheme="majorBidi"/>
          <w:sz w:val="16"/>
          <w:szCs w:val="16"/>
        </w:rPr>
        <w:t>vol. 27 no. 1, pp.48-58, 1995.</w:t>
      </w:r>
    </w:p>
    <w:p w:rsidR="005566CF" w:rsidRPr="00210C92" w:rsidRDefault="005566CF" w:rsidP="005566CF">
      <w:pPr>
        <w:pStyle w:val="ListParagraph"/>
        <w:numPr>
          <w:ilvl w:val="0"/>
          <w:numId w:val="10"/>
        </w:numPr>
        <w:autoSpaceDE w:val="0"/>
        <w:autoSpaceDN w:val="0"/>
        <w:adjustRightInd w:val="0"/>
        <w:spacing w:after="0" w:line="240" w:lineRule="auto"/>
        <w:jc w:val="both"/>
        <w:rPr>
          <w:rFonts w:asciiTheme="majorBidi" w:hAnsiTheme="majorBidi" w:cstheme="majorBidi"/>
          <w:sz w:val="16"/>
          <w:szCs w:val="16"/>
        </w:rPr>
      </w:pPr>
      <w:r w:rsidRPr="00D244F8">
        <w:rPr>
          <w:rFonts w:asciiTheme="majorBidi" w:hAnsiTheme="majorBidi" w:cstheme="majorBidi"/>
          <w:sz w:val="16"/>
          <w:szCs w:val="16"/>
        </w:rPr>
        <w:t xml:space="preserve">S. A. Hosseini, H. Ghassemian, “A Novel Approach to Hyperspectral Data Feature Extraction Using Rational Function Curve Fitting,” </w:t>
      </w:r>
      <w:r w:rsidRPr="00D244F8">
        <w:rPr>
          <w:rFonts w:asciiTheme="majorBidi" w:hAnsiTheme="majorBidi" w:cstheme="majorBidi"/>
          <w:i/>
          <w:iCs/>
          <w:sz w:val="16"/>
          <w:szCs w:val="16"/>
        </w:rPr>
        <w:t>2015 IEEE International Conference on Signal and Image Processing Applications (ICSIPA)</w:t>
      </w:r>
      <w:r w:rsidRPr="00D244F8">
        <w:rPr>
          <w:rFonts w:asciiTheme="majorBidi" w:hAnsiTheme="majorBidi" w:cstheme="majorBidi"/>
          <w:sz w:val="16"/>
          <w:szCs w:val="16"/>
        </w:rPr>
        <w:t>,</w:t>
      </w:r>
      <w:r w:rsidRPr="00D244F8">
        <w:rPr>
          <w:rFonts w:asciiTheme="majorBidi" w:hAnsiTheme="majorBidi" w:cstheme="majorBidi"/>
          <w:b/>
          <w:bCs/>
          <w:color w:val="800000"/>
          <w:sz w:val="16"/>
          <w:szCs w:val="16"/>
        </w:rPr>
        <w:t xml:space="preserve"> </w:t>
      </w:r>
      <w:r w:rsidRPr="00D244F8">
        <w:rPr>
          <w:rFonts w:asciiTheme="majorBidi" w:hAnsiTheme="majorBidi" w:cstheme="majorBidi"/>
          <w:color w:val="000000" w:themeColor="text1"/>
          <w:sz w:val="16"/>
          <w:szCs w:val="16"/>
        </w:rPr>
        <w:t xml:space="preserve">Kuala Lumpur, Malaysia, pp. </w:t>
      </w:r>
      <w:r w:rsidRPr="00FE1CCC">
        <w:rPr>
          <w:rFonts w:asciiTheme="majorBidi" w:hAnsiTheme="majorBidi" w:cstheme="majorBidi"/>
          <w:color w:val="000000" w:themeColor="text1"/>
          <w:sz w:val="16"/>
          <w:szCs w:val="16"/>
        </w:rPr>
        <w:t>494-499, Oct. 2015.</w:t>
      </w:r>
    </w:p>
    <w:p w:rsidR="005566CF" w:rsidRPr="00210C92" w:rsidRDefault="005566CF" w:rsidP="005566CF">
      <w:pPr>
        <w:pStyle w:val="ListParagraph"/>
        <w:numPr>
          <w:ilvl w:val="0"/>
          <w:numId w:val="10"/>
        </w:numPr>
        <w:autoSpaceDE w:val="0"/>
        <w:autoSpaceDN w:val="0"/>
        <w:adjustRightInd w:val="0"/>
        <w:spacing w:after="0" w:line="240" w:lineRule="auto"/>
        <w:jc w:val="both"/>
        <w:rPr>
          <w:rFonts w:asciiTheme="majorBidi" w:hAnsiTheme="majorBidi" w:cstheme="majorBidi"/>
          <w:sz w:val="16"/>
          <w:szCs w:val="16"/>
        </w:rPr>
      </w:pPr>
      <w:r w:rsidRPr="00210C92">
        <w:rPr>
          <w:rFonts w:asciiTheme="majorBidi" w:hAnsiTheme="majorBidi" w:cstheme="majorBidi"/>
          <w:color w:val="000000" w:themeColor="text1"/>
          <w:sz w:val="16"/>
          <w:szCs w:val="16"/>
        </w:rPr>
        <w:t xml:space="preserve">C. Chang and C. Linin, </w:t>
      </w:r>
      <w:r w:rsidRPr="00210C92">
        <w:rPr>
          <w:rFonts w:asciiTheme="majorBidi" w:hAnsiTheme="majorBidi" w:cstheme="majorBidi"/>
          <w:i/>
          <w:iCs/>
          <w:color w:val="000000" w:themeColor="text1"/>
          <w:sz w:val="16"/>
          <w:szCs w:val="16"/>
        </w:rPr>
        <w:t>LIBSVM—A Library for Support Vector Machines</w:t>
      </w:r>
      <w:r w:rsidRPr="00210C92">
        <w:rPr>
          <w:rFonts w:asciiTheme="majorBidi" w:hAnsiTheme="majorBidi" w:cstheme="majorBidi"/>
          <w:color w:val="000000" w:themeColor="text1"/>
          <w:sz w:val="16"/>
          <w:szCs w:val="16"/>
        </w:rPr>
        <w:t xml:space="preserve">, 2008. [Online]. Available: </w:t>
      </w:r>
      <w:hyperlink r:id="rId19" w:history="1">
        <w:r w:rsidRPr="00210C92">
          <w:rPr>
            <w:rStyle w:val="Hyperlink"/>
            <w:rFonts w:asciiTheme="majorBidi" w:hAnsiTheme="majorBidi" w:cstheme="majorBidi"/>
            <w:color w:val="000000" w:themeColor="text1"/>
            <w:sz w:val="16"/>
            <w:szCs w:val="16"/>
            <w:u w:val="none"/>
          </w:rPr>
          <w:t>http://www.csie.ntu.edu.tw/~cjlin/libsvm</w:t>
        </w:r>
      </w:hyperlink>
      <w:r w:rsidRPr="00210C92">
        <w:rPr>
          <w:rFonts w:asciiTheme="majorBidi" w:hAnsiTheme="majorBidi" w:cstheme="majorBidi"/>
          <w:sz w:val="16"/>
          <w:szCs w:val="16"/>
        </w:rPr>
        <w:t>.</w:t>
      </w:r>
    </w:p>
    <w:p w:rsidR="005566CF" w:rsidRDefault="005566CF" w:rsidP="005566CF">
      <w:pPr>
        <w:pStyle w:val="ListParagraph"/>
        <w:autoSpaceDE w:val="0"/>
        <w:autoSpaceDN w:val="0"/>
        <w:adjustRightInd w:val="0"/>
        <w:spacing w:after="0" w:line="240" w:lineRule="auto"/>
        <w:ind w:left="360"/>
        <w:jc w:val="both"/>
        <w:rPr>
          <w:rFonts w:asciiTheme="majorBidi" w:hAnsiTheme="majorBidi" w:cstheme="majorBidi"/>
          <w:sz w:val="16"/>
          <w:szCs w:val="16"/>
        </w:rPr>
        <w:sectPr w:rsidR="005566CF" w:rsidSect="005566CF">
          <w:type w:val="continuous"/>
          <w:pgSz w:w="11909" w:h="16834" w:code="9"/>
          <w:pgMar w:top="1411" w:right="1138" w:bottom="1411" w:left="1138" w:header="706" w:footer="706" w:gutter="0"/>
          <w:cols w:num="2" w:space="360"/>
          <w:docGrid w:linePitch="360"/>
        </w:sectPr>
      </w:pPr>
    </w:p>
    <w:p w:rsidR="005566CF" w:rsidRDefault="005566CF" w:rsidP="005566CF">
      <w:pPr>
        <w:pStyle w:val="ListParagraph"/>
        <w:autoSpaceDE w:val="0"/>
        <w:autoSpaceDN w:val="0"/>
        <w:adjustRightInd w:val="0"/>
        <w:spacing w:after="0" w:line="240" w:lineRule="auto"/>
        <w:ind w:left="360"/>
        <w:jc w:val="both"/>
        <w:rPr>
          <w:rFonts w:asciiTheme="majorBidi" w:hAnsiTheme="majorBidi" w:cstheme="majorBidi"/>
          <w:sz w:val="16"/>
          <w:szCs w:val="16"/>
        </w:rPr>
      </w:pPr>
    </w:p>
    <w:p w:rsidR="005566CF" w:rsidRPr="005566CF" w:rsidRDefault="005566CF" w:rsidP="005566CF">
      <w:pPr>
        <w:pStyle w:val="Default"/>
        <w:ind w:left="360"/>
        <w:jc w:val="both"/>
        <w:rPr>
          <w:rFonts w:asciiTheme="majorBidi" w:hAnsiTheme="majorBidi" w:cstheme="majorBidi"/>
          <w:color w:val="000000" w:themeColor="text1"/>
          <w:sz w:val="16"/>
          <w:szCs w:val="16"/>
        </w:rPr>
      </w:pPr>
    </w:p>
    <w:p w:rsidR="00335BC6" w:rsidRPr="00335BC6" w:rsidRDefault="00335BC6" w:rsidP="004265D0">
      <w:pPr>
        <w:contextualSpacing/>
        <w:jc w:val="both"/>
        <w:rPr>
          <w:rFonts w:asciiTheme="majorBidi" w:hAnsiTheme="majorBidi" w:cstheme="majorBidi"/>
          <w:b/>
          <w:bCs/>
          <w:sz w:val="20"/>
          <w:szCs w:val="20"/>
        </w:rPr>
      </w:pPr>
    </w:p>
    <w:p w:rsidR="00335BC6" w:rsidRDefault="00335BC6" w:rsidP="004265D0">
      <w:pPr>
        <w:contextualSpacing/>
        <w:jc w:val="both"/>
        <w:rPr>
          <w:rFonts w:asciiTheme="majorBidi" w:hAnsiTheme="majorBidi" w:cstheme="majorBidi"/>
          <w:sz w:val="20"/>
          <w:szCs w:val="20"/>
        </w:rPr>
      </w:pPr>
    </w:p>
    <w:p w:rsidR="00335BC6" w:rsidRDefault="00335BC6" w:rsidP="004265D0">
      <w:pPr>
        <w:contextualSpacing/>
        <w:jc w:val="both"/>
        <w:rPr>
          <w:rFonts w:asciiTheme="majorBidi" w:hAnsiTheme="majorBidi" w:cstheme="majorBidi"/>
          <w:sz w:val="20"/>
          <w:szCs w:val="20"/>
        </w:rPr>
      </w:pPr>
    </w:p>
    <w:p w:rsidR="00335BC6" w:rsidRDefault="00335BC6" w:rsidP="004265D0">
      <w:pPr>
        <w:contextualSpacing/>
        <w:jc w:val="both"/>
        <w:rPr>
          <w:rFonts w:asciiTheme="majorBidi" w:hAnsiTheme="majorBidi" w:cstheme="majorBidi"/>
          <w:sz w:val="20"/>
          <w:szCs w:val="20"/>
        </w:rPr>
      </w:pPr>
    </w:p>
    <w:p w:rsidR="00335BC6" w:rsidRDefault="00335BC6" w:rsidP="004265D0">
      <w:pPr>
        <w:contextualSpacing/>
        <w:jc w:val="both"/>
        <w:rPr>
          <w:rFonts w:asciiTheme="majorBidi" w:hAnsiTheme="majorBidi" w:cstheme="majorBidi"/>
          <w:sz w:val="20"/>
          <w:szCs w:val="20"/>
        </w:rPr>
      </w:pPr>
    </w:p>
    <w:p w:rsidR="00335BC6" w:rsidRDefault="00335BC6" w:rsidP="004265D0">
      <w:pPr>
        <w:contextualSpacing/>
        <w:jc w:val="both"/>
        <w:rPr>
          <w:rFonts w:asciiTheme="majorBidi" w:hAnsiTheme="majorBidi" w:cstheme="majorBidi"/>
          <w:sz w:val="20"/>
          <w:szCs w:val="20"/>
        </w:rPr>
      </w:pPr>
    </w:p>
    <w:p w:rsidR="00335BC6" w:rsidRDefault="00335BC6" w:rsidP="004265D0">
      <w:pPr>
        <w:contextualSpacing/>
        <w:jc w:val="both"/>
        <w:rPr>
          <w:rFonts w:asciiTheme="majorBidi" w:hAnsiTheme="majorBidi" w:cstheme="majorBidi"/>
          <w:sz w:val="20"/>
          <w:szCs w:val="20"/>
        </w:rPr>
      </w:pPr>
    </w:p>
    <w:p w:rsidR="00335BC6" w:rsidRDefault="00335BC6" w:rsidP="004265D0">
      <w:pPr>
        <w:contextualSpacing/>
        <w:jc w:val="both"/>
        <w:rPr>
          <w:rFonts w:asciiTheme="majorBidi" w:hAnsiTheme="majorBidi" w:cstheme="majorBidi"/>
          <w:sz w:val="20"/>
          <w:szCs w:val="20"/>
        </w:rPr>
      </w:pPr>
    </w:p>
    <w:p w:rsidR="00335BC6" w:rsidRDefault="00335BC6" w:rsidP="004265D0">
      <w:pPr>
        <w:contextualSpacing/>
        <w:jc w:val="both"/>
        <w:rPr>
          <w:rFonts w:asciiTheme="majorBidi" w:hAnsiTheme="majorBidi" w:cstheme="majorBidi"/>
          <w:sz w:val="20"/>
          <w:szCs w:val="20"/>
        </w:rPr>
      </w:pPr>
    </w:p>
    <w:p w:rsidR="00335BC6" w:rsidRDefault="00335BC6" w:rsidP="004265D0">
      <w:pPr>
        <w:contextualSpacing/>
        <w:jc w:val="both"/>
        <w:rPr>
          <w:rFonts w:asciiTheme="majorBidi" w:hAnsiTheme="majorBidi" w:cstheme="majorBidi"/>
          <w:sz w:val="20"/>
          <w:szCs w:val="20"/>
        </w:rPr>
      </w:pPr>
    </w:p>
    <w:p w:rsidR="00335BC6" w:rsidRDefault="00335BC6" w:rsidP="004265D0">
      <w:pPr>
        <w:contextualSpacing/>
        <w:jc w:val="both"/>
        <w:rPr>
          <w:rFonts w:asciiTheme="majorBidi" w:hAnsiTheme="majorBidi" w:cstheme="majorBidi"/>
          <w:sz w:val="20"/>
          <w:szCs w:val="20"/>
        </w:rPr>
      </w:pPr>
    </w:p>
    <w:p w:rsidR="00335BC6" w:rsidRDefault="00335BC6" w:rsidP="004265D0">
      <w:pPr>
        <w:contextualSpacing/>
        <w:jc w:val="both"/>
        <w:rPr>
          <w:rFonts w:asciiTheme="majorBidi" w:hAnsiTheme="majorBidi" w:cstheme="majorBidi"/>
          <w:sz w:val="20"/>
          <w:szCs w:val="20"/>
        </w:rPr>
      </w:pPr>
    </w:p>
    <w:p w:rsidR="00335BC6" w:rsidRDefault="00335BC6" w:rsidP="004265D0">
      <w:pPr>
        <w:contextualSpacing/>
        <w:jc w:val="both"/>
        <w:rPr>
          <w:rFonts w:asciiTheme="majorBidi" w:hAnsiTheme="majorBidi" w:cstheme="majorBidi"/>
          <w:sz w:val="20"/>
          <w:szCs w:val="20"/>
        </w:rPr>
      </w:pPr>
    </w:p>
    <w:p w:rsidR="00335BC6" w:rsidRDefault="00335BC6" w:rsidP="004265D0">
      <w:pPr>
        <w:contextualSpacing/>
        <w:jc w:val="both"/>
        <w:rPr>
          <w:rFonts w:asciiTheme="majorBidi" w:hAnsiTheme="majorBidi" w:cstheme="majorBidi"/>
          <w:sz w:val="20"/>
          <w:szCs w:val="20"/>
        </w:rPr>
      </w:pPr>
    </w:p>
    <w:p w:rsidR="00335BC6" w:rsidRDefault="00335BC6" w:rsidP="004265D0">
      <w:pPr>
        <w:contextualSpacing/>
        <w:jc w:val="both"/>
        <w:rPr>
          <w:rFonts w:asciiTheme="majorBidi" w:hAnsiTheme="majorBidi" w:cstheme="majorBidi"/>
          <w:sz w:val="20"/>
          <w:szCs w:val="20"/>
        </w:rPr>
      </w:pPr>
    </w:p>
    <w:p w:rsidR="00335BC6" w:rsidRDefault="00335BC6" w:rsidP="004265D0">
      <w:pPr>
        <w:contextualSpacing/>
        <w:jc w:val="both"/>
        <w:rPr>
          <w:rFonts w:asciiTheme="majorBidi" w:hAnsiTheme="majorBidi" w:cstheme="majorBidi"/>
          <w:sz w:val="20"/>
          <w:szCs w:val="20"/>
        </w:rPr>
      </w:pPr>
    </w:p>
    <w:p w:rsidR="00335BC6" w:rsidRDefault="00335BC6" w:rsidP="004265D0">
      <w:pPr>
        <w:contextualSpacing/>
        <w:jc w:val="both"/>
        <w:rPr>
          <w:rFonts w:asciiTheme="majorBidi" w:hAnsiTheme="majorBidi" w:cstheme="majorBidi"/>
          <w:sz w:val="20"/>
          <w:szCs w:val="20"/>
        </w:rPr>
      </w:pPr>
    </w:p>
    <w:p w:rsidR="00335BC6" w:rsidRDefault="00335BC6" w:rsidP="004265D0">
      <w:pPr>
        <w:contextualSpacing/>
        <w:jc w:val="both"/>
        <w:rPr>
          <w:rFonts w:asciiTheme="majorBidi" w:hAnsiTheme="majorBidi" w:cstheme="majorBidi"/>
          <w:sz w:val="20"/>
          <w:szCs w:val="20"/>
        </w:rPr>
      </w:pPr>
    </w:p>
    <w:p w:rsidR="00335BC6" w:rsidRDefault="00335BC6" w:rsidP="004265D0">
      <w:pPr>
        <w:contextualSpacing/>
        <w:jc w:val="both"/>
        <w:rPr>
          <w:rFonts w:asciiTheme="majorBidi" w:hAnsiTheme="majorBidi" w:cstheme="majorBidi"/>
          <w:sz w:val="20"/>
          <w:szCs w:val="20"/>
        </w:rPr>
      </w:pPr>
    </w:p>
    <w:p w:rsidR="00335BC6" w:rsidRDefault="00335BC6" w:rsidP="004265D0">
      <w:pPr>
        <w:contextualSpacing/>
        <w:jc w:val="both"/>
        <w:rPr>
          <w:rFonts w:asciiTheme="majorBidi" w:hAnsiTheme="majorBidi" w:cstheme="majorBidi"/>
          <w:sz w:val="20"/>
          <w:szCs w:val="20"/>
        </w:rPr>
      </w:pPr>
    </w:p>
    <w:p w:rsidR="00335BC6" w:rsidRDefault="00335BC6" w:rsidP="004265D0">
      <w:pPr>
        <w:contextualSpacing/>
        <w:jc w:val="both"/>
        <w:rPr>
          <w:rFonts w:asciiTheme="majorBidi" w:hAnsiTheme="majorBidi" w:cstheme="majorBidi"/>
          <w:sz w:val="20"/>
          <w:szCs w:val="20"/>
        </w:rPr>
      </w:pPr>
    </w:p>
    <w:p w:rsidR="00335BC6" w:rsidRDefault="00335BC6" w:rsidP="004265D0">
      <w:pPr>
        <w:contextualSpacing/>
        <w:jc w:val="both"/>
        <w:rPr>
          <w:rFonts w:asciiTheme="majorBidi" w:hAnsiTheme="majorBidi" w:cstheme="majorBidi"/>
          <w:sz w:val="20"/>
          <w:szCs w:val="20"/>
        </w:rPr>
      </w:pPr>
    </w:p>
    <w:p w:rsidR="00335BC6" w:rsidRDefault="00335BC6" w:rsidP="004265D0">
      <w:pPr>
        <w:contextualSpacing/>
        <w:jc w:val="both"/>
        <w:rPr>
          <w:rFonts w:asciiTheme="majorBidi" w:hAnsiTheme="majorBidi" w:cstheme="majorBidi"/>
          <w:sz w:val="20"/>
          <w:szCs w:val="20"/>
        </w:rPr>
      </w:pPr>
    </w:p>
    <w:p w:rsidR="00335BC6" w:rsidRDefault="00335BC6" w:rsidP="004265D0">
      <w:pPr>
        <w:contextualSpacing/>
        <w:jc w:val="both"/>
        <w:rPr>
          <w:rFonts w:asciiTheme="majorBidi" w:hAnsiTheme="majorBidi" w:cstheme="majorBidi"/>
          <w:sz w:val="20"/>
          <w:szCs w:val="20"/>
        </w:rPr>
      </w:pPr>
    </w:p>
    <w:p w:rsidR="00335BC6" w:rsidRDefault="00335BC6" w:rsidP="004265D0">
      <w:pPr>
        <w:contextualSpacing/>
        <w:jc w:val="both"/>
        <w:rPr>
          <w:rFonts w:asciiTheme="majorBidi" w:hAnsiTheme="majorBidi" w:cstheme="majorBidi"/>
          <w:sz w:val="20"/>
          <w:szCs w:val="20"/>
        </w:rPr>
      </w:pPr>
    </w:p>
    <w:p w:rsidR="00335BC6" w:rsidRDefault="00335BC6" w:rsidP="004265D0">
      <w:pPr>
        <w:contextualSpacing/>
        <w:jc w:val="both"/>
        <w:rPr>
          <w:rFonts w:asciiTheme="majorBidi" w:hAnsiTheme="majorBidi" w:cstheme="majorBidi"/>
          <w:sz w:val="20"/>
          <w:szCs w:val="20"/>
        </w:rPr>
      </w:pPr>
    </w:p>
    <w:p w:rsidR="00EB2D8C" w:rsidRDefault="00EB2D8C" w:rsidP="004265D0">
      <w:pPr>
        <w:contextualSpacing/>
        <w:jc w:val="both"/>
        <w:rPr>
          <w:rFonts w:asciiTheme="majorBidi" w:hAnsiTheme="majorBidi" w:cstheme="majorBidi"/>
          <w:sz w:val="20"/>
          <w:szCs w:val="20"/>
        </w:rPr>
      </w:pPr>
    </w:p>
    <w:p w:rsidR="00EB2D8C" w:rsidRDefault="00EB2D8C" w:rsidP="004265D0">
      <w:pPr>
        <w:contextualSpacing/>
        <w:jc w:val="both"/>
        <w:rPr>
          <w:rFonts w:asciiTheme="majorBidi" w:hAnsiTheme="majorBidi" w:cstheme="majorBidi"/>
          <w:sz w:val="20"/>
          <w:szCs w:val="20"/>
        </w:rPr>
      </w:pPr>
    </w:p>
    <w:p w:rsidR="00EB2D8C" w:rsidRDefault="00EB2D8C" w:rsidP="004265D0">
      <w:pPr>
        <w:contextualSpacing/>
        <w:jc w:val="both"/>
        <w:rPr>
          <w:rFonts w:asciiTheme="majorBidi" w:hAnsiTheme="majorBidi" w:cstheme="majorBidi"/>
          <w:sz w:val="20"/>
          <w:szCs w:val="20"/>
        </w:rPr>
      </w:pPr>
    </w:p>
    <w:p w:rsidR="00EB2D8C" w:rsidRDefault="00EB2D8C" w:rsidP="004265D0">
      <w:pPr>
        <w:contextualSpacing/>
        <w:jc w:val="both"/>
        <w:rPr>
          <w:rFonts w:asciiTheme="majorBidi" w:hAnsiTheme="majorBidi" w:cstheme="majorBidi"/>
          <w:sz w:val="20"/>
          <w:szCs w:val="20"/>
        </w:rPr>
      </w:pPr>
    </w:p>
    <w:p w:rsidR="00EB2D8C" w:rsidRDefault="00EB2D8C" w:rsidP="004265D0">
      <w:pPr>
        <w:contextualSpacing/>
        <w:jc w:val="both"/>
        <w:rPr>
          <w:rFonts w:asciiTheme="majorBidi" w:hAnsiTheme="majorBidi" w:cstheme="majorBidi"/>
          <w:sz w:val="20"/>
          <w:szCs w:val="20"/>
        </w:rPr>
      </w:pPr>
    </w:p>
    <w:p w:rsidR="00EB2D8C" w:rsidRDefault="00EB2D8C" w:rsidP="004265D0">
      <w:pPr>
        <w:contextualSpacing/>
        <w:jc w:val="both"/>
        <w:rPr>
          <w:rFonts w:asciiTheme="majorBidi" w:hAnsiTheme="majorBidi" w:cstheme="majorBidi"/>
          <w:sz w:val="20"/>
          <w:szCs w:val="20"/>
        </w:rPr>
      </w:pPr>
    </w:p>
    <w:p w:rsidR="00EB2D8C" w:rsidRDefault="00EB2D8C" w:rsidP="004265D0">
      <w:pPr>
        <w:contextualSpacing/>
        <w:jc w:val="both"/>
        <w:rPr>
          <w:rFonts w:asciiTheme="majorBidi" w:hAnsiTheme="majorBidi" w:cstheme="majorBidi"/>
          <w:sz w:val="20"/>
          <w:szCs w:val="20"/>
        </w:rPr>
        <w:sectPr w:rsidR="00EB2D8C" w:rsidSect="00906D17">
          <w:type w:val="continuous"/>
          <w:pgSz w:w="11909" w:h="16834" w:code="9"/>
          <w:pgMar w:top="1411" w:right="1138" w:bottom="1411" w:left="1138" w:header="706" w:footer="706" w:gutter="0"/>
          <w:cols w:num="2" w:space="360"/>
          <w:docGrid w:linePitch="360"/>
        </w:sectPr>
      </w:pPr>
    </w:p>
    <w:p w:rsidR="00EB2D8C" w:rsidRDefault="00EB2D8C" w:rsidP="004265D0">
      <w:pPr>
        <w:contextualSpacing/>
        <w:jc w:val="both"/>
        <w:rPr>
          <w:rFonts w:asciiTheme="majorBidi" w:hAnsiTheme="majorBidi" w:cstheme="majorBidi"/>
          <w:sz w:val="20"/>
          <w:szCs w:val="20"/>
        </w:rPr>
      </w:pPr>
    </w:p>
    <w:p w:rsidR="00EB2D8C" w:rsidRDefault="00EB2D8C" w:rsidP="004265D0">
      <w:pPr>
        <w:contextualSpacing/>
        <w:jc w:val="both"/>
        <w:rPr>
          <w:rFonts w:asciiTheme="majorBidi" w:hAnsiTheme="majorBidi" w:cstheme="majorBidi"/>
          <w:sz w:val="20"/>
          <w:szCs w:val="20"/>
        </w:rPr>
      </w:pPr>
    </w:p>
    <w:p w:rsidR="00EB2D8C" w:rsidRDefault="00EB2D8C" w:rsidP="004265D0">
      <w:pPr>
        <w:contextualSpacing/>
        <w:jc w:val="both"/>
        <w:rPr>
          <w:rFonts w:asciiTheme="majorBidi" w:hAnsiTheme="majorBidi" w:cstheme="majorBidi"/>
          <w:sz w:val="20"/>
          <w:szCs w:val="20"/>
        </w:rPr>
      </w:pPr>
    </w:p>
    <w:p w:rsidR="00EB2D8C" w:rsidRDefault="00EB2D8C" w:rsidP="004265D0">
      <w:pPr>
        <w:contextualSpacing/>
        <w:jc w:val="both"/>
        <w:rPr>
          <w:rFonts w:asciiTheme="majorBidi" w:hAnsiTheme="majorBidi" w:cstheme="majorBidi"/>
          <w:sz w:val="20"/>
          <w:szCs w:val="20"/>
        </w:rPr>
      </w:pPr>
    </w:p>
    <w:p w:rsidR="00EB2D8C" w:rsidRDefault="00EB2D8C" w:rsidP="004265D0">
      <w:pPr>
        <w:contextualSpacing/>
        <w:jc w:val="both"/>
        <w:rPr>
          <w:rFonts w:asciiTheme="majorBidi" w:hAnsiTheme="majorBidi" w:cstheme="majorBidi"/>
          <w:sz w:val="20"/>
          <w:szCs w:val="20"/>
        </w:rPr>
      </w:pPr>
    </w:p>
    <w:p w:rsidR="00EB2D8C" w:rsidRDefault="00EB2D8C" w:rsidP="004265D0">
      <w:pPr>
        <w:contextualSpacing/>
        <w:jc w:val="both"/>
        <w:rPr>
          <w:rFonts w:asciiTheme="majorBidi" w:hAnsiTheme="majorBidi" w:cstheme="majorBidi"/>
          <w:sz w:val="20"/>
          <w:szCs w:val="20"/>
        </w:rPr>
      </w:pPr>
    </w:p>
    <w:p w:rsidR="00335BC6" w:rsidRDefault="00335BC6" w:rsidP="00EB2D8C">
      <w:pPr>
        <w:contextualSpacing/>
        <w:jc w:val="center"/>
        <w:rPr>
          <w:rFonts w:asciiTheme="majorBidi" w:hAnsiTheme="majorBidi" w:cstheme="majorBidi"/>
          <w:sz w:val="16"/>
          <w:szCs w:val="16"/>
        </w:rPr>
      </w:pPr>
    </w:p>
    <w:p w:rsidR="00335BC6" w:rsidRDefault="00335BC6" w:rsidP="005566CF">
      <w:pPr>
        <w:contextualSpacing/>
        <w:rPr>
          <w:rFonts w:asciiTheme="majorBidi" w:hAnsiTheme="majorBidi" w:cstheme="majorBidi"/>
          <w:sz w:val="16"/>
          <w:szCs w:val="16"/>
        </w:rPr>
      </w:pPr>
    </w:p>
    <w:p w:rsidR="001267D5" w:rsidRDefault="001267D5" w:rsidP="004265D0">
      <w:pPr>
        <w:contextualSpacing/>
        <w:jc w:val="both"/>
        <w:rPr>
          <w:rFonts w:asciiTheme="majorBidi" w:hAnsiTheme="majorBidi" w:cstheme="majorBidi"/>
          <w:sz w:val="20"/>
          <w:szCs w:val="20"/>
        </w:rPr>
      </w:pPr>
    </w:p>
    <w:sectPr w:rsidR="001267D5" w:rsidSect="00906D17">
      <w:type w:val="continuous"/>
      <w:pgSz w:w="11909" w:h="16834" w:code="9"/>
      <w:pgMar w:top="1411" w:right="1138" w:bottom="1411" w:left="1138" w:header="706" w:footer="706" w:gutter="0"/>
      <w:cols w:num="2" w:space="36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2A33" w:rsidRDefault="00AD2A33" w:rsidP="00C30345">
      <w:pPr>
        <w:spacing w:after="0" w:line="240" w:lineRule="auto"/>
      </w:pPr>
      <w:r>
        <w:separator/>
      </w:r>
    </w:p>
  </w:endnote>
  <w:endnote w:type="continuationSeparator" w:id="0">
    <w:p w:rsidR="00AD2A33" w:rsidRDefault="00AD2A33" w:rsidP="00C303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AdvGulliv-R">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2A33" w:rsidRDefault="00AD2A33" w:rsidP="00C30345">
      <w:pPr>
        <w:spacing w:after="0" w:line="240" w:lineRule="auto"/>
      </w:pPr>
      <w:r>
        <w:separator/>
      </w:r>
    </w:p>
  </w:footnote>
  <w:footnote w:type="continuationSeparator" w:id="0">
    <w:p w:rsidR="00AD2A33" w:rsidRDefault="00AD2A33" w:rsidP="00C303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612664"/>
    <w:multiLevelType w:val="hybridMultilevel"/>
    <w:tmpl w:val="2F60E41A"/>
    <w:lvl w:ilvl="0" w:tplc="7164872C">
      <w:start w:val="1"/>
      <w:numFmt w:val="decimal"/>
      <w:lvlText w:val="[%1]"/>
      <w:lvlJc w:val="right"/>
      <w:pPr>
        <w:ind w:left="360" w:hanging="144"/>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5714DCB"/>
    <w:multiLevelType w:val="hybridMultilevel"/>
    <w:tmpl w:val="860CDB2C"/>
    <w:lvl w:ilvl="0" w:tplc="B82C1CCC">
      <w:start w:val="1"/>
      <w:numFmt w:val="upperLetter"/>
      <w:lvlText w:val="%1."/>
      <w:lvlJc w:val="left"/>
      <w:pPr>
        <w:ind w:left="360" w:hanging="360"/>
      </w:pPr>
      <w:rPr>
        <w:rFonts w:hint="default"/>
        <w:i/>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96B6C51"/>
    <w:multiLevelType w:val="multilevel"/>
    <w:tmpl w:val="48F8D2FC"/>
    <w:lvl w:ilvl="0">
      <w:start w:val="1"/>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521B09D6"/>
    <w:multiLevelType w:val="hybridMultilevel"/>
    <w:tmpl w:val="178CC01C"/>
    <w:lvl w:ilvl="0" w:tplc="03924532">
      <w:start w:val="1"/>
      <w:numFmt w:val="decimal"/>
      <w:pStyle w:val="Heading2"/>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6509C"/>
    <w:multiLevelType w:val="multilevel"/>
    <w:tmpl w:val="D5B89E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5982221F"/>
    <w:multiLevelType w:val="hybridMultilevel"/>
    <w:tmpl w:val="6B867B14"/>
    <w:lvl w:ilvl="0" w:tplc="217AB752">
      <w:start w:val="1"/>
      <w:numFmt w:val="decimal"/>
      <w:suff w:val="space"/>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483DE6"/>
    <w:multiLevelType w:val="hybridMultilevel"/>
    <w:tmpl w:val="9EB4FE3A"/>
    <w:lvl w:ilvl="0" w:tplc="5FF475EA">
      <w:start w:val="1"/>
      <w:numFmt w:val="decimal"/>
      <w:lvlText w:val="[%1]"/>
      <w:lvlJc w:val="righ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5A3D99"/>
    <w:multiLevelType w:val="multilevel"/>
    <w:tmpl w:val="C632E8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6F6075C5"/>
    <w:multiLevelType w:val="hybridMultilevel"/>
    <w:tmpl w:val="AAB69A16"/>
    <w:lvl w:ilvl="0" w:tplc="381879F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ED173DD"/>
    <w:multiLevelType w:val="hybridMultilevel"/>
    <w:tmpl w:val="4A32DF36"/>
    <w:lvl w:ilvl="0" w:tplc="5FF475EA">
      <w:start w:val="1"/>
      <w:numFmt w:val="decimal"/>
      <w:lvlText w:val="[%1]"/>
      <w:lvlJc w:val="righ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4"/>
  </w:num>
  <w:num w:numId="5">
    <w:abstractNumId w:val="9"/>
  </w:num>
  <w:num w:numId="6">
    <w:abstractNumId w:val="5"/>
  </w:num>
  <w:num w:numId="7">
    <w:abstractNumId w:val="0"/>
  </w:num>
  <w:num w:numId="8">
    <w:abstractNumId w:val="3"/>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A5AF4"/>
    <w:rsid w:val="00007286"/>
    <w:rsid w:val="000075D7"/>
    <w:rsid w:val="00016740"/>
    <w:rsid w:val="000218C4"/>
    <w:rsid w:val="00043584"/>
    <w:rsid w:val="00046CA0"/>
    <w:rsid w:val="0005277B"/>
    <w:rsid w:val="00055526"/>
    <w:rsid w:val="000569D4"/>
    <w:rsid w:val="00060C60"/>
    <w:rsid w:val="00062731"/>
    <w:rsid w:val="0008239A"/>
    <w:rsid w:val="00097154"/>
    <w:rsid w:val="000B4976"/>
    <w:rsid w:val="000B68B5"/>
    <w:rsid w:val="000B7837"/>
    <w:rsid w:val="000C471F"/>
    <w:rsid w:val="000F50B1"/>
    <w:rsid w:val="001102BC"/>
    <w:rsid w:val="00120452"/>
    <w:rsid w:val="00120783"/>
    <w:rsid w:val="00121BB2"/>
    <w:rsid w:val="001267D5"/>
    <w:rsid w:val="001331ED"/>
    <w:rsid w:val="001540AD"/>
    <w:rsid w:val="001634E4"/>
    <w:rsid w:val="00174D59"/>
    <w:rsid w:val="001762B9"/>
    <w:rsid w:val="001767AB"/>
    <w:rsid w:val="001920C7"/>
    <w:rsid w:val="00193F81"/>
    <w:rsid w:val="001B5C89"/>
    <w:rsid w:val="001B6306"/>
    <w:rsid w:val="001C19F2"/>
    <w:rsid w:val="001C2319"/>
    <w:rsid w:val="001C6DD9"/>
    <w:rsid w:val="001C6DFF"/>
    <w:rsid w:val="001D0D4A"/>
    <w:rsid w:val="001E03F4"/>
    <w:rsid w:val="001E2AF3"/>
    <w:rsid w:val="001E3236"/>
    <w:rsid w:val="001E52AC"/>
    <w:rsid w:val="001F24BF"/>
    <w:rsid w:val="001F6734"/>
    <w:rsid w:val="00202806"/>
    <w:rsid w:val="00210C92"/>
    <w:rsid w:val="00214867"/>
    <w:rsid w:val="002150F7"/>
    <w:rsid w:val="00216437"/>
    <w:rsid w:val="002607A1"/>
    <w:rsid w:val="00266219"/>
    <w:rsid w:val="00266B07"/>
    <w:rsid w:val="00274E21"/>
    <w:rsid w:val="002752F6"/>
    <w:rsid w:val="00283F3E"/>
    <w:rsid w:val="00284D17"/>
    <w:rsid w:val="002A4C80"/>
    <w:rsid w:val="002B5879"/>
    <w:rsid w:val="002B6CF5"/>
    <w:rsid w:val="002C050D"/>
    <w:rsid w:val="002C3400"/>
    <w:rsid w:val="002D2CD5"/>
    <w:rsid w:val="002E4A13"/>
    <w:rsid w:val="002F13F1"/>
    <w:rsid w:val="002F4744"/>
    <w:rsid w:val="002F70D4"/>
    <w:rsid w:val="002F7DFF"/>
    <w:rsid w:val="00301E49"/>
    <w:rsid w:val="003217DB"/>
    <w:rsid w:val="003225D4"/>
    <w:rsid w:val="00335BC6"/>
    <w:rsid w:val="00343751"/>
    <w:rsid w:val="003500BD"/>
    <w:rsid w:val="00353919"/>
    <w:rsid w:val="003639CD"/>
    <w:rsid w:val="003640B2"/>
    <w:rsid w:val="00374B60"/>
    <w:rsid w:val="0037588B"/>
    <w:rsid w:val="00383F8C"/>
    <w:rsid w:val="003868BE"/>
    <w:rsid w:val="0039529C"/>
    <w:rsid w:val="003A5740"/>
    <w:rsid w:val="003B7A77"/>
    <w:rsid w:val="003B7CB1"/>
    <w:rsid w:val="003C4014"/>
    <w:rsid w:val="003D5CDF"/>
    <w:rsid w:val="003D7235"/>
    <w:rsid w:val="003E3073"/>
    <w:rsid w:val="004018C2"/>
    <w:rsid w:val="00407AF5"/>
    <w:rsid w:val="00417AF5"/>
    <w:rsid w:val="004215ED"/>
    <w:rsid w:val="0042275B"/>
    <w:rsid w:val="004265D0"/>
    <w:rsid w:val="004268F4"/>
    <w:rsid w:val="00426D9C"/>
    <w:rsid w:val="0042726A"/>
    <w:rsid w:val="0044523F"/>
    <w:rsid w:val="004504EB"/>
    <w:rsid w:val="004632B7"/>
    <w:rsid w:val="004660DB"/>
    <w:rsid w:val="00467D80"/>
    <w:rsid w:val="00470233"/>
    <w:rsid w:val="004716D6"/>
    <w:rsid w:val="004A2881"/>
    <w:rsid w:val="004B7C41"/>
    <w:rsid w:val="004C03CC"/>
    <w:rsid w:val="004D11A0"/>
    <w:rsid w:val="004D2BCC"/>
    <w:rsid w:val="004D4F07"/>
    <w:rsid w:val="004D588B"/>
    <w:rsid w:val="004E22FA"/>
    <w:rsid w:val="004E7B3D"/>
    <w:rsid w:val="004E7F17"/>
    <w:rsid w:val="004F133F"/>
    <w:rsid w:val="004F5392"/>
    <w:rsid w:val="005076E1"/>
    <w:rsid w:val="00520BDF"/>
    <w:rsid w:val="00530317"/>
    <w:rsid w:val="005318CA"/>
    <w:rsid w:val="00534EAF"/>
    <w:rsid w:val="00537FD7"/>
    <w:rsid w:val="005405BA"/>
    <w:rsid w:val="005427AE"/>
    <w:rsid w:val="0055390E"/>
    <w:rsid w:val="005566CF"/>
    <w:rsid w:val="005633F0"/>
    <w:rsid w:val="00565B47"/>
    <w:rsid w:val="00572559"/>
    <w:rsid w:val="00581298"/>
    <w:rsid w:val="00590327"/>
    <w:rsid w:val="00594AC2"/>
    <w:rsid w:val="00596EF7"/>
    <w:rsid w:val="00596F71"/>
    <w:rsid w:val="005A3DC0"/>
    <w:rsid w:val="005B70A5"/>
    <w:rsid w:val="005C6604"/>
    <w:rsid w:val="005D197F"/>
    <w:rsid w:val="005D47DD"/>
    <w:rsid w:val="005D7021"/>
    <w:rsid w:val="005F3470"/>
    <w:rsid w:val="006029D7"/>
    <w:rsid w:val="00611843"/>
    <w:rsid w:val="00613E2A"/>
    <w:rsid w:val="00620BE3"/>
    <w:rsid w:val="00624065"/>
    <w:rsid w:val="006311B2"/>
    <w:rsid w:val="00650B5E"/>
    <w:rsid w:val="00654EC1"/>
    <w:rsid w:val="00667AE1"/>
    <w:rsid w:val="00671B41"/>
    <w:rsid w:val="00686167"/>
    <w:rsid w:val="00695E0A"/>
    <w:rsid w:val="006974C4"/>
    <w:rsid w:val="006B394D"/>
    <w:rsid w:val="006B66B3"/>
    <w:rsid w:val="006C2145"/>
    <w:rsid w:val="006D26F0"/>
    <w:rsid w:val="006F50B5"/>
    <w:rsid w:val="007050F9"/>
    <w:rsid w:val="00705D26"/>
    <w:rsid w:val="0072186E"/>
    <w:rsid w:val="007237B2"/>
    <w:rsid w:val="00730C2D"/>
    <w:rsid w:val="007315D7"/>
    <w:rsid w:val="00732909"/>
    <w:rsid w:val="00742288"/>
    <w:rsid w:val="00752507"/>
    <w:rsid w:val="0076574B"/>
    <w:rsid w:val="007672F9"/>
    <w:rsid w:val="007673A0"/>
    <w:rsid w:val="0076786A"/>
    <w:rsid w:val="00775B2D"/>
    <w:rsid w:val="00787BB2"/>
    <w:rsid w:val="00796232"/>
    <w:rsid w:val="00796497"/>
    <w:rsid w:val="007A14FE"/>
    <w:rsid w:val="007C2F54"/>
    <w:rsid w:val="007C5A22"/>
    <w:rsid w:val="007E3868"/>
    <w:rsid w:val="007E3FC8"/>
    <w:rsid w:val="007E507A"/>
    <w:rsid w:val="007E523B"/>
    <w:rsid w:val="007F786E"/>
    <w:rsid w:val="00813FA0"/>
    <w:rsid w:val="00825BAA"/>
    <w:rsid w:val="00830F89"/>
    <w:rsid w:val="008328F7"/>
    <w:rsid w:val="00834D4B"/>
    <w:rsid w:val="008371A2"/>
    <w:rsid w:val="008463DF"/>
    <w:rsid w:val="008611DF"/>
    <w:rsid w:val="0087442D"/>
    <w:rsid w:val="0088105E"/>
    <w:rsid w:val="00886D7C"/>
    <w:rsid w:val="008931E8"/>
    <w:rsid w:val="008B2FAD"/>
    <w:rsid w:val="008B659B"/>
    <w:rsid w:val="008C6DCF"/>
    <w:rsid w:val="008C7AC8"/>
    <w:rsid w:val="008E0D4D"/>
    <w:rsid w:val="008E1115"/>
    <w:rsid w:val="008F4230"/>
    <w:rsid w:val="00905F0E"/>
    <w:rsid w:val="00906D17"/>
    <w:rsid w:val="00911D7F"/>
    <w:rsid w:val="00911F19"/>
    <w:rsid w:val="009126CA"/>
    <w:rsid w:val="009132C8"/>
    <w:rsid w:val="00921836"/>
    <w:rsid w:val="00930DF7"/>
    <w:rsid w:val="00932F88"/>
    <w:rsid w:val="00934307"/>
    <w:rsid w:val="009656BD"/>
    <w:rsid w:val="009666D2"/>
    <w:rsid w:val="00971948"/>
    <w:rsid w:val="00976120"/>
    <w:rsid w:val="00983945"/>
    <w:rsid w:val="00986DB3"/>
    <w:rsid w:val="00991711"/>
    <w:rsid w:val="009960DA"/>
    <w:rsid w:val="009966E1"/>
    <w:rsid w:val="009A69CF"/>
    <w:rsid w:val="009B6BAD"/>
    <w:rsid w:val="009B6C43"/>
    <w:rsid w:val="009C2659"/>
    <w:rsid w:val="009F6942"/>
    <w:rsid w:val="009F76AE"/>
    <w:rsid w:val="00A04DB7"/>
    <w:rsid w:val="00A06156"/>
    <w:rsid w:val="00A100AA"/>
    <w:rsid w:val="00A1271A"/>
    <w:rsid w:val="00A14103"/>
    <w:rsid w:val="00A2204D"/>
    <w:rsid w:val="00A23811"/>
    <w:rsid w:val="00A24115"/>
    <w:rsid w:val="00A2468A"/>
    <w:rsid w:val="00A51AB1"/>
    <w:rsid w:val="00A6142D"/>
    <w:rsid w:val="00A6399A"/>
    <w:rsid w:val="00A64266"/>
    <w:rsid w:val="00A677B2"/>
    <w:rsid w:val="00A7382E"/>
    <w:rsid w:val="00A827BB"/>
    <w:rsid w:val="00A94E07"/>
    <w:rsid w:val="00A95D40"/>
    <w:rsid w:val="00AA022B"/>
    <w:rsid w:val="00AA2843"/>
    <w:rsid w:val="00AA4DFC"/>
    <w:rsid w:val="00AB08A8"/>
    <w:rsid w:val="00AC0D29"/>
    <w:rsid w:val="00AD2A33"/>
    <w:rsid w:val="00AE24DA"/>
    <w:rsid w:val="00AE47F6"/>
    <w:rsid w:val="00AF15F4"/>
    <w:rsid w:val="00AF5E38"/>
    <w:rsid w:val="00AF68C5"/>
    <w:rsid w:val="00B02759"/>
    <w:rsid w:val="00B060C3"/>
    <w:rsid w:val="00B15AC2"/>
    <w:rsid w:val="00B21493"/>
    <w:rsid w:val="00B239B9"/>
    <w:rsid w:val="00B27E68"/>
    <w:rsid w:val="00B46A00"/>
    <w:rsid w:val="00B46D06"/>
    <w:rsid w:val="00B46D92"/>
    <w:rsid w:val="00B62198"/>
    <w:rsid w:val="00B75AE5"/>
    <w:rsid w:val="00B77340"/>
    <w:rsid w:val="00B774F1"/>
    <w:rsid w:val="00B77F15"/>
    <w:rsid w:val="00B81098"/>
    <w:rsid w:val="00B969BD"/>
    <w:rsid w:val="00BA5AF4"/>
    <w:rsid w:val="00BB5331"/>
    <w:rsid w:val="00BB5D3C"/>
    <w:rsid w:val="00BC7661"/>
    <w:rsid w:val="00BD0862"/>
    <w:rsid w:val="00BD6691"/>
    <w:rsid w:val="00BD72C8"/>
    <w:rsid w:val="00BE0FF5"/>
    <w:rsid w:val="00BE167F"/>
    <w:rsid w:val="00BE3878"/>
    <w:rsid w:val="00BE3BCA"/>
    <w:rsid w:val="00BE5FD0"/>
    <w:rsid w:val="00BE62A1"/>
    <w:rsid w:val="00BF7ED6"/>
    <w:rsid w:val="00C00166"/>
    <w:rsid w:val="00C07736"/>
    <w:rsid w:val="00C14DBC"/>
    <w:rsid w:val="00C15D77"/>
    <w:rsid w:val="00C1686E"/>
    <w:rsid w:val="00C231D5"/>
    <w:rsid w:val="00C2598D"/>
    <w:rsid w:val="00C26094"/>
    <w:rsid w:val="00C30345"/>
    <w:rsid w:val="00C340D1"/>
    <w:rsid w:val="00C3466D"/>
    <w:rsid w:val="00C4364A"/>
    <w:rsid w:val="00C53DBD"/>
    <w:rsid w:val="00C71CF7"/>
    <w:rsid w:val="00C749F0"/>
    <w:rsid w:val="00C76029"/>
    <w:rsid w:val="00C76F1F"/>
    <w:rsid w:val="00C832BF"/>
    <w:rsid w:val="00CA5C13"/>
    <w:rsid w:val="00CB0C8B"/>
    <w:rsid w:val="00CB56F2"/>
    <w:rsid w:val="00CC0F59"/>
    <w:rsid w:val="00CC73ED"/>
    <w:rsid w:val="00CE1D67"/>
    <w:rsid w:val="00CE75A5"/>
    <w:rsid w:val="00CF0E58"/>
    <w:rsid w:val="00D0101C"/>
    <w:rsid w:val="00D01142"/>
    <w:rsid w:val="00D01D8B"/>
    <w:rsid w:val="00D06931"/>
    <w:rsid w:val="00D12EA5"/>
    <w:rsid w:val="00D1779B"/>
    <w:rsid w:val="00D32725"/>
    <w:rsid w:val="00D36150"/>
    <w:rsid w:val="00D372C9"/>
    <w:rsid w:val="00D43095"/>
    <w:rsid w:val="00D564BC"/>
    <w:rsid w:val="00D6443E"/>
    <w:rsid w:val="00D74858"/>
    <w:rsid w:val="00D74C81"/>
    <w:rsid w:val="00D802C1"/>
    <w:rsid w:val="00DA1BA1"/>
    <w:rsid w:val="00DA60CD"/>
    <w:rsid w:val="00DA60D2"/>
    <w:rsid w:val="00DB715C"/>
    <w:rsid w:val="00DC523E"/>
    <w:rsid w:val="00DC5E08"/>
    <w:rsid w:val="00DD14BE"/>
    <w:rsid w:val="00DD3BC7"/>
    <w:rsid w:val="00DE0793"/>
    <w:rsid w:val="00DE5DE5"/>
    <w:rsid w:val="00DE79E6"/>
    <w:rsid w:val="00DF1D60"/>
    <w:rsid w:val="00DF5C26"/>
    <w:rsid w:val="00E16B23"/>
    <w:rsid w:val="00E24294"/>
    <w:rsid w:val="00E313C5"/>
    <w:rsid w:val="00E331A6"/>
    <w:rsid w:val="00E42C47"/>
    <w:rsid w:val="00E866EA"/>
    <w:rsid w:val="00E955E9"/>
    <w:rsid w:val="00EA07A3"/>
    <w:rsid w:val="00EB2D8C"/>
    <w:rsid w:val="00EB3CC6"/>
    <w:rsid w:val="00EC5FEE"/>
    <w:rsid w:val="00ED7473"/>
    <w:rsid w:val="00EE09D8"/>
    <w:rsid w:val="00EF06A5"/>
    <w:rsid w:val="00EF1A91"/>
    <w:rsid w:val="00EF38A2"/>
    <w:rsid w:val="00F028E1"/>
    <w:rsid w:val="00F02DD7"/>
    <w:rsid w:val="00F06090"/>
    <w:rsid w:val="00F14DE7"/>
    <w:rsid w:val="00F1763B"/>
    <w:rsid w:val="00F20FB2"/>
    <w:rsid w:val="00F33234"/>
    <w:rsid w:val="00F35B56"/>
    <w:rsid w:val="00F40920"/>
    <w:rsid w:val="00F4179E"/>
    <w:rsid w:val="00F425D2"/>
    <w:rsid w:val="00F442AF"/>
    <w:rsid w:val="00F7554C"/>
    <w:rsid w:val="00F81AE4"/>
    <w:rsid w:val="00F85666"/>
    <w:rsid w:val="00F94A83"/>
    <w:rsid w:val="00FA7859"/>
    <w:rsid w:val="00FB068F"/>
    <w:rsid w:val="00FB3342"/>
    <w:rsid w:val="00FB4C7F"/>
    <w:rsid w:val="00FB553D"/>
    <w:rsid w:val="00FD1659"/>
    <w:rsid w:val="00FD3701"/>
    <w:rsid w:val="00FE30D4"/>
    <w:rsid w:val="00FE3872"/>
    <w:rsid w:val="00FF575C"/>
    <w:rsid w:val="00FF7CC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62BAD5-D8F0-4950-9FE1-CEF52E31F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5F0E"/>
  </w:style>
  <w:style w:type="paragraph" w:styleId="Heading2">
    <w:name w:val="heading 2"/>
    <w:basedOn w:val="Normal"/>
    <w:next w:val="Normal"/>
    <w:link w:val="Heading2Char"/>
    <w:qFormat/>
    <w:rsid w:val="004E22FA"/>
    <w:pPr>
      <w:numPr>
        <w:numId w:val="8"/>
      </w:numPr>
      <w:autoSpaceDE w:val="0"/>
      <w:autoSpaceDN w:val="0"/>
      <w:adjustRightInd w:val="0"/>
      <w:spacing w:before="240" w:after="0" w:line="240" w:lineRule="auto"/>
      <w:jc w:val="lowKashida"/>
      <w:outlineLvl w:val="1"/>
    </w:pPr>
    <w:rPr>
      <w:rFonts w:ascii="TimesNewRoman" w:eastAsia="Calibri" w:hAnsi="TimesNew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A5AF4"/>
    <w:rPr>
      <w:color w:val="0000FF" w:themeColor="hyperlink"/>
      <w:u w:val="single"/>
    </w:rPr>
  </w:style>
  <w:style w:type="paragraph" w:styleId="ListParagraph">
    <w:name w:val="List Paragraph"/>
    <w:basedOn w:val="Normal"/>
    <w:uiPriority w:val="34"/>
    <w:qFormat/>
    <w:rsid w:val="00BA5AF4"/>
    <w:pPr>
      <w:ind w:left="720"/>
      <w:contextualSpacing/>
    </w:pPr>
  </w:style>
  <w:style w:type="paragraph" w:styleId="BalloonText">
    <w:name w:val="Balloon Text"/>
    <w:basedOn w:val="Normal"/>
    <w:link w:val="BalloonTextChar"/>
    <w:uiPriority w:val="99"/>
    <w:semiHidden/>
    <w:unhideWhenUsed/>
    <w:rsid w:val="00BA5A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5AF4"/>
    <w:rPr>
      <w:rFonts w:ascii="Tahoma" w:hAnsi="Tahoma" w:cs="Tahoma"/>
      <w:sz w:val="16"/>
      <w:szCs w:val="16"/>
    </w:rPr>
  </w:style>
  <w:style w:type="character" w:styleId="PlaceholderText">
    <w:name w:val="Placeholder Text"/>
    <w:basedOn w:val="DefaultParagraphFont"/>
    <w:uiPriority w:val="99"/>
    <w:semiHidden/>
    <w:rsid w:val="003D7235"/>
    <w:rPr>
      <w:color w:val="808080"/>
    </w:rPr>
  </w:style>
  <w:style w:type="table" w:styleId="TableGrid">
    <w:name w:val="Table Grid"/>
    <w:basedOn w:val="TableNormal"/>
    <w:uiPriority w:val="59"/>
    <w:rsid w:val="00BE5FD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nippet1">
    <w:name w:val="snippet1"/>
    <w:basedOn w:val="DefaultParagraphFont"/>
    <w:rsid w:val="005D47DD"/>
    <w:rPr>
      <w:color w:val="E37222"/>
    </w:rPr>
  </w:style>
  <w:style w:type="character" w:customStyle="1" w:styleId="Title1">
    <w:name w:val="Title1"/>
    <w:basedOn w:val="DefaultParagraphFont"/>
    <w:rsid w:val="005D47DD"/>
  </w:style>
  <w:style w:type="paragraph" w:styleId="Header">
    <w:name w:val="header"/>
    <w:basedOn w:val="Normal"/>
    <w:link w:val="HeaderChar"/>
    <w:uiPriority w:val="99"/>
    <w:semiHidden/>
    <w:unhideWhenUsed/>
    <w:rsid w:val="00EC5FE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C5FEE"/>
  </w:style>
  <w:style w:type="paragraph" w:styleId="Footer">
    <w:name w:val="footer"/>
    <w:basedOn w:val="Normal"/>
    <w:link w:val="FooterChar"/>
    <w:uiPriority w:val="99"/>
    <w:semiHidden/>
    <w:unhideWhenUsed/>
    <w:rsid w:val="00EC5FE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C5FEE"/>
  </w:style>
  <w:style w:type="paragraph" w:customStyle="1" w:styleId="Default">
    <w:name w:val="Default"/>
    <w:rsid w:val="00E955E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rsid w:val="004E22FA"/>
    <w:rPr>
      <w:rFonts w:ascii="TimesNewRoman" w:eastAsia="Calibri" w:hAnsi="TimesNewRoman" w:cs="Times New Roman"/>
    </w:rPr>
  </w:style>
  <w:style w:type="paragraph" w:customStyle="1" w:styleId="Text">
    <w:name w:val="Text"/>
    <w:basedOn w:val="Normal"/>
    <w:link w:val="TextChar"/>
    <w:rsid w:val="004E22FA"/>
    <w:pPr>
      <w:widowControl w:val="0"/>
      <w:spacing w:after="0" w:line="252" w:lineRule="auto"/>
      <w:ind w:firstLine="202"/>
      <w:jc w:val="both"/>
    </w:pPr>
    <w:rPr>
      <w:rFonts w:ascii="Times New Roman" w:eastAsia="Times New Roman" w:hAnsi="Times New Roman" w:cs="Times New Roman"/>
      <w:sz w:val="24"/>
      <w:szCs w:val="20"/>
    </w:rPr>
  </w:style>
  <w:style w:type="character" w:customStyle="1" w:styleId="TextChar">
    <w:name w:val="Text Char"/>
    <w:link w:val="Text"/>
    <w:rsid w:val="004E22FA"/>
    <w:rPr>
      <w:rFonts w:ascii="Times New Roman" w:eastAsia="Times New Roman" w:hAnsi="Times New Roman" w:cs="Times New Roman"/>
      <w:sz w:val="24"/>
      <w:szCs w:val="20"/>
    </w:rPr>
  </w:style>
  <w:style w:type="paragraph" w:customStyle="1" w:styleId="Equation">
    <w:name w:val="Equation"/>
    <w:basedOn w:val="Normal"/>
    <w:next w:val="Normal"/>
    <w:rsid w:val="004E22FA"/>
    <w:pPr>
      <w:widowControl w:val="0"/>
      <w:tabs>
        <w:tab w:val="right" w:pos="5040"/>
      </w:tabs>
      <w:spacing w:after="0" w:line="252" w:lineRule="auto"/>
      <w:jc w:val="both"/>
    </w:pPr>
    <w:rPr>
      <w:rFonts w:ascii="Times New Roman" w:eastAsia="Times New Roman" w:hAnsi="Times New Roman" w:cs="Times New Roman"/>
      <w:sz w:val="20"/>
      <w:szCs w:val="20"/>
    </w:rPr>
  </w:style>
  <w:style w:type="character" w:styleId="Emphasis">
    <w:name w:val="Emphasis"/>
    <w:basedOn w:val="DefaultParagraphFont"/>
    <w:uiPriority w:val="20"/>
    <w:qFormat/>
    <w:rsid w:val="004E22FA"/>
    <w:rPr>
      <w:b/>
      <w:bCs/>
      <w:i w:val="0"/>
      <w:iCs w:val="0"/>
    </w:rPr>
  </w:style>
  <w:style w:type="character" w:customStyle="1" w:styleId="this-person">
    <w:name w:val="this-person"/>
    <w:basedOn w:val="DefaultParagraphFont"/>
    <w:rsid w:val="00210C92"/>
  </w:style>
  <w:style w:type="character" w:customStyle="1" w:styleId="st1">
    <w:name w:val="st1"/>
    <w:basedOn w:val="DefaultParagraphFont"/>
    <w:rsid w:val="00210C92"/>
  </w:style>
  <w:style w:type="character" w:customStyle="1" w:styleId="apple-converted-space">
    <w:name w:val="apple-converted-space"/>
    <w:basedOn w:val="DefaultParagraphFont"/>
    <w:rsid w:val="00210C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84081">
      <w:bodyDiv w:val="1"/>
      <w:marLeft w:val="0"/>
      <w:marRight w:val="0"/>
      <w:marTop w:val="0"/>
      <w:marBottom w:val="0"/>
      <w:divBdr>
        <w:top w:val="none" w:sz="0" w:space="0" w:color="auto"/>
        <w:left w:val="none" w:sz="0" w:space="0" w:color="auto"/>
        <w:bottom w:val="none" w:sz="0" w:space="0" w:color="auto"/>
        <w:right w:val="none" w:sz="0" w:space="0" w:color="auto"/>
      </w:divBdr>
    </w:div>
    <w:div w:id="578641095">
      <w:bodyDiv w:val="1"/>
      <w:marLeft w:val="0"/>
      <w:marRight w:val="0"/>
      <w:marTop w:val="0"/>
      <w:marBottom w:val="0"/>
      <w:divBdr>
        <w:top w:val="none" w:sz="0" w:space="0" w:color="auto"/>
        <w:left w:val="none" w:sz="0" w:space="0" w:color="auto"/>
        <w:bottom w:val="none" w:sz="0" w:space="0" w:color="auto"/>
        <w:right w:val="none" w:sz="0" w:space="0" w:color="auto"/>
      </w:divBdr>
    </w:div>
    <w:div w:id="617683446">
      <w:bodyDiv w:val="1"/>
      <w:marLeft w:val="0"/>
      <w:marRight w:val="0"/>
      <w:marTop w:val="0"/>
      <w:marBottom w:val="0"/>
      <w:divBdr>
        <w:top w:val="none" w:sz="0" w:space="0" w:color="auto"/>
        <w:left w:val="none" w:sz="0" w:space="0" w:color="auto"/>
        <w:bottom w:val="none" w:sz="0" w:space="0" w:color="auto"/>
        <w:right w:val="none" w:sz="0" w:space="0" w:color="auto"/>
      </w:divBdr>
    </w:div>
    <w:div w:id="1179538675">
      <w:bodyDiv w:val="1"/>
      <w:marLeft w:val="0"/>
      <w:marRight w:val="0"/>
      <w:marTop w:val="0"/>
      <w:marBottom w:val="0"/>
      <w:divBdr>
        <w:top w:val="none" w:sz="0" w:space="0" w:color="auto"/>
        <w:left w:val="none" w:sz="0" w:space="0" w:color="auto"/>
        <w:bottom w:val="none" w:sz="0" w:space="0" w:color="auto"/>
        <w:right w:val="none" w:sz="0" w:space="0" w:color="auto"/>
      </w:divBdr>
    </w:div>
    <w:div w:id="1297105930">
      <w:bodyDiv w:val="1"/>
      <w:marLeft w:val="0"/>
      <w:marRight w:val="0"/>
      <w:marTop w:val="0"/>
      <w:marBottom w:val="0"/>
      <w:divBdr>
        <w:top w:val="none" w:sz="0" w:space="0" w:color="auto"/>
        <w:left w:val="none" w:sz="0" w:space="0" w:color="auto"/>
        <w:bottom w:val="none" w:sz="0" w:space="0" w:color="auto"/>
        <w:right w:val="none" w:sz="0" w:space="0" w:color="auto"/>
      </w:divBdr>
    </w:div>
    <w:div w:id="1549876721">
      <w:bodyDiv w:val="1"/>
      <w:marLeft w:val="0"/>
      <w:marRight w:val="0"/>
      <w:marTop w:val="0"/>
      <w:marBottom w:val="0"/>
      <w:divBdr>
        <w:top w:val="none" w:sz="0" w:space="0" w:color="auto"/>
        <w:left w:val="none" w:sz="0" w:space="0" w:color="auto"/>
        <w:bottom w:val="none" w:sz="0" w:space="0" w:color="auto"/>
        <w:right w:val="none" w:sz="0" w:space="0" w:color="auto"/>
      </w:divBdr>
    </w:div>
    <w:div w:id="171457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yam.imani@modares.ac.ir" TargetMode="External"/><Relationship Id="rId13" Type="http://schemas.openxmlformats.org/officeDocument/2006/relationships/image" Target="media/image4.emf"/><Relationship Id="rId18" Type="http://schemas.openxmlformats.org/officeDocument/2006/relationships/hyperlink" Target="http://ieeexplore.ieee.org/search/searchresult.jsp?searchWithin=p_Authors:.QT.Ghassemian,%20H..QT.&amp;newsearch=true"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ieeexplore.ieee.org/search/searchresult.jsp?searchWithin=p_Authors:.QT.Kenari,%20A.R..QT.&amp;newsearch=true" TargetMode="External"/><Relationship Id="rId2" Type="http://schemas.openxmlformats.org/officeDocument/2006/relationships/numbering" Target="numbering.xml"/><Relationship Id="rId16" Type="http://schemas.openxmlformats.org/officeDocument/2006/relationships/hyperlink" Target="http://ieeexplore.ieee.org/search/searchresult.jsp?searchWithin=p_Authors:.QT.Mirzapour,%20F..QT.&amp;newsearch=tru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www.informatik.uni-trier.de/~ley/db/journals/jsip/jsip2.html" TargetMode="External"/><Relationship Id="rId10" Type="http://schemas.openxmlformats.org/officeDocument/2006/relationships/image" Target="media/image1.png"/><Relationship Id="rId19" Type="http://schemas.openxmlformats.org/officeDocument/2006/relationships/hyperlink" Target="http://www.csie.ntu.edu.tw/~cjlin/libsvm" TargetMode="External"/><Relationship Id="rId4" Type="http://schemas.openxmlformats.org/officeDocument/2006/relationships/settings" Target="settings.xml"/><Relationship Id="rId9" Type="http://schemas.openxmlformats.org/officeDocument/2006/relationships/hyperlink" Target="mailto:maryam.imani@modares.ac.ir" TargetMode="External"/><Relationship Id="rId14" Type="http://schemas.openxmlformats.org/officeDocument/2006/relationships/hyperlink" Target="http://www.informatik.uni-trier.de/~ley/pers/hd/j/Jabbari:Sepideh.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9E217-C169-4F25-B38C-C10C51162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Pages>
  <Words>3077</Words>
  <Characters>17542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imani</cp:lastModifiedBy>
  <cp:revision>19</cp:revision>
  <dcterms:created xsi:type="dcterms:W3CDTF">2015-11-19T14:41:00Z</dcterms:created>
  <dcterms:modified xsi:type="dcterms:W3CDTF">2015-12-03T08:08:00Z</dcterms:modified>
</cp:coreProperties>
</file>