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97E" w:rsidRPr="001A1449" w:rsidRDefault="008E18AC" w:rsidP="00780BA6">
      <w:pPr>
        <w:pStyle w:val="ListParagraph"/>
        <w:tabs>
          <w:tab w:val="left" w:pos="1843"/>
        </w:tabs>
        <w:spacing w:after="0" w:line="276" w:lineRule="auto"/>
        <w:ind w:left="0"/>
        <w:jc w:val="center"/>
        <w:rPr>
          <w:rFonts w:ascii="Times New Roman" w:hAnsi="Times New Roman" w:cs="Times New Roman"/>
          <w:i/>
          <w:iCs/>
          <w:sz w:val="48"/>
          <w:szCs w:val="48"/>
        </w:rPr>
      </w:pPr>
      <w:r w:rsidRPr="00520093">
        <w:rPr>
          <w:rFonts w:ascii="Times New Roman" w:hAnsi="Times New Roman" w:cs="Times New Roman"/>
          <w:i/>
          <w:iCs/>
          <w:sz w:val="48"/>
          <w:szCs w:val="48"/>
        </w:rPr>
        <w:t>Enhancement</w:t>
      </w:r>
      <w:r w:rsidR="00B26955" w:rsidRPr="00520093">
        <w:rPr>
          <w:rFonts w:ascii="Times New Roman" w:hAnsi="Times New Roman" w:cs="Times New Roman"/>
          <w:i/>
          <w:iCs/>
          <w:sz w:val="48"/>
          <w:szCs w:val="48"/>
        </w:rPr>
        <w:t xml:space="preserve"> of Model Predictive Control </w:t>
      </w:r>
      <w:r>
        <w:rPr>
          <w:rFonts w:ascii="Times New Roman" w:hAnsi="Times New Roman" w:cs="Times New Roman"/>
          <w:i/>
          <w:iCs/>
          <w:sz w:val="48"/>
          <w:szCs w:val="48"/>
        </w:rPr>
        <w:t xml:space="preserve">Implementation </w:t>
      </w:r>
      <w:r w:rsidR="0046297E" w:rsidRPr="00520093">
        <w:rPr>
          <w:rFonts w:ascii="Times New Roman" w:hAnsi="Times New Roman" w:cs="Times New Roman"/>
          <w:i/>
          <w:iCs/>
          <w:sz w:val="48"/>
          <w:szCs w:val="48"/>
        </w:rPr>
        <w:t>on a DCS PCS7</w:t>
      </w:r>
      <w:r w:rsidR="0046297E" w:rsidRPr="001A1449">
        <w:rPr>
          <w:rFonts w:ascii="Times New Roman" w:hAnsi="Times New Roman" w:cs="Times New Roman"/>
          <w:i/>
          <w:iCs/>
          <w:sz w:val="48"/>
          <w:szCs w:val="48"/>
        </w:rPr>
        <w:t xml:space="preserve"> </w:t>
      </w:r>
    </w:p>
    <w:p w:rsidR="0046297E" w:rsidRDefault="0046297E" w:rsidP="0046297E">
      <w:pPr>
        <w:pStyle w:val="ListParagraph"/>
        <w:spacing w:after="0" w:line="276" w:lineRule="auto"/>
        <w:ind w:left="0"/>
        <w:rPr>
          <w:rFonts w:ascii="Times New Roman" w:hAnsi="Times New Roman" w:cs="Times New Roman"/>
          <w:b/>
          <w:bCs/>
          <w:sz w:val="20"/>
          <w:szCs w:val="20"/>
        </w:rPr>
        <w:sectPr w:rsidR="0046297E" w:rsidSect="00E14EF2">
          <w:pgSz w:w="11907" w:h="16840" w:code="9"/>
          <w:pgMar w:top="1077" w:right="731" w:bottom="2432" w:left="731" w:header="720" w:footer="720" w:gutter="0"/>
          <w:cols w:space="720"/>
          <w:docGrid w:linePitch="360"/>
        </w:sectPr>
      </w:pP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Pr>
      </w:pPr>
      <w:proofErr w:type="spellStart"/>
      <w:r>
        <w:rPr>
          <w:rFonts w:asciiTheme="majorBidi" w:hAnsiTheme="majorBidi" w:cstheme="majorBidi"/>
          <w:sz w:val="20"/>
          <w:szCs w:val="20"/>
        </w:rPr>
        <w:lastRenderedPageBreak/>
        <w:t>Hanie</w:t>
      </w:r>
      <w:r w:rsidR="001342D6">
        <w:rPr>
          <w:rFonts w:asciiTheme="majorBidi" w:hAnsiTheme="majorBidi" w:cstheme="majorBidi"/>
          <w:sz w:val="20"/>
          <w:szCs w:val="20"/>
        </w:rPr>
        <w:t>h</w:t>
      </w:r>
      <w:proofErr w:type="spellEnd"/>
      <w:r>
        <w:rPr>
          <w:rFonts w:asciiTheme="majorBidi" w:hAnsiTheme="majorBidi" w:cstheme="majorBidi"/>
          <w:sz w:val="20"/>
          <w:szCs w:val="20"/>
        </w:rPr>
        <w:t xml:space="preserve"> Asadipooya</w:t>
      </w:r>
    </w:p>
    <w:p w:rsidR="0046297E" w:rsidRDefault="0046297E" w:rsidP="0046297E">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Department of </w:t>
      </w:r>
      <w:r>
        <w:rPr>
          <w:rFonts w:asciiTheme="majorBidi" w:hAnsiTheme="majorBidi" w:cstheme="majorBidi"/>
          <w:sz w:val="20"/>
          <w:szCs w:val="20"/>
        </w:rPr>
        <w:t>P</w:t>
      </w:r>
      <w:r w:rsidRPr="00407C1F">
        <w:rPr>
          <w:rFonts w:asciiTheme="majorBidi" w:hAnsiTheme="majorBidi" w:cstheme="majorBidi"/>
          <w:sz w:val="20"/>
          <w:szCs w:val="20"/>
        </w:rPr>
        <w:t xml:space="preserve">ower and </w:t>
      </w:r>
      <w:r>
        <w:rPr>
          <w:rFonts w:asciiTheme="majorBidi" w:hAnsiTheme="majorBidi" w:cstheme="majorBidi"/>
          <w:sz w:val="20"/>
          <w:szCs w:val="20"/>
        </w:rPr>
        <w:t>C</w:t>
      </w:r>
      <w:r w:rsidRPr="00407C1F">
        <w:rPr>
          <w:rFonts w:asciiTheme="majorBidi" w:hAnsiTheme="majorBidi" w:cstheme="majorBidi"/>
          <w:sz w:val="20"/>
          <w:szCs w:val="20"/>
        </w:rPr>
        <w:t xml:space="preserve">ontrol </w:t>
      </w:r>
      <w:r>
        <w:rPr>
          <w:rFonts w:asciiTheme="majorBidi" w:hAnsiTheme="majorBidi" w:cstheme="majorBidi"/>
          <w:sz w:val="20"/>
          <w:szCs w:val="20"/>
        </w:rPr>
        <w:t>E</w:t>
      </w:r>
      <w:r w:rsidRPr="00407C1F">
        <w:rPr>
          <w:rFonts w:asciiTheme="majorBidi" w:hAnsiTheme="majorBidi" w:cstheme="majorBidi"/>
          <w:sz w:val="20"/>
          <w:szCs w:val="20"/>
        </w:rPr>
        <w:t>ngineering</w:t>
      </w: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School of </w:t>
      </w:r>
      <w:r>
        <w:rPr>
          <w:rFonts w:asciiTheme="majorBidi" w:hAnsiTheme="majorBidi" w:cstheme="majorBidi"/>
          <w:sz w:val="20"/>
          <w:szCs w:val="20"/>
        </w:rPr>
        <w:t>E</w:t>
      </w:r>
      <w:r w:rsidRPr="00407C1F">
        <w:rPr>
          <w:rFonts w:asciiTheme="majorBidi" w:hAnsiTheme="majorBidi" w:cstheme="majorBidi"/>
          <w:sz w:val="20"/>
          <w:szCs w:val="20"/>
        </w:rPr>
        <w:t xml:space="preserve">lectrical and </w:t>
      </w:r>
      <w:r>
        <w:rPr>
          <w:rFonts w:asciiTheme="majorBidi" w:hAnsiTheme="majorBidi" w:cstheme="majorBidi"/>
          <w:sz w:val="20"/>
          <w:szCs w:val="20"/>
        </w:rPr>
        <w:t>C</w:t>
      </w:r>
      <w:r w:rsidRPr="00407C1F">
        <w:rPr>
          <w:rFonts w:asciiTheme="majorBidi" w:hAnsiTheme="majorBidi" w:cstheme="majorBidi"/>
          <w:sz w:val="20"/>
          <w:szCs w:val="20"/>
        </w:rPr>
        <w:t xml:space="preserve">omputer </w:t>
      </w:r>
      <w:r>
        <w:rPr>
          <w:rFonts w:asciiTheme="majorBidi" w:hAnsiTheme="majorBidi" w:cstheme="majorBidi"/>
          <w:sz w:val="20"/>
          <w:szCs w:val="20"/>
        </w:rPr>
        <w:t>E</w:t>
      </w:r>
      <w:r w:rsidRPr="00407C1F">
        <w:rPr>
          <w:rFonts w:asciiTheme="majorBidi" w:hAnsiTheme="majorBidi" w:cstheme="majorBidi"/>
          <w:sz w:val="20"/>
          <w:szCs w:val="20"/>
        </w:rPr>
        <w:t>ngineering</w:t>
      </w: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tl/>
        </w:rPr>
      </w:pPr>
      <w:r w:rsidRPr="00407C1F">
        <w:rPr>
          <w:rFonts w:asciiTheme="majorBidi" w:hAnsiTheme="majorBidi" w:cstheme="majorBidi"/>
          <w:sz w:val="20"/>
          <w:szCs w:val="20"/>
        </w:rPr>
        <w:t>Shiraz University</w:t>
      </w:r>
    </w:p>
    <w:p w:rsidR="0046297E" w:rsidRPr="00407C1F" w:rsidRDefault="0046297E" w:rsidP="003158EC">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Shiraz, Iran, </w:t>
      </w:r>
      <w:r w:rsidR="003158EC" w:rsidRPr="006D2524">
        <w:rPr>
          <w:rFonts w:ascii="Times New Roman" w:eastAsia="SimSun" w:hAnsi="Times New Roman" w:cs="Times New Roman"/>
          <w:sz w:val="20"/>
          <w:szCs w:val="20"/>
        </w:rPr>
        <w:t>7134851154</w:t>
      </w:r>
    </w:p>
    <w:p w:rsidR="0046297E" w:rsidRPr="007A76AF" w:rsidRDefault="0046297E" w:rsidP="0046297E">
      <w:pPr>
        <w:autoSpaceDE w:val="0"/>
        <w:autoSpaceDN w:val="0"/>
        <w:adjustRightInd w:val="0"/>
        <w:spacing w:after="0" w:line="240" w:lineRule="auto"/>
        <w:jc w:val="center"/>
        <w:rPr>
          <w:rFonts w:asciiTheme="majorBidi" w:hAnsiTheme="majorBidi" w:cstheme="majorBidi"/>
          <w:sz w:val="20"/>
          <w:szCs w:val="20"/>
        </w:rPr>
      </w:pPr>
      <w:r w:rsidRPr="00C3207B">
        <w:rPr>
          <w:rFonts w:asciiTheme="majorBidi" w:hAnsiTheme="majorBidi" w:cstheme="majorBidi"/>
          <w:sz w:val="20"/>
          <w:szCs w:val="20"/>
        </w:rPr>
        <w:t xml:space="preserve">Email: </w:t>
      </w:r>
      <w:r>
        <w:rPr>
          <w:rFonts w:asciiTheme="majorBidi" w:hAnsiTheme="majorBidi" w:cstheme="majorBidi"/>
          <w:sz w:val="20"/>
          <w:szCs w:val="20"/>
        </w:rPr>
        <w:t>A</w:t>
      </w:r>
      <w:r w:rsidRPr="00C3207B">
        <w:rPr>
          <w:rFonts w:asciiTheme="majorBidi" w:hAnsiTheme="majorBidi" w:cstheme="majorBidi"/>
          <w:sz w:val="20"/>
          <w:szCs w:val="20"/>
        </w:rPr>
        <w:t>nipooya@yahoo.com</w:t>
      </w: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Pr>
      </w:pPr>
      <w:r>
        <w:rPr>
          <w:rFonts w:asciiTheme="majorBidi" w:hAnsiTheme="majorBidi" w:cstheme="majorBidi"/>
          <w:sz w:val="20"/>
          <w:szCs w:val="20"/>
        </w:rPr>
        <w:lastRenderedPageBreak/>
        <w:t xml:space="preserve">Ali Akbar </w:t>
      </w:r>
      <w:proofErr w:type="spellStart"/>
      <w:r>
        <w:rPr>
          <w:rFonts w:asciiTheme="majorBidi" w:hAnsiTheme="majorBidi" w:cstheme="majorBidi"/>
          <w:sz w:val="20"/>
          <w:szCs w:val="20"/>
        </w:rPr>
        <w:t>Safavi</w:t>
      </w:r>
      <w:proofErr w:type="spellEnd"/>
    </w:p>
    <w:p w:rsidR="0046297E" w:rsidRDefault="0046297E" w:rsidP="0046297E">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Department of </w:t>
      </w:r>
      <w:r>
        <w:rPr>
          <w:rFonts w:asciiTheme="majorBidi" w:hAnsiTheme="majorBidi" w:cstheme="majorBidi"/>
          <w:sz w:val="20"/>
          <w:szCs w:val="20"/>
        </w:rPr>
        <w:t>P</w:t>
      </w:r>
      <w:r w:rsidRPr="00407C1F">
        <w:rPr>
          <w:rFonts w:asciiTheme="majorBidi" w:hAnsiTheme="majorBidi" w:cstheme="majorBidi"/>
          <w:sz w:val="20"/>
          <w:szCs w:val="20"/>
        </w:rPr>
        <w:t xml:space="preserve">ower and </w:t>
      </w:r>
      <w:r>
        <w:rPr>
          <w:rFonts w:asciiTheme="majorBidi" w:hAnsiTheme="majorBidi" w:cstheme="majorBidi"/>
          <w:sz w:val="20"/>
          <w:szCs w:val="20"/>
        </w:rPr>
        <w:t>C</w:t>
      </w:r>
      <w:r w:rsidRPr="00407C1F">
        <w:rPr>
          <w:rFonts w:asciiTheme="majorBidi" w:hAnsiTheme="majorBidi" w:cstheme="majorBidi"/>
          <w:sz w:val="20"/>
          <w:szCs w:val="20"/>
        </w:rPr>
        <w:t xml:space="preserve">ontrol </w:t>
      </w:r>
      <w:r>
        <w:rPr>
          <w:rFonts w:asciiTheme="majorBidi" w:hAnsiTheme="majorBidi" w:cstheme="majorBidi"/>
          <w:sz w:val="20"/>
          <w:szCs w:val="20"/>
        </w:rPr>
        <w:t>E</w:t>
      </w:r>
      <w:r w:rsidRPr="00407C1F">
        <w:rPr>
          <w:rFonts w:asciiTheme="majorBidi" w:hAnsiTheme="majorBidi" w:cstheme="majorBidi"/>
          <w:sz w:val="20"/>
          <w:szCs w:val="20"/>
        </w:rPr>
        <w:t>ngineering</w:t>
      </w: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School of </w:t>
      </w:r>
      <w:r>
        <w:rPr>
          <w:rFonts w:asciiTheme="majorBidi" w:hAnsiTheme="majorBidi" w:cstheme="majorBidi"/>
          <w:sz w:val="20"/>
          <w:szCs w:val="20"/>
        </w:rPr>
        <w:t>E</w:t>
      </w:r>
      <w:r w:rsidRPr="00407C1F">
        <w:rPr>
          <w:rFonts w:asciiTheme="majorBidi" w:hAnsiTheme="majorBidi" w:cstheme="majorBidi"/>
          <w:sz w:val="20"/>
          <w:szCs w:val="20"/>
        </w:rPr>
        <w:t xml:space="preserve">lectrical and </w:t>
      </w:r>
      <w:r>
        <w:rPr>
          <w:rFonts w:asciiTheme="majorBidi" w:hAnsiTheme="majorBidi" w:cstheme="majorBidi"/>
          <w:sz w:val="20"/>
          <w:szCs w:val="20"/>
        </w:rPr>
        <w:t>C</w:t>
      </w:r>
      <w:r w:rsidRPr="00407C1F">
        <w:rPr>
          <w:rFonts w:asciiTheme="majorBidi" w:hAnsiTheme="majorBidi" w:cstheme="majorBidi"/>
          <w:sz w:val="20"/>
          <w:szCs w:val="20"/>
        </w:rPr>
        <w:t xml:space="preserve">omputer </w:t>
      </w:r>
      <w:r>
        <w:rPr>
          <w:rFonts w:asciiTheme="majorBidi" w:hAnsiTheme="majorBidi" w:cstheme="majorBidi"/>
          <w:sz w:val="20"/>
          <w:szCs w:val="20"/>
        </w:rPr>
        <w:t>E</w:t>
      </w:r>
      <w:r w:rsidRPr="00407C1F">
        <w:rPr>
          <w:rFonts w:asciiTheme="majorBidi" w:hAnsiTheme="majorBidi" w:cstheme="majorBidi"/>
          <w:sz w:val="20"/>
          <w:szCs w:val="20"/>
        </w:rPr>
        <w:t>ngineering</w:t>
      </w:r>
    </w:p>
    <w:p w:rsidR="0046297E" w:rsidRPr="00407C1F" w:rsidRDefault="0046297E" w:rsidP="0046297E">
      <w:pPr>
        <w:autoSpaceDE w:val="0"/>
        <w:autoSpaceDN w:val="0"/>
        <w:adjustRightInd w:val="0"/>
        <w:spacing w:after="0" w:line="240" w:lineRule="auto"/>
        <w:jc w:val="center"/>
        <w:rPr>
          <w:rFonts w:asciiTheme="majorBidi" w:hAnsiTheme="majorBidi" w:cstheme="majorBidi"/>
          <w:sz w:val="20"/>
          <w:szCs w:val="20"/>
          <w:rtl/>
        </w:rPr>
      </w:pPr>
      <w:r w:rsidRPr="00407C1F">
        <w:rPr>
          <w:rFonts w:asciiTheme="majorBidi" w:hAnsiTheme="majorBidi" w:cstheme="majorBidi"/>
          <w:sz w:val="20"/>
          <w:szCs w:val="20"/>
        </w:rPr>
        <w:t>Shiraz University</w:t>
      </w:r>
    </w:p>
    <w:p w:rsidR="0046297E" w:rsidRPr="00407C1F" w:rsidRDefault="0046297E" w:rsidP="001C65B5">
      <w:pPr>
        <w:autoSpaceDE w:val="0"/>
        <w:autoSpaceDN w:val="0"/>
        <w:adjustRightInd w:val="0"/>
        <w:spacing w:after="0" w:line="240" w:lineRule="auto"/>
        <w:jc w:val="center"/>
        <w:rPr>
          <w:rFonts w:asciiTheme="majorBidi" w:hAnsiTheme="majorBidi" w:cstheme="majorBidi"/>
          <w:sz w:val="20"/>
          <w:szCs w:val="20"/>
        </w:rPr>
      </w:pPr>
      <w:r w:rsidRPr="00407C1F">
        <w:rPr>
          <w:rFonts w:asciiTheme="majorBidi" w:hAnsiTheme="majorBidi" w:cstheme="majorBidi"/>
          <w:sz w:val="20"/>
          <w:szCs w:val="20"/>
        </w:rPr>
        <w:t xml:space="preserve">Shiraz, Iran, </w:t>
      </w:r>
      <w:r w:rsidR="001C65B5" w:rsidRPr="006D2524">
        <w:rPr>
          <w:rFonts w:ascii="Times New Roman" w:eastAsia="SimSun" w:hAnsi="Times New Roman" w:cs="Times New Roman"/>
          <w:sz w:val="20"/>
          <w:szCs w:val="20"/>
        </w:rPr>
        <w:t>7134851154</w:t>
      </w:r>
    </w:p>
    <w:p w:rsidR="0046297E" w:rsidRPr="00D743E0" w:rsidRDefault="0046297E" w:rsidP="0046297E">
      <w:pPr>
        <w:autoSpaceDE w:val="0"/>
        <w:autoSpaceDN w:val="0"/>
        <w:adjustRightInd w:val="0"/>
        <w:spacing w:after="0" w:line="240" w:lineRule="auto"/>
        <w:jc w:val="center"/>
        <w:rPr>
          <w:rFonts w:asciiTheme="majorBidi" w:hAnsiTheme="majorBidi" w:cstheme="majorBidi"/>
          <w:sz w:val="20"/>
          <w:szCs w:val="20"/>
        </w:rPr>
        <w:sectPr w:rsidR="0046297E" w:rsidRPr="00D743E0" w:rsidSect="00E14EF2">
          <w:type w:val="continuous"/>
          <w:pgSz w:w="11907" w:h="16840" w:code="9"/>
          <w:pgMar w:top="1077" w:right="731" w:bottom="2432" w:left="731" w:header="720" w:footer="720" w:gutter="0"/>
          <w:cols w:num="2" w:space="720"/>
          <w:docGrid w:linePitch="360"/>
        </w:sectPr>
      </w:pPr>
      <w:r w:rsidRPr="00331B9F">
        <w:rPr>
          <w:rFonts w:asciiTheme="majorBidi" w:hAnsiTheme="majorBidi" w:cstheme="majorBidi"/>
          <w:sz w:val="20"/>
          <w:szCs w:val="20"/>
        </w:rPr>
        <w:t xml:space="preserve">Email: </w:t>
      </w:r>
      <w:r w:rsidRPr="00331B9F">
        <w:rPr>
          <w:rFonts w:ascii="Times New Roman" w:hAnsi="Times New Roman" w:cs="Times New Roman"/>
          <w:sz w:val="20"/>
          <w:szCs w:val="20"/>
        </w:rPr>
        <w:t>Safavi@shirazu.ac.ir</w:t>
      </w:r>
    </w:p>
    <w:p w:rsidR="0046297E" w:rsidRDefault="0046297E" w:rsidP="0046297E">
      <w:pPr>
        <w:spacing w:after="0" w:line="276" w:lineRule="auto"/>
        <w:jc w:val="both"/>
        <w:rPr>
          <w:rFonts w:ascii="Times New Roman" w:hAnsi="Times New Roman" w:cs="Times New Roman"/>
          <w:b/>
          <w:bCs/>
          <w:sz w:val="20"/>
          <w:szCs w:val="20"/>
        </w:rPr>
        <w:sectPr w:rsidR="0046297E" w:rsidSect="00E14EF2">
          <w:type w:val="continuous"/>
          <w:pgSz w:w="11907" w:h="16840" w:code="9"/>
          <w:pgMar w:top="1077" w:right="731" w:bottom="2432" w:left="731" w:header="720" w:footer="720" w:gutter="0"/>
          <w:cols w:num="2" w:space="720"/>
          <w:docGrid w:linePitch="360"/>
        </w:sectPr>
      </w:pPr>
    </w:p>
    <w:p w:rsidR="0046297E" w:rsidRDefault="0046297E" w:rsidP="00455490">
      <w:pPr>
        <w:spacing w:line="240" w:lineRule="auto"/>
        <w:jc w:val="both"/>
        <w:rPr>
          <w:rFonts w:ascii="Times New Roman" w:hAnsi="Times New Roman" w:cs="Times New Roman"/>
          <w:b/>
          <w:bCs/>
          <w:sz w:val="18"/>
          <w:szCs w:val="18"/>
        </w:rPr>
      </w:pPr>
      <w:r w:rsidRPr="00D4009A">
        <w:rPr>
          <w:rFonts w:ascii="Times New Roman" w:hAnsi="Times New Roman" w:cs="Times New Roman"/>
          <w:i/>
          <w:iCs/>
          <w:sz w:val="18"/>
          <w:szCs w:val="18"/>
        </w:rPr>
        <w:lastRenderedPageBreak/>
        <w:t>Abstract-</w:t>
      </w:r>
      <w:r w:rsidRPr="00D4009A">
        <w:rPr>
          <w:rFonts w:ascii="Times New Roman" w:hAnsi="Times New Roman" w:cs="Times New Roman"/>
          <w:b/>
          <w:bCs/>
          <w:sz w:val="18"/>
          <w:szCs w:val="18"/>
        </w:rPr>
        <w:t xml:space="preserve"> </w:t>
      </w:r>
      <w:r w:rsidRPr="00D62BF6">
        <w:rPr>
          <w:rFonts w:ascii="Times New Roman" w:hAnsi="Times New Roman" w:cs="Times New Roman"/>
          <w:b/>
          <w:bCs/>
          <w:sz w:val="18"/>
          <w:szCs w:val="18"/>
        </w:rPr>
        <w:t>It is well-known that the implementation of Advanced Process Control</w:t>
      </w:r>
      <w:r w:rsidR="000A57E9">
        <w:rPr>
          <w:rFonts w:ascii="Times New Roman" w:hAnsi="Times New Roman" w:cs="Times New Roman"/>
          <w:b/>
          <w:bCs/>
          <w:sz w:val="18"/>
          <w:szCs w:val="18"/>
        </w:rPr>
        <w:t xml:space="preserve"> </w:t>
      </w:r>
      <w:r w:rsidR="000A57E9" w:rsidRPr="00D62BF6">
        <w:rPr>
          <w:rFonts w:ascii="Times New Roman" w:hAnsi="Times New Roman" w:cs="Times New Roman"/>
          <w:b/>
          <w:bCs/>
          <w:sz w:val="18"/>
          <w:szCs w:val="18"/>
        </w:rPr>
        <w:t xml:space="preserve">(APC) </w:t>
      </w:r>
      <w:r w:rsidRPr="00D62BF6">
        <w:rPr>
          <w:rFonts w:ascii="Times New Roman" w:hAnsi="Times New Roman" w:cs="Times New Roman"/>
          <w:b/>
          <w:bCs/>
          <w:sz w:val="18"/>
          <w:szCs w:val="18"/>
        </w:rPr>
        <w:t>techniques such as Model Predictive Control (MPC) can enhance the performance of the plant operations in comparison to the common PID controller. However, the limited capabilities of most Distributed Control Systems (DCS) and their simple available con</w:t>
      </w:r>
      <w:r w:rsidR="002918AE" w:rsidRPr="00D62BF6">
        <w:rPr>
          <w:rFonts w:ascii="Times New Roman" w:hAnsi="Times New Roman" w:cs="Times New Roman"/>
          <w:b/>
          <w:bCs/>
          <w:sz w:val="18"/>
          <w:szCs w:val="18"/>
        </w:rPr>
        <w:t>troller libraries do not allow</w:t>
      </w:r>
      <w:r w:rsidRPr="00D62BF6">
        <w:rPr>
          <w:rFonts w:ascii="Times New Roman" w:hAnsi="Times New Roman" w:cs="Times New Roman"/>
          <w:b/>
          <w:bCs/>
          <w:sz w:val="18"/>
          <w:szCs w:val="18"/>
        </w:rPr>
        <w:t xml:space="preserve"> flexible and effective implementations of many advanced control approaches. The main purpose of this paper is to focus on simple and effective implementation of MPC </w:t>
      </w:r>
      <w:r w:rsidR="00455490">
        <w:rPr>
          <w:rFonts w:ascii="Times New Roman" w:hAnsi="Times New Roman" w:cs="Times New Roman"/>
          <w:b/>
          <w:bCs/>
          <w:sz w:val="18"/>
          <w:szCs w:val="18"/>
        </w:rPr>
        <w:t>on</w:t>
      </w:r>
      <w:r w:rsidRPr="00D62BF6">
        <w:rPr>
          <w:rFonts w:ascii="Times New Roman" w:hAnsi="Times New Roman" w:cs="Times New Roman"/>
          <w:b/>
          <w:bCs/>
          <w:sz w:val="18"/>
          <w:szCs w:val="18"/>
        </w:rPr>
        <w:t xml:space="preserve"> a Siemens DCS called “PCS7”. While PCS7 allows a limited version of MPC called Dynamic Matrix Control (DMC) (i.e. available in its library), our aim is to provi</w:t>
      </w:r>
      <w:r w:rsidR="002918AE" w:rsidRPr="00D62BF6">
        <w:rPr>
          <w:rFonts w:ascii="Times New Roman" w:hAnsi="Times New Roman" w:cs="Times New Roman"/>
          <w:b/>
          <w:bCs/>
          <w:sz w:val="18"/>
          <w:szCs w:val="18"/>
        </w:rPr>
        <w:t xml:space="preserve">de some new tools on PCS7 for </w:t>
      </w:r>
      <w:r w:rsidRPr="00D62BF6">
        <w:rPr>
          <w:rFonts w:ascii="Times New Roman" w:hAnsi="Times New Roman" w:cs="Times New Roman"/>
          <w:b/>
          <w:bCs/>
          <w:sz w:val="18"/>
          <w:szCs w:val="18"/>
        </w:rPr>
        <w:t>simpler and faster implementations of more general version</w:t>
      </w:r>
      <w:r w:rsidR="00455490">
        <w:rPr>
          <w:rFonts w:ascii="Times New Roman" w:hAnsi="Times New Roman" w:cs="Times New Roman"/>
          <w:b/>
          <w:bCs/>
          <w:sz w:val="18"/>
          <w:szCs w:val="18"/>
        </w:rPr>
        <w:t>s</w:t>
      </w:r>
      <w:r w:rsidRPr="00D62BF6">
        <w:rPr>
          <w:rFonts w:ascii="Times New Roman" w:hAnsi="Times New Roman" w:cs="Times New Roman"/>
          <w:b/>
          <w:bCs/>
          <w:sz w:val="18"/>
          <w:szCs w:val="18"/>
        </w:rPr>
        <w:t xml:space="preserve"> of MPC with better performances. First, the available DMC block is invoked for a case study. Then, some new blocks for more advanced MPC implementations using SCL (Structured Control Language) programming language are developed and provided. The simulation results show the effectiveness of the newly developed blocks. Besides, it is shown that the new blocks has lower hardware and software limitations.</w:t>
      </w:r>
    </w:p>
    <w:p w:rsidR="0046297E" w:rsidRPr="002270BA" w:rsidRDefault="0046297E" w:rsidP="0046297E">
      <w:pPr>
        <w:autoSpaceDE w:val="0"/>
        <w:autoSpaceDN w:val="0"/>
        <w:adjustRightInd w:val="0"/>
        <w:spacing w:after="0" w:line="240" w:lineRule="auto"/>
        <w:jc w:val="both"/>
        <w:rPr>
          <w:rFonts w:ascii="Times New Roman" w:hAnsi="Times New Roman" w:cs="Times New Roman"/>
          <w:i/>
          <w:iCs/>
          <w:sz w:val="18"/>
          <w:szCs w:val="18"/>
          <w:lang w:bidi="fa-IR"/>
        </w:rPr>
      </w:pPr>
      <w:r w:rsidRPr="000F4DFA">
        <w:rPr>
          <w:rFonts w:ascii="Times New Roman" w:hAnsi="Times New Roman" w:cs="Times New Roman"/>
          <w:b/>
          <w:bCs/>
          <w:i/>
          <w:iCs/>
          <w:sz w:val="18"/>
          <w:szCs w:val="18"/>
        </w:rPr>
        <w:t>Keywords: Model Predictive Control (MPC); Distri</w:t>
      </w:r>
      <w:r>
        <w:rPr>
          <w:rFonts w:ascii="Times New Roman" w:hAnsi="Times New Roman" w:cs="Times New Roman"/>
          <w:b/>
          <w:bCs/>
          <w:i/>
          <w:iCs/>
          <w:sz w:val="18"/>
          <w:szCs w:val="18"/>
        </w:rPr>
        <w:t>buted Control System (DCS); PCS</w:t>
      </w:r>
      <w:r w:rsidRPr="000F4DFA">
        <w:rPr>
          <w:rFonts w:ascii="Times New Roman" w:hAnsi="Times New Roman" w:cs="Times New Roman"/>
          <w:b/>
          <w:bCs/>
          <w:i/>
          <w:iCs/>
          <w:sz w:val="18"/>
          <w:szCs w:val="18"/>
        </w:rPr>
        <w:t>7; Structured Control Language</w:t>
      </w:r>
      <w:r>
        <w:rPr>
          <w:rFonts w:ascii="Times New Roman" w:hAnsi="Times New Roman" w:cs="Times New Roman"/>
          <w:b/>
          <w:bCs/>
          <w:sz w:val="18"/>
          <w:szCs w:val="18"/>
        </w:rPr>
        <w:t xml:space="preserve"> </w:t>
      </w:r>
      <w:r w:rsidRPr="003A1FB3">
        <w:rPr>
          <w:rFonts w:ascii="Times New Roman" w:hAnsi="Times New Roman" w:cs="Times New Roman"/>
          <w:b/>
          <w:bCs/>
          <w:i/>
          <w:iCs/>
          <w:sz w:val="18"/>
          <w:szCs w:val="18"/>
        </w:rPr>
        <w:t>(SCL)</w:t>
      </w:r>
    </w:p>
    <w:p w:rsidR="0046297E" w:rsidRPr="0057444F" w:rsidRDefault="0046297E" w:rsidP="0046297E">
      <w:pPr>
        <w:pStyle w:val="Heading1"/>
        <w:jc w:val="center"/>
        <w:rPr>
          <w:rFonts w:asciiTheme="majorBidi" w:hAnsiTheme="majorBidi"/>
          <w:sz w:val="20"/>
          <w:lang w:bidi="fa-IR"/>
        </w:rPr>
      </w:pPr>
      <w:r w:rsidRPr="0057444F">
        <w:rPr>
          <w:rFonts w:asciiTheme="majorBidi" w:hAnsiTheme="majorBidi"/>
          <w:sz w:val="20"/>
          <w:lang w:bidi="fa-IR"/>
        </w:rPr>
        <w:t>INTRODUCTION</w:t>
      </w:r>
    </w:p>
    <w:p w:rsidR="0046297E" w:rsidRPr="00632CBA" w:rsidRDefault="0046297E" w:rsidP="004A7365">
      <w:pPr>
        <w:autoSpaceDE w:val="0"/>
        <w:autoSpaceDN w:val="0"/>
        <w:adjustRightInd w:val="0"/>
        <w:spacing w:after="0" w:line="240" w:lineRule="auto"/>
        <w:jc w:val="both"/>
        <w:rPr>
          <w:rFonts w:asciiTheme="majorBidi" w:hAnsiTheme="majorBidi" w:cstheme="majorBidi"/>
          <w:sz w:val="20"/>
          <w:szCs w:val="20"/>
        </w:rPr>
      </w:pPr>
      <w:r w:rsidRPr="004C7FE6">
        <w:rPr>
          <w:rFonts w:asciiTheme="majorBidi" w:hAnsiTheme="majorBidi" w:cstheme="majorBidi"/>
          <w:sz w:val="20"/>
          <w:szCs w:val="20"/>
        </w:rPr>
        <w:t>Distributed control systems (DCS)</w:t>
      </w:r>
      <w:r w:rsidRPr="00596FFB">
        <w:rPr>
          <w:rFonts w:asciiTheme="majorBidi" w:hAnsiTheme="majorBidi" w:cstheme="majorBidi"/>
          <w:sz w:val="20"/>
          <w:szCs w:val="20"/>
        </w:rPr>
        <w:t xml:space="preserve"> have become the industry standard of automatic control especially for large-scale and complex operations. Each DCS contains a data highway connecting control modules to other hardware units such as operator stations, </w:t>
      </w:r>
      <w:r w:rsidRPr="00632CBA">
        <w:rPr>
          <w:rFonts w:asciiTheme="majorBidi" w:hAnsiTheme="majorBidi" w:cstheme="majorBidi"/>
          <w:sz w:val="20"/>
          <w:szCs w:val="20"/>
        </w:rPr>
        <w:t xml:space="preserve">printers, and gateways to local control networks </w:t>
      </w:r>
      <w:r w:rsidRPr="00632CBA">
        <w:rPr>
          <w:rFonts w:asciiTheme="majorBidi" w:hAnsiTheme="majorBidi" w:cstheme="majorBidi"/>
          <w:sz w:val="20"/>
          <w:szCs w:val="20"/>
        </w:rPr>
        <w:fldChar w:fldCharType="begin"/>
      </w:r>
      <w:r w:rsidRPr="00632CBA">
        <w:rPr>
          <w:rFonts w:asciiTheme="majorBidi" w:hAnsiTheme="majorBidi" w:cstheme="majorBidi"/>
          <w:sz w:val="20"/>
          <w:szCs w:val="20"/>
        </w:rPr>
        <w:instrText xml:space="preserve"> ADDIN EN.CITE &lt;EndNote&gt;&lt;Cite&gt;&lt;Author&gt;Liang&lt;/Author&gt;&lt;Year&gt;2013&lt;/Year&gt;&lt;RecNum&gt;44&lt;/RecNum&gt;&lt;DisplayText&gt;[1]&lt;/DisplayText&gt;&lt;record&gt;&lt;rec-number&gt;44&lt;/rec-number&gt;&lt;foreign-keys&gt;&lt;key app="EN" db-id="rdszsxfp8swvvledw5yxw5edpdwxpw55eeae"&gt;44&lt;/key&gt;&lt;/foreign-keys&gt;&lt;ref-type name="Journal Article"&gt;17&lt;/ref-type&gt;&lt;contributors&gt;&lt;authors&gt;&lt;author&gt;Liang, Geng&lt;/author&gt;&lt;author&gt;Li, Wen&lt;/author&gt;&lt;author&gt;Li, Zhijun&lt;/author&gt;&lt;/authors&gt;&lt;/contributors&gt;&lt;titles&gt;&lt;title&gt;Control of superheated steam temperature in large-capacity generation units based on active disturbance rejection method and distributed control system&lt;/title&gt;&lt;secondary-title&gt;Control Engineering Practice&lt;/secondary-title&gt;&lt;/titles&gt;&lt;periodical&gt;&lt;full-title&gt;Control Engineering Practice&lt;/full-title&gt;&lt;/periodical&gt;&lt;pages&gt;268-285&lt;/pages&gt;&lt;volume&gt;21&lt;/volume&gt;&lt;number&gt;3&lt;/number&gt;&lt;dates&gt;&lt;year&gt;2013&lt;/year&gt;&lt;/dates&gt;&lt;isbn&gt;0967-0661&lt;/isbn&gt;&lt;urls&gt;&lt;/urls&gt;&lt;/record&gt;&lt;/Cite&gt;&lt;/EndNote&gt;</w:instrText>
      </w:r>
      <w:r w:rsidRPr="00632CBA">
        <w:rPr>
          <w:rFonts w:asciiTheme="majorBidi" w:hAnsiTheme="majorBidi" w:cstheme="majorBidi"/>
          <w:sz w:val="20"/>
          <w:szCs w:val="20"/>
        </w:rPr>
        <w:fldChar w:fldCharType="separate"/>
      </w:r>
      <w:r w:rsidRPr="00632CBA">
        <w:rPr>
          <w:rFonts w:asciiTheme="majorBidi" w:hAnsiTheme="majorBidi" w:cstheme="majorBidi"/>
          <w:noProof/>
          <w:sz w:val="20"/>
          <w:szCs w:val="20"/>
        </w:rPr>
        <w:t>[</w:t>
      </w:r>
      <w:hyperlink w:anchor="_ENREF_1" w:tooltip="Liang, 2013 #44" w:history="1">
        <w:r w:rsidR="004A7365" w:rsidRPr="00632CBA">
          <w:rPr>
            <w:rFonts w:asciiTheme="majorBidi" w:hAnsiTheme="majorBidi" w:cstheme="majorBidi"/>
            <w:noProof/>
            <w:sz w:val="20"/>
            <w:szCs w:val="20"/>
          </w:rPr>
          <w:t>1</w:t>
        </w:r>
      </w:hyperlink>
      <w:r w:rsidRPr="00632CBA">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 The main advantage of DCS lies in the functional</w:t>
      </w:r>
      <w:r w:rsidRPr="00596FFB">
        <w:rPr>
          <w:rFonts w:asciiTheme="majorBidi" w:hAnsiTheme="majorBidi" w:cstheme="majorBidi"/>
          <w:sz w:val="20"/>
          <w:szCs w:val="20"/>
        </w:rPr>
        <w:t xml:space="preserve"> </w:t>
      </w:r>
      <w:r w:rsidRPr="00632CBA">
        <w:rPr>
          <w:rFonts w:asciiTheme="majorBidi" w:hAnsiTheme="majorBidi" w:cstheme="majorBidi"/>
          <w:sz w:val="20"/>
          <w:szCs w:val="20"/>
        </w:rPr>
        <w:t xml:space="preserve">distribution of control in a way that each control module performs one control task with a redundancy measure. The control module is similar to a mini-computer except that it is pre-programmed with a set of standard algorithms of which PID series are mostly utilized </w:t>
      </w:r>
      <w:r w:rsidRPr="00632CBA">
        <w:rPr>
          <w:rFonts w:asciiTheme="majorBidi" w:hAnsiTheme="majorBidi" w:cstheme="majorBidi"/>
          <w:sz w:val="20"/>
          <w:szCs w:val="20"/>
        </w:rPr>
        <w:fldChar w:fldCharType="begin"/>
      </w:r>
      <w:r w:rsidRPr="00632CBA">
        <w:rPr>
          <w:rFonts w:asciiTheme="majorBidi" w:hAnsiTheme="majorBidi" w:cstheme="majorBidi"/>
          <w:sz w:val="20"/>
          <w:szCs w:val="20"/>
        </w:rPr>
        <w:instrText xml:space="preserve"> ADDIN EN.CITE &lt;EndNote&gt;&lt;Cite&gt;&lt;Author&gt;Chai&lt;/Author&gt;&lt;Year&gt;2014&lt;/Year&gt;&lt;RecNum&gt;45&lt;/RecNum&gt;&lt;DisplayText&gt;[2]&lt;/DisplayText&gt;&lt;record&gt;&lt;rec-number&gt;45&lt;/rec-number&gt;&lt;foreign-keys&gt;&lt;key app="EN" db-id="rdszsxfp8swvvledw5yxw5edpdwxpw55eeae"&gt;45&lt;/key&gt;&lt;/foreign-keys&gt;&lt;ref-type name="Journal Article"&gt;17&lt;/ref-type&gt;&lt;contributors&gt;&lt;authors&gt;&lt;author&gt;Chai, Tianyou&lt;/author&gt;&lt;author&gt;Qin, S Joe&lt;/author&gt;&lt;author&gt;Wang, Hong&lt;/author&gt;&lt;/authors&gt;&lt;/contributors&gt;&lt;titles&gt;&lt;title&gt;Optimal operational control for complex industrial processes&lt;/title&gt;&lt;secondary-title&gt;Annual Reviews in Control&lt;/secondary-title&gt;&lt;/titles&gt;&lt;periodical&gt;&lt;full-title&gt;Annual Reviews in Control&lt;/full-title&gt;&lt;/periodical&gt;&lt;pages&gt;81-92&lt;/pages&gt;&lt;volume&gt;38&lt;/volume&gt;&lt;number&gt;1&lt;/number&gt;&lt;dates&gt;&lt;year&gt;2014&lt;/year&gt;&lt;/dates&gt;&lt;isbn&gt;1367-5788&lt;/isbn&gt;&lt;urls&gt;&lt;/urls&gt;&lt;/record&gt;&lt;/Cite&gt;&lt;/EndNote&gt;</w:instrText>
      </w:r>
      <w:r w:rsidRPr="00632CBA">
        <w:rPr>
          <w:rFonts w:asciiTheme="majorBidi" w:hAnsiTheme="majorBidi" w:cstheme="majorBidi"/>
          <w:sz w:val="20"/>
          <w:szCs w:val="20"/>
        </w:rPr>
        <w:fldChar w:fldCharType="separate"/>
      </w:r>
      <w:r w:rsidRPr="00632CBA">
        <w:rPr>
          <w:rFonts w:asciiTheme="majorBidi" w:hAnsiTheme="majorBidi" w:cstheme="majorBidi"/>
          <w:noProof/>
          <w:sz w:val="20"/>
          <w:szCs w:val="20"/>
        </w:rPr>
        <w:t>[</w:t>
      </w:r>
      <w:hyperlink w:anchor="_ENREF_2" w:tooltip="Chai, 2014 #45" w:history="1">
        <w:r w:rsidR="004A7365" w:rsidRPr="00632CBA">
          <w:rPr>
            <w:rFonts w:asciiTheme="majorBidi" w:hAnsiTheme="majorBidi" w:cstheme="majorBidi"/>
            <w:noProof/>
            <w:sz w:val="20"/>
            <w:szCs w:val="20"/>
          </w:rPr>
          <w:t>2</w:t>
        </w:r>
      </w:hyperlink>
      <w:r w:rsidRPr="00632CBA">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w:t>
      </w:r>
      <w:r w:rsidRPr="00632CBA">
        <w:rPr>
          <w:rFonts w:asciiTheme="majorBidi" w:hAnsiTheme="majorBidi" w:cstheme="majorBidi"/>
          <w:color w:val="000000"/>
          <w:sz w:val="20"/>
          <w:szCs w:val="20"/>
        </w:rPr>
        <w:t xml:space="preserve"> </w:t>
      </w:r>
      <w:r w:rsidRPr="00632CBA">
        <w:rPr>
          <w:rFonts w:asciiTheme="majorBidi" w:hAnsiTheme="majorBidi" w:cstheme="majorBidi"/>
          <w:sz w:val="20"/>
          <w:szCs w:val="20"/>
        </w:rPr>
        <w:t xml:space="preserve">However, </w:t>
      </w:r>
      <w:r w:rsidRPr="001C3099">
        <w:rPr>
          <w:rFonts w:asciiTheme="majorBidi" w:hAnsiTheme="majorBidi" w:cstheme="majorBidi"/>
          <w:sz w:val="20"/>
          <w:szCs w:val="20"/>
        </w:rPr>
        <w:t xml:space="preserve">PID control performance is limited and PID design for </w:t>
      </w:r>
      <w:r w:rsidR="00C20D4F">
        <w:rPr>
          <w:rFonts w:asciiTheme="majorBidi" w:hAnsiTheme="majorBidi" w:cstheme="majorBidi"/>
          <w:sz w:val="20"/>
          <w:szCs w:val="20"/>
        </w:rPr>
        <w:t xml:space="preserve">a </w:t>
      </w:r>
      <w:r w:rsidRPr="008C1CE5">
        <w:rPr>
          <w:rFonts w:asciiTheme="majorBidi" w:hAnsiTheme="majorBidi" w:cstheme="majorBidi"/>
          <w:sz w:val="20"/>
          <w:szCs w:val="20"/>
        </w:rPr>
        <w:t xml:space="preserve">multi-input multi-output </w:t>
      </w:r>
      <w:r w:rsidR="00C20D4F" w:rsidRPr="00C20D4F">
        <w:rPr>
          <w:rFonts w:asciiTheme="majorBidi" w:hAnsiTheme="majorBidi" w:cstheme="majorBidi"/>
          <w:sz w:val="20"/>
          <w:szCs w:val="20"/>
        </w:rPr>
        <w:t>process</w:t>
      </w:r>
      <w:r w:rsidRPr="008C1CE5">
        <w:rPr>
          <w:rFonts w:asciiTheme="majorBidi" w:hAnsiTheme="majorBidi" w:cstheme="majorBidi"/>
          <w:sz w:val="20"/>
          <w:szCs w:val="20"/>
        </w:rPr>
        <w:t xml:space="preserve"> is</w:t>
      </w:r>
      <w:r w:rsidRPr="001C3099">
        <w:rPr>
          <w:rFonts w:asciiTheme="majorBidi" w:hAnsiTheme="majorBidi" w:cstheme="majorBidi"/>
          <w:sz w:val="20"/>
          <w:szCs w:val="20"/>
        </w:rPr>
        <w:t xml:space="preserve"> complicated and cannot guarantee the best performance </w:t>
      </w:r>
      <w:r w:rsidRPr="002F4023">
        <w:rPr>
          <w:rFonts w:asciiTheme="majorBidi" w:hAnsiTheme="majorBidi" w:cstheme="majorBidi"/>
          <w:color w:val="000000"/>
          <w:sz w:val="20"/>
          <w:szCs w:val="20"/>
        </w:rPr>
        <w:fldChar w:fldCharType="begin"/>
      </w:r>
      <w:r w:rsidRPr="002F4023">
        <w:rPr>
          <w:rFonts w:asciiTheme="majorBidi" w:hAnsiTheme="majorBidi" w:cstheme="majorBidi"/>
          <w:color w:val="000000"/>
          <w:sz w:val="20"/>
          <w:szCs w:val="20"/>
        </w:rPr>
        <w:instrText xml:space="preserve"> ADDIN EN.CITE &lt;EndNote&gt;&lt;Cite&gt;&lt;Author&gt;Jovanović&lt;/Author&gt;&lt;Year&gt;2015&lt;/Year&gt;&lt;RecNum&gt;17&lt;/RecNum&gt;&lt;DisplayText&gt;[3]&lt;/DisplayText&gt;&lt;record&gt;&lt;rec-number&gt;17&lt;/rec-number&gt;&lt;foreign-keys&gt;&lt;key app="EN" db-id="50w09r0ptartdoew90txd9prsww2vfea0s25"&gt;17&lt;/key&gt;&lt;/foreign-keys&gt;&lt;ref-type name="Journal Article"&gt;17&lt;/ref-type&gt;&lt;contributors&gt;&lt;authors&gt;&lt;author&gt;Jovanović, Ivana&lt;/author&gt;&lt;author&gt;Miljanović, Igor&lt;/author&gt;&lt;/authors&gt;&lt;/contributors&gt;&lt;titles&gt;&lt;title&gt;Contemporary advanced control techniques for flotation plants with mechanical flotation cells–A review&lt;/title&gt;&lt;secondary-title&gt;Minerals Engineering&lt;/secondary-title&gt;&lt;/titles&gt;&lt;periodical&gt;&lt;full-title&gt;Minerals Engineering&lt;/full-title&gt;&lt;/periodical&gt;&lt;pages&gt;228-249&lt;/pages&gt;&lt;volume&gt;70&lt;/volume&gt;&lt;dates&gt;&lt;year&gt;2015&lt;/year&gt;&lt;/dates&gt;&lt;isbn&gt;0892-6875&lt;/isbn&gt;&lt;urls&gt;&lt;/urls&gt;&lt;/record&gt;&lt;/Cite&gt;&lt;/EndNote&gt;</w:instrText>
      </w:r>
      <w:r w:rsidRPr="002F4023">
        <w:rPr>
          <w:rFonts w:asciiTheme="majorBidi" w:hAnsiTheme="majorBidi" w:cstheme="majorBidi"/>
          <w:color w:val="000000"/>
          <w:sz w:val="20"/>
          <w:szCs w:val="20"/>
        </w:rPr>
        <w:fldChar w:fldCharType="separate"/>
      </w:r>
      <w:r w:rsidRPr="002F4023">
        <w:rPr>
          <w:rFonts w:asciiTheme="majorBidi" w:hAnsiTheme="majorBidi" w:cstheme="majorBidi"/>
          <w:noProof/>
          <w:color w:val="000000"/>
          <w:sz w:val="20"/>
          <w:szCs w:val="20"/>
        </w:rPr>
        <w:t>[</w:t>
      </w:r>
      <w:hyperlink w:anchor="_ENREF_3" w:tooltip="Jovanović, 2015 #17" w:history="1">
        <w:r w:rsidR="004A7365" w:rsidRPr="002F4023">
          <w:rPr>
            <w:rFonts w:asciiTheme="majorBidi" w:hAnsiTheme="majorBidi" w:cstheme="majorBidi"/>
            <w:noProof/>
            <w:color w:val="000000"/>
            <w:sz w:val="20"/>
            <w:szCs w:val="20"/>
          </w:rPr>
          <w:t>3</w:t>
        </w:r>
      </w:hyperlink>
      <w:r w:rsidRPr="002F4023">
        <w:rPr>
          <w:rFonts w:asciiTheme="majorBidi" w:hAnsiTheme="majorBidi" w:cstheme="majorBidi"/>
          <w:noProof/>
          <w:color w:val="000000"/>
          <w:sz w:val="20"/>
          <w:szCs w:val="20"/>
        </w:rPr>
        <w:t>]</w:t>
      </w:r>
      <w:r w:rsidRPr="002F4023">
        <w:rPr>
          <w:rFonts w:asciiTheme="majorBidi" w:hAnsiTheme="majorBidi" w:cstheme="majorBidi"/>
          <w:color w:val="000000"/>
          <w:sz w:val="20"/>
          <w:szCs w:val="20"/>
        </w:rPr>
        <w:fldChar w:fldCharType="end"/>
      </w:r>
      <w:r w:rsidRPr="002F4023">
        <w:rPr>
          <w:rFonts w:asciiTheme="majorBidi" w:hAnsiTheme="majorBidi" w:cstheme="majorBidi"/>
          <w:color w:val="000000"/>
          <w:sz w:val="20"/>
          <w:szCs w:val="20"/>
        </w:rPr>
        <w:t>.</w:t>
      </w:r>
      <w:r w:rsidRPr="00632CBA">
        <w:rPr>
          <w:rFonts w:asciiTheme="majorBidi" w:hAnsiTheme="majorBidi" w:cstheme="majorBidi"/>
          <w:color w:val="000000"/>
          <w:sz w:val="20"/>
          <w:szCs w:val="20"/>
        </w:rPr>
        <w:t xml:space="preserve"> </w:t>
      </w:r>
    </w:p>
    <w:p w:rsidR="0046297E" w:rsidRPr="00632CBA" w:rsidRDefault="0046297E" w:rsidP="004A7365">
      <w:pPr>
        <w:autoSpaceDE w:val="0"/>
        <w:autoSpaceDN w:val="0"/>
        <w:adjustRightInd w:val="0"/>
        <w:spacing w:after="0" w:line="240" w:lineRule="auto"/>
        <w:jc w:val="both"/>
        <w:rPr>
          <w:rFonts w:asciiTheme="majorBidi" w:hAnsiTheme="majorBidi" w:cstheme="majorBidi"/>
          <w:sz w:val="20"/>
          <w:szCs w:val="20"/>
          <w:lang w:bidi="fa-IR"/>
        </w:rPr>
      </w:pPr>
      <w:r w:rsidRPr="00632CBA">
        <w:rPr>
          <w:rFonts w:asciiTheme="majorBidi" w:hAnsiTheme="majorBidi" w:cstheme="majorBidi"/>
          <w:sz w:val="20"/>
          <w:szCs w:val="20"/>
        </w:rPr>
        <w:t>Other cont</w:t>
      </w:r>
      <w:r>
        <w:rPr>
          <w:rFonts w:asciiTheme="majorBidi" w:hAnsiTheme="majorBidi" w:cstheme="majorBidi"/>
          <w:sz w:val="20"/>
          <w:szCs w:val="20"/>
        </w:rPr>
        <w:t>rollers rather than PID such as a</w:t>
      </w:r>
      <w:r w:rsidRPr="00632CBA">
        <w:rPr>
          <w:rFonts w:asciiTheme="majorBidi" w:hAnsiTheme="majorBidi" w:cstheme="majorBidi"/>
          <w:sz w:val="20"/>
          <w:szCs w:val="20"/>
        </w:rPr>
        <w:t xml:space="preserve">rtificial </w:t>
      </w:r>
      <w:r>
        <w:rPr>
          <w:rFonts w:asciiTheme="majorBidi" w:hAnsiTheme="majorBidi" w:cstheme="majorBidi"/>
          <w:sz w:val="20"/>
          <w:szCs w:val="20"/>
        </w:rPr>
        <w:t>n</w:t>
      </w:r>
      <w:r w:rsidRPr="00632CBA">
        <w:rPr>
          <w:rFonts w:asciiTheme="majorBidi" w:hAnsiTheme="majorBidi" w:cstheme="majorBidi"/>
          <w:sz w:val="20"/>
          <w:szCs w:val="20"/>
        </w:rPr>
        <w:t xml:space="preserve">eural </w:t>
      </w:r>
      <w:r>
        <w:rPr>
          <w:rFonts w:asciiTheme="majorBidi" w:hAnsiTheme="majorBidi" w:cstheme="majorBidi"/>
          <w:sz w:val="20"/>
          <w:szCs w:val="20"/>
        </w:rPr>
        <w:t>n</w:t>
      </w:r>
      <w:r w:rsidRPr="00632CBA">
        <w:rPr>
          <w:rFonts w:asciiTheme="majorBidi" w:hAnsiTheme="majorBidi" w:cstheme="majorBidi"/>
          <w:sz w:val="20"/>
          <w:szCs w:val="20"/>
        </w:rPr>
        <w:t xml:space="preserve">etwork control, </w:t>
      </w:r>
      <w:r>
        <w:rPr>
          <w:rFonts w:asciiTheme="majorBidi" w:hAnsiTheme="majorBidi" w:cstheme="majorBidi"/>
          <w:sz w:val="20"/>
          <w:szCs w:val="20"/>
        </w:rPr>
        <w:t>f</w:t>
      </w:r>
      <w:r w:rsidRPr="00632CBA">
        <w:rPr>
          <w:rFonts w:asciiTheme="majorBidi" w:hAnsiTheme="majorBidi" w:cstheme="majorBidi"/>
          <w:sz w:val="20"/>
          <w:szCs w:val="20"/>
        </w:rPr>
        <w:t xml:space="preserve">uzzy </w:t>
      </w:r>
      <w:r>
        <w:rPr>
          <w:rFonts w:asciiTheme="majorBidi" w:hAnsiTheme="majorBidi" w:cstheme="majorBidi"/>
          <w:sz w:val="20"/>
          <w:szCs w:val="20"/>
        </w:rPr>
        <w:t>control</w:t>
      </w:r>
      <w:r w:rsidRPr="00632CBA">
        <w:rPr>
          <w:rFonts w:asciiTheme="majorBidi" w:hAnsiTheme="majorBidi" w:cstheme="majorBidi"/>
          <w:sz w:val="20"/>
          <w:szCs w:val="20"/>
        </w:rPr>
        <w:t>, and identification- free adaptive control  have difficulties in implementations and time-critical control with DCS for their complicated control laws and massive computation involved</w:t>
      </w:r>
      <w:r>
        <w:rPr>
          <w:rFonts w:asciiTheme="majorBidi" w:hAnsiTheme="majorBidi" w:cstheme="majorBidi"/>
          <w:sz w:val="20"/>
          <w:szCs w:val="20"/>
        </w:rPr>
        <w:t xml:space="preserve"> </w:t>
      </w:r>
      <w:r>
        <w:rPr>
          <w:rFonts w:asciiTheme="majorBidi" w:hAnsiTheme="majorBidi" w:cstheme="majorBidi"/>
          <w:sz w:val="20"/>
          <w:szCs w:val="20"/>
        </w:rPr>
        <w:fldChar w:fldCharType="begin">
          <w:fldData xml:space="preserve">PEVuZE5vdGU+PENpdGU+PEF1dGhvcj5MdW88L0F1dGhvcj48WWVhcj4yMDE0PC9ZZWFyPjxSZWNO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</w:fldData>
        </w:fldChar>
      </w:r>
      <w:r>
        <w:rPr>
          <w:rFonts w:asciiTheme="majorBidi" w:hAnsiTheme="majorBidi" w:cstheme="majorBidi"/>
          <w:sz w:val="20"/>
          <w:szCs w:val="20"/>
        </w:rPr>
        <w:instrText xml:space="preserve"> ADDIN EN.CITE </w:instrText>
      </w:r>
      <w:r>
        <w:rPr>
          <w:rFonts w:asciiTheme="majorBidi" w:hAnsiTheme="majorBidi" w:cstheme="majorBidi"/>
          <w:sz w:val="20"/>
          <w:szCs w:val="20"/>
        </w:rPr>
        <w:fldChar w:fldCharType="begin">
          <w:fldData xml:space="preserve">PEVuZE5vdGU+PENpdGU+PEF1dGhvcj5MdW88L0F1dGhvcj48WWVhcj4yMDE0PC9ZZWFyPjxSZWNO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</w:fldData>
        </w:fldChar>
      </w:r>
      <w:r>
        <w:rPr>
          <w:rFonts w:asciiTheme="majorBidi" w:hAnsiTheme="majorBidi" w:cstheme="majorBidi"/>
          <w:sz w:val="20"/>
          <w:szCs w:val="20"/>
        </w:rPr>
        <w:instrText xml:space="preserve"> ADDIN EN.CITE.DATA </w:instrText>
      </w:r>
      <w:r>
        <w:rPr>
          <w:rFonts w:asciiTheme="majorBidi" w:hAnsiTheme="majorBidi" w:cstheme="majorBidi"/>
          <w:sz w:val="20"/>
          <w:szCs w:val="20"/>
        </w:rPr>
      </w:r>
      <w:r>
        <w:rPr>
          <w:rFonts w:asciiTheme="majorBidi" w:hAnsiTheme="majorBidi" w:cstheme="majorBidi"/>
          <w:sz w:val="20"/>
          <w:szCs w:val="20"/>
        </w:rPr>
        <w:fldChar w:fldCharType="end"/>
      </w:r>
      <w:r>
        <w:rPr>
          <w:rFonts w:asciiTheme="majorBidi" w:hAnsiTheme="majorBidi" w:cstheme="majorBidi"/>
          <w:sz w:val="20"/>
          <w:szCs w:val="20"/>
        </w:rPr>
      </w:r>
      <w:r>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4" w:tooltip="Luo, 2014 #18" w:history="1">
        <w:r w:rsidR="004A7365">
          <w:rPr>
            <w:rFonts w:asciiTheme="majorBidi" w:hAnsiTheme="majorBidi" w:cstheme="majorBidi"/>
            <w:noProof/>
            <w:sz w:val="20"/>
            <w:szCs w:val="20"/>
          </w:rPr>
          <w:t>4-6</w:t>
        </w:r>
      </w:hyperlink>
      <w:r>
        <w:rPr>
          <w:rFonts w:asciiTheme="majorBidi" w:hAnsiTheme="majorBidi" w:cstheme="majorBidi"/>
          <w:noProof/>
          <w:sz w:val="20"/>
          <w:szCs w:val="20"/>
        </w:rPr>
        <w:t>]</w:t>
      </w:r>
      <w:r>
        <w:rPr>
          <w:rFonts w:asciiTheme="majorBidi" w:hAnsiTheme="majorBidi" w:cstheme="majorBidi"/>
          <w:sz w:val="20"/>
          <w:szCs w:val="20"/>
        </w:rPr>
        <w:fldChar w:fldCharType="end"/>
      </w:r>
      <w:r>
        <w:rPr>
          <w:rFonts w:asciiTheme="majorBidi" w:hAnsiTheme="majorBidi" w:cstheme="majorBidi"/>
          <w:sz w:val="20"/>
          <w:szCs w:val="20"/>
        </w:rPr>
        <w:t>.</w:t>
      </w:r>
    </w:p>
    <w:p w:rsidR="0046297E" w:rsidRPr="00632CBA" w:rsidRDefault="0046297E" w:rsidP="004A7365">
      <w:pPr>
        <w:autoSpaceDE w:val="0"/>
        <w:autoSpaceDN w:val="0"/>
        <w:adjustRightInd w:val="0"/>
        <w:spacing w:after="0" w:line="240" w:lineRule="auto"/>
        <w:jc w:val="both"/>
        <w:rPr>
          <w:rFonts w:asciiTheme="majorBidi" w:hAnsiTheme="majorBidi" w:cstheme="majorBidi"/>
          <w:color w:val="FF0000"/>
          <w:sz w:val="20"/>
          <w:szCs w:val="20"/>
        </w:rPr>
      </w:pPr>
      <w:r w:rsidRPr="00632CBA">
        <w:rPr>
          <w:rFonts w:asciiTheme="majorBidi" w:hAnsiTheme="majorBidi" w:cstheme="majorBidi"/>
          <w:sz w:val="20"/>
          <w:szCs w:val="20"/>
        </w:rPr>
        <w:t xml:space="preserve">The above-mentioned issues trigger the development of </w:t>
      </w:r>
      <w:r>
        <w:rPr>
          <w:rFonts w:asciiTheme="majorBidi" w:hAnsiTheme="majorBidi" w:cstheme="majorBidi"/>
          <w:sz w:val="20"/>
          <w:szCs w:val="20"/>
        </w:rPr>
        <w:t>MPC</w:t>
      </w:r>
      <w:r w:rsidRPr="00632CBA">
        <w:rPr>
          <w:rFonts w:asciiTheme="majorBidi" w:hAnsiTheme="majorBidi" w:cstheme="majorBidi"/>
          <w:sz w:val="20"/>
          <w:szCs w:val="20"/>
        </w:rPr>
        <w:t xml:space="preserve"> which is one of </w:t>
      </w:r>
      <w:r>
        <w:rPr>
          <w:rFonts w:asciiTheme="majorBidi" w:hAnsiTheme="majorBidi" w:cstheme="majorBidi"/>
          <w:sz w:val="20"/>
          <w:szCs w:val="20"/>
        </w:rPr>
        <w:t>APC</w:t>
      </w:r>
      <w:r w:rsidRPr="00632CBA">
        <w:rPr>
          <w:rFonts w:asciiTheme="majorBidi" w:hAnsiTheme="majorBidi" w:cstheme="majorBidi"/>
          <w:sz w:val="20"/>
          <w:szCs w:val="20"/>
        </w:rPr>
        <w:t xml:space="preserve"> techniques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&lt;EndNote&gt;&lt;Cite&gt;&lt;Author&gt;Obregón&lt;/Author&gt;&lt;Year&gt;2013&lt;/Year&gt;&lt;RecNum&gt;7&lt;/RecNum&gt;&lt;DisplayText&gt;[7]&lt;/DisplayText&gt;&lt;record&gt;&lt;rec-number&gt;7&lt;/rec-number&gt;&lt;foreign-keys&gt;&lt;key app="EN" db-id="rdszsxfp8swvvledw5yxw5edpdwxpw55eeae"&gt;7&lt;/key&gt;&lt;/foreign-keys&gt;&lt;ref-type name="Journal Article"&gt;17&lt;/ref-type&gt;&lt;contributors&gt;&lt;authors&gt;&lt;author&gt;Obregón, Luis&lt;/author&gt;&lt;author&gt;Quiñones, Leonel&lt;/author&gt;&lt;author&gt;Velázquez, Carlos&lt;/author&gt;&lt;/authors&gt;&lt;/contributors&gt;&lt;titles&gt;&lt;title&gt;Model predictive control of a fluidized bed dryer with an inline NIR as moisture sensor&lt;/title&gt;&lt;secondary-title&gt;Control Engineering Practice&lt;/secondary-title&gt;&lt;/titles&gt;&lt;periodical&gt;&lt;full-title&gt;Control Engineering Practice&lt;/full-title&gt;&lt;/periodical&gt;&lt;pages&gt;509-517&lt;/pages&gt;&lt;volume&gt;21&lt;/volume&gt;&lt;number&gt;4&lt;/number&gt;&lt;dates&gt;&lt;year&gt;2013&lt;/year&gt;&lt;/dates&gt;&lt;isbn&gt;0967-0661&lt;/isbn&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7" w:tooltip="Obregón, 2013 #7" w:history="1">
        <w:r w:rsidR="004A7365">
          <w:rPr>
            <w:rFonts w:asciiTheme="majorBidi" w:hAnsiTheme="majorBidi" w:cstheme="majorBidi"/>
            <w:noProof/>
            <w:sz w:val="20"/>
            <w:szCs w:val="20"/>
          </w:rPr>
          <w:t>7</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 xml:space="preserve">. </w:t>
      </w:r>
      <w:r w:rsidRPr="007D2C89">
        <w:rPr>
          <w:rFonts w:asciiTheme="majorBidi" w:hAnsiTheme="majorBidi" w:cstheme="majorBidi"/>
          <w:sz w:val="20"/>
          <w:szCs w:val="20"/>
        </w:rPr>
        <w:t xml:space="preserve">APC methods are </w:t>
      </w:r>
      <w:r w:rsidRPr="007D2C89">
        <w:rPr>
          <w:rFonts w:asciiTheme="majorBidi" w:hAnsiTheme="majorBidi" w:cstheme="majorBidi"/>
          <w:sz w:val="20"/>
          <w:szCs w:val="20"/>
        </w:rPr>
        <w:lastRenderedPageBreak/>
        <w:t xml:space="preserve">practical tools </w:t>
      </w:r>
      <w:r w:rsidR="00F30BEF">
        <w:rPr>
          <w:rFonts w:asciiTheme="majorBidi" w:hAnsiTheme="majorBidi" w:cstheme="majorBidi"/>
          <w:sz w:val="20"/>
          <w:szCs w:val="20"/>
        </w:rPr>
        <w:t>to</w:t>
      </w:r>
      <w:r w:rsidRPr="007D2C89">
        <w:rPr>
          <w:rFonts w:asciiTheme="majorBidi" w:hAnsiTheme="majorBidi" w:cstheme="majorBidi"/>
          <w:sz w:val="20"/>
          <w:szCs w:val="20"/>
        </w:rPr>
        <w:t xml:space="preserve"> improve plant performance with respect to productivity and economics, operability and availab</w:t>
      </w:r>
      <w:r>
        <w:rPr>
          <w:rFonts w:asciiTheme="majorBidi" w:hAnsiTheme="majorBidi" w:cstheme="majorBidi"/>
          <w:sz w:val="20"/>
          <w:szCs w:val="20"/>
        </w:rPr>
        <w:t>ility, product quality, agility, and</w:t>
      </w:r>
      <w:r w:rsidRPr="007D2C89">
        <w:rPr>
          <w:rFonts w:asciiTheme="majorBidi" w:hAnsiTheme="majorBidi" w:cstheme="majorBidi"/>
          <w:sz w:val="20"/>
          <w:szCs w:val="20"/>
        </w:rPr>
        <w:t xml:space="preserve"> safety and environmental issues</w:t>
      </w:r>
      <w:r w:rsidRPr="00632CBA">
        <w:rPr>
          <w:rFonts w:asciiTheme="majorBidi" w:hAnsiTheme="majorBidi" w:cstheme="majorBidi"/>
          <w:sz w:val="20"/>
          <w:szCs w:val="20"/>
        </w:rPr>
        <w:t xml:space="preserve">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&lt;EndNote&gt;&lt;Cite&gt;&lt;Author&gt;Bauer&lt;/Author&gt;&lt;Year&gt;2008&lt;/Year&gt;&lt;RecNum&gt;35&lt;/RecNum&gt;&lt;DisplayText&gt;[8]&lt;/DisplayText&gt;&lt;record&gt;&lt;rec-number&gt;35&lt;/rec-number&gt;&lt;foreign-keys&gt;&lt;key app="EN" db-id="50w09r0ptartdoew90txd9prsww2vfea0s25"&gt;35&lt;/key&gt;&lt;/foreign-keys&gt;&lt;ref-type name="Journal Article"&gt;17&lt;/ref-type&gt;&lt;contributors&gt;&lt;authors&gt;&lt;author&gt;Bauer, Margret&lt;/author&gt;&lt;author&gt;Craig, Ian K&lt;/author&gt;&lt;/authors&gt;&lt;/contributors&gt;&lt;titles&gt;&lt;title&gt;Economic assessment of advanced process control–a survey and framework&lt;/title&gt;&lt;secondary-title&gt;Journal of Process Control&lt;/secondary-title&gt;&lt;/titles&gt;&lt;periodical&gt;&lt;full-title&gt;Journal of Process Control&lt;/full-title&gt;&lt;/periodical&gt;&lt;pages&gt;2-18&lt;/pages&gt;&lt;volume&gt;18&lt;/volume&gt;&lt;number&gt;1&lt;/number&gt;&lt;dates&gt;&lt;year&gt;2008&lt;/year&gt;&lt;/dates&gt;&lt;isbn&gt;0959-1524&lt;/isbn&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8" w:tooltip="Bauer, 2008 #35" w:history="1">
        <w:r w:rsidR="004A7365">
          <w:rPr>
            <w:rFonts w:asciiTheme="majorBidi" w:hAnsiTheme="majorBidi" w:cstheme="majorBidi"/>
            <w:noProof/>
            <w:sz w:val="20"/>
            <w:szCs w:val="20"/>
          </w:rPr>
          <w:t>8</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w:t>
      </w:r>
      <w:r w:rsidRPr="00632CBA">
        <w:rPr>
          <w:rFonts w:asciiTheme="majorBidi" w:hAnsiTheme="majorBidi" w:cstheme="majorBidi"/>
          <w:color w:val="FF0000"/>
          <w:sz w:val="20"/>
          <w:szCs w:val="20"/>
        </w:rPr>
        <w:t xml:space="preserve"> </w:t>
      </w:r>
      <w:r w:rsidRPr="00632CBA">
        <w:rPr>
          <w:rFonts w:asciiTheme="majorBidi" w:hAnsiTheme="majorBidi" w:cstheme="majorBidi"/>
          <w:sz w:val="20"/>
          <w:szCs w:val="20"/>
        </w:rPr>
        <w:t>A major obstacle in successful implement</w:t>
      </w:r>
      <w:r>
        <w:rPr>
          <w:rFonts w:asciiTheme="majorBidi" w:hAnsiTheme="majorBidi" w:cstheme="majorBidi"/>
          <w:sz w:val="20"/>
          <w:szCs w:val="20"/>
        </w:rPr>
        <w:t>ation of advanced controllers in</w:t>
      </w:r>
      <w:r w:rsidRPr="00632CBA">
        <w:rPr>
          <w:rFonts w:asciiTheme="majorBidi" w:hAnsiTheme="majorBidi" w:cstheme="majorBidi"/>
          <w:sz w:val="20"/>
          <w:szCs w:val="20"/>
        </w:rPr>
        <w:t xml:space="preserve"> the DCS is the limited support in terms of hardware, software, and personnel training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&lt;EndNote&gt;&lt;Cite&gt;&lt;Author&gt;Xi&lt;/Author&gt;&lt;Year&gt;2013&lt;/Year&gt;&lt;RecNum&gt;9&lt;/RecNum&gt;&lt;DisplayText&gt;[9]&lt;/DisplayText&gt;&lt;record&gt;&lt;rec-number&gt;9&lt;/rec-number&gt;&lt;foreign-keys&gt;&lt;key app="EN" db-id="rdszsxfp8swvvledw5yxw5edpdwxpw55eeae"&gt;9&lt;/key&gt;&lt;/foreign-keys&gt;&lt;ref-type name="Journal Article"&gt;17&lt;/ref-type&gt;&lt;contributors&gt;&lt;authors&gt;&lt;author&gt;Xi, Yu-Geng&lt;/author&gt;&lt;author&gt;Li, De-Wei&lt;/author&gt;&lt;author&gt;Lin, Shu&lt;/author&gt;&lt;/authors&gt;&lt;/contributors&gt;&lt;titles&gt;&lt;title&gt;Model Predictive Control — Status and Challenges&lt;/title&gt;&lt;secondary-title&gt;Acta Automatica Sinica&lt;/secondary-title&gt;&lt;/titles&gt;&lt;periodical&gt;&lt;full-title&gt;Acta Automatica Sinica&lt;/full-title&gt;&lt;/periodical&gt;&lt;pages&gt;222-236&lt;/pages&gt;&lt;volume&gt;39&lt;/volume&gt;&lt;number&gt;3&lt;/number&gt;&lt;keywords&gt;&lt;keyword&gt;Model predictive control&lt;/keyword&gt;&lt;keyword&gt;constrained control&lt;/keyword&gt;&lt;keyword&gt;large scale systems&lt;/keyword&gt;&lt;keyword&gt;nonlinear systems&lt;/keyword&gt;&lt;/keywords&gt;&lt;dates&gt;&lt;year&gt;2013&lt;/year&gt;&lt;pub-dates&gt;&lt;date&gt;3//&lt;/date&gt;&lt;/pub-dates&gt;&lt;/dates&gt;&lt;isbn&gt;1874-1029&lt;/isbn&gt;&lt;urls&gt;&lt;related-urls&gt;&lt;url&gt;http://www.sciencedirect.com/science/article/pii/S1874102913600245&lt;/url&gt;&lt;/related-urls&gt;&lt;/urls&gt;&lt;electronic-resource-num&gt;http://dx.doi.org/10.1016/S1874-1029(13)60024-5&lt;/electronic-resource-num&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9" w:tooltip="Xi, 2013 #9" w:history="1">
        <w:r w:rsidR="004A7365">
          <w:rPr>
            <w:rFonts w:asciiTheme="majorBidi" w:hAnsiTheme="majorBidi" w:cstheme="majorBidi"/>
            <w:noProof/>
            <w:sz w:val="20"/>
            <w:szCs w:val="20"/>
          </w:rPr>
          <w:t>9</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w:t>
      </w:r>
    </w:p>
    <w:p w:rsidR="0046297E" w:rsidRPr="00632CBA" w:rsidRDefault="0046297E" w:rsidP="004A7365">
      <w:pPr>
        <w:autoSpaceDE w:val="0"/>
        <w:autoSpaceDN w:val="0"/>
        <w:adjustRightInd w:val="0"/>
        <w:spacing w:after="0" w:line="240" w:lineRule="auto"/>
        <w:jc w:val="both"/>
        <w:rPr>
          <w:rFonts w:asciiTheme="majorBidi" w:hAnsiTheme="majorBidi" w:cstheme="majorBidi"/>
          <w:color w:val="FF0000"/>
          <w:sz w:val="20"/>
          <w:szCs w:val="20"/>
        </w:rPr>
      </w:pPr>
      <w:r w:rsidRPr="00632CBA">
        <w:rPr>
          <w:rFonts w:asciiTheme="majorBidi" w:hAnsiTheme="majorBidi" w:cstheme="majorBidi"/>
          <w:color w:val="FF0000"/>
          <w:sz w:val="20"/>
          <w:szCs w:val="20"/>
        </w:rPr>
        <w:t xml:space="preserve"> </w:t>
      </w:r>
      <w:r w:rsidRPr="00632CBA">
        <w:rPr>
          <w:rFonts w:asciiTheme="majorBidi" w:hAnsiTheme="majorBidi" w:cstheme="majorBidi"/>
          <w:sz w:val="20"/>
          <w:szCs w:val="20"/>
        </w:rPr>
        <w:t xml:space="preserve">While the </w:t>
      </w:r>
      <w:r w:rsidR="00F30BEF">
        <w:rPr>
          <w:rFonts w:asciiTheme="majorBidi" w:hAnsiTheme="majorBidi" w:cstheme="majorBidi"/>
          <w:sz w:val="20"/>
          <w:szCs w:val="20"/>
        </w:rPr>
        <w:t>knowledge</w:t>
      </w:r>
      <w:r w:rsidRPr="00632CBA">
        <w:rPr>
          <w:rFonts w:asciiTheme="majorBidi" w:hAnsiTheme="majorBidi" w:cstheme="majorBidi"/>
          <w:sz w:val="20"/>
          <w:szCs w:val="20"/>
        </w:rPr>
        <w:t xml:space="preserve"> of MPC has advanced and now the technology makes it e</w:t>
      </w:r>
      <w:r>
        <w:rPr>
          <w:rFonts w:asciiTheme="majorBidi" w:hAnsiTheme="majorBidi" w:cstheme="majorBidi"/>
          <w:sz w:val="20"/>
          <w:szCs w:val="20"/>
        </w:rPr>
        <w:t>asier to apply</w:t>
      </w:r>
      <w:r w:rsidRPr="00F911E5">
        <w:rPr>
          <w:rFonts w:asciiTheme="majorBidi" w:hAnsiTheme="majorBidi" w:cstheme="majorBidi"/>
          <w:sz w:val="20"/>
          <w:szCs w:val="20"/>
        </w:rPr>
        <w:t xml:space="preserve">, there </w:t>
      </w:r>
      <w:r w:rsidR="009D0EE6">
        <w:rPr>
          <w:rFonts w:asciiTheme="majorBidi" w:hAnsiTheme="majorBidi" w:cstheme="majorBidi"/>
          <w:sz w:val="20"/>
          <w:szCs w:val="20"/>
        </w:rPr>
        <w:t>are</w:t>
      </w:r>
      <w:r w:rsidRPr="00F911E5">
        <w:rPr>
          <w:rFonts w:asciiTheme="majorBidi" w:hAnsiTheme="majorBidi" w:cstheme="majorBidi"/>
          <w:sz w:val="20"/>
          <w:szCs w:val="20"/>
        </w:rPr>
        <w:t xml:space="preserve"> still significant limitations on hardware and software for the implementation of many MPC algorithms. The su</w:t>
      </w:r>
      <w:r w:rsidRPr="00632CBA">
        <w:rPr>
          <w:rFonts w:asciiTheme="majorBidi" w:hAnsiTheme="majorBidi" w:cstheme="majorBidi"/>
          <w:sz w:val="20"/>
          <w:szCs w:val="20"/>
        </w:rPr>
        <w:t xml:space="preserve">ccess rate of MPC across the industry is uneven. Some companies are consistently successful in deploying MPC, whereas others are not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&lt;EndNote&gt;&lt;Cite&gt;&lt;Author&gt;Qin&lt;/Author&gt;&lt;Year&gt;2003&lt;/Year&gt;&lt;RecNum&gt;32&lt;/RecNum&gt;&lt;DisplayText&gt;[10]&lt;/DisplayText&gt;&lt;record&gt;&lt;rec-number&gt;32&lt;/rec-number&gt;&lt;foreign-keys&gt;&lt;key app="EN" db-id="rdszsxfp8swvvledw5yxw5edpdwxpw55eeae"&gt;32&lt;/key&gt;&lt;/foreign-keys&gt;&lt;ref-type name="Journal Article"&gt;17&lt;/ref-type&gt;&lt;contributors&gt;&lt;authors&gt;&lt;author&gt;Qin, S Joe&lt;/author&gt;&lt;author&gt;Badgwell, Thomas A&lt;/author&gt;&lt;/authors&gt;&lt;/contributors&gt;&lt;titles&gt;&lt;title&gt;A survey of industrial model predictive control technology&lt;/title&gt;&lt;secondary-title&gt;Control engineering practice&lt;/secondary-title&gt;&lt;/titles&gt;&lt;periodical&gt;&lt;full-title&gt;Control Engineering Practice&lt;/full-title&gt;&lt;/periodical&gt;&lt;pages&gt;733-764&lt;/pages&gt;&lt;volume&gt;11&lt;/volume&gt;&lt;number&gt;7&lt;/number&gt;&lt;dates&gt;&lt;year&gt;2003&lt;/year&gt;&lt;/dates&gt;&lt;isbn&gt;0967-0661&lt;/isbn&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10" w:tooltip="Qin, 2003 #32" w:history="1">
        <w:r w:rsidR="004A7365">
          <w:rPr>
            <w:rFonts w:asciiTheme="majorBidi" w:hAnsiTheme="majorBidi" w:cstheme="majorBidi"/>
            <w:noProof/>
            <w:sz w:val="20"/>
            <w:szCs w:val="20"/>
          </w:rPr>
          <w:t>10</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w:t>
      </w:r>
    </w:p>
    <w:p w:rsidR="0046297E" w:rsidRDefault="0046297E" w:rsidP="004A7365">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Meanwhile for many </w:t>
      </w:r>
      <w:r w:rsidRPr="00F911E5">
        <w:rPr>
          <w:rFonts w:asciiTheme="majorBidi" w:hAnsiTheme="majorBidi" w:cstheme="majorBidi"/>
          <w:sz w:val="20"/>
          <w:szCs w:val="20"/>
        </w:rPr>
        <w:t xml:space="preserve">customers (i.e. engineering companies, system integrators and facility operators) it is of high importance that MPC techniques are increasingly offered as embedded functions in many DCSs </w:t>
      </w:r>
      <w:r w:rsidRPr="00F911E5">
        <w:rPr>
          <w:rFonts w:asciiTheme="majorBidi" w:hAnsiTheme="majorBidi" w:cstheme="majorBidi"/>
          <w:sz w:val="20"/>
          <w:szCs w:val="20"/>
        </w:rPr>
        <w:fldChar w:fldCharType="begin"/>
      </w:r>
      <w:r w:rsidRPr="00F911E5">
        <w:rPr>
          <w:rFonts w:asciiTheme="majorBidi" w:hAnsiTheme="majorBidi" w:cstheme="majorBidi"/>
          <w:sz w:val="20"/>
          <w:szCs w:val="20"/>
        </w:rPr>
        <w:instrText xml:space="preserve"> ADDIN EN.CITE &lt;EndNote&gt;&lt;Cite&gt;&lt;Author&gt;Darby&lt;/Author&gt;&lt;Year&gt;2012&lt;/Year&gt;&lt;RecNum&gt;3&lt;/RecNum&gt;&lt;DisplayText&gt;[11]&lt;/DisplayText&gt;&lt;record&gt;&lt;rec-number&gt;3&lt;/rec-number&gt;&lt;foreign-keys&gt;&lt;key app="EN" db-id="rdszsxfp8swvvledw5yxw5edpdwxpw55eeae"&gt;3&lt;/key&gt;&lt;/foreign-keys&gt;&lt;ref-type name="Journal Article"&gt;17&lt;/ref-type&gt;&lt;contributors&gt;&lt;authors&gt;&lt;author&gt;Darby, Mark L&lt;/author&gt;&lt;author&gt;Nikolaou, Michael&lt;/author&gt;&lt;/authors&gt;&lt;/contributors&gt;&lt;titles&gt;&lt;title&gt;MPC: Current practice and challenges&lt;/title&gt;&lt;secondary-title&gt;Control Engineering Practice&lt;/secondary-title&gt;&lt;/titles&gt;&lt;periodical&gt;&lt;full-title&gt;Control Engineering Practice&lt;/full-title&gt;&lt;/periodical&gt;&lt;pages&gt;328-342&lt;/pages&gt;&lt;volume&gt;20&lt;/volume&gt;&lt;number&gt;4&lt;/number&gt;&lt;dates&gt;&lt;year&gt;2012&lt;/year&gt;&lt;/dates&gt;&lt;isbn&gt;0967-0661&lt;/isbn&gt;&lt;urls&gt;&lt;/urls&gt;&lt;/record&gt;&lt;/Cite&gt;&lt;/EndNote&gt;</w:instrText>
      </w:r>
      <w:r w:rsidRPr="00F911E5">
        <w:rPr>
          <w:rFonts w:asciiTheme="majorBidi" w:hAnsiTheme="majorBidi" w:cstheme="majorBidi"/>
          <w:sz w:val="20"/>
          <w:szCs w:val="20"/>
        </w:rPr>
        <w:fldChar w:fldCharType="separate"/>
      </w:r>
      <w:r w:rsidRPr="00F911E5">
        <w:rPr>
          <w:rFonts w:asciiTheme="majorBidi" w:hAnsiTheme="majorBidi" w:cstheme="majorBidi"/>
          <w:noProof/>
          <w:sz w:val="20"/>
          <w:szCs w:val="20"/>
        </w:rPr>
        <w:t>[</w:t>
      </w:r>
      <w:hyperlink w:anchor="_ENREF_11" w:tooltip="Darby, 2012 #3" w:history="1">
        <w:r w:rsidR="004A7365" w:rsidRPr="00F911E5">
          <w:rPr>
            <w:rFonts w:asciiTheme="majorBidi" w:hAnsiTheme="majorBidi" w:cstheme="majorBidi"/>
            <w:noProof/>
            <w:sz w:val="20"/>
            <w:szCs w:val="20"/>
          </w:rPr>
          <w:t>11</w:t>
        </w:r>
      </w:hyperlink>
      <w:r w:rsidRPr="00F911E5">
        <w:rPr>
          <w:rFonts w:asciiTheme="majorBidi" w:hAnsiTheme="majorBidi" w:cstheme="majorBidi"/>
          <w:noProof/>
          <w:sz w:val="20"/>
          <w:szCs w:val="20"/>
        </w:rPr>
        <w:t>]</w:t>
      </w:r>
      <w:r w:rsidRPr="00F911E5">
        <w:rPr>
          <w:rFonts w:asciiTheme="majorBidi" w:hAnsiTheme="majorBidi" w:cstheme="majorBidi"/>
          <w:sz w:val="20"/>
          <w:szCs w:val="20"/>
        </w:rPr>
        <w:fldChar w:fldCharType="end"/>
      </w:r>
      <w:r w:rsidRPr="00F911E5">
        <w:rPr>
          <w:rFonts w:asciiTheme="majorBidi" w:hAnsiTheme="majorBidi" w:cstheme="majorBidi"/>
          <w:sz w:val="20"/>
          <w:szCs w:val="20"/>
        </w:rPr>
        <w:t xml:space="preserve"> (e.g. Siemens in SIMATIC PCS7). P</w:t>
      </w:r>
      <w:r w:rsidRPr="001C3099">
        <w:rPr>
          <w:rFonts w:asciiTheme="majorBidi" w:hAnsiTheme="majorBidi" w:cstheme="majorBidi"/>
          <w:sz w:val="20"/>
          <w:szCs w:val="20"/>
        </w:rPr>
        <w:t>CS7 with its integrated data storage, communication and configuration offers an open basis for modern, future-oriented and economical automation solutions in all sectors of the processing industry.</w:t>
      </w:r>
    </w:p>
    <w:p w:rsidR="0046297E" w:rsidRPr="00632CBA" w:rsidRDefault="00E248CA" w:rsidP="004A7365">
      <w:pPr>
        <w:autoSpaceDE w:val="0"/>
        <w:autoSpaceDN w:val="0"/>
        <w:adjustRightInd w:val="0"/>
        <w:spacing w:after="0" w:line="240" w:lineRule="auto"/>
        <w:jc w:val="both"/>
        <w:rPr>
          <w:rFonts w:asciiTheme="majorBidi" w:hAnsiTheme="majorBidi" w:cstheme="majorBidi"/>
          <w:sz w:val="20"/>
          <w:szCs w:val="20"/>
          <w:lang w:bidi="fa-IR"/>
        </w:rPr>
      </w:pPr>
      <w:r w:rsidRPr="00E248CA">
        <w:rPr>
          <w:rFonts w:ascii="Times New Roman" w:hAnsi="Times New Roman" w:cs="B Nazanin"/>
          <w:sz w:val="20"/>
          <w:lang w:bidi="fa-IR"/>
        </w:rPr>
        <w:t xml:space="preserve">In PCS 7, there </w:t>
      </w:r>
      <w:r w:rsidR="009D0EE6">
        <w:rPr>
          <w:rFonts w:ascii="Times New Roman" w:hAnsi="Times New Roman" w:cs="B Nazanin"/>
          <w:sz w:val="20"/>
          <w:lang w:bidi="fa-IR"/>
        </w:rPr>
        <w:t>is</w:t>
      </w:r>
      <w:r w:rsidRPr="00E248CA">
        <w:rPr>
          <w:rFonts w:ascii="Times New Roman" w:hAnsi="Times New Roman" w:cs="B Nazanin"/>
          <w:sz w:val="20"/>
          <w:lang w:bidi="fa-IR"/>
        </w:rPr>
        <w:t xml:space="preserve"> a block allocated for MPC, named </w:t>
      </w:r>
      <w:proofErr w:type="spellStart"/>
      <w:r w:rsidRPr="00E248CA">
        <w:rPr>
          <w:rFonts w:ascii="Times New Roman" w:hAnsi="Times New Roman" w:cs="B Nazanin"/>
          <w:sz w:val="20"/>
          <w:lang w:bidi="fa-IR"/>
        </w:rPr>
        <w:t>ModPreCon</w:t>
      </w:r>
      <w:proofErr w:type="spellEnd"/>
      <w:r w:rsidRPr="00E248CA">
        <w:rPr>
          <w:rFonts w:ascii="Times New Roman" w:hAnsi="Times New Roman" w:cs="B Nazanin"/>
          <w:sz w:val="20"/>
          <w:lang w:bidi="fa-IR"/>
        </w:rPr>
        <w:t>, which implement</w:t>
      </w:r>
      <w:r>
        <w:rPr>
          <w:rFonts w:ascii="Times New Roman" w:hAnsi="Times New Roman" w:cs="B Nazanin"/>
          <w:sz w:val="20"/>
          <w:lang w:bidi="fa-IR"/>
        </w:rPr>
        <w:t>s</w:t>
      </w:r>
      <w:r w:rsidRPr="00E248CA">
        <w:rPr>
          <w:rFonts w:ascii="Times New Roman" w:hAnsi="Times New Roman" w:cs="B Nazanin"/>
          <w:sz w:val="20"/>
          <w:lang w:bidi="fa-IR"/>
        </w:rPr>
        <w:t xml:space="preserve"> the DMC algorithm. However, this block does not allow the implementation of more complete methods than aforesaid MPC. </w:t>
      </w:r>
      <w:r>
        <w:rPr>
          <w:rFonts w:ascii="Times New Roman" w:hAnsi="Times New Roman" w:cs="B Nazanin"/>
          <w:sz w:val="20"/>
          <w:lang w:bidi="fa-IR"/>
        </w:rPr>
        <w:t>Fortunately</w:t>
      </w:r>
      <w:r>
        <w:rPr>
          <w:rFonts w:ascii="Times New Roman" w:hAnsi="Times New Roman" w:cs="B Nazanin"/>
          <w:sz w:val="24"/>
          <w:szCs w:val="28"/>
          <w:lang w:bidi="fa-IR"/>
        </w:rPr>
        <w:t xml:space="preserve">, </w:t>
      </w:r>
      <w:r>
        <w:rPr>
          <w:rFonts w:asciiTheme="majorBidi" w:hAnsiTheme="majorBidi" w:cstheme="majorBidi"/>
          <w:sz w:val="20"/>
          <w:szCs w:val="20"/>
        </w:rPr>
        <w:t>i</w:t>
      </w:r>
      <w:r w:rsidR="0046297E" w:rsidRPr="00E248CA">
        <w:rPr>
          <w:rFonts w:asciiTheme="majorBidi" w:hAnsiTheme="majorBidi" w:cstheme="majorBidi"/>
          <w:sz w:val="20"/>
          <w:szCs w:val="20"/>
        </w:rPr>
        <w:t>n PCS7 software</w:t>
      </w:r>
      <w:r w:rsidR="0046297E" w:rsidRPr="00632CBA">
        <w:rPr>
          <w:rFonts w:asciiTheme="majorBidi" w:hAnsiTheme="majorBidi" w:cstheme="majorBidi"/>
          <w:sz w:val="20"/>
          <w:szCs w:val="20"/>
        </w:rPr>
        <w:t xml:space="preserve">, some </w:t>
      </w:r>
      <w:r w:rsidR="0046297E" w:rsidRPr="003C3087">
        <w:rPr>
          <w:rFonts w:asciiTheme="majorBidi" w:hAnsiTheme="majorBidi" w:cstheme="majorBidi"/>
          <w:sz w:val="20"/>
          <w:szCs w:val="20"/>
        </w:rPr>
        <w:t>functions can</w:t>
      </w:r>
      <w:r w:rsidR="0046297E" w:rsidRPr="00632CBA">
        <w:rPr>
          <w:rFonts w:asciiTheme="majorBidi" w:hAnsiTheme="majorBidi" w:cstheme="majorBidi"/>
          <w:sz w:val="20"/>
          <w:szCs w:val="20"/>
        </w:rPr>
        <w:t xml:space="preserve"> be </w:t>
      </w:r>
      <w:r w:rsidR="00871462">
        <w:rPr>
          <w:rFonts w:asciiTheme="majorBidi" w:hAnsiTheme="majorBidi" w:cstheme="majorBidi"/>
          <w:sz w:val="20"/>
          <w:szCs w:val="20"/>
        </w:rPr>
        <w:t>created</w:t>
      </w:r>
      <w:r w:rsidR="0046297E" w:rsidRPr="00632CBA">
        <w:rPr>
          <w:rFonts w:asciiTheme="majorBidi" w:hAnsiTheme="majorBidi" w:cstheme="majorBidi"/>
          <w:sz w:val="20"/>
          <w:szCs w:val="20"/>
        </w:rPr>
        <w:t xml:space="preserve"> for each control operation</w:t>
      </w:r>
      <w:r w:rsidR="0046297E">
        <w:rPr>
          <w:rFonts w:asciiTheme="majorBidi" w:hAnsiTheme="majorBidi" w:cstheme="majorBidi"/>
          <w:sz w:val="20"/>
          <w:szCs w:val="20"/>
        </w:rPr>
        <w:t xml:space="preserve"> which</w:t>
      </w:r>
      <w:r w:rsidR="0046297E" w:rsidRPr="00632CBA">
        <w:rPr>
          <w:rFonts w:asciiTheme="majorBidi" w:hAnsiTheme="majorBidi" w:cstheme="majorBidi"/>
          <w:sz w:val="20"/>
          <w:szCs w:val="20"/>
        </w:rPr>
        <w:t xml:space="preserve"> </w:t>
      </w:r>
      <w:r w:rsidR="0046297E" w:rsidRPr="003C3087">
        <w:rPr>
          <w:rFonts w:asciiTheme="majorBidi" w:hAnsiTheme="majorBidi" w:cstheme="majorBidi"/>
          <w:sz w:val="20"/>
          <w:szCs w:val="20"/>
        </w:rPr>
        <w:t>can</w:t>
      </w:r>
      <w:r w:rsidR="0046297E" w:rsidRPr="00632CBA">
        <w:rPr>
          <w:rFonts w:asciiTheme="majorBidi" w:hAnsiTheme="majorBidi" w:cstheme="majorBidi"/>
          <w:sz w:val="20"/>
          <w:szCs w:val="20"/>
        </w:rPr>
        <w:t xml:space="preserve"> be</w:t>
      </w:r>
      <w:r w:rsidR="00B2248D">
        <w:rPr>
          <w:rFonts w:asciiTheme="majorBidi" w:hAnsiTheme="majorBidi" w:cstheme="majorBidi"/>
          <w:sz w:val="20"/>
          <w:szCs w:val="20"/>
        </w:rPr>
        <w:t xml:space="preserve"> written</w:t>
      </w:r>
      <w:r w:rsidR="0046297E" w:rsidRPr="00632CBA">
        <w:rPr>
          <w:rFonts w:asciiTheme="majorBidi" w:hAnsiTheme="majorBidi" w:cstheme="majorBidi"/>
          <w:sz w:val="20"/>
          <w:szCs w:val="20"/>
        </w:rPr>
        <w:t xml:space="preserve"> in SCL programming language</w:t>
      </w:r>
      <w:r w:rsidR="0046297E">
        <w:rPr>
          <w:rFonts w:asciiTheme="majorBidi" w:hAnsiTheme="majorBidi" w:cstheme="majorBidi"/>
          <w:sz w:val="20"/>
          <w:szCs w:val="20"/>
        </w:rPr>
        <w:t xml:space="preserve"> </w:t>
      </w:r>
      <w:r w:rsidR="0046297E">
        <w:rPr>
          <w:rFonts w:asciiTheme="majorBidi" w:hAnsiTheme="majorBidi" w:cstheme="majorBidi"/>
          <w:sz w:val="20"/>
          <w:szCs w:val="20"/>
        </w:rPr>
        <w:fldChar w:fldCharType="begin"/>
      </w:r>
      <w:r w:rsidR="0046297E">
        <w:rPr>
          <w:rFonts w:asciiTheme="majorBidi" w:hAnsiTheme="majorBidi" w:cstheme="majorBidi"/>
          <w:sz w:val="20"/>
          <w:szCs w:val="20"/>
        </w:rPr>
        <w:instrText xml:space="preserve"> ADDIN EN.CITE &lt;EndNote&gt;&lt;Cite&gt;&lt;Author&gt;Siemens&lt;/Author&gt;&lt;Year&gt;February 2012&lt;/Year&gt;&lt;RecNum&gt;27&lt;/RecNum&gt;&lt;DisplayText&gt;[12]&lt;/DisplayText&gt;&lt;record&gt;&lt;rec-number&gt;27&lt;/rec-number&gt;&lt;foreign-keys&gt;&lt;key app="EN" db-id="50w09r0ptartdoew90txd9prsww2vfea0s25"&gt;27&lt;/key&gt;&lt;/foreign-keys&gt;&lt;ref-type name="Manual"&gt;40&lt;/ref-type&gt;&lt;contributors&gt;&lt;authors&gt;&lt;author&gt;Siemens&lt;/author&gt;&lt;/authors&gt;&lt;/contributors&gt;&lt;titles&gt;&lt;title&gt;The SIMATIC PCS7 Process Control System&lt;/title&gt;&lt;/titles&gt;&lt;dates&gt;&lt;year&gt;February 2012&lt;/year&gt;&lt;/dates&gt;&lt;publisher&gt;Siemens&lt;/publisher&gt;&lt;work-type&gt;Brochure&lt;/work-type&gt;&lt;urls&gt;&lt;/urls&gt;&lt;language&gt;English&lt;/language&gt;&lt;/record&gt;&lt;/Cite&gt;&lt;/EndNote&gt;</w:instrText>
      </w:r>
      <w:r w:rsidR="0046297E">
        <w:rPr>
          <w:rFonts w:asciiTheme="majorBidi" w:hAnsiTheme="majorBidi" w:cstheme="majorBidi"/>
          <w:sz w:val="20"/>
          <w:szCs w:val="20"/>
        </w:rPr>
        <w:fldChar w:fldCharType="separate"/>
      </w:r>
      <w:r w:rsidR="0046297E">
        <w:rPr>
          <w:rFonts w:asciiTheme="majorBidi" w:hAnsiTheme="majorBidi" w:cstheme="majorBidi"/>
          <w:noProof/>
          <w:sz w:val="20"/>
          <w:szCs w:val="20"/>
        </w:rPr>
        <w:t>[</w:t>
      </w:r>
      <w:hyperlink w:anchor="_ENREF_12" w:tooltip="Siemens, February 2012 #27" w:history="1">
        <w:r w:rsidR="004A7365">
          <w:rPr>
            <w:rFonts w:asciiTheme="majorBidi" w:hAnsiTheme="majorBidi" w:cstheme="majorBidi"/>
            <w:noProof/>
            <w:sz w:val="20"/>
            <w:szCs w:val="20"/>
          </w:rPr>
          <w:t>12</w:t>
        </w:r>
      </w:hyperlink>
      <w:r w:rsidR="0046297E">
        <w:rPr>
          <w:rFonts w:asciiTheme="majorBidi" w:hAnsiTheme="majorBidi" w:cstheme="majorBidi"/>
          <w:noProof/>
          <w:sz w:val="20"/>
          <w:szCs w:val="20"/>
        </w:rPr>
        <w:t>]</w:t>
      </w:r>
      <w:r w:rsidR="0046297E">
        <w:rPr>
          <w:rFonts w:asciiTheme="majorBidi" w:hAnsiTheme="majorBidi" w:cstheme="majorBidi"/>
          <w:sz w:val="20"/>
          <w:szCs w:val="20"/>
        </w:rPr>
        <w:fldChar w:fldCharType="end"/>
      </w:r>
      <w:r w:rsidR="0046297E" w:rsidRPr="00632CBA">
        <w:rPr>
          <w:rFonts w:asciiTheme="majorBidi" w:hAnsiTheme="majorBidi" w:cstheme="majorBidi"/>
          <w:sz w:val="20"/>
          <w:szCs w:val="20"/>
        </w:rPr>
        <w:t xml:space="preserve">. Hence, the implementation of an MPC controller requires creating some functions in SCL </w:t>
      </w:r>
      <w:r w:rsidR="0046297E">
        <w:rPr>
          <w:rFonts w:asciiTheme="majorBidi" w:hAnsiTheme="majorBidi" w:cstheme="majorBidi"/>
          <w:sz w:val="20"/>
          <w:szCs w:val="20"/>
        </w:rPr>
        <w:t>without using PCS</w:t>
      </w:r>
      <w:r w:rsidR="0046297E" w:rsidRPr="00632CBA">
        <w:rPr>
          <w:rFonts w:asciiTheme="majorBidi" w:hAnsiTheme="majorBidi" w:cstheme="majorBidi"/>
          <w:sz w:val="20"/>
          <w:szCs w:val="20"/>
        </w:rPr>
        <w:t>7 library blocks, and consequently define them as new function blocks</w:t>
      </w:r>
      <w:r w:rsidR="0046297E">
        <w:rPr>
          <w:rFonts w:asciiTheme="majorBidi" w:hAnsiTheme="majorBidi" w:cstheme="majorBidi"/>
          <w:sz w:val="20"/>
          <w:szCs w:val="20"/>
        </w:rPr>
        <w:t xml:space="preserve"> which</w:t>
      </w:r>
      <w:r w:rsidR="0046297E" w:rsidRPr="00632CBA">
        <w:rPr>
          <w:rFonts w:asciiTheme="majorBidi" w:hAnsiTheme="majorBidi" w:cstheme="majorBidi"/>
          <w:sz w:val="20"/>
          <w:szCs w:val="20"/>
        </w:rPr>
        <w:t xml:space="preserve"> draws some pitfalls in turn. For instance, as MPC controller is </w:t>
      </w:r>
      <w:r w:rsidR="0046297E">
        <w:rPr>
          <w:rFonts w:asciiTheme="majorBidi" w:hAnsiTheme="majorBidi" w:cstheme="majorBidi"/>
          <w:sz w:val="20"/>
          <w:szCs w:val="20"/>
        </w:rPr>
        <w:t>concerned</w:t>
      </w:r>
      <w:r w:rsidR="0046297E" w:rsidRPr="00632CBA">
        <w:rPr>
          <w:rFonts w:asciiTheme="majorBidi" w:hAnsiTheme="majorBidi" w:cstheme="majorBidi"/>
          <w:sz w:val="20"/>
          <w:szCs w:val="20"/>
        </w:rPr>
        <w:t xml:space="preserve">, matrix calculations are </w:t>
      </w:r>
      <w:r w:rsidR="0046297E">
        <w:rPr>
          <w:rFonts w:asciiTheme="majorBidi" w:hAnsiTheme="majorBidi" w:cstheme="majorBidi"/>
          <w:sz w:val="20"/>
          <w:szCs w:val="20"/>
        </w:rPr>
        <w:t>necessarily basic</w:t>
      </w:r>
      <w:r w:rsidR="0046297E" w:rsidRPr="00632CBA">
        <w:rPr>
          <w:rFonts w:asciiTheme="majorBidi" w:hAnsiTheme="majorBidi" w:cstheme="majorBidi"/>
          <w:sz w:val="20"/>
          <w:szCs w:val="20"/>
        </w:rPr>
        <w:t xml:space="preserve"> building blocks but the SCL generally recognizes and processes floating point variables, and matrix variables are not defined in this language. </w:t>
      </w:r>
      <w:r w:rsidR="00871462">
        <w:rPr>
          <w:rFonts w:asciiTheme="majorBidi" w:hAnsiTheme="majorBidi" w:cstheme="majorBidi"/>
          <w:sz w:val="20"/>
          <w:szCs w:val="20"/>
        </w:rPr>
        <w:t>Besides</w:t>
      </w:r>
      <w:r w:rsidR="0046297E" w:rsidRPr="00632CBA">
        <w:rPr>
          <w:rFonts w:asciiTheme="majorBidi" w:hAnsiTheme="majorBidi" w:cstheme="majorBidi"/>
          <w:sz w:val="20"/>
          <w:szCs w:val="20"/>
        </w:rPr>
        <w:t>, there is no possibility for matrix calculations in PCS7 library blocks. Another technical difficulty is that the implementation of transfer function</w:t>
      </w:r>
      <w:r w:rsidR="00871462">
        <w:rPr>
          <w:rFonts w:asciiTheme="majorBidi" w:hAnsiTheme="majorBidi" w:cstheme="majorBidi"/>
          <w:sz w:val="20"/>
          <w:szCs w:val="20"/>
        </w:rPr>
        <w:t>s</w:t>
      </w:r>
      <w:r w:rsidR="0046297E" w:rsidRPr="00632CBA">
        <w:rPr>
          <w:rFonts w:asciiTheme="majorBidi" w:hAnsiTheme="majorBidi" w:cstheme="majorBidi"/>
          <w:sz w:val="20"/>
          <w:szCs w:val="20"/>
        </w:rPr>
        <w:t xml:space="preserve"> along with the controlling of processes with complex poles </w:t>
      </w:r>
      <w:r w:rsidR="001F0825">
        <w:rPr>
          <w:rFonts w:asciiTheme="majorBidi" w:hAnsiTheme="majorBidi" w:cstheme="majorBidi"/>
          <w:sz w:val="20"/>
          <w:szCs w:val="20"/>
        </w:rPr>
        <w:t>are</w:t>
      </w:r>
      <w:r w:rsidR="0046297E" w:rsidRPr="00632CBA">
        <w:rPr>
          <w:rFonts w:asciiTheme="majorBidi" w:hAnsiTheme="majorBidi" w:cstheme="majorBidi"/>
          <w:sz w:val="20"/>
          <w:szCs w:val="20"/>
        </w:rPr>
        <w:t xml:space="preserve"> not feasible</w:t>
      </w:r>
      <w:r w:rsidR="0046297E">
        <w:rPr>
          <w:rFonts w:asciiTheme="majorBidi" w:hAnsiTheme="majorBidi" w:cstheme="majorBidi"/>
          <w:sz w:val="20"/>
          <w:szCs w:val="20"/>
        </w:rPr>
        <w:t xml:space="preserve"> </w:t>
      </w:r>
      <w:r w:rsidR="0046297E">
        <w:rPr>
          <w:rFonts w:asciiTheme="majorBidi" w:hAnsiTheme="majorBidi" w:cstheme="majorBidi"/>
          <w:sz w:val="20"/>
          <w:szCs w:val="20"/>
        </w:rPr>
        <w:fldChar w:fldCharType="begin"/>
      </w:r>
      <w:r w:rsidR="0046297E">
        <w:rPr>
          <w:rFonts w:asciiTheme="majorBidi" w:hAnsiTheme="majorBidi" w:cstheme="majorBidi"/>
          <w:sz w:val="20"/>
          <w:szCs w:val="20"/>
        </w:rPr>
        <w:instrText xml:space="preserve"> ADDIN EN.CITE &lt;EndNote&gt;&lt;Cite&gt;&lt;Author&gt;Siemens&lt;/Author&gt;&lt;Year&gt;2009&lt;/Year&gt;&lt;RecNum&gt;28&lt;/RecNum&gt;&lt;DisplayText&gt;[13]&lt;/DisplayText&gt;&lt;record&gt;&lt;rec-number&gt;28&lt;/rec-number&gt;&lt;foreign-keys&gt;&lt;key app="EN" db-id="50w09r0ptartdoew90txd9prsww2vfea0s25"&gt;28&lt;/key&gt;&lt;/foreign-keys&gt;&lt;ref-type name="Manual"&gt;40&lt;/ref-type&gt;&lt;contributors&gt;&lt;authors&gt;&lt;author&gt;Siemens&lt;/author&gt;&lt;/authors&gt;&lt;/contributors&gt;&lt;titles&gt;&lt;title&gt;Structured Control Language (SCL) for S7-300/S7-400 Programming&lt;/title&gt;&lt;/titles&gt;&lt;dates&gt;&lt;year&gt;2009&lt;/year&gt;&lt;/dates&gt;&lt;publisher&gt;Siemens&lt;/publisher&gt;&lt;work-type&gt;Manual&lt;/work-type&gt;&lt;urls&gt;&lt;/urls&gt;&lt;/record&gt;&lt;/Cite&gt;&lt;/EndNote&gt;</w:instrText>
      </w:r>
      <w:r w:rsidR="0046297E">
        <w:rPr>
          <w:rFonts w:asciiTheme="majorBidi" w:hAnsiTheme="majorBidi" w:cstheme="majorBidi"/>
          <w:sz w:val="20"/>
          <w:szCs w:val="20"/>
        </w:rPr>
        <w:fldChar w:fldCharType="separate"/>
      </w:r>
      <w:r w:rsidR="0046297E">
        <w:rPr>
          <w:rFonts w:asciiTheme="majorBidi" w:hAnsiTheme="majorBidi" w:cstheme="majorBidi"/>
          <w:noProof/>
          <w:sz w:val="20"/>
          <w:szCs w:val="20"/>
        </w:rPr>
        <w:t>[</w:t>
      </w:r>
      <w:hyperlink w:anchor="_ENREF_13" w:tooltip="Siemens, 2009 #28" w:history="1">
        <w:r w:rsidR="004A7365">
          <w:rPr>
            <w:rFonts w:asciiTheme="majorBidi" w:hAnsiTheme="majorBidi" w:cstheme="majorBidi"/>
            <w:noProof/>
            <w:sz w:val="20"/>
            <w:szCs w:val="20"/>
          </w:rPr>
          <w:t>13</w:t>
        </w:r>
      </w:hyperlink>
      <w:r w:rsidR="0046297E">
        <w:rPr>
          <w:rFonts w:asciiTheme="majorBidi" w:hAnsiTheme="majorBidi" w:cstheme="majorBidi"/>
          <w:noProof/>
          <w:sz w:val="20"/>
          <w:szCs w:val="20"/>
        </w:rPr>
        <w:t>]</w:t>
      </w:r>
      <w:r w:rsidR="0046297E">
        <w:rPr>
          <w:rFonts w:asciiTheme="majorBidi" w:hAnsiTheme="majorBidi" w:cstheme="majorBidi"/>
          <w:sz w:val="20"/>
          <w:szCs w:val="20"/>
        </w:rPr>
        <w:fldChar w:fldCharType="end"/>
      </w:r>
      <w:r w:rsidR="0046297E" w:rsidRPr="00632CBA">
        <w:rPr>
          <w:rFonts w:asciiTheme="majorBidi" w:hAnsiTheme="majorBidi" w:cstheme="majorBidi"/>
          <w:sz w:val="20"/>
          <w:szCs w:val="20"/>
        </w:rPr>
        <w:t xml:space="preserve">. </w:t>
      </w:r>
    </w:p>
    <w:p w:rsidR="0046297E" w:rsidRPr="00632CBA" w:rsidRDefault="0046297E" w:rsidP="002C764A">
      <w:pPr>
        <w:autoSpaceDE w:val="0"/>
        <w:autoSpaceDN w:val="0"/>
        <w:adjustRightInd w:val="0"/>
        <w:spacing w:after="0" w:line="240" w:lineRule="auto"/>
        <w:jc w:val="both"/>
        <w:rPr>
          <w:rFonts w:asciiTheme="majorBidi" w:hAnsiTheme="majorBidi" w:cstheme="majorBidi"/>
          <w:sz w:val="20"/>
          <w:szCs w:val="20"/>
          <w:rtl/>
        </w:rPr>
      </w:pPr>
      <w:r w:rsidRPr="00E248CA">
        <w:rPr>
          <w:rFonts w:asciiTheme="majorBidi" w:hAnsiTheme="majorBidi" w:cstheme="majorBidi"/>
          <w:sz w:val="20"/>
          <w:szCs w:val="20"/>
        </w:rPr>
        <w:t>In the present study</w:t>
      </w:r>
      <w:r w:rsidR="007734BD">
        <w:rPr>
          <w:rFonts w:asciiTheme="majorBidi" w:hAnsiTheme="majorBidi" w:cstheme="majorBidi"/>
          <w:sz w:val="20"/>
          <w:szCs w:val="20"/>
        </w:rPr>
        <w:t>,</w:t>
      </w:r>
      <w:r w:rsidR="00E248CA" w:rsidRPr="00E248CA">
        <w:rPr>
          <w:rFonts w:ascii="Times New Roman" w:hAnsi="Times New Roman" w:cs="B Nazanin"/>
          <w:sz w:val="24"/>
          <w:szCs w:val="28"/>
          <w:lang w:bidi="fa-IR"/>
        </w:rPr>
        <w:t xml:space="preserve"> </w:t>
      </w:r>
      <w:r w:rsidR="00E248CA" w:rsidRPr="00E248CA">
        <w:rPr>
          <w:rFonts w:ascii="Times New Roman" w:hAnsi="Times New Roman" w:cs="B Nazanin"/>
          <w:sz w:val="20"/>
          <w:lang w:bidi="fa-IR"/>
        </w:rPr>
        <w:t>we aim to add several new blocks to PCS7 using S</w:t>
      </w:r>
      <w:r w:rsidR="001C5C01">
        <w:rPr>
          <w:rFonts w:ascii="Times New Roman" w:hAnsi="Times New Roman" w:cs="B Nazanin"/>
          <w:sz w:val="20"/>
          <w:lang w:bidi="fa-IR"/>
        </w:rPr>
        <w:t>CL</w:t>
      </w:r>
      <w:r w:rsidR="00E248CA" w:rsidRPr="00E248CA">
        <w:rPr>
          <w:rFonts w:ascii="Times New Roman" w:hAnsi="Times New Roman" w:cs="B Nazanin"/>
          <w:sz w:val="20"/>
          <w:lang w:bidi="fa-IR"/>
        </w:rPr>
        <w:t xml:space="preserve"> which is more complete and efficient methods than </w:t>
      </w:r>
      <w:proofErr w:type="spellStart"/>
      <w:r w:rsidR="00E248CA" w:rsidRPr="00E248CA">
        <w:rPr>
          <w:rFonts w:ascii="Times New Roman" w:hAnsi="Times New Roman" w:cs="B Nazanin"/>
          <w:sz w:val="20"/>
          <w:lang w:bidi="fa-IR"/>
        </w:rPr>
        <w:t>ModPreCon</w:t>
      </w:r>
      <w:proofErr w:type="spellEnd"/>
      <w:r w:rsidR="00E248CA" w:rsidRPr="00E248CA">
        <w:rPr>
          <w:rFonts w:ascii="Times New Roman" w:hAnsi="Times New Roman" w:cs="B Nazanin"/>
          <w:sz w:val="20"/>
          <w:lang w:bidi="fa-IR"/>
        </w:rPr>
        <w:t xml:space="preserve"> block </w:t>
      </w:r>
      <w:r w:rsidR="00644E39">
        <w:rPr>
          <w:rFonts w:ascii="Times New Roman" w:hAnsi="Times New Roman" w:cs="B Nazanin"/>
          <w:sz w:val="20"/>
          <w:lang w:bidi="fa-IR"/>
        </w:rPr>
        <w:t>and thus</w:t>
      </w:r>
      <w:r w:rsidR="00E248CA" w:rsidRPr="00E248CA">
        <w:rPr>
          <w:rFonts w:ascii="Times New Roman" w:hAnsi="Times New Roman" w:cs="B Nazanin"/>
          <w:sz w:val="20"/>
          <w:lang w:bidi="fa-IR"/>
        </w:rPr>
        <w:t xml:space="preserve"> more flexibility can be utilized. Therefore,</w:t>
      </w:r>
      <w:r w:rsidRPr="00632CBA">
        <w:rPr>
          <w:rFonts w:asciiTheme="majorBidi" w:hAnsiTheme="majorBidi" w:cstheme="majorBidi"/>
          <w:sz w:val="20"/>
          <w:szCs w:val="20"/>
        </w:rPr>
        <w:t xml:space="preserve"> in order to overcome the first problem, matrix calculations are added to the software by using SCL. Considering the second problem, since the implementation of complex variables calculations besides MPC controller </w:t>
      </w:r>
      <w:r w:rsidRPr="00632CBA">
        <w:rPr>
          <w:rFonts w:asciiTheme="majorBidi" w:hAnsiTheme="majorBidi" w:cstheme="majorBidi"/>
          <w:sz w:val="20"/>
          <w:szCs w:val="20"/>
        </w:rPr>
        <w:lastRenderedPageBreak/>
        <w:t xml:space="preserve">imposes too much load on the CPU, creating a new block for state-space system model is </w:t>
      </w:r>
      <w:r w:rsidR="007442D1">
        <w:rPr>
          <w:rFonts w:asciiTheme="majorBidi" w:hAnsiTheme="majorBidi" w:cstheme="majorBidi"/>
          <w:sz w:val="20"/>
          <w:szCs w:val="20"/>
        </w:rPr>
        <w:t>feasible</w:t>
      </w:r>
      <w:r w:rsidRPr="00632CBA">
        <w:rPr>
          <w:rFonts w:asciiTheme="majorBidi" w:hAnsiTheme="majorBidi" w:cstheme="majorBidi"/>
          <w:sz w:val="20"/>
          <w:szCs w:val="20"/>
        </w:rPr>
        <w:t xml:space="preserve"> </w:t>
      </w:r>
      <w:r>
        <w:rPr>
          <w:rFonts w:asciiTheme="majorBidi" w:hAnsiTheme="majorBidi" w:cstheme="majorBidi"/>
          <w:sz w:val="20"/>
          <w:szCs w:val="20"/>
        </w:rPr>
        <w:t>via</w:t>
      </w:r>
      <w:r w:rsidRPr="00632CBA">
        <w:rPr>
          <w:rFonts w:asciiTheme="majorBidi" w:hAnsiTheme="majorBidi" w:cstheme="majorBidi"/>
          <w:sz w:val="20"/>
          <w:szCs w:val="20"/>
        </w:rPr>
        <w:t xml:space="preserve"> matrix calculations which </w:t>
      </w:r>
      <w:r w:rsidRPr="007442D1">
        <w:rPr>
          <w:rFonts w:asciiTheme="majorBidi" w:hAnsiTheme="majorBidi" w:cstheme="majorBidi"/>
          <w:sz w:val="20"/>
          <w:szCs w:val="20"/>
        </w:rPr>
        <w:t>are possible in</w:t>
      </w:r>
      <w:r w:rsidRPr="00632CBA">
        <w:rPr>
          <w:rFonts w:asciiTheme="majorBidi" w:hAnsiTheme="majorBidi" w:cstheme="majorBidi"/>
          <w:sz w:val="20"/>
          <w:szCs w:val="20"/>
        </w:rPr>
        <w:t xml:space="preserve"> this study due to MPC requirement. This makes the process with complex poles applicable and</w:t>
      </w:r>
      <w:r>
        <w:rPr>
          <w:rFonts w:asciiTheme="majorBidi" w:hAnsiTheme="majorBidi" w:cstheme="majorBidi"/>
          <w:sz w:val="20"/>
          <w:szCs w:val="20"/>
        </w:rPr>
        <w:t xml:space="preserve"> </w:t>
      </w:r>
      <w:r w:rsidRPr="00632CBA">
        <w:rPr>
          <w:rFonts w:asciiTheme="majorBidi" w:hAnsiTheme="majorBidi" w:cstheme="majorBidi"/>
          <w:sz w:val="20"/>
          <w:szCs w:val="20"/>
        </w:rPr>
        <w:t xml:space="preserve">hampers </w:t>
      </w:r>
      <w:r w:rsidRPr="00256FC8">
        <w:rPr>
          <w:rFonts w:asciiTheme="majorBidi" w:hAnsiTheme="majorBidi" w:cstheme="majorBidi"/>
          <w:sz w:val="20"/>
          <w:szCs w:val="20"/>
        </w:rPr>
        <w:t>the ex</w:t>
      </w:r>
      <w:r w:rsidR="00076AED" w:rsidRPr="00256FC8">
        <w:rPr>
          <w:rFonts w:asciiTheme="majorBidi" w:hAnsiTheme="majorBidi" w:cstheme="majorBidi"/>
          <w:sz w:val="20"/>
          <w:szCs w:val="20"/>
        </w:rPr>
        <w:t>e</w:t>
      </w:r>
      <w:r w:rsidRPr="00256FC8">
        <w:rPr>
          <w:rFonts w:asciiTheme="majorBidi" w:hAnsiTheme="majorBidi" w:cstheme="majorBidi"/>
          <w:sz w:val="20"/>
          <w:szCs w:val="20"/>
        </w:rPr>
        <w:t>c</w:t>
      </w:r>
      <w:r w:rsidR="00076AED" w:rsidRPr="00256FC8">
        <w:rPr>
          <w:rFonts w:asciiTheme="majorBidi" w:hAnsiTheme="majorBidi" w:cstheme="majorBidi"/>
          <w:sz w:val="20"/>
          <w:szCs w:val="20"/>
        </w:rPr>
        <w:t>u</w:t>
      </w:r>
      <w:r w:rsidRPr="00256FC8">
        <w:rPr>
          <w:rFonts w:asciiTheme="majorBidi" w:hAnsiTheme="majorBidi" w:cstheme="majorBidi"/>
          <w:sz w:val="20"/>
          <w:szCs w:val="20"/>
        </w:rPr>
        <w:t>tion of</w:t>
      </w:r>
      <w:r w:rsidRPr="00632CBA">
        <w:rPr>
          <w:rFonts w:asciiTheme="majorBidi" w:hAnsiTheme="majorBidi" w:cstheme="majorBidi"/>
          <w:sz w:val="20"/>
          <w:szCs w:val="20"/>
        </w:rPr>
        <w:t xml:space="preserve"> load on the CPU.</w:t>
      </w:r>
    </w:p>
    <w:p w:rsidR="0046297E" w:rsidRPr="001B468F" w:rsidRDefault="0046297E" w:rsidP="002C764A">
      <w:pPr>
        <w:spacing w:after="0" w:line="240" w:lineRule="auto"/>
        <w:jc w:val="both"/>
        <w:rPr>
          <w:rFonts w:ascii="Times New Roman" w:hAnsi="Times New Roman" w:cs="Times New Roman"/>
          <w:sz w:val="20"/>
          <w:szCs w:val="20"/>
        </w:rPr>
      </w:pPr>
      <w:r w:rsidRPr="00596FFB">
        <w:rPr>
          <w:rFonts w:asciiTheme="majorBidi" w:hAnsiTheme="majorBidi" w:cstheme="majorBidi"/>
          <w:sz w:val="20"/>
          <w:szCs w:val="20"/>
        </w:rPr>
        <w:t>In many cases, economic objectives are achieved in reduction of controlled variable variances and the time reaching the</w:t>
      </w:r>
      <w:r w:rsidRPr="00596FFB">
        <w:rPr>
          <w:rFonts w:asciiTheme="majorBidi" w:hAnsiTheme="majorBidi" w:cstheme="majorBidi"/>
          <w:sz w:val="20"/>
          <w:szCs w:val="20"/>
          <w:rtl/>
        </w:rPr>
        <w:t xml:space="preserve"> </w:t>
      </w:r>
      <w:proofErr w:type="spellStart"/>
      <w:r w:rsidRPr="00596FFB">
        <w:rPr>
          <w:rFonts w:asciiTheme="majorBidi" w:hAnsiTheme="majorBidi" w:cstheme="majorBidi"/>
          <w:sz w:val="20"/>
          <w:szCs w:val="20"/>
        </w:rPr>
        <w:t>setpoint</w:t>
      </w:r>
      <w:proofErr w:type="spellEnd"/>
      <w:r w:rsidRPr="00596FFB">
        <w:rPr>
          <w:rFonts w:asciiTheme="majorBidi" w:hAnsiTheme="majorBidi" w:cstheme="majorBidi"/>
          <w:sz w:val="20"/>
          <w:szCs w:val="20"/>
        </w:rPr>
        <w:t xml:space="preserve"> by improved process control </w:t>
      </w:r>
      <w:r w:rsidRPr="006C0C1D">
        <w:rPr>
          <w:rFonts w:asciiTheme="majorBidi" w:hAnsiTheme="majorBidi" w:cstheme="majorBidi"/>
          <w:sz w:val="20"/>
          <w:szCs w:val="20"/>
        </w:rPr>
        <w:t xml:space="preserve">which is one of the goals </w:t>
      </w:r>
      <w:r w:rsidR="002C764A" w:rsidRPr="006C0C1D">
        <w:rPr>
          <w:rFonts w:asciiTheme="majorBidi" w:hAnsiTheme="majorBidi" w:cstheme="majorBidi"/>
          <w:sz w:val="20"/>
          <w:szCs w:val="20"/>
        </w:rPr>
        <w:t>of</w:t>
      </w:r>
      <w:r w:rsidRPr="006C0C1D">
        <w:rPr>
          <w:rFonts w:asciiTheme="majorBidi" w:hAnsiTheme="majorBidi" w:cstheme="majorBidi"/>
          <w:sz w:val="20"/>
          <w:szCs w:val="20"/>
        </w:rPr>
        <w:t xml:space="preserve"> the new block</w:t>
      </w:r>
      <w:r w:rsidR="002C764A" w:rsidRPr="006C0C1D">
        <w:rPr>
          <w:rFonts w:asciiTheme="majorBidi" w:hAnsiTheme="majorBidi" w:cstheme="majorBidi"/>
          <w:sz w:val="20"/>
          <w:szCs w:val="20"/>
        </w:rPr>
        <w:t>s</w:t>
      </w:r>
      <w:r w:rsidRPr="006C0C1D">
        <w:rPr>
          <w:rFonts w:asciiTheme="majorBidi" w:hAnsiTheme="majorBidi" w:cstheme="majorBidi"/>
          <w:sz w:val="20"/>
          <w:szCs w:val="20"/>
        </w:rPr>
        <w:t xml:space="preserve"> in this paper.</w:t>
      </w:r>
      <w:r w:rsidRPr="00596FFB">
        <w:rPr>
          <w:rFonts w:asciiTheme="majorBidi" w:hAnsiTheme="majorBidi" w:cstheme="majorBidi"/>
          <w:sz w:val="20"/>
          <w:szCs w:val="20"/>
        </w:rPr>
        <w:t xml:space="preserve"> </w:t>
      </w:r>
      <w:r>
        <w:rPr>
          <w:rFonts w:asciiTheme="majorBidi" w:hAnsiTheme="majorBidi" w:cstheme="majorBidi"/>
          <w:sz w:val="20"/>
          <w:szCs w:val="20"/>
        </w:rPr>
        <w:t xml:space="preserve">In the </w:t>
      </w:r>
      <w:r w:rsidRPr="00FC0B84">
        <w:rPr>
          <w:rFonts w:asciiTheme="majorBidi" w:hAnsiTheme="majorBidi" w:cstheme="majorBidi"/>
          <w:sz w:val="20"/>
          <w:szCs w:val="20"/>
        </w:rPr>
        <w:t xml:space="preserve">context of </w:t>
      </w:r>
      <w:proofErr w:type="spellStart"/>
      <w:r w:rsidRPr="00FC0B84">
        <w:rPr>
          <w:rFonts w:asciiTheme="majorBidi" w:hAnsiTheme="majorBidi" w:cstheme="majorBidi"/>
          <w:sz w:val="20"/>
          <w:szCs w:val="20"/>
        </w:rPr>
        <w:t>setpoint</w:t>
      </w:r>
      <w:proofErr w:type="spellEnd"/>
      <w:r w:rsidRPr="00FC0B84">
        <w:rPr>
          <w:rFonts w:asciiTheme="majorBidi" w:hAnsiTheme="majorBidi" w:cstheme="majorBidi"/>
          <w:sz w:val="20"/>
          <w:szCs w:val="20"/>
        </w:rPr>
        <w:t xml:space="preserve"> step changes, the</w:t>
      </w:r>
      <w:r w:rsidRPr="00596FFB">
        <w:rPr>
          <w:rFonts w:asciiTheme="majorBidi" w:hAnsiTheme="majorBidi" w:cstheme="majorBidi"/>
          <w:sz w:val="20"/>
          <w:szCs w:val="20"/>
        </w:rPr>
        <w:t xml:space="preserve"> new MPC block will have much stronger</w:t>
      </w:r>
      <w:r w:rsidRPr="001B468F">
        <w:rPr>
          <w:rFonts w:ascii="Times New Roman" w:hAnsi="Times New Roman" w:cs="Times New Roman"/>
          <w:sz w:val="20"/>
          <w:szCs w:val="20"/>
        </w:rPr>
        <w:t xml:space="preserve"> advantages over</w:t>
      </w:r>
      <w:r w:rsidRPr="001B468F">
        <w:rPr>
          <w:rFonts w:ascii="Times New Roman" w:hAnsi="Times New Roman" w:cs="Times New Roman"/>
          <w:color w:val="FF0000"/>
          <w:sz w:val="20"/>
          <w:szCs w:val="20"/>
        </w:rPr>
        <w:t xml:space="preserve"> </w:t>
      </w:r>
      <w:r w:rsidRPr="001B468F">
        <w:rPr>
          <w:rFonts w:ascii="Times New Roman" w:hAnsi="Times New Roman" w:cs="Times New Roman"/>
          <w:sz w:val="20"/>
          <w:szCs w:val="20"/>
        </w:rPr>
        <w:t xml:space="preserve">the blocks </w:t>
      </w:r>
      <w:r>
        <w:rPr>
          <w:rFonts w:ascii="Times New Roman" w:eastAsia="ArialUnicodeMS" w:hAnsi="Times New Roman" w:cs="Times New Roman"/>
          <w:sz w:val="20"/>
          <w:szCs w:val="20"/>
        </w:rPr>
        <w:t>in the PCS</w:t>
      </w:r>
      <w:r w:rsidRPr="001B468F">
        <w:rPr>
          <w:rFonts w:ascii="Times New Roman" w:eastAsia="ArialUnicodeMS" w:hAnsi="Times New Roman" w:cs="Times New Roman"/>
          <w:sz w:val="20"/>
          <w:szCs w:val="20"/>
        </w:rPr>
        <w:t xml:space="preserve">7 </w:t>
      </w:r>
      <w:r w:rsidRPr="001B468F">
        <w:rPr>
          <w:rFonts w:ascii="Times New Roman" w:hAnsi="Times New Roman" w:cs="Times New Roman"/>
          <w:sz w:val="20"/>
          <w:szCs w:val="20"/>
        </w:rPr>
        <w:t xml:space="preserve">library in a way </w:t>
      </w:r>
      <w:r w:rsidRPr="00FC0B84">
        <w:rPr>
          <w:rFonts w:ascii="Times New Roman" w:hAnsi="Times New Roman" w:cs="Times New Roman"/>
          <w:sz w:val="20"/>
          <w:szCs w:val="20"/>
        </w:rPr>
        <w:t>that the former is</w:t>
      </w:r>
      <w:r w:rsidRPr="001B468F">
        <w:rPr>
          <w:rFonts w:ascii="Times New Roman" w:hAnsi="Times New Roman" w:cs="Times New Roman"/>
          <w:sz w:val="20"/>
          <w:szCs w:val="20"/>
        </w:rPr>
        <w:t xml:space="preserve"> able to react faster in a process with real poles without oscillation, control process with complex poles, and to impose less processing load on the CPU in contrast</w:t>
      </w:r>
      <w:r>
        <w:rPr>
          <w:rFonts w:ascii="Times New Roman" w:hAnsi="Times New Roman" w:cs="Times New Roman"/>
          <w:sz w:val="20"/>
          <w:szCs w:val="20"/>
        </w:rPr>
        <w:t xml:space="preserve"> to available blocks in the PCS</w:t>
      </w:r>
      <w:r w:rsidRPr="001B468F">
        <w:rPr>
          <w:rFonts w:ascii="Times New Roman" w:hAnsi="Times New Roman" w:cs="Times New Roman"/>
          <w:sz w:val="20"/>
          <w:szCs w:val="20"/>
        </w:rPr>
        <w:t xml:space="preserve">7 library. </w:t>
      </w:r>
    </w:p>
    <w:p w:rsidR="0046297E" w:rsidRPr="00596FFB" w:rsidRDefault="0046297E" w:rsidP="00430A96">
      <w:pPr>
        <w:spacing w:after="0" w:line="240" w:lineRule="auto"/>
        <w:jc w:val="both"/>
        <w:rPr>
          <w:rFonts w:asciiTheme="majorBidi" w:hAnsiTheme="majorBidi" w:cstheme="majorBidi"/>
          <w:sz w:val="20"/>
          <w:szCs w:val="20"/>
        </w:rPr>
      </w:pPr>
      <w:r w:rsidRPr="00596FFB">
        <w:rPr>
          <w:rFonts w:asciiTheme="majorBidi" w:hAnsiTheme="majorBidi" w:cstheme="majorBidi"/>
          <w:sz w:val="20"/>
          <w:szCs w:val="20"/>
        </w:rPr>
        <w:t xml:space="preserve">The remainder of this paper is organized as follows. </w:t>
      </w:r>
      <w:r>
        <w:rPr>
          <w:rFonts w:asciiTheme="majorBidi" w:hAnsiTheme="majorBidi" w:cstheme="majorBidi"/>
          <w:sz w:val="20"/>
          <w:szCs w:val="20"/>
        </w:rPr>
        <w:t xml:space="preserve">MPC </w:t>
      </w:r>
      <w:r w:rsidRPr="00596FFB">
        <w:rPr>
          <w:rFonts w:asciiTheme="majorBidi" w:hAnsiTheme="majorBidi" w:cstheme="majorBidi"/>
          <w:sz w:val="20"/>
          <w:szCs w:val="20"/>
        </w:rPr>
        <w:t xml:space="preserve">and </w:t>
      </w:r>
      <w:r>
        <w:rPr>
          <w:rFonts w:asciiTheme="majorBidi" w:hAnsiTheme="majorBidi" w:cstheme="majorBidi"/>
          <w:sz w:val="20"/>
          <w:szCs w:val="20"/>
        </w:rPr>
        <w:t>DCS</w:t>
      </w:r>
      <w:r w:rsidRPr="00596FFB">
        <w:rPr>
          <w:rFonts w:asciiTheme="majorBidi" w:hAnsiTheme="majorBidi" w:cstheme="majorBidi"/>
          <w:sz w:val="20"/>
          <w:szCs w:val="20"/>
        </w:rPr>
        <w:t xml:space="preserve"> </w:t>
      </w:r>
      <w:r>
        <w:rPr>
          <w:rFonts w:asciiTheme="majorBidi" w:hAnsiTheme="majorBidi" w:cstheme="majorBidi"/>
          <w:sz w:val="20"/>
          <w:szCs w:val="20"/>
        </w:rPr>
        <w:t xml:space="preserve">are briefly introduced </w:t>
      </w:r>
      <w:r w:rsidR="00292ED3">
        <w:rPr>
          <w:rFonts w:asciiTheme="majorBidi" w:hAnsiTheme="majorBidi" w:cstheme="majorBidi"/>
          <w:sz w:val="20"/>
          <w:szCs w:val="20"/>
        </w:rPr>
        <w:t>S</w:t>
      </w:r>
      <w:r w:rsidRPr="00596FFB">
        <w:rPr>
          <w:rFonts w:asciiTheme="majorBidi" w:hAnsiTheme="majorBidi" w:cstheme="majorBidi"/>
          <w:sz w:val="20"/>
          <w:szCs w:val="20"/>
        </w:rPr>
        <w:t>ection</w:t>
      </w:r>
      <w:r w:rsidR="00405595">
        <w:rPr>
          <w:rFonts w:asciiTheme="majorBidi" w:hAnsiTheme="majorBidi" w:cstheme="majorBidi"/>
          <w:sz w:val="20"/>
          <w:szCs w:val="20"/>
        </w:rPr>
        <w:t xml:space="preserve"> II</w:t>
      </w:r>
      <w:r w:rsidRPr="00596FFB">
        <w:rPr>
          <w:rFonts w:asciiTheme="majorBidi" w:hAnsiTheme="majorBidi" w:cstheme="majorBidi"/>
          <w:sz w:val="20"/>
          <w:szCs w:val="20"/>
        </w:rPr>
        <w:t xml:space="preserve">. This paper proposes an implementation of predictive control using SCL which is well suited to run on standard DCS hardware of the type that already exists in most process plants. A detailed implementation method of MPC on DCS along with hardware and software limitations are presented in Section </w:t>
      </w:r>
      <w:r w:rsidR="00405595">
        <w:rPr>
          <w:rFonts w:asciiTheme="majorBidi" w:hAnsiTheme="majorBidi" w:cstheme="majorBidi"/>
          <w:sz w:val="20"/>
          <w:szCs w:val="20"/>
        </w:rPr>
        <w:t>III</w:t>
      </w:r>
      <w:r w:rsidRPr="00596FFB">
        <w:rPr>
          <w:rFonts w:asciiTheme="majorBidi" w:hAnsiTheme="majorBidi" w:cstheme="majorBidi"/>
          <w:sz w:val="20"/>
          <w:szCs w:val="20"/>
        </w:rPr>
        <w:t xml:space="preserve"> comparison of simulation results and the impact of changing control parameters are discussed in </w:t>
      </w:r>
      <w:r w:rsidR="00292ED3">
        <w:rPr>
          <w:rFonts w:asciiTheme="majorBidi" w:hAnsiTheme="majorBidi" w:cstheme="majorBidi"/>
          <w:sz w:val="20"/>
          <w:szCs w:val="20"/>
        </w:rPr>
        <w:t>S</w:t>
      </w:r>
      <w:r w:rsidRPr="00596FFB">
        <w:rPr>
          <w:rFonts w:asciiTheme="majorBidi" w:hAnsiTheme="majorBidi" w:cstheme="majorBidi"/>
          <w:sz w:val="20"/>
          <w:szCs w:val="20"/>
        </w:rPr>
        <w:t>ection</w:t>
      </w:r>
      <w:r w:rsidR="00292ED3">
        <w:rPr>
          <w:rFonts w:asciiTheme="majorBidi" w:hAnsiTheme="majorBidi" w:cstheme="majorBidi"/>
          <w:sz w:val="20"/>
          <w:szCs w:val="20"/>
        </w:rPr>
        <w:t xml:space="preserve"> IV</w:t>
      </w:r>
      <w:r w:rsidRPr="00596FFB">
        <w:rPr>
          <w:rFonts w:asciiTheme="majorBidi" w:hAnsiTheme="majorBidi" w:cstheme="majorBidi"/>
          <w:sz w:val="20"/>
          <w:szCs w:val="20"/>
        </w:rPr>
        <w:t xml:space="preserve"> and finally, the concluding remarks are included in </w:t>
      </w:r>
      <w:r w:rsidR="00430A96">
        <w:rPr>
          <w:rFonts w:asciiTheme="majorBidi" w:hAnsiTheme="majorBidi" w:cstheme="majorBidi"/>
          <w:sz w:val="20"/>
          <w:szCs w:val="20"/>
        </w:rPr>
        <w:t>S</w:t>
      </w:r>
      <w:r w:rsidRPr="00596FFB">
        <w:rPr>
          <w:rFonts w:asciiTheme="majorBidi" w:hAnsiTheme="majorBidi" w:cstheme="majorBidi"/>
          <w:sz w:val="20"/>
          <w:szCs w:val="20"/>
        </w:rPr>
        <w:t xml:space="preserve">ection </w:t>
      </w:r>
      <w:r w:rsidR="00430A96">
        <w:rPr>
          <w:rFonts w:asciiTheme="majorBidi" w:hAnsiTheme="majorBidi" w:cstheme="majorBidi"/>
          <w:sz w:val="20"/>
          <w:szCs w:val="20"/>
        </w:rPr>
        <w:t>V</w:t>
      </w:r>
      <w:r w:rsidRPr="00596FFB">
        <w:rPr>
          <w:rFonts w:asciiTheme="majorBidi" w:hAnsiTheme="majorBidi" w:cstheme="majorBidi"/>
          <w:sz w:val="20"/>
          <w:szCs w:val="20"/>
        </w:rPr>
        <w:t xml:space="preserve"> respectively.</w:t>
      </w:r>
    </w:p>
    <w:p w:rsidR="0046297E" w:rsidRPr="0057444F" w:rsidRDefault="0046297E" w:rsidP="0046297E">
      <w:pPr>
        <w:pStyle w:val="Heading1"/>
        <w:jc w:val="center"/>
        <w:rPr>
          <w:rFonts w:asciiTheme="majorBidi" w:hAnsiTheme="majorBidi"/>
          <w:sz w:val="20"/>
          <w:lang w:bidi="fa-IR"/>
        </w:rPr>
      </w:pPr>
      <w:r w:rsidRPr="0057444F">
        <w:rPr>
          <w:rFonts w:asciiTheme="majorBidi" w:hAnsiTheme="majorBidi"/>
          <w:sz w:val="20"/>
          <w:lang w:bidi="fa-IR"/>
        </w:rPr>
        <w:t>PRELIMINARIES</w:t>
      </w:r>
    </w:p>
    <w:p w:rsidR="0046297E" w:rsidRPr="002C6C56" w:rsidRDefault="0046297E" w:rsidP="0046297E">
      <w:pPr>
        <w:pStyle w:val="Heading2"/>
        <w:spacing w:line="240" w:lineRule="auto"/>
        <w:rPr>
          <w:rFonts w:asciiTheme="majorBidi" w:hAnsiTheme="majorBidi"/>
          <w:i/>
          <w:iCs/>
          <w:color w:val="auto"/>
          <w:sz w:val="20"/>
          <w:szCs w:val="20"/>
        </w:rPr>
      </w:pPr>
      <w:r w:rsidRPr="002C6C56">
        <w:rPr>
          <w:rFonts w:asciiTheme="majorBidi" w:hAnsiTheme="majorBidi"/>
          <w:i/>
          <w:iCs/>
          <w:color w:val="auto"/>
          <w:sz w:val="20"/>
          <w:szCs w:val="20"/>
        </w:rPr>
        <w:t>Model Predictive Control</w:t>
      </w:r>
    </w:p>
    <w:p w:rsidR="0046297E" w:rsidRPr="00632CBA" w:rsidRDefault="0046297E" w:rsidP="0046297E">
      <w:pPr>
        <w:pStyle w:val="ListParagraph"/>
        <w:autoSpaceDE w:val="0"/>
        <w:autoSpaceDN w:val="0"/>
        <w:adjustRightInd w:val="0"/>
        <w:spacing w:after="0" w:line="240" w:lineRule="auto"/>
        <w:ind w:left="0"/>
        <w:jc w:val="both"/>
        <w:rPr>
          <w:rFonts w:asciiTheme="majorBidi" w:hAnsiTheme="majorBidi" w:cstheme="majorBidi"/>
          <w:sz w:val="20"/>
          <w:szCs w:val="20"/>
        </w:rPr>
      </w:pPr>
      <w:r w:rsidRPr="00632CBA">
        <w:rPr>
          <w:rFonts w:asciiTheme="majorBidi" w:hAnsiTheme="majorBidi" w:cstheme="majorBidi"/>
          <w:sz w:val="20"/>
          <w:szCs w:val="20"/>
        </w:rPr>
        <w:t xml:space="preserve">This section briefly presents the elements common </w:t>
      </w:r>
      <w:r>
        <w:rPr>
          <w:rFonts w:asciiTheme="majorBidi" w:hAnsiTheme="majorBidi" w:cstheme="majorBidi"/>
          <w:sz w:val="20"/>
          <w:szCs w:val="20"/>
        </w:rPr>
        <w:t>in</w:t>
      </w:r>
      <w:r w:rsidRPr="00632CBA">
        <w:rPr>
          <w:rFonts w:asciiTheme="majorBidi" w:hAnsiTheme="majorBidi" w:cstheme="majorBidi"/>
          <w:sz w:val="20"/>
          <w:szCs w:val="20"/>
        </w:rPr>
        <w:t xml:space="preserve"> all MPC controllers, state space formulation of MPC with embedded integrator and reaching control law.</w:t>
      </w:r>
    </w:p>
    <w:p w:rsidR="0046297E" w:rsidRPr="002C6C56" w:rsidRDefault="0046297E" w:rsidP="0046297E">
      <w:pPr>
        <w:pStyle w:val="Heading3"/>
        <w:spacing w:line="240" w:lineRule="auto"/>
        <w:rPr>
          <w:rFonts w:asciiTheme="majorBidi" w:hAnsiTheme="majorBidi"/>
          <w:b/>
          <w:bCs/>
          <w:i/>
          <w:iCs/>
          <w:sz w:val="20"/>
          <w:szCs w:val="16"/>
          <w:lang w:bidi="fa-IR"/>
        </w:rPr>
      </w:pPr>
      <w:r w:rsidRPr="002C6C56">
        <w:rPr>
          <w:rFonts w:asciiTheme="majorBidi" w:hAnsiTheme="majorBidi"/>
          <w:i/>
          <w:iCs/>
          <w:sz w:val="20"/>
          <w:szCs w:val="16"/>
        </w:rPr>
        <w:t>MPC Elements</w:t>
      </w:r>
      <w:r w:rsidRPr="002C6C56">
        <w:rPr>
          <w:rFonts w:asciiTheme="majorBidi" w:hAnsiTheme="majorBidi"/>
          <w:i/>
          <w:iCs/>
          <w:sz w:val="20"/>
          <w:szCs w:val="16"/>
          <w:rtl/>
        </w:rPr>
        <w:t xml:space="preserve"> </w:t>
      </w:r>
    </w:p>
    <w:p w:rsidR="0046297E" w:rsidRPr="00632CBA" w:rsidRDefault="0046297E" w:rsidP="0046297E">
      <w:pPr>
        <w:autoSpaceDE w:val="0"/>
        <w:autoSpaceDN w:val="0"/>
        <w:adjustRightInd w:val="0"/>
        <w:spacing w:after="0" w:line="240" w:lineRule="auto"/>
        <w:jc w:val="both"/>
        <w:rPr>
          <w:rFonts w:asciiTheme="majorBidi" w:hAnsiTheme="majorBidi" w:cstheme="majorBidi"/>
          <w:sz w:val="20"/>
          <w:szCs w:val="20"/>
        </w:rPr>
      </w:pPr>
      <w:r w:rsidRPr="00632CBA">
        <w:rPr>
          <w:rFonts w:asciiTheme="majorBidi" w:hAnsiTheme="majorBidi" w:cstheme="majorBidi"/>
          <w:sz w:val="20"/>
          <w:szCs w:val="20"/>
        </w:rPr>
        <w:t>All MPC algorithms possess various elements in common, and different options which can be selected for each element giving rise to different algorithms. These elements fall in three different categories as follows:</w:t>
      </w:r>
    </w:p>
    <w:p w:rsidR="0046297E" w:rsidRPr="00632CBA" w:rsidRDefault="0046297E" w:rsidP="0046297E">
      <w:pPr>
        <w:pStyle w:val="ListParagraph"/>
        <w:numPr>
          <w:ilvl w:val="0"/>
          <w:numId w:val="2"/>
        </w:numPr>
        <w:autoSpaceDE w:val="0"/>
        <w:autoSpaceDN w:val="0"/>
        <w:adjustRightInd w:val="0"/>
        <w:spacing w:after="0" w:line="240" w:lineRule="auto"/>
        <w:jc w:val="both"/>
        <w:rPr>
          <w:rFonts w:asciiTheme="majorBidi" w:hAnsiTheme="majorBidi" w:cstheme="majorBidi"/>
          <w:sz w:val="20"/>
          <w:szCs w:val="20"/>
        </w:rPr>
      </w:pPr>
      <w:r w:rsidRPr="00632CBA">
        <w:rPr>
          <w:rFonts w:asciiTheme="majorBidi" w:hAnsiTheme="majorBidi" w:cstheme="majorBidi"/>
          <w:sz w:val="20"/>
          <w:szCs w:val="20"/>
        </w:rPr>
        <w:t>prediction model,</w:t>
      </w:r>
    </w:p>
    <w:p w:rsidR="0046297E" w:rsidRPr="00632CBA" w:rsidRDefault="0046297E" w:rsidP="0046297E">
      <w:pPr>
        <w:pStyle w:val="ListParagraph"/>
        <w:numPr>
          <w:ilvl w:val="0"/>
          <w:numId w:val="2"/>
        </w:numPr>
        <w:autoSpaceDE w:val="0"/>
        <w:autoSpaceDN w:val="0"/>
        <w:adjustRightInd w:val="0"/>
        <w:spacing w:after="0" w:line="240" w:lineRule="auto"/>
        <w:jc w:val="both"/>
        <w:rPr>
          <w:rFonts w:asciiTheme="majorBidi" w:hAnsiTheme="majorBidi" w:cstheme="majorBidi"/>
          <w:sz w:val="20"/>
          <w:szCs w:val="20"/>
        </w:rPr>
      </w:pPr>
      <w:r w:rsidRPr="00632CBA">
        <w:rPr>
          <w:rFonts w:asciiTheme="majorBidi" w:hAnsiTheme="majorBidi" w:cstheme="majorBidi"/>
          <w:sz w:val="20"/>
          <w:szCs w:val="20"/>
        </w:rPr>
        <w:t>performance index, and</w:t>
      </w:r>
    </w:p>
    <w:p w:rsidR="0046297E" w:rsidRPr="008935B0" w:rsidRDefault="0046297E" w:rsidP="004A7365">
      <w:pPr>
        <w:pStyle w:val="ListParagraph"/>
        <w:numPr>
          <w:ilvl w:val="0"/>
          <w:numId w:val="2"/>
        </w:numPr>
        <w:spacing w:after="0" w:line="276" w:lineRule="auto"/>
        <w:jc w:val="both"/>
        <w:rPr>
          <w:rFonts w:ascii="Times New Roman" w:hAnsi="Times New Roman" w:cs="Times New Roman"/>
          <w:sz w:val="20"/>
          <w:szCs w:val="20"/>
        </w:rPr>
      </w:pPr>
      <w:r w:rsidRPr="008935B0">
        <w:rPr>
          <w:rFonts w:asciiTheme="majorBidi" w:hAnsiTheme="majorBidi" w:cstheme="majorBidi"/>
          <w:sz w:val="20"/>
          <w:szCs w:val="20"/>
        </w:rPr>
        <w:t xml:space="preserve">obtaining the control law </w:t>
      </w:r>
      <w:r w:rsidRPr="008935B0">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&lt;EndNote&gt;&lt;Cite&gt;&lt;Author&gt;Maciejowski&lt;/Author&gt;&lt;Year&gt;2002&lt;/Year&gt;&lt;RecNum&gt;5&lt;/RecNum&gt;&lt;DisplayText&gt;[14]&lt;/DisplayText&gt;&lt;record&gt;&lt;rec-number&gt;5&lt;/rec-number&gt;&lt;foreign-keys&gt;&lt;key app="EN" db-id="50w09r0ptartdoew90txd9prsww2vfea0s25"&gt;5&lt;/key&gt;&lt;/foreign-keys&gt;&lt;ref-type name="Book"&gt;6&lt;/ref-type&gt;&lt;contributors&gt;&lt;authors&gt;&lt;author&gt;Maciejowski, Jan Marian&lt;/author&gt;&lt;/authors&gt;&lt;/contributors&gt;&lt;titles&gt;&lt;title&gt;Predictive control: with constraints&lt;/title&gt;&lt;/titles&gt;&lt;dates&gt;&lt;year&gt;2002&lt;/year&gt;&lt;/dates&gt;&lt;publisher&gt;Pearson education&lt;/publisher&gt;&lt;isbn&gt;0201398230&lt;/isbn&gt;&lt;urls&gt;&lt;/urls&gt;&lt;/record&gt;&lt;/Cite&gt;&lt;/EndNote&gt;</w:instrText>
      </w:r>
      <w:r w:rsidRPr="008935B0">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14" w:tooltip="Maciejowski, 2002 #5" w:history="1">
        <w:r w:rsidR="004A7365">
          <w:rPr>
            <w:rFonts w:asciiTheme="majorBidi" w:hAnsiTheme="majorBidi" w:cstheme="majorBidi"/>
            <w:noProof/>
            <w:sz w:val="20"/>
            <w:szCs w:val="20"/>
          </w:rPr>
          <w:t>14</w:t>
        </w:r>
      </w:hyperlink>
      <w:r>
        <w:rPr>
          <w:rFonts w:asciiTheme="majorBidi" w:hAnsiTheme="majorBidi" w:cstheme="majorBidi"/>
          <w:noProof/>
          <w:sz w:val="20"/>
          <w:szCs w:val="20"/>
        </w:rPr>
        <w:t>]</w:t>
      </w:r>
      <w:r w:rsidRPr="008935B0">
        <w:rPr>
          <w:rFonts w:asciiTheme="majorBidi" w:hAnsiTheme="majorBidi" w:cstheme="majorBidi"/>
          <w:sz w:val="20"/>
          <w:szCs w:val="20"/>
        </w:rPr>
        <w:fldChar w:fldCharType="end"/>
      </w:r>
    </w:p>
    <w:p w:rsidR="0046297E" w:rsidRPr="008935B0" w:rsidRDefault="0046297E" w:rsidP="0046297E">
      <w:pPr>
        <w:pStyle w:val="ListParagraph"/>
        <w:spacing w:after="0" w:line="276" w:lineRule="auto"/>
        <w:ind w:left="0"/>
        <w:jc w:val="center"/>
        <w:rPr>
          <w:rFonts w:ascii="Times New Roman" w:hAnsi="Times New Roman" w:cs="Times New Roman"/>
          <w:sz w:val="20"/>
          <w:szCs w:val="20"/>
        </w:rPr>
      </w:pPr>
      <w:r w:rsidRPr="00B11392">
        <w:rPr>
          <w:rFonts w:ascii="Times New Roman" w:hAnsi="Times New Roman"/>
          <w:noProof/>
          <w:sz w:val="20"/>
        </w:rPr>
        <w:drawing>
          <wp:inline distT="0" distB="0" distL="0" distR="0" wp14:anchorId="7390B027" wp14:editId="10C2B8DD">
            <wp:extent cx="2454032" cy="1575172"/>
            <wp:effectExtent l="0" t="0" r="381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46507" cy="1698716"/>
                    </a:xfrm>
                    <a:prstGeom prst="rect">
                      <a:avLst/>
                    </a:prstGeom>
                  </pic:spPr>
                </pic:pic>
              </a:graphicData>
            </a:graphic>
          </wp:inline>
        </w:drawing>
      </w:r>
    </w:p>
    <w:p w:rsidR="0046297E" w:rsidRPr="001B468F" w:rsidRDefault="0046297E" w:rsidP="004A7365">
      <w:pPr>
        <w:spacing w:after="0" w:line="276" w:lineRule="auto"/>
        <w:jc w:val="center"/>
        <w:rPr>
          <w:rFonts w:ascii="Times New Roman" w:hAnsi="Times New Roman" w:cs="Times New Roman"/>
          <w:color w:val="FF0000"/>
          <w:sz w:val="16"/>
          <w:szCs w:val="16"/>
        </w:rPr>
      </w:pPr>
      <w:r w:rsidRPr="001B468F">
        <w:rPr>
          <w:rFonts w:ascii="Times New Roman" w:hAnsi="Times New Roman" w:cs="Times New Roman"/>
          <w:sz w:val="16"/>
          <w:szCs w:val="16"/>
        </w:rPr>
        <w:t xml:space="preserve">Figure 1. Basic structure of MPC </w:t>
      </w:r>
      <w:r>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&lt;EndNote&gt;&lt;Cite&gt;&lt;Author&gt;Camacho&lt;/Author&gt;&lt;Year&gt;2007&lt;/Year&gt;&lt;RecNum&gt;3&lt;/RecNum&gt;&lt;DisplayText&gt;[15]&lt;/DisplayText&gt;&lt;record&gt;&lt;rec-number&gt;3&lt;/rec-number&gt;&lt;foreign-keys&gt;&lt;key app="EN" db-id="50w09r0ptartdoew90txd9prsww2vfea0s25"&gt;3&lt;/key&gt;&lt;/foreign-keys&gt;&lt;ref-type name="Book"&gt;6&lt;/ref-type&gt;&lt;contributors&gt;&lt;authors&gt;&lt;author&gt;Eduardo F. Camacho&lt;/author&gt;&lt;author&gt;Carlos Bordons Alba&lt;/author&gt;&lt;/authors&gt;&lt;/contributors&gt;&lt;titles&gt;&lt;title&gt;Model Predictive Control&lt;/title&gt;&lt;secondary-title&gt;Advanced Textbooks in Control and Signal Processing&lt;/secondary-title&gt;&lt;/titles&gt;&lt;edition&gt;second&lt;/edition&gt;&lt;dates&gt;&lt;year&gt;2007&lt;/year&gt;&lt;/dates&gt;&lt;publisher&gt;Springer-Verlag London&lt;/publisher&gt;&lt;isbn&gt;978-0-85729-398-5&lt;/isbn&gt;&lt;urls&gt;&lt;/urls&gt;&lt;electronic-resource-num&gt;10.1007/978-0-85729-398-5&lt;/electronic-resource-num&gt;&lt;/record&gt;&lt;/Cite&gt;&lt;/EndNote&gt;</w:instrText>
      </w:r>
      <w:r>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5" w:tooltip="Camacho, 2007 #3" w:history="1">
        <w:r w:rsidR="004A7365">
          <w:rPr>
            <w:rFonts w:ascii="Times New Roman" w:hAnsi="Times New Roman" w:cs="Times New Roman"/>
            <w:noProof/>
            <w:sz w:val="16"/>
            <w:szCs w:val="16"/>
          </w:rPr>
          <w:t>15</w:t>
        </w:r>
      </w:hyperlink>
      <w:r>
        <w:rPr>
          <w:rFonts w:ascii="Times New Roman" w:hAnsi="Times New Roman" w:cs="Times New Roman"/>
          <w:noProof/>
          <w:sz w:val="16"/>
          <w:szCs w:val="16"/>
        </w:rPr>
        <w:t>]</w:t>
      </w:r>
      <w:r>
        <w:rPr>
          <w:rFonts w:ascii="Times New Roman" w:hAnsi="Times New Roman" w:cs="Times New Roman"/>
          <w:sz w:val="16"/>
          <w:szCs w:val="16"/>
        </w:rPr>
        <w:fldChar w:fldCharType="end"/>
      </w:r>
    </w:p>
    <w:p w:rsidR="0046297E" w:rsidRPr="00604BF3" w:rsidRDefault="0046297E" w:rsidP="0046297E">
      <w:pPr>
        <w:pStyle w:val="Heading3"/>
        <w:rPr>
          <w:rFonts w:asciiTheme="majorBidi" w:hAnsiTheme="majorBidi"/>
          <w:i/>
          <w:iCs/>
        </w:rPr>
      </w:pPr>
      <w:r w:rsidRPr="00604BF3">
        <w:rPr>
          <w:rFonts w:asciiTheme="majorBidi" w:hAnsiTheme="majorBidi"/>
          <w:i/>
          <w:iCs/>
          <w:sz w:val="20"/>
          <w:szCs w:val="16"/>
        </w:rPr>
        <w:t>State Space Formulation</w:t>
      </w:r>
    </w:p>
    <w:p w:rsidR="0046297E" w:rsidRPr="00632CBA" w:rsidRDefault="0046297E" w:rsidP="004A7365">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MPC</w:t>
      </w:r>
      <w:r w:rsidRPr="00632CBA">
        <w:rPr>
          <w:rFonts w:asciiTheme="majorBidi" w:hAnsiTheme="majorBidi" w:cstheme="majorBidi"/>
          <w:sz w:val="20"/>
          <w:szCs w:val="20"/>
        </w:rPr>
        <w:t xml:space="preserve"> systems are designed according to a mathematical model of the plant. State space models can also be used to formulate the predictive control problem. The main theoretical results of MPC related to stability come from a </w:t>
      </w:r>
      <w:r w:rsidRPr="00632CBA">
        <w:rPr>
          <w:rFonts w:asciiTheme="majorBidi" w:hAnsiTheme="majorBidi" w:cstheme="majorBidi"/>
          <w:sz w:val="20"/>
          <w:szCs w:val="20"/>
        </w:rPr>
        <w:lastRenderedPageBreak/>
        <w:t xml:space="preserve">state space formulation, which can be </w:t>
      </w:r>
      <w:r>
        <w:rPr>
          <w:rFonts w:asciiTheme="majorBidi" w:hAnsiTheme="majorBidi" w:cstheme="majorBidi"/>
          <w:sz w:val="20"/>
          <w:szCs w:val="20"/>
        </w:rPr>
        <w:t>utilized</w:t>
      </w:r>
      <w:r w:rsidRPr="00632CBA">
        <w:rPr>
          <w:rFonts w:asciiTheme="majorBidi" w:hAnsiTheme="majorBidi" w:cstheme="majorBidi"/>
          <w:sz w:val="20"/>
          <w:szCs w:val="20"/>
        </w:rPr>
        <w:t xml:space="preserve"> for both mono-</w:t>
      </w:r>
      <w:r w:rsidRPr="001B468F">
        <w:rPr>
          <w:rFonts w:ascii="Times New Roman" w:hAnsi="Times New Roman" w:cs="Times New Roman"/>
          <w:sz w:val="20"/>
          <w:szCs w:val="20"/>
        </w:rPr>
        <w:t xml:space="preserve">variable and multivariable processes and can definitely be extended to nonlinear processes. The </w:t>
      </w:r>
      <w:r w:rsidRPr="00632CBA">
        <w:rPr>
          <w:rFonts w:asciiTheme="majorBidi" w:hAnsiTheme="majorBidi" w:cstheme="majorBidi"/>
          <w:sz w:val="20"/>
          <w:szCs w:val="20"/>
        </w:rPr>
        <w:t xml:space="preserve">following equations are used in the linear case to capture process dynamics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&lt;EndNote&gt;&lt;Cite&gt;&lt;Author&gt;Camacho&lt;/Author&gt;&lt;Year&gt;2007&lt;/Year&gt;&lt;RecNum&gt;3&lt;/RecNum&gt;&lt;DisplayText&gt;[14-16]&lt;/DisplayText&gt;&lt;record&gt;&lt;rec-number&gt;3&lt;/rec-number&gt;&lt;foreign-keys&gt;&lt;key app="EN" db-id="50w09r0ptartdoew90txd9prsww2vfea0s25"&gt;3&lt;/key&gt;&lt;/foreign-keys&gt;&lt;ref-type name="Book"&gt;6&lt;/ref-type&gt;&lt;contributors&gt;&lt;authors&gt;&lt;author&gt;Eduardo F. Camacho&lt;/author&gt;&lt;author&gt;Carlos Bordons Alba&lt;/author&gt;&lt;/authors&gt;&lt;/contributors&gt;&lt;titles&gt;&lt;title&gt;Model Predictive Control&lt;/title&gt;&lt;secondary-title&gt;Advanced Textbooks in Control and Signal Processing&lt;/secondary-title&gt;&lt;/titles&gt;&lt;edition&gt;second&lt;/edition&gt;&lt;dates&gt;&lt;year&gt;2007&lt;/year&gt;&lt;/dates&gt;&lt;publisher&gt;Springer-Verlag London&lt;/publisher&gt;&lt;isbn&gt;978-0-85729-398-5&lt;/isbn&gt;&lt;urls&gt;&lt;/urls&gt;&lt;electronic-resource-num&gt;10.1007/978-0-85729-398-5&lt;/electronic-resource-num&gt;&lt;/record&gt;&lt;/Cite&gt;&lt;Cite&gt;&lt;Author&gt;Wang&lt;/Author&gt;&lt;Year&gt;2009&lt;/Year&gt;&lt;RecNum&gt;10&lt;/RecNum&gt;&lt;record&gt;&lt;rec-number&gt;10&lt;/rec-number&gt;&lt;foreign-keys&gt;&lt;key app="EN" db-id="50w09r0ptartdoew90txd9prsww2vfea0s25"&gt;10&lt;/key&gt;&lt;/foreign-keys&gt;&lt;ref-type name="Book"&gt;6&lt;/ref-type&gt;&lt;contributors&gt;&lt;authors&gt;&lt;author&gt;Liuping Wang&lt;/author&gt;&lt;/authors&gt;&lt;/contributors&gt;&lt;titles&gt;&lt;title&gt;Model Predictive Control System Design and Implementation Using MATLAB®&lt;/title&gt;&lt;secondary-title&gt;Advances in Industrial Control&lt;/secondary-title&gt;&lt;/titles&gt;&lt;edition&gt;first&lt;/edition&gt;&lt;dates&gt;&lt;year&gt;2009&lt;/year&gt;&lt;/dates&gt;&lt;publisher&gt;Springer-Verlag London&lt;/publisher&gt;&lt;isbn&gt;978-1-84882-331-0&lt;/isbn&gt;&lt;urls&gt;&lt;/urls&gt;&lt;electronic-resource-num&gt;10.1007/978-1-84882-331-0&lt;/electronic-resource-num&gt;&lt;/record&gt;&lt;/Cite&gt;&lt;Cite&gt;&lt;Author&gt;Maciejowski&lt;/Author&gt;&lt;Year&gt;2002&lt;/Year&gt;&lt;RecNum&gt;5&lt;/RecNum&gt;&lt;record&gt;&lt;rec-number&gt;5&lt;/rec-number&gt;&lt;foreign-keys&gt;&lt;key app="EN" db-id="50w09r0ptartdoew90txd9prsww2vfea0s25"&gt;5&lt;/key&gt;&lt;/foreign-keys&gt;&lt;ref-type name="Book"&gt;6&lt;/ref-type&gt;&lt;contributors&gt;&lt;authors&gt;&lt;author&gt;Maciejowski, Jan Marian&lt;/author&gt;&lt;/authors&gt;&lt;/contributors&gt;&lt;titles&gt;&lt;title&gt;Predictive control: with constraints&lt;/title&gt;&lt;/titles&gt;&lt;dates&gt;&lt;year&gt;2002&lt;/year&gt;&lt;/dates&gt;&lt;publisher&gt;Pearson education&lt;/publisher&gt;&lt;isbn&gt;0201398230&lt;/isbn&gt;&lt;urls&gt;&lt;/urls&gt;&lt;/record&gt;&lt;/Cite&gt;&lt;/EndNote&gt;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14" w:tooltip="Maciejowski, 2002 #5" w:history="1">
        <w:r w:rsidR="004A7365">
          <w:rPr>
            <w:rFonts w:asciiTheme="majorBidi" w:hAnsiTheme="majorBidi" w:cstheme="majorBidi"/>
            <w:noProof/>
            <w:sz w:val="20"/>
            <w:szCs w:val="20"/>
          </w:rPr>
          <w:t>14-16</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 xml:space="preserve">: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0"/>
        <w:gridCol w:w="3282"/>
      </w:tblGrid>
      <w:tr w:rsidR="0046297E" w:rsidRPr="00632CBA" w:rsidTr="00E14EF2">
        <w:tc>
          <w:tcPr>
            <w:tcW w:w="4621" w:type="dxa"/>
            <w:vAlign w:val="center"/>
          </w:tcPr>
          <w:p w:rsidR="0046297E" w:rsidRPr="00372695" w:rsidRDefault="0046297E" w:rsidP="00E14EF2">
            <w:pPr>
              <w:bidi/>
              <w:jc w:val="both"/>
              <w:rPr>
                <w:rFonts w:ascii="Symbol" w:hAnsi="Symbol" w:cstheme="majorBidi"/>
                <w:sz w:val="20"/>
                <w:szCs w:val="20"/>
                <w:rtl/>
                <w:lang w:bidi="fa-IR"/>
              </w:rPr>
            </w:pPr>
            <w:r w:rsidRPr="00372695">
              <w:rPr>
                <w:rFonts w:ascii="Symbol" w:hAnsi="Symbol" w:cstheme="majorBidi"/>
                <w:sz w:val="20"/>
                <w:szCs w:val="20"/>
                <w:lang w:bidi="fa-IR"/>
              </w:rPr>
              <w:t></w:t>
            </w:r>
            <w:r w:rsidRPr="00372695">
              <w:rPr>
                <w:rFonts w:ascii="Symbol" w:hAnsi="Symbol" w:cstheme="majorBidi"/>
                <w:sz w:val="20"/>
                <w:szCs w:val="20"/>
                <w:lang w:bidi="fa-IR"/>
              </w:rPr>
              <w:t></w:t>
            </w:r>
            <w:r w:rsidRPr="00372695">
              <w:rPr>
                <w:rFonts w:ascii="Symbol" w:hAnsi="Symbol" w:cstheme="majorBidi"/>
                <w:sz w:val="20"/>
                <w:szCs w:val="20"/>
                <w:lang w:bidi="fa-IR"/>
              </w:rPr>
              <w:t></w:t>
            </w:r>
          </w:p>
        </w:tc>
        <w:tc>
          <w:tcPr>
            <w:tcW w:w="4622" w:type="dxa"/>
            <w:vAlign w:val="center"/>
          </w:tcPr>
          <w:p w:rsidR="0046297E" w:rsidRPr="00632CBA" w:rsidRDefault="0046297E" w:rsidP="00215BD7">
            <w:pPr>
              <w:jc w:val="center"/>
              <w:rPr>
                <w:rFonts w:asciiTheme="majorBidi" w:hAnsiTheme="majorBidi" w:cstheme="majorBidi"/>
                <w:sz w:val="20"/>
                <w:szCs w:val="20"/>
                <w:rtl/>
                <w:lang w:bidi="fa-IR"/>
              </w:rPr>
            </w:pPr>
            <w:r w:rsidRPr="00632CBA">
              <w:rPr>
                <w:rFonts w:asciiTheme="majorBidi" w:hAnsiTheme="majorBidi" w:cstheme="majorBidi"/>
                <w:position w:val="-14"/>
                <w:sz w:val="20"/>
                <w:szCs w:val="20"/>
                <w:lang w:bidi="fa-IR"/>
              </w:rPr>
              <w:object w:dxaOrig="32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5pt;height:16pt" o:ole="">
                  <v:imagedata r:id="rId6" o:title=""/>
                </v:shape>
                <o:OLEObject Type="Embed" ProgID="Equation.DSMT4" ShapeID="_x0000_i1025" DrawAspect="Content" ObjectID="_1510983623" r:id="rId7"/>
              </w:object>
            </w:r>
          </w:p>
        </w:tc>
      </w:tr>
      <w:tr w:rsidR="0046297E" w:rsidRPr="00632CBA" w:rsidTr="00E14EF2">
        <w:tc>
          <w:tcPr>
            <w:tcW w:w="4621" w:type="dxa"/>
            <w:vAlign w:val="center"/>
          </w:tcPr>
          <w:p w:rsidR="0046297E" w:rsidRPr="00372695" w:rsidRDefault="0046297E" w:rsidP="00E14EF2">
            <w:pPr>
              <w:bidi/>
              <w:jc w:val="both"/>
              <w:rPr>
                <w:rFonts w:ascii="Symbol" w:hAnsi="Symbol" w:cstheme="majorBidi"/>
                <w:sz w:val="20"/>
                <w:szCs w:val="20"/>
                <w:rtl/>
                <w:lang w:bidi="fa-IR"/>
              </w:rPr>
            </w:pPr>
            <w:r w:rsidRPr="00632CBA">
              <w:rPr>
                <w:rFonts w:asciiTheme="majorBidi" w:hAnsiTheme="majorBidi" w:cstheme="majorBidi"/>
                <w:sz w:val="20"/>
                <w:szCs w:val="20"/>
                <w:lang w:bidi="fa-IR"/>
              </w:rPr>
              <w:t>(2)</w:t>
            </w:r>
          </w:p>
        </w:tc>
        <w:tc>
          <w:tcPr>
            <w:tcW w:w="4622" w:type="dxa"/>
            <w:vAlign w:val="center"/>
          </w:tcPr>
          <w:p w:rsidR="0046297E" w:rsidRPr="00632CBA" w:rsidRDefault="0046297E" w:rsidP="00215BD7">
            <w:pPr>
              <w:jc w:val="center"/>
              <w:rPr>
                <w:rFonts w:asciiTheme="majorBidi" w:hAnsiTheme="majorBidi" w:cstheme="majorBidi"/>
                <w:sz w:val="20"/>
                <w:szCs w:val="20"/>
                <w:rtl/>
                <w:lang w:bidi="fa-IR"/>
              </w:rPr>
            </w:pPr>
            <w:r w:rsidRPr="00632CBA">
              <w:rPr>
                <w:rFonts w:asciiTheme="majorBidi" w:hAnsiTheme="majorBidi" w:cstheme="majorBidi"/>
                <w:position w:val="-14"/>
                <w:sz w:val="20"/>
                <w:szCs w:val="20"/>
                <w:lang w:bidi="fa-IR"/>
              </w:rPr>
              <w:object w:dxaOrig="1840" w:dyaOrig="400">
                <v:shape id="_x0000_i1026" type="#_x0000_t75" style="width:84pt;height:19pt" o:ole="">
                  <v:imagedata r:id="rId8" o:title=""/>
                </v:shape>
                <o:OLEObject Type="Embed" ProgID="Equation.DSMT4" ShapeID="_x0000_i1026" DrawAspect="Content" ObjectID="_1510983624" r:id="rId9"/>
              </w:object>
            </w:r>
          </w:p>
        </w:tc>
      </w:tr>
    </w:tbl>
    <w:p w:rsidR="002222EB" w:rsidRDefault="0046297E" w:rsidP="0030639C">
      <w:pPr>
        <w:autoSpaceDE w:val="0"/>
        <w:autoSpaceDN w:val="0"/>
        <w:adjustRightInd w:val="0"/>
        <w:spacing w:after="0" w:line="240" w:lineRule="auto"/>
        <w:jc w:val="both"/>
        <w:rPr>
          <w:rFonts w:ascii="ArialUnicodeMS" w:eastAsia="ArialUnicodeMS" w:cs="ArialUnicodeMS"/>
          <w:sz w:val="20"/>
          <w:szCs w:val="20"/>
        </w:rPr>
      </w:pPr>
      <w:proofErr w:type="gramStart"/>
      <w:r w:rsidRPr="00632CBA">
        <w:rPr>
          <w:rFonts w:asciiTheme="majorBidi" w:hAnsiTheme="majorBidi" w:cstheme="majorBidi"/>
          <w:sz w:val="20"/>
          <w:szCs w:val="20"/>
        </w:rPr>
        <w:t>where</w:t>
      </w:r>
      <w:proofErr w:type="gramEnd"/>
      <w:r w:rsidRPr="00632CBA">
        <w:rPr>
          <w:rFonts w:asciiTheme="majorBidi" w:hAnsiTheme="majorBidi" w:cstheme="majorBidi"/>
          <w:sz w:val="20"/>
          <w:szCs w:val="20"/>
        </w:rPr>
        <w:t xml:space="preserve"> </w:t>
      </w:r>
      <w:r w:rsidRPr="00632CBA">
        <w:rPr>
          <w:rFonts w:asciiTheme="majorBidi" w:eastAsia="CMMI10" w:hAnsiTheme="majorBidi" w:cstheme="majorBidi"/>
          <w:i/>
          <w:iCs/>
          <w:sz w:val="20"/>
          <w:szCs w:val="20"/>
        </w:rPr>
        <w:t xml:space="preserve">u </w:t>
      </w:r>
      <w:r w:rsidRPr="00632CBA">
        <w:rPr>
          <w:rFonts w:asciiTheme="majorBidi" w:hAnsiTheme="majorBidi" w:cstheme="majorBidi"/>
          <w:sz w:val="20"/>
          <w:szCs w:val="20"/>
        </w:rPr>
        <w:t xml:space="preserve">is the manipulated variable; </w:t>
      </w:r>
      <w:r w:rsidRPr="00632CBA">
        <w:rPr>
          <w:rFonts w:asciiTheme="majorBidi" w:eastAsia="CMMI10" w:hAnsiTheme="majorBidi" w:cstheme="majorBidi"/>
          <w:i/>
          <w:iCs/>
          <w:sz w:val="20"/>
          <w:szCs w:val="20"/>
        </w:rPr>
        <w:t xml:space="preserve">y </w:t>
      </w:r>
      <w:r w:rsidRPr="00632CBA">
        <w:rPr>
          <w:rFonts w:asciiTheme="majorBidi" w:hAnsiTheme="majorBidi" w:cstheme="majorBidi"/>
          <w:sz w:val="20"/>
          <w:szCs w:val="20"/>
        </w:rPr>
        <w:t xml:space="preserve">is the process output; and </w:t>
      </w:r>
      <w:proofErr w:type="spellStart"/>
      <w:r w:rsidRPr="00632CBA">
        <w:rPr>
          <w:rFonts w:asciiTheme="majorBidi" w:eastAsia="CMMI10" w:hAnsiTheme="majorBidi" w:cstheme="majorBidi"/>
          <w:i/>
          <w:iCs/>
          <w:sz w:val="20"/>
          <w:szCs w:val="20"/>
        </w:rPr>
        <w:t>x</w:t>
      </w:r>
      <w:r w:rsidRPr="00632CBA">
        <w:rPr>
          <w:rFonts w:asciiTheme="majorBidi" w:eastAsia="CMMI10" w:hAnsiTheme="majorBidi" w:cstheme="majorBidi"/>
          <w:i/>
          <w:iCs/>
          <w:sz w:val="20"/>
          <w:szCs w:val="20"/>
          <w:vertAlign w:val="subscript"/>
        </w:rPr>
        <w:t>m</w:t>
      </w:r>
      <w:proofErr w:type="spellEnd"/>
      <w:r w:rsidRPr="00632CBA">
        <w:rPr>
          <w:rFonts w:asciiTheme="majorBidi" w:eastAsia="CMMI7" w:hAnsiTheme="majorBidi" w:cstheme="majorBidi"/>
          <w:i/>
          <w:iCs/>
          <w:sz w:val="20"/>
          <w:szCs w:val="20"/>
        </w:rPr>
        <w:t xml:space="preserve"> </w:t>
      </w:r>
      <w:r w:rsidRPr="00632CBA">
        <w:rPr>
          <w:rFonts w:asciiTheme="majorBidi" w:hAnsiTheme="majorBidi" w:cstheme="majorBidi"/>
          <w:sz w:val="20"/>
          <w:szCs w:val="20"/>
        </w:rPr>
        <w:t xml:space="preserve">is the state variable vector with assumed dimension </w:t>
      </w:r>
      <w:r w:rsidRPr="00256FC8">
        <w:rPr>
          <w:rFonts w:asciiTheme="majorBidi" w:eastAsia="CMMI10" w:hAnsiTheme="majorBidi" w:cstheme="majorBidi"/>
          <w:i/>
          <w:iCs/>
          <w:sz w:val="20"/>
          <w:szCs w:val="20"/>
        </w:rPr>
        <w:t>n</w:t>
      </w:r>
      <w:r w:rsidR="004A5E2C" w:rsidRPr="00256FC8">
        <w:rPr>
          <w:rFonts w:asciiTheme="majorBidi" w:hAnsiTheme="majorBidi" w:cstheme="majorBidi"/>
          <w:sz w:val="20"/>
          <w:szCs w:val="20"/>
        </w:rPr>
        <w:t>1</w:t>
      </w:r>
      <w:r w:rsidRPr="00256FC8">
        <w:rPr>
          <w:rFonts w:asciiTheme="majorBidi" w:hAnsiTheme="majorBidi" w:cstheme="majorBidi"/>
          <w:sz w:val="20"/>
          <w:szCs w:val="20"/>
        </w:rPr>
        <w:t xml:space="preserve">. </w:t>
      </w:r>
      <w:r w:rsidR="002222EB" w:rsidRPr="00256FC8">
        <w:rPr>
          <w:rFonts w:ascii="Times New Roman" w:eastAsia="ArialUnicodeMS" w:hAnsi="Times New Roman" w:cs="Times New Roman"/>
          <w:sz w:val="20"/>
          <w:szCs w:val="20"/>
        </w:rPr>
        <w:t>This mode</w:t>
      </w:r>
      <w:r w:rsidR="0030639C" w:rsidRPr="00256FC8">
        <w:rPr>
          <w:rFonts w:ascii="Times New Roman" w:eastAsia="ArialUnicodeMS" w:hAnsi="Times New Roman" w:cs="Times New Roman"/>
          <w:sz w:val="20"/>
          <w:szCs w:val="20"/>
        </w:rPr>
        <w:t>l</w:t>
      </w:r>
      <w:r w:rsidR="002222EB" w:rsidRPr="00256FC8">
        <w:rPr>
          <w:rFonts w:ascii="Times New Roman" w:eastAsia="ArialUnicodeMS" w:hAnsi="Times New Roman" w:cs="Times New Roman"/>
          <w:sz w:val="20"/>
          <w:szCs w:val="20"/>
        </w:rPr>
        <w:t xml:space="preserve"> allows the process response to be predicted over a defined </w:t>
      </w:r>
      <w:r w:rsidR="0030639C" w:rsidRPr="00256FC8">
        <w:rPr>
          <w:rFonts w:ascii="Times New Roman" w:eastAsia="ArialUnicodeMS" w:hAnsi="Times New Roman" w:cs="Times New Roman"/>
          <w:sz w:val="20"/>
          <w:szCs w:val="20"/>
        </w:rPr>
        <w:t>period in the future.</w:t>
      </w:r>
    </w:p>
    <w:p w:rsidR="0046297E" w:rsidRPr="00632CBA" w:rsidRDefault="0046297E" w:rsidP="004A7365">
      <w:pPr>
        <w:autoSpaceDE w:val="0"/>
        <w:autoSpaceDN w:val="0"/>
        <w:adjustRightInd w:val="0"/>
        <w:spacing w:after="0" w:line="240" w:lineRule="auto"/>
        <w:jc w:val="both"/>
        <w:rPr>
          <w:rFonts w:asciiTheme="majorBidi" w:hAnsiTheme="majorBidi" w:cstheme="majorBidi"/>
          <w:color w:val="FF0000"/>
          <w:sz w:val="20"/>
          <w:szCs w:val="20"/>
        </w:rPr>
      </w:pPr>
      <w:r w:rsidRPr="00632CBA">
        <w:rPr>
          <w:rFonts w:asciiTheme="majorBidi" w:hAnsiTheme="majorBidi" w:cstheme="majorBidi"/>
          <w:sz w:val="20"/>
          <w:szCs w:val="20"/>
        </w:rPr>
        <w:t xml:space="preserve">Since the detailed derivation has been well documented in the literature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&lt;EndNote&gt;&lt;Cite&gt;&lt;Author&gt;Wang&lt;/Author&gt;&lt;Year&gt;2009&lt;/Year&gt;&lt;RecNum&gt;10&lt;/RecNum&gt;&lt;DisplayText&gt;[14-16]&lt;/DisplayText&gt;&lt;record&gt;&lt;rec-number&gt;10&lt;/rec-number&gt;&lt;foreign-keys&gt;&lt;key app="EN" db-id="50w09r0ptartdoew90txd9prsww2vfea0s25"&gt;10&lt;/key&gt;&lt;/foreign-keys&gt;&lt;ref-type name="Book"&gt;6&lt;/ref-type&gt;&lt;contributors&gt;&lt;authors&gt;&lt;author&gt;Liuping Wang&lt;/author&gt;&lt;/authors&gt;&lt;/contributors&gt;&lt;titles&gt;&lt;title&gt;Model Predictive Control System Design and Implementation Using MATLAB®&lt;/title&gt;&lt;secondary-title&gt;Advances in Industrial Control&lt;/secondary-title&gt;&lt;/titles&gt;&lt;edition&gt;first&lt;/edition&gt;&lt;dates&gt;&lt;year&gt;2009&lt;/year&gt;&lt;/dates&gt;&lt;publisher&gt;Springer-Verlag London&lt;/publisher&gt;&lt;isbn&gt;978-1-84882-331-0&lt;/isbn&gt;&lt;urls&gt;&lt;/urls&gt;&lt;electronic-resource-num&gt;10.1007/978-1-84882-331-0&lt;/electronic-resource-num&gt;&lt;/record&gt;&lt;/Cite&gt;&lt;Cite&gt;&lt;Author&gt;Camacho&lt;/Author&gt;&lt;Year&gt;2007&lt;/Year&gt;&lt;RecNum&gt;3&lt;/RecNum&gt;&lt;record&gt;&lt;rec-number&gt;3&lt;/rec-number&gt;&lt;foreign-keys&gt;&lt;key app="EN" db-id="50w09r0ptartdoew90txd9prsww2vfea0s25"&gt;3&lt;/key&gt;&lt;/foreign-keys&gt;&lt;ref-type name="Book"&gt;6&lt;/ref-type&gt;&lt;contributors&gt;&lt;authors&gt;&lt;author&gt;Eduardo F. Camacho&lt;/author&gt;&lt;author&gt;Carlos Bordons Alba&lt;/author&gt;&lt;/authors&gt;&lt;/contributors&gt;&lt;titles&gt;&lt;title&gt;Model Predictive Control&lt;/title&gt;&lt;secondary-title&gt;Advanced Textbooks in Control and Signal Processing&lt;/secondary-title&gt;&lt;/titles&gt;&lt;edition&gt;second&lt;/edition&gt;&lt;dates&gt;&lt;year&gt;2007&lt;/year&gt;&lt;/dates&gt;&lt;publisher&gt;Springer-Verlag London&lt;/publisher&gt;&lt;isbn&gt;978-0-85729-398-5&lt;/isbn&gt;&lt;urls&gt;&lt;/urls&gt;&lt;electronic-resource-num&gt;10.1007/978-0-85729-398-5&lt;/electronic-resource-num&gt;&lt;/record&gt;&lt;/Cite&gt;&lt;Cite&gt;&lt;Author&gt;Maciejowski&lt;/Author&gt;&lt;Year&gt;2002&lt;/Year&gt;&lt;RecNum&gt;5&lt;/RecNum&gt;&lt;record&gt;&lt;rec-number&gt;5&lt;/rec-number&gt;&lt;foreign-keys&gt;&lt;key app="EN" db-id="50w09r0ptartdoew90txd9prsww2vfea0s25"&gt;5&lt;/key&gt;&lt;/foreign-keys&gt;&lt;ref-type name="Book"&gt;6&lt;/ref-type&gt;&lt;contributors&gt;&lt;authors&gt;&lt;author&gt;Maciejowski, Jan Marian&lt;/author&gt;&lt;/authors&gt;&lt;/contributors&gt;&lt;titles&gt;&lt;title&gt;Predictive control: with constraints&lt;/title&gt;&lt;/titles&gt;&lt;dates&gt;&lt;year&gt;2002&lt;/year&gt;&lt;/dates&gt;&lt;publisher&gt;Pearson education&lt;/publisher&gt;&lt;isbn&gt;0201398230&lt;/isbn&gt;&lt;urls&gt;&lt;/urls&gt;&lt;/record&gt;&lt;/Cite&gt;&lt;/EndNote&gt;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14" w:tooltip="Maciejowski, 2002 #5" w:history="1">
        <w:r w:rsidR="004A7365">
          <w:rPr>
            <w:rFonts w:asciiTheme="majorBidi" w:hAnsiTheme="majorBidi" w:cstheme="majorBidi"/>
            <w:noProof/>
            <w:sz w:val="20"/>
            <w:szCs w:val="20"/>
          </w:rPr>
          <w:t>14-16</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 only a summary of the contents is shown below:</w:t>
      </w:r>
    </w:p>
    <w:p w:rsidR="0046297E" w:rsidRPr="00632CBA" w:rsidRDefault="0046297E" w:rsidP="0046297E">
      <w:pPr>
        <w:autoSpaceDE w:val="0"/>
        <w:autoSpaceDN w:val="0"/>
        <w:adjustRightInd w:val="0"/>
        <w:spacing w:after="0" w:line="240" w:lineRule="auto"/>
        <w:jc w:val="both"/>
        <w:rPr>
          <w:rFonts w:asciiTheme="majorBidi" w:hAnsiTheme="majorBidi" w:cstheme="majorBidi"/>
          <w:sz w:val="20"/>
          <w:szCs w:val="20"/>
        </w:rPr>
      </w:pPr>
      <w:r w:rsidRPr="00632CBA">
        <w:rPr>
          <w:rFonts w:asciiTheme="majorBidi" w:hAnsiTheme="majorBidi" w:cstheme="majorBidi"/>
          <w:sz w:val="20"/>
          <w:szCs w:val="20"/>
        </w:rPr>
        <w:t>According to the predicted state variables, the predicted output variables are</w:t>
      </w:r>
      <w:r w:rsidRPr="00632CBA">
        <w:rPr>
          <w:rFonts w:asciiTheme="majorBidi" w:hAnsiTheme="majorBidi" w:cstheme="majorBidi"/>
          <w:sz w:val="20"/>
          <w:szCs w:val="20"/>
          <w:rtl/>
        </w:rPr>
        <w:t xml:space="preserve"> </w:t>
      </w:r>
      <w:r w:rsidRPr="00632CBA">
        <w:rPr>
          <w:rFonts w:asciiTheme="majorBidi" w:hAnsiTheme="majorBidi" w:cstheme="majorBidi"/>
          <w:sz w:val="20"/>
          <w:szCs w:val="20"/>
        </w:rPr>
        <w:t>defined as follows:</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1874"/>
      </w:tblGrid>
      <w:tr w:rsidR="0046297E" w:rsidRPr="00632CBA" w:rsidTr="00E14EF2">
        <w:tc>
          <w:tcPr>
            <w:tcW w:w="6725" w:type="dxa"/>
          </w:tcPr>
          <w:p w:rsidR="0046297E" w:rsidRPr="00372695" w:rsidRDefault="0046297E" w:rsidP="00E14EF2">
            <w:pPr>
              <w:bidi/>
              <w:jc w:val="both"/>
              <w:rPr>
                <w:rFonts w:ascii="Symbol" w:hAnsi="Symbol" w:cstheme="majorBidi"/>
                <w:sz w:val="20"/>
                <w:szCs w:val="20"/>
                <w:rtl/>
                <w:lang w:bidi="fa-IR"/>
              </w:rPr>
            </w:pPr>
            <w:r w:rsidRPr="00372695">
              <w:rPr>
                <w:rFonts w:ascii="Symbol" w:hAnsi="Symbol" w:cstheme="majorBidi"/>
                <w:sz w:val="20"/>
                <w:szCs w:val="20"/>
                <w:lang w:bidi="fa-IR"/>
              </w:rPr>
              <w:t></w:t>
            </w:r>
            <w:r w:rsidRPr="00372695">
              <w:rPr>
                <w:rFonts w:ascii="Symbol" w:hAnsi="Symbol" w:cstheme="majorBidi"/>
                <w:sz w:val="20"/>
                <w:szCs w:val="20"/>
                <w:lang w:bidi="fa-IR"/>
              </w:rPr>
              <w:t></w:t>
            </w:r>
            <w:r w:rsidRPr="00372695">
              <w:rPr>
                <w:rFonts w:ascii="Symbol" w:hAnsi="Symbol" w:cstheme="majorBidi"/>
                <w:sz w:val="20"/>
                <w:szCs w:val="20"/>
                <w:lang w:bidi="fa-IR"/>
              </w:rPr>
              <w:t></w:t>
            </w:r>
          </w:p>
        </w:tc>
        <w:tc>
          <w:tcPr>
            <w:tcW w:w="2518" w:type="dxa"/>
          </w:tcPr>
          <w:p w:rsidR="0046297E" w:rsidRPr="00632CBA" w:rsidRDefault="0046297E" w:rsidP="00215BD7">
            <w:pPr>
              <w:jc w:val="center"/>
              <w:rPr>
                <w:rFonts w:asciiTheme="majorBidi" w:hAnsiTheme="majorBidi" w:cstheme="majorBidi"/>
                <w:sz w:val="20"/>
                <w:szCs w:val="20"/>
                <w:lang w:bidi="fa-IR"/>
              </w:rPr>
            </w:pPr>
            <w:r w:rsidRPr="00632CBA">
              <w:rPr>
                <w:rFonts w:asciiTheme="majorBidi" w:hAnsiTheme="majorBidi" w:cstheme="majorBidi"/>
                <w:position w:val="-14"/>
                <w:sz w:val="20"/>
                <w:szCs w:val="20"/>
                <w:lang w:bidi="fa-IR"/>
              </w:rPr>
              <w:object w:dxaOrig="1780" w:dyaOrig="400">
                <v:shape id="_x0000_i1027" type="#_x0000_t75" style="width:61pt;height:16pt" o:ole="">
                  <v:imagedata r:id="rId10" o:title=""/>
                </v:shape>
                <o:OLEObject Type="Embed" ProgID="Equation.DSMT4" ShapeID="_x0000_i1027" DrawAspect="Content" ObjectID="_1510983625" r:id="rId11"/>
              </w:object>
            </w:r>
          </w:p>
        </w:tc>
      </w:tr>
    </w:tbl>
    <w:tbl>
      <w:tblPr>
        <w:tblStyle w:val="TableGrid"/>
        <w:tblW w:w="0" w:type="auto"/>
        <w:tblLook w:val="04A0" w:firstRow="1" w:lastRow="0" w:firstColumn="1" w:lastColumn="0" w:noHBand="0" w:noVBand="1"/>
      </w:tblPr>
      <w:tblGrid>
        <w:gridCol w:w="4862"/>
      </w:tblGrid>
      <w:tr w:rsidR="0046297E" w:rsidRPr="00632CBA" w:rsidTr="00E14EF2">
        <w:tc>
          <w:tcPr>
            <w:tcW w:w="9350" w:type="dxa"/>
            <w:tcBorders>
              <w:top w:val="nil"/>
              <w:left w:val="nil"/>
              <w:bottom w:val="nil"/>
              <w:right w:val="nil"/>
            </w:tcBorders>
            <w:vAlign w:val="center"/>
          </w:tcPr>
          <w:p w:rsidR="0046297E" w:rsidRPr="00632CBA" w:rsidRDefault="0046297E" w:rsidP="00215BD7">
            <w:pPr>
              <w:autoSpaceDE w:val="0"/>
              <w:autoSpaceDN w:val="0"/>
              <w:adjustRightInd w:val="0"/>
              <w:jc w:val="center"/>
              <w:rPr>
                <w:rFonts w:asciiTheme="majorBidi" w:hAnsiTheme="majorBidi" w:cstheme="majorBidi"/>
                <w:sz w:val="20"/>
                <w:szCs w:val="20"/>
              </w:rPr>
            </w:pPr>
            <w:r w:rsidRPr="00632CBA">
              <w:rPr>
                <w:rFonts w:asciiTheme="majorBidi" w:hAnsiTheme="majorBidi" w:cstheme="majorBidi"/>
                <w:position w:val="-18"/>
                <w:sz w:val="20"/>
                <w:szCs w:val="20"/>
              </w:rPr>
              <w:object w:dxaOrig="6259" w:dyaOrig="520">
                <v:shape id="_x0000_i1028" type="#_x0000_t75" style="width:213.5pt;height:19.5pt" o:ole="">
                  <v:imagedata r:id="rId12" o:title=""/>
                </v:shape>
                <o:OLEObject Type="Embed" ProgID="Equation.DSMT4" ShapeID="_x0000_i1028" DrawAspect="Content" ObjectID="_1510983626" r:id="rId13"/>
              </w:object>
            </w:r>
          </w:p>
          <w:p w:rsidR="0046297E" w:rsidRPr="00632CBA" w:rsidRDefault="0046297E" w:rsidP="00215BD7">
            <w:pPr>
              <w:autoSpaceDE w:val="0"/>
              <w:autoSpaceDN w:val="0"/>
              <w:adjustRightInd w:val="0"/>
              <w:jc w:val="center"/>
              <w:rPr>
                <w:rFonts w:asciiTheme="majorBidi" w:hAnsiTheme="majorBidi" w:cstheme="majorBidi"/>
                <w:sz w:val="20"/>
                <w:szCs w:val="20"/>
              </w:rPr>
            </w:pPr>
            <w:r w:rsidRPr="00632CBA">
              <w:rPr>
                <w:rFonts w:asciiTheme="majorBidi" w:hAnsiTheme="majorBidi" w:cstheme="majorBidi"/>
                <w:position w:val="-16"/>
                <w:sz w:val="20"/>
                <w:szCs w:val="20"/>
              </w:rPr>
              <w:object w:dxaOrig="5640" w:dyaOrig="480">
                <v:shape id="_x0000_i1029" type="#_x0000_t75" style="width:175pt;height:15.5pt" o:ole="">
                  <v:imagedata r:id="rId14" o:title=""/>
                </v:shape>
                <o:OLEObject Type="Embed" ProgID="Equation.DSMT4" ShapeID="_x0000_i1029" DrawAspect="Content" ObjectID="_1510983627" r:id="rId15"/>
              </w:object>
            </w:r>
          </w:p>
        </w:tc>
      </w:tr>
    </w:tbl>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9"/>
        <w:gridCol w:w="1103"/>
      </w:tblGrid>
      <w:tr w:rsidR="0046297E" w:rsidRPr="00632CBA" w:rsidTr="000B52D0">
        <w:tc>
          <w:tcPr>
            <w:tcW w:w="3759" w:type="dxa"/>
          </w:tcPr>
          <w:p w:rsidR="0046297E" w:rsidRPr="00632CBA" w:rsidRDefault="0046297E" w:rsidP="00E14EF2">
            <w:pPr>
              <w:bidi/>
              <w:jc w:val="both"/>
              <w:rPr>
                <w:rFonts w:asciiTheme="majorBidi" w:hAnsiTheme="majorBidi" w:cstheme="majorBidi"/>
                <w:sz w:val="20"/>
                <w:szCs w:val="20"/>
                <w:rtl/>
                <w:lang w:bidi="fa-IR"/>
              </w:rPr>
            </w:pPr>
            <w:r w:rsidRPr="00632CBA">
              <w:rPr>
                <w:rFonts w:asciiTheme="majorBidi" w:hAnsiTheme="majorBidi" w:cstheme="majorBidi"/>
                <w:position w:val="-120"/>
                <w:sz w:val="20"/>
                <w:szCs w:val="20"/>
                <w:lang w:bidi="fa-IR"/>
              </w:rPr>
              <w:object w:dxaOrig="5500" w:dyaOrig="2520">
                <v:shape id="_x0000_i1030" type="#_x0000_t75" style="width:156.5pt;height:71pt" o:ole="">
                  <v:imagedata r:id="rId16" o:title=""/>
                </v:shape>
                <o:OLEObject Type="Embed" ProgID="Equation.DSMT4" ShapeID="_x0000_i1030" DrawAspect="Content" ObjectID="_1510983628" r:id="rId17"/>
              </w:object>
            </w:r>
          </w:p>
        </w:tc>
        <w:tc>
          <w:tcPr>
            <w:tcW w:w="1103" w:type="dxa"/>
          </w:tcPr>
          <w:p w:rsidR="0046297E" w:rsidRPr="00632CBA" w:rsidRDefault="0046297E" w:rsidP="00E14EF2">
            <w:pPr>
              <w:bidi/>
              <w:jc w:val="both"/>
              <w:rPr>
                <w:rFonts w:asciiTheme="majorBidi" w:hAnsiTheme="majorBidi" w:cstheme="majorBidi"/>
                <w:sz w:val="20"/>
                <w:szCs w:val="20"/>
                <w:rtl/>
                <w:lang w:bidi="fa-IR"/>
              </w:rPr>
            </w:pPr>
            <w:r w:rsidRPr="00632CBA">
              <w:rPr>
                <w:rFonts w:asciiTheme="majorBidi" w:hAnsiTheme="majorBidi" w:cstheme="majorBidi"/>
                <w:position w:val="-120"/>
                <w:sz w:val="20"/>
                <w:szCs w:val="20"/>
                <w:lang w:bidi="fa-IR"/>
              </w:rPr>
              <w:object w:dxaOrig="1219" w:dyaOrig="2520">
                <v:shape id="_x0000_i1031" type="#_x0000_t75" style="width:34pt;height:70pt" o:ole="">
                  <v:imagedata r:id="rId18" o:title=""/>
                </v:shape>
                <o:OLEObject Type="Embed" ProgID="Equation.DSMT4" ShapeID="_x0000_i1031" DrawAspect="Content" ObjectID="_1510983629" r:id="rId19"/>
              </w:object>
            </w:r>
          </w:p>
        </w:tc>
      </w:tr>
    </w:tbl>
    <w:p w:rsidR="0046297E" w:rsidRPr="00256FC8" w:rsidRDefault="0046297E" w:rsidP="0046297E">
      <w:pPr>
        <w:pStyle w:val="Heading3"/>
        <w:spacing w:line="240" w:lineRule="auto"/>
        <w:rPr>
          <w:rFonts w:asciiTheme="majorBidi" w:hAnsiTheme="majorBidi"/>
          <w:i/>
          <w:iCs/>
          <w:sz w:val="20"/>
        </w:rPr>
      </w:pPr>
      <w:r w:rsidRPr="00256FC8">
        <w:rPr>
          <w:rFonts w:asciiTheme="majorBidi" w:hAnsiTheme="majorBidi"/>
          <w:i/>
          <w:iCs/>
          <w:sz w:val="20"/>
        </w:rPr>
        <w:t>Optimization</w:t>
      </w:r>
    </w:p>
    <w:p w:rsidR="0046297E" w:rsidRPr="00256FC8" w:rsidRDefault="003D4610" w:rsidP="00F536CF">
      <w:pPr>
        <w:spacing w:after="0" w:line="240" w:lineRule="auto"/>
        <w:jc w:val="both"/>
        <w:rPr>
          <w:rFonts w:ascii="Times New Roman" w:hAnsi="Times New Roman" w:cs="Times New Roman"/>
          <w:sz w:val="20"/>
          <w:szCs w:val="20"/>
        </w:rPr>
      </w:pPr>
      <w:r w:rsidRPr="00256FC8">
        <w:rPr>
          <w:rFonts w:ascii="Times New Roman" w:eastAsia="ArialUnicodeMS" w:hAnsi="Times New Roman" w:cs="Times New Roman"/>
          <w:sz w:val="20"/>
          <w:szCs w:val="20"/>
        </w:rPr>
        <w:t xml:space="preserve">Based on </w:t>
      </w:r>
      <w:r w:rsidR="00F536CF" w:rsidRPr="00256FC8">
        <w:rPr>
          <w:rFonts w:ascii="Times New Roman" w:eastAsia="ArialUnicodeMS" w:hAnsi="Times New Roman" w:cs="Times New Roman"/>
          <w:sz w:val="20"/>
          <w:szCs w:val="20"/>
        </w:rPr>
        <w:t>the</w:t>
      </w:r>
      <w:r w:rsidRPr="00256FC8">
        <w:rPr>
          <w:rFonts w:ascii="Times New Roman" w:eastAsia="ArialUnicodeMS" w:hAnsi="Times New Roman" w:cs="Times New Roman"/>
          <w:sz w:val="20"/>
          <w:szCs w:val="20"/>
        </w:rPr>
        <w:t xml:space="preserve"> prediction</w:t>
      </w:r>
      <w:r w:rsidR="00F536CF" w:rsidRPr="00256FC8">
        <w:rPr>
          <w:rFonts w:ascii="Times New Roman" w:eastAsia="ArialUnicodeMS" w:hAnsi="Times New Roman" w:cs="Times New Roman"/>
          <w:sz w:val="20"/>
          <w:szCs w:val="20"/>
        </w:rPr>
        <w:t xml:space="preserve"> in (3)</w:t>
      </w:r>
      <w:r w:rsidRPr="00256FC8">
        <w:rPr>
          <w:rFonts w:ascii="Times New Roman" w:eastAsia="ArialUnicodeMS" w:hAnsi="Times New Roman" w:cs="Times New Roman"/>
          <w:sz w:val="20"/>
          <w:szCs w:val="20"/>
        </w:rPr>
        <w:t>, a performance index</w:t>
      </w:r>
      <w:r w:rsidR="00F536CF" w:rsidRPr="00256FC8">
        <w:rPr>
          <w:rFonts w:ascii="Times New Roman" w:eastAsia="ArialUnicodeMS" w:hAnsi="Times New Roman" w:cs="Times New Roman"/>
          <w:sz w:val="20"/>
          <w:szCs w:val="20"/>
        </w:rPr>
        <w:t xml:space="preserve"> is minimized as follows: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0"/>
        <w:gridCol w:w="3772"/>
      </w:tblGrid>
      <w:tr w:rsidR="0046297E" w:rsidRPr="00256FC8" w:rsidTr="00E601C7">
        <w:tc>
          <w:tcPr>
            <w:tcW w:w="1090" w:type="dxa"/>
            <w:vAlign w:val="center"/>
          </w:tcPr>
          <w:p w:rsidR="0046297E" w:rsidRPr="00256FC8" w:rsidRDefault="0046297E" w:rsidP="00E14EF2">
            <w:pPr>
              <w:bidi/>
              <w:jc w:val="both"/>
              <w:rPr>
                <w:rFonts w:ascii="Symbol" w:hAnsi="Symbol" w:cstheme="majorBidi"/>
                <w:sz w:val="20"/>
                <w:szCs w:val="20"/>
                <w:rtl/>
                <w:lang w:bidi="fa-IR"/>
              </w:rPr>
            </w:pPr>
            <w:r w:rsidRPr="00256FC8">
              <w:rPr>
                <w:rFonts w:ascii="Symbol" w:hAnsi="Symbol" w:cstheme="majorBidi"/>
                <w:sz w:val="20"/>
                <w:szCs w:val="20"/>
                <w:lang w:bidi="fa-IR"/>
              </w:rPr>
              <w:t></w:t>
            </w:r>
            <w:r w:rsidRPr="00256FC8">
              <w:rPr>
                <w:rFonts w:ascii="Symbol" w:hAnsi="Symbol" w:cstheme="majorBidi"/>
                <w:sz w:val="20"/>
                <w:szCs w:val="20"/>
                <w:lang w:bidi="fa-IR"/>
              </w:rPr>
              <w:t></w:t>
            </w:r>
            <w:r w:rsidRPr="00256FC8">
              <w:rPr>
                <w:rFonts w:ascii="Symbol" w:hAnsi="Symbol" w:cstheme="majorBidi"/>
                <w:sz w:val="20"/>
                <w:szCs w:val="20"/>
                <w:lang w:bidi="fa-IR"/>
              </w:rPr>
              <w:t></w:t>
            </w:r>
          </w:p>
        </w:tc>
        <w:tc>
          <w:tcPr>
            <w:tcW w:w="3772" w:type="dxa"/>
            <w:vAlign w:val="center"/>
          </w:tcPr>
          <w:p w:rsidR="0046297E" w:rsidRPr="00256FC8" w:rsidRDefault="0046297E" w:rsidP="00E601C7">
            <w:pPr>
              <w:jc w:val="center"/>
              <w:rPr>
                <w:rFonts w:asciiTheme="majorBidi" w:hAnsiTheme="majorBidi" w:cstheme="majorBidi"/>
                <w:sz w:val="20"/>
                <w:szCs w:val="20"/>
                <w:rtl/>
                <w:lang w:bidi="fa-IR"/>
              </w:rPr>
            </w:pPr>
            <w:r w:rsidRPr="00256FC8">
              <w:rPr>
                <w:rFonts w:asciiTheme="majorBidi" w:hAnsiTheme="majorBidi" w:cstheme="majorBidi"/>
                <w:position w:val="-14"/>
                <w:sz w:val="20"/>
                <w:szCs w:val="20"/>
                <w:lang w:bidi="fa-IR"/>
              </w:rPr>
              <w:object w:dxaOrig="3840" w:dyaOrig="440">
                <v:shape id="_x0000_i1032" type="#_x0000_t75" style="width:167.5pt;height:20.5pt" o:ole="">
                  <v:imagedata r:id="rId20" o:title=""/>
                </v:shape>
                <o:OLEObject Type="Embed" ProgID="Equation.DSMT4" ShapeID="_x0000_i1032" DrawAspect="Content" ObjectID="_1510983630" r:id="rId21"/>
              </w:object>
            </w:r>
          </w:p>
        </w:tc>
      </w:tr>
    </w:tbl>
    <w:p w:rsidR="003D4610" w:rsidRPr="00256FC8" w:rsidRDefault="00F536CF" w:rsidP="00F536CF">
      <w:pPr>
        <w:autoSpaceDE w:val="0"/>
        <w:autoSpaceDN w:val="0"/>
        <w:adjustRightInd w:val="0"/>
        <w:spacing w:after="0" w:line="240" w:lineRule="auto"/>
        <w:rPr>
          <w:rFonts w:ascii="Times New Roman" w:eastAsia="ArialUnicodeMS" w:hAnsi="Times New Roman" w:cs="Times New Roman"/>
          <w:sz w:val="20"/>
          <w:szCs w:val="20"/>
        </w:rPr>
      </w:pPr>
      <w:r w:rsidRPr="00256FC8">
        <w:rPr>
          <w:rFonts w:ascii="Times New Roman" w:eastAsia="ArialUnicodeMS" w:hAnsi="Times New Roman" w:cs="Times New Roman"/>
          <w:sz w:val="20"/>
          <w:szCs w:val="20"/>
        </w:rPr>
        <w:t>W</w:t>
      </w:r>
      <w:r w:rsidR="003D4610" w:rsidRPr="00256FC8">
        <w:rPr>
          <w:rFonts w:ascii="Times New Roman" w:eastAsia="ArialUnicodeMS" w:hAnsi="Times New Roman" w:cs="Times New Roman"/>
          <w:sz w:val="20"/>
          <w:szCs w:val="20"/>
        </w:rPr>
        <w:t>here</w:t>
      </w:r>
      <w:r w:rsidRPr="00256FC8">
        <w:rPr>
          <w:rFonts w:ascii="Times New Roman" w:eastAsia="ArialUnicodeMS" w:hAnsi="Times New Roman" w:cs="Times New Roman"/>
          <w:sz w:val="20"/>
          <w:szCs w:val="20"/>
        </w:rPr>
        <w:t>;</w:t>
      </w:r>
      <w:r w:rsidR="003D4610" w:rsidRPr="00256FC8">
        <w:rPr>
          <w:rFonts w:ascii="Times New Roman" w:eastAsia="ArialUnicodeMS" w:hAnsi="Times New Roman" w:cs="Times New Roman"/>
          <w:sz w:val="20"/>
          <w:szCs w:val="20"/>
        </w:rPr>
        <w:t xml:space="preserve"> </w:t>
      </w:r>
    </w:p>
    <w:p w:rsidR="003D4610" w:rsidRPr="00256FC8" w:rsidRDefault="003D4610" w:rsidP="003D4610">
      <w:pPr>
        <w:pStyle w:val="ListParagraph"/>
        <w:numPr>
          <w:ilvl w:val="0"/>
          <w:numId w:val="21"/>
        </w:numPr>
        <w:autoSpaceDE w:val="0"/>
        <w:autoSpaceDN w:val="0"/>
        <w:adjustRightInd w:val="0"/>
        <w:spacing w:after="0" w:line="240" w:lineRule="auto"/>
        <w:rPr>
          <w:rFonts w:ascii="Times New Roman" w:eastAsia="ArialUnicodeMS" w:hAnsi="Times New Roman" w:cs="Times New Roman"/>
          <w:sz w:val="20"/>
          <w:szCs w:val="20"/>
        </w:rPr>
      </w:pPr>
      <w:r w:rsidRPr="00256FC8">
        <w:rPr>
          <w:rFonts w:ascii="Times New Roman" w:eastAsia="ArialUnicodeMS" w:hAnsi="Times New Roman" w:cs="Times New Roman"/>
          <w:i/>
          <w:iCs/>
          <w:sz w:val="20"/>
          <w:szCs w:val="20"/>
        </w:rPr>
        <w:t>R</w:t>
      </w:r>
      <w:r w:rsidRPr="00256FC8">
        <w:rPr>
          <w:rFonts w:ascii="Times New Roman" w:eastAsia="ArialUnicodeMS" w:hAnsi="Times New Roman" w:cs="Times New Roman"/>
          <w:i/>
          <w:iCs/>
          <w:sz w:val="20"/>
          <w:szCs w:val="20"/>
          <w:vertAlign w:val="subscript"/>
        </w:rPr>
        <w:t xml:space="preserve">S </w:t>
      </w:r>
      <w:r w:rsidRPr="00256FC8">
        <w:rPr>
          <w:rFonts w:ascii="Times New Roman" w:eastAsia="ArialUnicodeMS" w:hAnsi="Times New Roman" w:cs="Times New Roman"/>
          <w:sz w:val="20"/>
          <w:szCs w:val="20"/>
        </w:rPr>
        <w:t xml:space="preserve">contains the time series of the future </w:t>
      </w:r>
      <w:proofErr w:type="spellStart"/>
      <w:r w:rsidRPr="00256FC8">
        <w:rPr>
          <w:rFonts w:ascii="Times New Roman" w:eastAsia="ArialUnicodeMS" w:hAnsi="Times New Roman" w:cs="Times New Roman"/>
          <w:sz w:val="20"/>
          <w:szCs w:val="20"/>
        </w:rPr>
        <w:t>setpoints</w:t>
      </w:r>
      <w:proofErr w:type="spellEnd"/>
      <w:r w:rsidRPr="00256FC8">
        <w:rPr>
          <w:rFonts w:ascii="Times New Roman" w:eastAsia="ArialUnicodeMS" w:hAnsi="Times New Roman" w:cs="Times New Roman"/>
          <w:sz w:val="20"/>
          <w:szCs w:val="20"/>
        </w:rPr>
        <w:t>,</w:t>
      </w:r>
    </w:p>
    <w:p w:rsidR="003D4610" w:rsidRPr="00256FC8" w:rsidRDefault="003D4610" w:rsidP="003A1808">
      <w:pPr>
        <w:pStyle w:val="ListParagraph"/>
        <w:numPr>
          <w:ilvl w:val="0"/>
          <w:numId w:val="21"/>
        </w:numPr>
        <w:autoSpaceDE w:val="0"/>
        <w:autoSpaceDN w:val="0"/>
        <w:adjustRightInd w:val="0"/>
        <w:spacing w:after="0" w:line="240" w:lineRule="auto"/>
        <w:rPr>
          <w:rFonts w:ascii="Times New Roman" w:eastAsia="ArialUnicodeMS" w:hAnsi="Times New Roman" w:cs="Times New Roman"/>
          <w:sz w:val="20"/>
          <w:szCs w:val="20"/>
        </w:rPr>
      </w:pPr>
      <w:r w:rsidRPr="00256FC8">
        <w:rPr>
          <w:rFonts w:ascii="Times New Roman" w:eastAsia="ArialUnicodeMS" w:hAnsi="Times New Roman" w:cs="Times New Roman"/>
          <w:i/>
          <w:iCs/>
          <w:sz w:val="20"/>
          <w:szCs w:val="20"/>
        </w:rPr>
        <w:t>Y</w:t>
      </w:r>
      <w:r w:rsidRPr="00256FC8">
        <w:rPr>
          <w:rFonts w:ascii="Times New Roman" w:eastAsia="ArialUnicodeMS" w:hAnsi="Times New Roman" w:cs="Times New Roman"/>
          <w:sz w:val="20"/>
          <w:szCs w:val="20"/>
        </w:rPr>
        <w:t xml:space="preserve"> contains the vector of the </w:t>
      </w:r>
      <w:r w:rsidR="003A1808" w:rsidRPr="00256FC8">
        <w:rPr>
          <w:rFonts w:ascii="Times New Roman" w:eastAsia="ArialUnicodeMS" w:hAnsi="Times New Roman" w:cs="Times New Roman"/>
          <w:sz w:val="20"/>
          <w:szCs w:val="20"/>
        </w:rPr>
        <w:t>outputs</w:t>
      </w:r>
      <w:r w:rsidRPr="00256FC8">
        <w:rPr>
          <w:rFonts w:ascii="Times New Roman" w:eastAsia="ArialUnicodeMS" w:hAnsi="Times New Roman" w:cs="Times New Roman"/>
          <w:sz w:val="20"/>
          <w:szCs w:val="20"/>
        </w:rPr>
        <w:t xml:space="preserve"> in the future,</w:t>
      </w:r>
    </w:p>
    <w:p w:rsidR="003D4610" w:rsidRPr="00256FC8" w:rsidRDefault="003D4610" w:rsidP="003D4610">
      <w:pPr>
        <w:pStyle w:val="ListParagraph"/>
        <w:numPr>
          <w:ilvl w:val="0"/>
          <w:numId w:val="21"/>
        </w:numPr>
        <w:autoSpaceDE w:val="0"/>
        <w:autoSpaceDN w:val="0"/>
        <w:adjustRightInd w:val="0"/>
        <w:spacing w:after="0" w:line="240" w:lineRule="auto"/>
        <w:jc w:val="both"/>
        <w:rPr>
          <w:rFonts w:asciiTheme="majorBidi" w:hAnsiTheme="majorBidi" w:cstheme="majorBidi"/>
          <w:sz w:val="20"/>
          <w:szCs w:val="20"/>
          <w:lang w:bidi="fa-IR"/>
        </w:rPr>
      </w:pPr>
      <w:r w:rsidRPr="00256FC8">
        <w:rPr>
          <w:rFonts w:ascii="Times New Roman" w:eastAsia="ArialUnicodeMS" w:hAnsi="Times New Roman" w:cs="Times New Roman"/>
          <w:i/>
          <w:iCs/>
          <w:position w:val="-6"/>
          <w:sz w:val="20"/>
          <w:szCs w:val="20"/>
        </w:rPr>
        <w:object w:dxaOrig="400" w:dyaOrig="240">
          <v:shape id="_x0000_i1033" type="#_x0000_t75" style="width:20.5pt;height:12pt" o:ole="">
            <v:imagedata r:id="rId22" o:title=""/>
          </v:shape>
          <o:OLEObject Type="Embed" ProgID="Equation.DSMT4" ShapeID="_x0000_i1033" DrawAspect="Content" ObjectID="_1510983631" r:id="rId23"/>
        </w:object>
      </w:r>
      <w:r w:rsidRPr="00256FC8">
        <w:rPr>
          <w:rFonts w:ascii="Times New Roman" w:eastAsia="ArialUnicodeMS" w:hAnsi="Times New Roman" w:cs="Times New Roman"/>
          <w:i/>
          <w:iCs/>
          <w:sz w:val="20"/>
          <w:szCs w:val="20"/>
        </w:rPr>
        <w:t xml:space="preserve"> </w:t>
      </w:r>
      <w:proofErr w:type="gramStart"/>
      <w:r w:rsidRPr="00256FC8">
        <w:rPr>
          <w:rFonts w:ascii="Times New Roman" w:eastAsia="ArialUnicodeMS" w:hAnsi="Times New Roman" w:cs="Times New Roman"/>
          <w:sz w:val="20"/>
          <w:szCs w:val="20"/>
        </w:rPr>
        <w:t>contains</w:t>
      </w:r>
      <w:proofErr w:type="gramEnd"/>
      <w:r w:rsidRPr="00256FC8">
        <w:rPr>
          <w:rFonts w:ascii="Times New Roman" w:eastAsia="ArialUnicodeMS" w:hAnsi="Times New Roman" w:cs="Times New Roman"/>
          <w:sz w:val="20"/>
          <w:szCs w:val="20"/>
        </w:rPr>
        <w:t xml:space="preserve"> the future changes to the manipulated variable</w:t>
      </w:r>
      <w:r w:rsidR="0046297E" w:rsidRPr="00256FC8">
        <w:rPr>
          <w:rFonts w:ascii="Times New Roman" w:hAnsi="Times New Roman" w:cs="Times New Roman"/>
          <w:sz w:val="20"/>
          <w:szCs w:val="20"/>
        </w:rPr>
        <w:t>.</w:t>
      </w:r>
      <w:r w:rsidR="0046297E" w:rsidRPr="00256FC8">
        <w:rPr>
          <w:rFonts w:asciiTheme="majorBidi" w:hAnsiTheme="majorBidi" w:cstheme="majorBidi"/>
          <w:sz w:val="20"/>
          <w:szCs w:val="20"/>
        </w:rPr>
        <w:t xml:space="preserve"> </w:t>
      </w:r>
    </w:p>
    <w:p w:rsidR="0046297E" w:rsidRPr="00256FC8" w:rsidRDefault="0046297E" w:rsidP="003D4610">
      <w:pPr>
        <w:pStyle w:val="ListParagraph"/>
        <w:numPr>
          <w:ilvl w:val="0"/>
          <w:numId w:val="21"/>
        </w:numPr>
        <w:autoSpaceDE w:val="0"/>
        <w:autoSpaceDN w:val="0"/>
        <w:adjustRightInd w:val="0"/>
        <w:spacing w:after="0" w:line="240" w:lineRule="auto"/>
        <w:jc w:val="both"/>
        <w:rPr>
          <w:rFonts w:asciiTheme="majorBidi" w:hAnsiTheme="majorBidi" w:cstheme="majorBidi"/>
          <w:sz w:val="20"/>
          <w:szCs w:val="20"/>
          <w:lang w:bidi="fa-IR"/>
        </w:rPr>
      </w:pPr>
      <w:r w:rsidRPr="00256FC8">
        <w:rPr>
          <w:position w:val="-4"/>
        </w:rPr>
        <w:object w:dxaOrig="260" w:dyaOrig="300">
          <v:shape id="_x0000_i1034" type="#_x0000_t75" style="width:12pt;height:13.5pt" o:ole="">
            <v:imagedata r:id="rId24" o:title=""/>
          </v:shape>
          <o:OLEObject Type="Embed" ProgID="Equation.DSMT4" ShapeID="_x0000_i1034" DrawAspect="Content" ObjectID="_1510983632" r:id="rId25"/>
        </w:object>
      </w:r>
      <w:proofErr w:type="gramStart"/>
      <w:r w:rsidRPr="00256FC8">
        <w:rPr>
          <w:rFonts w:asciiTheme="majorBidi" w:hAnsiTheme="majorBidi" w:cstheme="majorBidi"/>
          <w:sz w:val="20"/>
          <w:szCs w:val="20"/>
        </w:rPr>
        <w:t>and</w:t>
      </w:r>
      <w:proofErr w:type="gramEnd"/>
      <w:r w:rsidRPr="00256FC8">
        <w:rPr>
          <w:rFonts w:asciiTheme="majorBidi" w:hAnsiTheme="majorBidi" w:cstheme="majorBidi"/>
          <w:sz w:val="20"/>
          <w:szCs w:val="20"/>
        </w:rPr>
        <w:t xml:space="preserve"> </w:t>
      </w:r>
      <w:proofErr w:type="spellStart"/>
      <w:r w:rsidRPr="00256FC8">
        <w:rPr>
          <w:rFonts w:asciiTheme="majorBidi" w:hAnsiTheme="majorBidi" w:cstheme="majorBidi"/>
          <w:i/>
          <w:iCs/>
          <w:sz w:val="20"/>
          <w:szCs w:val="20"/>
        </w:rPr>
        <w:t>W</w:t>
      </w:r>
      <w:r w:rsidRPr="00256FC8">
        <w:rPr>
          <w:rFonts w:asciiTheme="majorBidi" w:hAnsiTheme="majorBidi" w:cstheme="majorBidi"/>
          <w:sz w:val="20"/>
          <w:szCs w:val="20"/>
        </w:rPr>
        <w:t xml:space="preserve"> are</w:t>
      </w:r>
      <w:proofErr w:type="spellEnd"/>
      <w:r w:rsidRPr="00256FC8">
        <w:rPr>
          <w:rFonts w:asciiTheme="majorBidi" w:hAnsiTheme="majorBidi" w:cstheme="majorBidi"/>
          <w:sz w:val="20"/>
          <w:szCs w:val="20"/>
        </w:rPr>
        <w:t xml:space="preserve"> diagonal matrices that consider the future behavior and usually have constant values. </w:t>
      </w:r>
    </w:p>
    <w:p w:rsidR="0046297E" w:rsidRPr="00632CBA" w:rsidRDefault="0046297E" w:rsidP="0046297E">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T</w:t>
      </w:r>
      <w:r w:rsidRPr="00632CBA">
        <w:rPr>
          <w:rFonts w:asciiTheme="majorBidi" w:hAnsiTheme="majorBidi" w:cstheme="majorBidi"/>
          <w:sz w:val="20"/>
          <w:szCs w:val="20"/>
        </w:rPr>
        <w:t xml:space="preserve">he optimal </w:t>
      </w:r>
      <w:r w:rsidRPr="00632CBA">
        <w:rPr>
          <w:rFonts w:asciiTheme="majorBidi" w:eastAsia="CMMI10" w:hAnsiTheme="majorBidi" w:cstheme="majorBidi"/>
          <w:i/>
          <w:iCs/>
          <w:sz w:val="20"/>
          <w:szCs w:val="20"/>
        </w:rPr>
        <w:t xml:space="preserve">ΔU </w:t>
      </w:r>
      <w:r w:rsidRPr="00632CBA">
        <w:rPr>
          <w:rFonts w:asciiTheme="majorBidi" w:hAnsiTheme="majorBidi" w:cstheme="majorBidi"/>
          <w:sz w:val="20"/>
          <w:szCs w:val="20"/>
        </w:rPr>
        <w:t xml:space="preserve">that will minimize </w:t>
      </w:r>
      <w:r w:rsidRPr="00632CBA">
        <w:rPr>
          <w:rFonts w:asciiTheme="majorBidi" w:eastAsia="CMMI10" w:hAnsiTheme="majorBidi" w:cstheme="majorBidi"/>
          <w:i/>
          <w:iCs/>
          <w:sz w:val="20"/>
          <w:szCs w:val="20"/>
        </w:rPr>
        <w:t>J</w:t>
      </w:r>
      <w:r>
        <w:rPr>
          <w:rFonts w:asciiTheme="majorBidi" w:eastAsia="CMMI10" w:hAnsiTheme="majorBidi" w:cstheme="majorBidi"/>
          <w:i/>
          <w:iCs/>
          <w:sz w:val="20"/>
          <w:szCs w:val="20"/>
        </w:rPr>
        <w:t xml:space="preserve"> </w:t>
      </w:r>
      <w:r w:rsidRPr="00797450">
        <w:rPr>
          <w:rFonts w:asciiTheme="majorBidi" w:eastAsia="CMMI10" w:hAnsiTheme="majorBidi" w:cstheme="majorBidi"/>
          <w:sz w:val="20"/>
          <w:szCs w:val="20"/>
        </w:rPr>
        <w:t>is found by</w:t>
      </w:r>
      <w:r w:rsidRPr="00632CBA">
        <w:rPr>
          <w:rFonts w:asciiTheme="majorBidi" w:hAnsiTheme="majorBidi" w:cstheme="majorBidi"/>
          <w:sz w:val="20"/>
          <w:szCs w:val="20"/>
        </w:rPr>
        <w:t xml:space="preserve"> substituting the equation No. 3, from the first derivative of the cost function </w:t>
      </w:r>
      <w:r w:rsidRPr="00632CBA">
        <w:rPr>
          <w:rFonts w:asciiTheme="majorBidi" w:eastAsia="CMMI10" w:hAnsiTheme="majorBidi" w:cstheme="majorBidi"/>
          <w:i/>
          <w:iCs/>
          <w:sz w:val="20"/>
          <w:szCs w:val="20"/>
        </w:rPr>
        <w:t>J</w:t>
      </w:r>
      <w:r w:rsidRPr="00632CBA">
        <w:rPr>
          <w:rFonts w:asciiTheme="majorBidi" w:hAnsiTheme="majorBidi" w:cstheme="majorBidi"/>
          <w:sz w:val="20"/>
          <w:szCs w:val="20"/>
        </w:rPr>
        <w:t>:</w:t>
      </w:r>
    </w:p>
    <w:p w:rsidR="0046297E" w:rsidRPr="001B468F" w:rsidRDefault="0046297E" w:rsidP="00871BED">
      <w:pPr>
        <w:autoSpaceDE w:val="0"/>
        <w:autoSpaceDN w:val="0"/>
        <w:adjustRightInd w:val="0"/>
        <w:spacing w:after="0" w:line="240" w:lineRule="auto"/>
        <w:jc w:val="center"/>
        <w:rPr>
          <w:rFonts w:ascii="Times New Roman" w:hAnsi="Times New Roman" w:cs="Times New Roman"/>
          <w:sz w:val="20"/>
          <w:szCs w:val="20"/>
          <w:lang w:bidi="fa-IR"/>
        </w:rPr>
      </w:pPr>
      <w:r w:rsidRPr="00632CBA">
        <w:rPr>
          <w:rFonts w:asciiTheme="majorBidi" w:hAnsiTheme="majorBidi" w:cstheme="majorBidi"/>
          <w:position w:val="-24"/>
          <w:sz w:val="20"/>
          <w:szCs w:val="20"/>
          <w:lang w:bidi="fa-IR"/>
        </w:rPr>
        <w:object w:dxaOrig="4980" w:dyaOrig="620">
          <v:shape id="_x0000_i1035" type="#_x0000_t75" style="width:173.5pt;height:22.5pt" o:ole="">
            <v:imagedata r:id="rId26" o:title=""/>
          </v:shape>
          <o:OLEObject Type="Embed" ProgID="Equation.DSMT4" ShapeID="_x0000_i1035" DrawAspect="Content" ObjectID="_1510983633" r:id="rId27"/>
        </w:object>
      </w:r>
    </w:p>
    <w:p w:rsidR="0046297E" w:rsidRPr="001B468F" w:rsidRDefault="0046297E" w:rsidP="0046297E">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The matrix </w:t>
      </w:r>
      <w:r w:rsidRPr="001B468F">
        <w:rPr>
          <w:rFonts w:ascii="Times New Roman" w:hAnsi="Times New Roman" w:cs="Times New Roman"/>
          <w:position w:val="-16"/>
          <w:sz w:val="20"/>
          <w:szCs w:val="20"/>
        </w:rPr>
        <w:object w:dxaOrig="1180" w:dyaOrig="480">
          <v:shape id="_x0000_i1036" type="#_x0000_t75" style="width:60pt;height:24.5pt" o:ole="">
            <v:imagedata r:id="rId28" o:title=""/>
          </v:shape>
          <o:OLEObject Type="Embed" ProgID="Equation.DSMT4" ShapeID="_x0000_i1036" DrawAspect="Content" ObjectID="_1510983634" r:id="rId29"/>
        </w:object>
      </w:r>
      <w:r w:rsidRPr="001B468F">
        <w:rPr>
          <w:rFonts w:ascii="Times New Roman" w:hAnsi="Times New Roman" w:cs="Times New Roman"/>
          <w:sz w:val="20"/>
          <w:szCs w:val="20"/>
        </w:rPr>
        <w:t xml:space="preserve"> is called the Hessian matrix in the optimization literature.</w:t>
      </w:r>
    </w:p>
    <w:p w:rsidR="0046297E" w:rsidRPr="001B468F" w:rsidRDefault="0046297E" w:rsidP="0046297E">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The optimal solution of the control signal is associated with the </w:t>
      </w:r>
      <w:proofErr w:type="spellStart"/>
      <w:r w:rsidRPr="001B468F">
        <w:rPr>
          <w:rFonts w:ascii="Times New Roman" w:hAnsi="Times New Roman" w:cs="Times New Roman"/>
          <w:sz w:val="20"/>
          <w:szCs w:val="20"/>
        </w:rPr>
        <w:t>setpoint</w:t>
      </w:r>
      <w:proofErr w:type="spellEnd"/>
      <w:r w:rsidRPr="001B468F">
        <w:rPr>
          <w:rFonts w:ascii="Times New Roman" w:hAnsi="Times New Roman" w:cs="Times New Roman"/>
          <w:sz w:val="20"/>
          <w:szCs w:val="20"/>
        </w:rPr>
        <w:t xml:space="preserve"> signal </w:t>
      </w:r>
      <w:proofErr w:type="gramStart"/>
      <w:r w:rsidRPr="001B468F">
        <w:rPr>
          <w:rFonts w:ascii="Times New Roman" w:eastAsia="CMMI10" w:hAnsi="Times New Roman" w:cs="Times New Roman"/>
          <w:i/>
          <w:iCs/>
          <w:sz w:val="20"/>
          <w:szCs w:val="20"/>
        </w:rPr>
        <w:t>r</w:t>
      </w:r>
      <w:r w:rsidRPr="001B468F">
        <w:rPr>
          <w:rFonts w:ascii="Times New Roman" w:hAnsi="Times New Roman" w:cs="Times New Roman"/>
          <w:sz w:val="20"/>
          <w:szCs w:val="20"/>
        </w:rPr>
        <w:t>(</w:t>
      </w:r>
      <w:proofErr w:type="spellStart"/>
      <w:proofErr w:type="gramEnd"/>
      <w:r w:rsidRPr="001B468F">
        <w:rPr>
          <w:rFonts w:ascii="Times New Roman" w:eastAsia="CMMI10" w:hAnsi="Times New Roman" w:cs="Times New Roman"/>
          <w:i/>
          <w:iCs/>
          <w:sz w:val="20"/>
          <w:szCs w:val="20"/>
        </w:rPr>
        <w:t>k</w:t>
      </w:r>
      <w:r w:rsidRPr="00536AEC">
        <w:rPr>
          <w:rFonts w:ascii="Times New Roman" w:eastAsia="CMMI7" w:hAnsi="Times New Roman" w:cs="Times New Roman"/>
          <w:i/>
          <w:iCs/>
          <w:sz w:val="20"/>
          <w:szCs w:val="20"/>
          <w:vertAlign w:val="subscript"/>
        </w:rPr>
        <w:t>i</w:t>
      </w:r>
      <w:proofErr w:type="spellEnd"/>
      <w:r w:rsidRPr="001B468F">
        <w:rPr>
          <w:rFonts w:ascii="Times New Roman" w:hAnsi="Times New Roman" w:cs="Times New Roman"/>
          <w:sz w:val="20"/>
          <w:szCs w:val="20"/>
        </w:rPr>
        <w:t xml:space="preserve">) and the state variable </w:t>
      </w:r>
      <w:r w:rsidRPr="001B468F">
        <w:rPr>
          <w:rFonts w:ascii="Times New Roman" w:eastAsia="CMMI10" w:hAnsi="Times New Roman" w:cs="Times New Roman"/>
          <w:i/>
          <w:iCs/>
          <w:sz w:val="20"/>
          <w:szCs w:val="20"/>
        </w:rPr>
        <w:t>x</w:t>
      </w:r>
      <w:r w:rsidRPr="001B468F">
        <w:rPr>
          <w:rFonts w:ascii="Times New Roman" w:hAnsi="Times New Roman" w:cs="Times New Roman"/>
          <w:sz w:val="20"/>
          <w:szCs w:val="20"/>
        </w:rPr>
        <w:t>(</w:t>
      </w:r>
      <w:proofErr w:type="spellStart"/>
      <w:r w:rsidRPr="001B468F">
        <w:rPr>
          <w:rFonts w:ascii="Times New Roman" w:eastAsia="CMMI10" w:hAnsi="Times New Roman" w:cs="Times New Roman"/>
          <w:i/>
          <w:iCs/>
          <w:sz w:val="20"/>
          <w:szCs w:val="20"/>
        </w:rPr>
        <w:t>k</w:t>
      </w:r>
      <w:r w:rsidRPr="00536AEC">
        <w:rPr>
          <w:rFonts w:ascii="Times New Roman" w:eastAsia="CMMI7" w:hAnsi="Times New Roman" w:cs="Times New Roman"/>
          <w:i/>
          <w:iCs/>
          <w:sz w:val="20"/>
          <w:szCs w:val="20"/>
          <w:vertAlign w:val="subscript"/>
        </w:rPr>
        <w:t>i</w:t>
      </w:r>
      <w:proofErr w:type="spellEnd"/>
      <w:r w:rsidRPr="001B468F">
        <w:rPr>
          <w:rFonts w:ascii="Times New Roman" w:hAnsi="Times New Roman" w:cs="Times New Roman"/>
          <w:sz w:val="20"/>
          <w:szCs w:val="20"/>
        </w:rPr>
        <w:t>) via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gridCol w:w="531"/>
        <w:gridCol w:w="756"/>
      </w:tblGrid>
      <w:tr w:rsidR="0046297E" w:rsidRPr="001B468F" w:rsidTr="00E14EF2">
        <w:tc>
          <w:tcPr>
            <w:tcW w:w="4535" w:type="dxa"/>
            <w:vAlign w:val="center"/>
          </w:tcPr>
          <w:p w:rsidR="0046297E" w:rsidRPr="001B468F" w:rsidRDefault="0046297E" w:rsidP="00871BED">
            <w:pPr>
              <w:spacing w:line="276" w:lineRule="auto"/>
              <w:jc w:val="center"/>
              <w:rPr>
                <w:rFonts w:ascii="Times New Roman" w:hAnsi="Times New Roman" w:cs="Times New Roman"/>
                <w:color w:val="000000"/>
                <w:sz w:val="20"/>
                <w:szCs w:val="20"/>
              </w:rPr>
            </w:pPr>
            <w:r w:rsidRPr="001B468F">
              <w:rPr>
                <w:rFonts w:ascii="Times New Roman" w:hAnsi="Times New Roman" w:cs="Times New Roman"/>
                <w:color w:val="000000"/>
                <w:position w:val="-16"/>
                <w:sz w:val="20"/>
                <w:szCs w:val="20"/>
              </w:rPr>
              <w:object w:dxaOrig="4220" w:dyaOrig="480">
                <v:shape id="_x0000_i1037" type="#_x0000_t75" style="width:159.5pt;height:18.5pt" o:ole="">
                  <v:imagedata r:id="rId30" o:title=""/>
                </v:shape>
                <o:OLEObject Type="Embed" ProgID="Equation.DSMT4" ShapeID="_x0000_i1037" DrawAspect="Content" ObjectID="_1510983635" r:id="rId31"/>
              </w:object>
            </w:r>
          </w:p>
        </w:tc>
        <w:tc>
          <w:tcPr>
            <w:tcW w:w="2308" w:type="dxa"/>
          </w:tcPr>
          <w:p w:rsidR="0046297E" w:rsidRPr="001B468F" w:rsidRDefault="0046297E" w:rsidP="00E14EF2">
            <w:pPr>
              <w:spacing w:line="276" w:lineRule="auto"/>
              <w:jc w:val="both"/>
              <w:rPr>
                <w:rFonts w:ascii="Times New Roman" w:hAnsi="Times New Roman" w:cs="Times New Roman"/>
                <w:color w:val="000000"/>
                <w:sz w:val="20"/>
                <w:szCs w:val="20"/>
              </w:rPr>
            </w:pPr>
          </w:p>
        </w:tc>
        <w:tc>
          <w:tcPr>
            <w:tcW w:w="2517" w:type="dxa"/>
            <w:vAlign w:val="center"/>
          </w:tcPr>
          <w:p w:rsidR="0046297E" w:rsidRPr="00372695" w:rsidRDefault="0046297E" w:rsidP="00E14EF2">
            <w:pPr>
              <w:spacing w:line="276" w:lineRule="auto"/>
              <w:jc w:val="both"/>
              <w:rPr>
                <w:rFonts w:ascii="Symbol" w:hAnsi="Symbol" w:cs="Times New Roman"/>
                <w:color w:val="000000"/>
                <w:sz w:val="20"/>
                <w:szCs w:val="20"/>
              </w:rPr>
            </w:pPr>
            <w:r w:rsidRPr="00372695">
              <w:rPr>
                <w:rFonts w:ascii="Symbol" w:hAnsi="Symbol" w:cs="Times New Roman"/>
                <w:color w:val="000000"/>
                <w:sz w:val="20"/>
                <w:szCs w:val="20"/>
              </w:rPr>
              <w:t></w:t>
            </w:r>
            <w:r w:rsidRPr="00372695">
              <w:rPr>
                <w:rFonts w:ascii="Symbol" w:hAnsi="Symbol" w:cs="Times New Roman"/>
                <w:color w:val="000000"/>
                <w:sz w:val="20"/>
                <w:szCs w:val="20"/>
              </w:rPr>
              <w:t></w:t>
            </w:r>
            <w:r w:rsidRPr="00372695">
              <w:rPr>
                <w:rFonts w:ascii="Symbol" w:hAnsi="Symbol" w:cs="Times New Roman"/>
                <w:sz w:val="20"/>
                <w:szCs w:val="20"/>
              </w:rPr>
              <w:t></w:t>
            </w:r>
          </w:p>
        </w:tc>
      </w:tr>
    </w:tbl>
    <w:p w:rsidR="00997678" w:rsidRPr="00F14F7F" w:rsidRDefault="0046297E" w:rsidP="00F14F7F">
      <w:pPr>
        <w:autoSpaceDE w:val="0"/>
        <w:autoSpaceDN w:val="0"/>
        <w:adjustRightInd w:val="0"/>
        <w:spacing w:after="0" w:line="276" w:lineRule="auto"/>
        <w:jc w:val="center"/>
        <w:rPr>
          <w:rFonts w:ascii="Times New Roman" w:hAnsi="Times New Roman" w:cs="Times New Roman"/>
          <w:sz w:val="20"/>
          <w:szCs w:val="20"/>
        </w:rPr>
      </w:pPr>
      <w:r w:rsidRPr="001B468F">
        <w:rPr>
          <w:rFonts w:ascii="Times New Roman" w:hAnsi="Times New Roman" w:cs="Times New Roman"/>
          <w:position w:val="-14"/>
          <w:sz w:val="20"/>
          <w:szCs w:val="20"/>
        </w:rPr>
        <w:object w:dxaOrig="3900" w:dyaOrig="680">
          <v:shape id="_x0000_i1038" type="#_x0000_t75" style="width:2in;height:26pt" o:ole="">
            <v:imagedata r:id="rId32" o:title=""/>
          </v:shape>
          <o:OLEObject Type="Embed" ProgID="Equation.DSMT4" ShapeID="_x0000_i1038" DrawAspect="Content" ObjectID="_1510983636" r:id="rId33"/>
        </w:object>
      </w:r>
    </w:p>
    <w:p w:rsidR="0046297E" w:rsidRPr="00632CBA" w:rsidRDefault="0046297E" w:rsidP="0046297E">
      <w:pPr>
        <w:pStyle w:val="Heading1"/>
        <w:spacing w:line="240" w:lineRule="auto"/>
        <w:jc w:val="center"/>
        <w:rPr>
          <w:rFonts w:asciiTheme="majorBidi" w:eastAsia="ArialUnicodeMS" w:hAnsiTheme="majorBidi"/>
          <w:sz w:val="20"/>
        </w:rPr>
      </w:pPr>
      <w:r w:rsidRPr="00632CBA">
        <w:rPr>
          <w:rFonts w:asciiTheme="majorBidi" w:hAnsiTheme="majorBidi"/>
          <w:sz w:val="20"/>
        </w:rPr>
        <w:lastRenderedPageBreak/>
        <w:t>IMPLEMENTATION</w:t>
      </w:r>
    </w:p>
    <w:p w:rsidR="0046297E" w:rsidRPr="00643951" w:rsidRDefault="0046297E" w:rsidP="004A7365">
      <w:pPr>
        <w:autoSpaceDE w:val="0"/>
        <w:autoSpaceDN w:val="0"/>
        <w:adjustRightInd w:val="0"/>
        <w:spacing w:after="0" w:line="240" w:lineRule="auto"/>
        <w:jc w:val="both"/>
        <w:rPr>
          <w:rFonts w:asciiTheme="majorBidi" w:eastAsia="ArialUnicodeMS" w:hAnsiTheme="majorBidi" w:cstheme="majorBidi"/>
          <w:color w:val="FF0000"/>
          <w:sz w:val="20"/>
          <w:szCs w:val="20"/>
        </w:rPr>
      </w:pPr>
      <w:r w:rsidRPr="00632CBA">
        <w:rPr>
          <w:rFonts w:asciiTheme="majorBidi" w:eastAsia="ArialUnicodeMS" w:hAnsiTheme="majorBidi" w:cstheme="majorBidi"/>
          <w:sz w:val="20"/>
          <w:szCs w:val="20"/>
        </w:rPr>
        <w:t>Due to the principle on which MPC works, the runtime for MPC controller is significantly longer than that for PID controller, because the matrix calculations in the algorithm are much more complex. This is why the MPC controller is unqualified for rapid control and is usually used for slow but complex control tasks. Despite the benefits of MPC, the</w:t>
      </w:r>
      <w:r w:rsidRPr="00632CBA">
        <w:rPr>
          <w:rFonts w:asciiTheme="majorBidi" w:eastAsia="ArialUnicodeMS" w:hAnsiTheme="majorBidi" w:cstheme="majorBidi"/>
          <w:sz w:val="20"/>
          <w:szCs w:val="20"/>
          <w:rtl/>
          <w:lang w:bidi="fa-IR"/>
        </w:rPr>
        <w:t xml:space="preserve"> </w:t>
      </w:r>
      <w:r w:rsidRPr="00632CBA">
        <w:rPr>
          <w:rFonts w:asciiTheme="majorBidi" w:eastAsia="ArialUnicodeMS" w:hAnsiTheme="majorBidi" w:cstheme="majorBidi"/>
          <w:sz w:val="20"/>
          <w:szCs w:val="20"/>
        </w:rPr>
        <w:t xml:space="preserve">calculation time load caused by the MPC </w:t>
      </w:r>
      <w:r w:rsidRPr="00643951">
        <w:rPr>
          <w:rFonts w:asciiTheme="majorBidi" w:eastAsia="ArialUnicodeMS" w:hAnsiTheme="majorBidi" w:cstheme="majorBidi"/>
          <w:sz w:val="20"/>
          <w:szCs w:val="20"/>
        </w:rPr>
        <w:t>block is</w:t>
      </w:r>
      <w:r w:rsidR="005E29FE" w:rsidRPr="00643951">
        <w:rPr>
          <w:rFonts w:asciiTheme="majorBidi" w:eastAsia="ArialUnicodeMS" w:hAnsiTheme="majorBidi" w:cstheme="majorBidi"/>
          <w:sz w:val="20"/>
          <w:szCs w:val="20"/>
        </w:rPr>
        <w:t xml:space="preserve"> also</w:t>
      </w:r>
      <w:r w:rsidRPr="00643951">
        <w:rPr>
          <w:rFonts w:asciiTheme="majorBidi" w:eastAsia="ArialUnicodeMS" w:hAnsiTheme="majorBidi" w:cstheme="majorBidi"/>
          <w:sz w:val="20"/>
          <w:szCs w:val="20"/>
        </w:rPr>
        <w:t xml:space="preserve"> too much, so CPUs with high processing speed are required </w:t>
      </w:r>
      <w:r w:rsidRPr="00643951">
        <w:rPr>
          <w:rFonts w:asciiTheme="majorBidi" w:eastAsia="ArialUnicodeMS" w:hAnsiTheme="majorBidi" w:cstheme="majorBidi"/>
          <w:sz w:val="20"/>
          <w:szCs w:val="20"/>
        </w:rPr>
        <w:fldChar w:fldCharType="begin"/>
      </w:r>
      <w:r w:rsidR="004A7365">
        <w:rPr>
          <w:rFonts w:asciiTheme="majorBidi" w:eastAsia="ArialUnicodeMS" w:hAnsiTheme="majorBidi" w:cstheme="majorBidi"/>
          <w:sz w:val="20"/>
          <w:szCs w:val="20"/>
        </w:rPr>
        <w:instrText xml:space="preserve"> ADDIN EN.CITE &lt;EndNote&gt;&lt;Cite&gt;&lt;Author&gt;Siemens&lt;/Author&gt;&lt;Year&gt;July 2014&lt;/Year&gt;&lt;RecNum&gt;30&lt;/RecNum&gt;&lt;DisplayText&gt;[17]&lt;/DisplayText&gt;&lt;record&gt;&lt;rec-number&gt;30&lt;/rec-number&gt;&lt;foreign-keys&gt;&lt;key app="EN" db-id="50w09r0ptartdoew90txd9prsww2vfea0s25"&gt;30&lt;/key&gt;&lt;/foreign-keys&gt;&lt;ref-type name="Manual"&gt;40&lt;/ref-type&gt;&lt;contributors&gt;&lt;authors&gt;&lt;author&gt;Siemens&lt;/author&gt;&lt;/authors&gt;&lt;/contributors&gt;&lt;titles&gt;&lt;title&gt;Process Control System PCS7 Advanced Process Library (V8.1)&lt;/title&gt;&lt;/titles&gt;&lt;dates&gt;&lt;year&gt;July 2014&lt;/year&gt;&lt;/dates&gt;&lt;publisher&gt;Siemens&lt;/publisher&gt;&lt;work-type&gt;Function Manual&lt;/work-type&gt;&lt;urls&gt;&lt;/urls&gt;&lt;/record&gt;&lt;/Cite&gt;&lt;/EndNote&gt;</w:instrText>
      </w:r>
      <w:r w:rsidRPr="00643951">
        <w:rPr>
          <w:rFonts w:asciiTheme="majorBidi" w:eastAsia="ArialUnicodeMS" w:hAnsiTheme="majorBidi" w:cstheme="majorBidi"/>
          <w:sz w:val="20"/>
          <w:szCs w:val="20"/>
        </w:rPr>
        <w:fldChar w:fldCharType="separate"/>
      </w:r>
      <w:r w:rsidR="004A7365">
        <w:rPr>
          <w:rFonts w:asciiTheme="majorBidi" w:eastAsia="ArialUnicodeMS" w:hAnsiTheme="majorBidi" w:cstheme="majorBidi"/>
          <w:noProof/>
          <w:sz w:val="20"/>
          <w:szCs w:val="20"/>
        </w:rPr>
        <w:t>[</w:t>
      </w:r>
      <w:hyperlink w:anchor="_ENREF_17" w:tooltip="Siemens, July 2014 #30" w:history="1">
        <w:r w:rsidR="004A7365">
          <w:rPr>
            <w:rFonts w:asciiTheme="majorBidi" w:eastAsia="ArialUnicodeMS" w:hAnsiTheme="majorBidi" w:cstheme="majorBidi"/>
            <w:noProof/>
            <w:sz w:val="20"/>
            <w:szCs w:val="20"/>
          </w:rPr>
          <w:t>17</w:t>
        </w:r>
      </w:hyperlink>
      <w:r w:rsidR="004A7365">
        <w:rPr>
          <w:rFonts w:asciiTheme="majorBidi" w:eastAsia="ArialUnicodeMS" w:hAnsiTheme="majorBidi" w:cstheme="majorBidi"/>
          <w:noProof/>
          <w:sz w:val="20"/>
          <w:szCs w:val="20"/>
        </w:rPr>
        <w:t>]</w:t>
      </w:r>
      <w:r w:rsidRPr="00643951">
        <w:rPr>
          <w:rFonts w:asciiTheme="majorBidi" w:eastAsia="ArialUnicodeMS" w:hAnsiTheme="majorBidi" w:cstheme="majorBidi"/>
          <w:sz w:val="20"/>
          <w:szCs w:val="20"/>
        </w:rPr>
        <w:fldChar w:fldCharType="end"/>
      </w:r>
      <w:r w:rsidRPr="00643951">
        <w:rPr>
          <w:rFonts w:asciiTheme="majorBidi" w:eastAsia="ArialUnicodeMS" w:hAnsiTheme="majorBidi" w:cstheme="majorBidi"/>
          <w:sz w:val="20"/>
          <w:szCs w:val="20"/>
        </w:rPr>
        <w:t xml:space="preserve">. </w:t>
      </w:r>
    </w:p>
    <w:p w:rsidR="0046297E" w:rsidRPr="00643951" w:rsidRDefault="0046297E" w:rsidP="0046297E">
      <w:pPr>
        <w:pStyle w:val="Heading2"/>
        <w:spacing w:line="240" w:lineRule="auto"/>
        <w:rPr>
          <w:rFonts w:asciiTheme="majorBidi" w:hAnsiTheme="majorBidi"/>
          <w:i/>
          <w:iCs/>
          <w:color w:val="auto"/>
          <w:sz w:val="20"/>
          <w:szCs w:val="20"/>
        </w:rPr>
      </w:pPr>
      <w:r w:rsidRPr="00643951">
        <w:rPr>
          <w:rFonts w:asciiTheme="majorBidi" w:hAnsiTheme="majorBidi"/>
          <w:i/>
          <w:iCs/>
          <w:color w:val="auto"/>
          <w:sz w:val="20"/>
          <w:szCs w:val="20"/>
        </w:rPr>
        <w:t xml:space="preserve">Model Predictive Control Implementation using PCS7 blocks </w:t>
      </w:r>
    </w:p>
    <w:p w:rsidR="0046297E" w:rsidRPr="00643951" w:rsidRDefault="0046297E" w:rsidP="00E447CF">
      <w:pPr>
        <w:autoSpaceDE w:val="0"/>
        <w:autoSpaceDN w:val="0"/>
        <w:adjustRightInd w:val="0"/>
        <w:spacing w:after="0" w:line="240" w:lineRule="auto"/>
        <w:jc w:val="both"/>
        <w:rPr>
          <w:rFonts w:asciiTheme="majorBidi" w:hAnsiTheme="majorBidi" w:cstheme="majorBidi"/>
          <w:sz w:val="20"/>
          <w:szCs w:val="20"/>
        </w:rPr>
      </w:pPr>
      <w:r w:rsidRPr="00643951">
        <w:rPr>
          <w:rFonts w:asciiTheme="majorBidi" w:hAnsiTheme="majorBidi" w:cstheme="majorBidi"/>
          <w:sz w:val="20"/>
          <w:szCs w:val="20"/>
        </w:rPr>
        <w:t xml:space="preserve">In order to implement MPC, the blocks have to be inserted </w:t>
      </w:r>
      <w:r w:rsidRPr="00643951">
        <w:rPr>
          <w:rFonts w:asciiTheme="majorBidi" w:eastAsia="ArialUnicodeMS" w:hAnsiTheme="majorBidi" w:cstheme="majorBidi"/>
          <w:sz w:val="20"/>
          <w:szCs w:val="20"/>
        </w:rPr>
        <w:t xml:space="preserve">from PCS7 library </w:t>
      </w:r>
      <w:r w:rsidRPr="00643951">
        <w:rPr>
          <w:rFonts w:asciiTheme="majorBidi" w:hAnsiTheme="majorBidi" w:cstheme="majorBidi"/>
          <w:sz w:val="20"/>
          <w:szCs w:val="20"/>
        </w:rPr>
        <w:t xml:space="preserve">into the Control Function Chart (CFC), and be configured there. CFC is a feature </w:t>
      </w:r>
      <w:r w:rsidRPr="00643951">
        <w:rPr>
          <w:rFonts w:asciiTheme="majorBidi" w:eastAsia="ArialUnicodeMS" w:hAnsiTheme="majorBidi" w:cstheme="majorBidi"/>
          <w:sz w:val="20"/>
          <w:szCs w:val="20"/>
        </w:rPr>
        <w:t>to configure continuous processes in a plant</w:t>
      </w:r>
      <w:r w:rsidRPr="00643951">
        <w:rPr>
          <w:rFonts w:asciiTheme="majorBidi" w:hAnsiTheme="majorBidi" w:cstheme="majorBidi"/>
          <w:sz w:val="20"/>
          <w:szCs w:val="20"/>
        </w:rPr>
        <w:t xml:space="preserve"> which </w:t>
      </w:r>
      <w:r w:rsidR="00E447CF" w:rsidRPr="00643951">
        <w:rPr>
          <w:rFonts w:asciiTheme="majorBidi" w:hAnsiTheme="majorBidi" w:cstheme="majorBidi"/>
          <w:sz w:val="20"/>
          <w:szCs w:val="20"/>
        </w:rPr>
        <w:t>exists</w:t>
      </w:r>
      <w:r w:rsidRPr="00643951">
        <w:rPr>
          <w:rFonts w:asciiTheme="majorBidi" w:hAnsiTheme="majorBidi" w:cstheme="majorBidi"/>
          <w:sz w:val="20"/>
          <w:szCs w:val="20"/>
        </w:rPr>
        <w:t xml:space="preserve"> in PCS7. </w:t>
      </w:r>
    </w:p>
    <w:p w:rsidR="0046297E" w:rsidRPr="00632CBA" w:rsidRDefault="0046297E" w:rsidP="006535FF">
      <w:pPr>
        <w:pStyle w:val="Default"/>
        <w:jc w:val="both"/>
        <w:rPr>
          <w:rFonts w:asciiTheme="majorBidi" w:hAnsiTheme="majorBidi" w:cstheme="majorBidi"/>
          <w:b/>
          <w:bCs/>
          <w:color w:val="00B0F0"/>
          <w:sz w:val="20"/>
          <w:szCs w:val="20"/>
          <w:lang w:bidi="fa-IR"/>
        </w:rPr>
      </w:pPr>
      <w:r w:rsidRPr="00643951">
        <w:rPr>
          <w:rFonts w:asciiTheme="majorBidi" w:hAnsiTheme="majorBidi" w:cstheme="majorBidi"/>
          <w:sz w:val="20"/>
          <w:szCs w:val="20"/>
        </w:rPr>
        <w:t xml:space="preserve">In this paper, several categories of blocks are used. First, in order to receive signal from the process, the analog input driver PCS7AnIn is connected to the controlled variable. Second, manipulated variable has to be connected to the periphery via the analog output driver PCS7AnOu. Third, the </w:t>
      </w:r>
      <w:proofErr w:type="spellStart"/>
      <w:r w:rsidRPr="00643951">
        <w:rPr>
          <w:rFonts w:asciiTheme="majorBidi" w:eastAsia="ArialUnicodeMS" w:hAnsiTheme="majorBidi" w:cstheme="majorBidi"/>
          <w:sz w:val="20"/>
          <w:szCs w:val="20"/>
        </w:rPr>
        <w:t>AutoExcitation</w:t>
      </w:r>
      <w:proofErr w:type="spellEnd"/>
      <w:r w:rsidRPr="00643951">
        <w:rPr>
          <w:rFonts w:asciiTheme="majorBidi" w:eastAsia="ArialUnicodeMS" w:hAnsiTheme="majorBidi" w:cstheme="majorBidi"/>
          <w:sz w:val="20"/>
          <w:szCs w:val="20"/>
        </w:rPr>
        <w:t xml:space="preserve"> block is interconnected with </w:t>
      </w:r>
      <w:proofErr w:type="spellStart"/>
      <w:r w:rsidRPr="00643951">
        <w:rPr>
          <w:rFonts w:asciiTheme="majorBidi" w:eastAsia="ArialUnicodeMS" w:hAnsiTheme="majorBidi" w:cstheme="majorBidi"/>
          <w:sz w:val="20"/>
          <w:szCs w:val="20"/>
        </w:rPr>
        <w:t>ModPreCon</w:t>
      </w:r>
      <w:proofErr w:type="spellEnd"/>
      <w:r w:rsidRPr="00643951">
        <w:rPr>
          <w:rFonts w:asciiTheme="majorBidi" w:hAnsiTheme="majorBidi" w:cstheme="majorBidi"/>
          <w:sz w:val="20"/>
          <w:szCs w:val="20"/>
        </w:rPr>
        <w:t xml:space="preserve"> block </w:t>
      </w:r>
      <w:r w:rsidRPr="00643951">
        <w:rPr>
          <w:rFonts w:asciiTheme="majorBidi" w:eastAsia="ArialUnicodeMS" w:hAnsiTheme="majorBidi" w:cstheme="majorBidi"/>
          <w:sz w:val="20"/>
          <w:szCs w:val="20"/>
        </w:rPr>
        <w:t>to generate suitable excitation signals</w:t>
      </w:r>
      <w:r w:rsidRPr="00632CBA">
        <w:rPr>
          <w:rFonts w:asciiTheme="majorBidi" w:eastAsia="ArialUnicodeMS" w:hAnsiTheme="majorBidi" w:cstheme="majorBidi"/>
          <w:sz w:val="20"/>
          <w:szCs w:val="20"/>
        </w:rPr>
        <w:t xml:space="preserve"> for the identification of dynamic process</w:t>
      </w:r>
      <w:r w:rsidR="006535FF">
        <w:rPr>
          <w:rFonts w:asciiTheme="majorBidi" w:eastAsia="ArialUnicodeMS" w:hAnsiTheme="majorBidi" w:cstheme="majorBidi"/>
          <w:sz w:val="20"/>
          <w:szCs w:val="20"/>
        </w:rPr>
        <w:t>es</w:t>
      </w:r>
      <w:r w:rsidRPr="00632CBA">
        <w:rPr>
          <w:rFonts w:asciiTheme="majorBidi" w:eastAsia="ArialUnicodeMS" w:hAnsiTheme="majorBidi" w:cstheme="majorBidi"/>
          <w:sz w:val="20"/>
          <w:szCs w:val="20"/>
        </w:rPr>
        <w:t xml:space="preserve">. The </w:t>
      </w:r>
      <w:proofErr w:type="spellStart"/>
      <w:r w:rsidRPr="00632CBA">
        <w:rPr>
          <w:rFonts w:asciiTheme="majorBidi" w:eastAsia="ArialUnicodeMS" w:hAnsiTheme="majorBidi" w:cstheme="majorBidi"/>
          <w:sz w:val="20"/>
          <w:szCs w:val="20"/>
        </w:rPr>
        <w:t>ModPreCon</w:t>
      </w:r>
      <w:proofErr w:type="spellEnd"/>
      <w:r w:rsidRPr="00632CBA">
        <w:rPr>
          <w:rFonts w:asciiTheme="majorBidi" w:eastAsia="ArialUnicodeMS" w:hAnsiTheme="majorBidi" w:cstheme="majorBidi"/>
          <w:sz w:val="20"/>
          <w:szCs w:val="20"/>
        </w:rPr>
        <w:t xml:space="preserve"> block is </w:t>
      </w:r>
      <w:r w:rsidRPr="00695215">
        <w:rPr>
          <w:rFonts w:asciiTheme="majorBidi" w:eastAsia="ArialUnicodeMS" w:hAnsiTheme="majorBidi" w:cstheme="majorBidi"/>
          <w:sz w:val="20"/>
          <w:szCs w:val="20"/>
        </w:rPr>
        <w:t>an</w:t>
      </w:r>
      <w:r w:rsidRPr="00632CBA">
        <w:rPr>
          <w:rFonts w:asciiTheme="majorBidi" w:eastAsia="ArialUnicodeMS" w:hAnsiTheme="majorBidi" w:cstheme="majorBidi"/>
          <w:sz w:val="20"/>
          <w:szCs w:val="20"/>
        </w:rPr>
        <w:t xml:space="preserve"> </w:t>
      </w:r>
      <w:r>
        <w:rPr>
          <w:rFonts w:asciiTheme="majorBidi" w:eastAsia="ArialUnicodeMS" w:hAnsiTheme="majorBidi" w:cstheme="majorBidi"/>
          <w:sz w:val="20"/>
          <w:szCs w:val="20"/>
        </w:rPr>
        <w:t>MPC</w:t>
      </w:r>
      <w:r w:rsidRPr="00632CBA">
        <w:rPr>
          <w:rFonts w:asciiTheme="majorBidi" w:eastAsia="ArialUnicodeMS" w:hAnsiTheme="majorBidi" w:cstheme="majorBidi"/>
          <w:sz w:val="20"/>
          <w:szCs w:val="20"/>
        </w:rPr>
        <w:t xml:space="preserve"> controller. </w:t>
      </w:r>
      <w:r w:rsidRPr="00632CBA">
        <w:rPr>
          <w:rFonts w:asciiTheme="majorBidi" w:hAnsiTheme="majorBidi" w:cstheme="majorBidi"/>
          <w:sz w:val="20"/>
          <w:szCs w:val="20"/>
        </w:rPr>
        <w:t xml:space="preserve">In this section, the transfer function from input to output, </w:t>
      </w:r>
      <w:r>
        <w:rPr>
          <w:rFonts w:asciiTheme="majorBidi" w:hAnsiTheme="majorBidi" w:cstheme="majorBidi"/>
          <w:sz w:val="20"/>
          <w:szCs w:val="20"/>
        </w:rPr>
        <w:t>which</w:t>
      </w:r>
      <w:r w:rsidRPr="00632CBA">
        <w:rPr>
          <w:rFonts w:asciiTheme="majorBidi" w:hAnsiTheme="majorBidi" w:cstheme="majorBidi"/>
          <w:sz w:val="20"/>
          <w:szCs w:val="20"/>
        </w:rPr>
        <w:t xml:space="preserve"> can be implemented by </w:t>
      </w:r>
      <w:r>
        <w:rPr>
          <w:rFonts w:asciiTheme="majorBidi" w:hAnsiTheme="majorBidi" w:cstheme="majorBidi"/>
          <w:sz w:val="20"/>
          <w:szCs w:val="20"/>
        </w:rPr>
        <w:t>PCS7 library blocks</w:t>
      </w:r>
      <w:r w:rsidRPr="00632CBA">
        <w:rPr>
          <w:rFonts w:asciiTheme="majorBidi" w:hAnsiTheme="majorBidi" w:cstheme="majorBidi"/>
          <w:sz w:val="20"/>
          <w:szCs w:val="20"/>
        </w:rPr>
        <w:t xml:space="preserve"> is used. </w:t>
      </w:r>
      <w:r w:rsidRPr="00632CBA">
        <w:rPr>
          <w:rFonts w:asciiTheme="majorBidi" w:hAnsiTheme="majorBidi" w:cstheme="majorBidi"/>
          <w:b/>
          <w:bCs/>
          <w:color w:val="00B0F0"/>
          <w:sz w:val="20"/>
          <w:szCs w:val="20"/>
          <w:rtl/>
          <w:lang w:bidi="fa-IR"/>
        </w:rPr>
        <w:t xml:space="preserve"> </w:t>
      </w:r>
      <w:r w:rsidRPr="00632CBA">
        <w:rPr>
          <w:rFonts w:asciiTheme="majorBidi" w:eastAsia="ArialUnicodeMS" w:hAnsiTheme="majorBidi" w:cstheme="majorBidi"/>
          <w:sz w:val="20"/>
          <w:szCs w:val="20"/>
        </w:rPr>
        <w:t>In the following</w:t>
      </w:r>
      <w:r>
        <w:rPr>
          <w:rFonts w:asciiTheme="majorBidi" w:eastAsia="ArialUnicodeMS" w:hAnsiTheme="majorBidi" w:cstheme="majorBidi"/>
          <w:sz w:val="20"/>
          <w:szCs w:val="20"/>
        </w:rPr>
        <w:t>, the</w:t>
      </w:r>
      <w:r w:rsidRPr="00632CBA">
        <w:rPr>
          <w:rFonts w:asciiTheme="majorBidi" w:eastAsia="ArialUnicodeMS" w:hAnsiTheme="majorBidi" w:cstheme="majorBidi"/>
          <w:sz w:val="20"/>
          <w:szCs w:val="20"/>
        </w:rPr>
        <w:t xml:space="preserve"> </w:t>
      </w:r>
      <w:proofErr w:type="spellStart"/>
      <w:r w:rsidRPr="00632CBA">
        <w:rPr>
          <w:rFonts w:asciiTheme="majorBidi" w:eastAsia="ArialUnicodeMS" w:hAnsiTheme="majorBidi" w:cstheme="majorBidi"/>
          <w:sz w:val="20"/>
          <w:szCs w:val="20"/>
        </w:rPr>
        <w:t>ModPreCon</w:t>
      </w:r>
      <w:proofErr w:type="spellEnd"/>
      <w:r w:rsidRPr="00632CBA">
        <w:rPr>
          <w:rFonts w:asciiTheme="majorBidi" w:eastAsia="ArialUnicodeMS" w:hAnsiTheme="majorBidi" w:cstheme="majorBidi"/>
          <w:sz w:val="20"/>
          <w:szCs w:val="20"/>
        </w:rPr>
        <w:t xml:space="preserve"> block will be explained </w:t>
      </w:r>
      <w:r>
        <w:rPr>
          <w:rFonts w:asciiTheme="majorBidi" w:eastAsia="ArialUnicodeMS" w:hAnsiTheme="majorBidi" w:cstheme="majorBidi"/>
          <w:sz w:val="20"/>
          <w:szCs w:val="20"/>
        </w:rPr>
        <w:t>in detail</w:t>
      </w:r>
      <w:r w:rsidRPr="00632CBA">
        <w:rPr>
          <w:rFonts w:asciiTheme="majorBidi" w:eastAsia="ArialUnicodeMS" w:hAnsiTheme="majorBidi" w:cstheme="majorBidi"/>
          <w:sz w:val="20"/>
          <w:szCs w:val="20"/>
        </w:rPr>
        <w:t xml:space="preserve">. </w:t>
      </w:r>
    </w:p>
    <w:p w:rsidR="0046297E" w:rsidRPr="000C0977" w:rsidRDefault="0046297E" w:rsidP="0046297E">
      <w:pPr>
        <w:pStyle w:val="Heading3"/>
        <w:spacing w:line="240" w:lineRule="auto"/>
        <w:rPr>
          <w:rFonts w:asciiTheme="majorBidi" w:eastAsia="ArialUnicodeMS" w:hAnsiTheme="majorBidi"/>
          <w:b/>
          <w:bCs/>
          <w:i/>
          <w:iCs/>
          <w:sz w:val="20"/>
        </w:rPr>
      </w:pPr>
      <w:r w:rsidRPr="000C0977">
        <w:rPr>
          <w:rFonts w:asciiTheme="majorBidi" w:eastAsia="ArialUnicodeMS" w:hAnsiTheme="majorBidi"/>
          <w:i/>
          <w:iCs/>
          <w:sz w:val="20"/>
        </w:rPr>
        <w:t xml:space="preserve">Description of </w:t>
      </w:r>
      <w:proofErr w:type="spellStart"/>
      <w:r w:rsidRPr="000C0977">
        <w:rPr>
          <w:rFonts w:asciiTheme="majorBidi" w:eastAsia="ArialUnicodeMS" w:hAnsiTheme="majorBidi"/>
          <w:i/>
          <w:iCs/>
          <w:sz w:val="20"/>
        </w:rPr>
        <w:t>ModPreCon</w:t>
      </w:r>
      <w:proofErr w:type="spellEnd"/>
      <w:r w:rsidRPr="000C0977">
        <w:rPr>
          <w:rFonts w:asciiTheme="majorBidi" w:eastAsia="ArialUnicodeMS" w:hAnsiTheme="majorBidi"/>
          <w:i/>
          <w:iCs/>
          <w:sz w:val="20"/>
        </w:rPr>
        <w:t xml:space="preserve"> Block</w:t>
      </w:r>
      <w:r w:rsidRPr="000C0977">
        <w:rPr>
          <w:rFonts w:asciiTheme="majorBidi" w:eastAsia="ArialUnicodeMS" w:hAnsiTheme="majorBidi"/>
          <w:b/>
          <w:bCs/>
          <w:i/>
          <w:iCs/>
          <w:sz w:val="20"/>
        </w:rPr>
        <w:t xml:space="preserve"> </w:t>
      </w:r>
    </w:p>
    <w:p w:rsidR="0046297E" w:rsidRPr="001B468F" w:rsidRDefault="0046297E" w:rsidP="006535FF">
      <w:pPr>
        <w:pStyle w:val="Default"/>
        <w:jc w:val="both"/>
        <w:rPr>
          <w:rFonts w:ascii="Times New Roman" w:hAnsi="Times New Roman" w:cs="Times New Roman"/>
          <w:sz w:val="20"/>
          <w:szCs w:val="20"/>
        </w:rPr>
      </w:pPr>
      <w:r w:rsidRPr="00632CBA">
        <w:rPr>
          <w:rFonts w:asciiTheme="majorBidi" w:eastAsia="ArialUnicodeMS" w:hAnsiTheme="majorBidi" w:cstheme="majorBidi"/>
          <w:sz w:val="20"/>
          <w:szCs w:val="20"/>
        </w:rPr>
        <w:t xml:space="preserve">The </w:t>
      </w:r>
      <w:proofErr w:type="spellStart"/>
      <w:r w:rsidRPr="00632CBA">
        <w:rPr>
          <w:rFonts w:asciiTheme="majorBidi" w:eastAsia="ArialUnicodeMS" w:hAnsiTheme="majorBidi" w:cstheme="majorBidi"/>
          <w:sz w:val="20"/>
          <w:szCs w:val="20"/>
        </w:rPr>
        <w:t>ModPreCon</w:t>
      </w:r>
      <w:proofErr w:type="spellEnd"/>
      <w:r w:rsidRPr="00632CBA">
        <w:rPr>
          <w:rFonts w:asciiTheme="majorBidi" w:eastAsia="ArialUnicodeMS" w:hAnsiTheme="majorBidi" w:cstheme="majorBidi"/>
          <w:sz w:val="20"/>
          <w:szCs w:val="20"/>
        </w:rPr>
        <w:t xml:space="preserve"> block is a</w:t>
      </w:r>
      <w:r>
        <w:rPr>
          <w:rFonts w:asciiTheme="majorBidi" w:eastAsia="ArialUnicodeMS" w:hAnsiTheme="majorBidi" w:cstheme="majorBidi"/>
          <w:sz w:val="20"/>
          <w:szCs w:val="20"/>
        </w:rPr>
        <w:t>n</w:t>
      </w:r>
      <w:r w:rsidRPr="00632CBA">
        <w:rPr>
          <w:rFonts w:asciiTheme="majorBidi" w:eastAsia="ArialUnicodeMS" w:hAnsiTheme="majorBidi" w:cstheme="majorBidi"/>
          <w:sz w:val="20"/>
          <w:szCs w:val="20"/>
        </w:rPr>
        <w:t xml:space="preserve"> </w:t>
      </w:r>
      <w:r>
        <w:rPr>
          <w:rFonts w:asciiTheme="majorBidi" w:eastAsia="ArialUnicodeMS" w:hAnsiTheme="majorBidi" w:cstheme="majorBidi"/>
          <w:sz w:val="20"/>
          <w:szCs w:val="20"/>
        </w:rPr>
        <w:t>MPC</w:t>
      </w:r>
      <w:r w:rsidRPr="00632CBA">
        <w:rPr>
          <w:rFonts w:asciiTheme="majorBidi" w:eastAsia="ArialUnicodeMS" w:hAnsiTheme="majorBidi" w:cstheme="majorBidi"/>
          <w:sz w:val="20"/>
          <w:szCs w:val="20"/>
        </w:rPr>
        <w:t xml:space="preserve"> controller. The </w:t>
      </w:r>
      <w:proofErr w:type="spellStart"/>
      <w:r w:rsidRPr="00632CBA">
        <w:rPr>
          <w:rFonts w:asciiTheme="majorBidi" w:eastAsia="ArialUnicodeMS" w:hAnsiTheme="majorBidi" w:cstheme="majorBidi"/>
          <w:sz w:val="20"/>
          <w:szCs w:val="20"/>
        </w:rPr>
        <w:t>ModPreCon</w:t>
      </w:r>
      <w:proofErr w:type="spellEnd"/>
      <w:r w:rsidRPr="00632CBA">
        <w:rPr>
          <w:rFonts w:asciiTheme="majorBidi" w:eastAsia="ArialUnicodeMS" w:hAnsiTheme="majorBidi" w:cstheme="majorBidi"/>
          <w:sz w:val="20"/>
          <w:szCs w:val="20"/>
        </w:rPr>
        <w:t xml:space="preserve"> algorithm just works </w:t>
      </w:r>
      <w:r w:rsidR="006535FF">
        <w:rPr>
          <w:rFonts w:asciiTheme="majorBidi" w:eastAsia="ArialUnicodeMS" w:hAnsiTheme="majorBidi" w:cstheme="majorBidi"/>
          <w:sz w:val="20"/>
          <w:szCs w:val="20"/>
        </w:rPr>
        <w:t>for</w:t>
      </w:r>
      <w:r w:rsidRPr="00632CBA">
        <w:rPr>
          <w:rFonts w:asciiTheme="majorBidi" w:eastAsia="ArialUnicodeMS" w:hAnsiTheme="majorBidi" w:cstheme="majorBidi"/>
          <w:sz w:val="20"/>
          <w:szCs w:val="20"/>
        </w:rPr>
        <w:t xml:space="preserve"> stable processes with a step response that settles to a fixed value in a finite time. This block is derived from the familiar DMC algorithm</w:t>
      </w:r>
      <w:r w:rsidR="006535FF">
        <w:rPr>
          <w:rFonts w:ascii="Times New Roman" w:eastAsia="ArialUnicodeMS" w:hAnsi="Times New Roman" w:cs="Times New Roman"/>
          <w:sz w:val="20"/>
          <w:szCs w:val="20"/>
        </w:rPr>
        <w:t>, and contains the analytic</w:t>
      </w:r>
      <w:r w:rsidRPr="001B468F">
        <w:rPr>
          <w:rFonts w:ascii="Times New Roman" w:eastAsia="ArialUnicodeMS" w:hAnsi="Times New Roman" w:cs="Times New Roman"/>
          <w:sz w:val="20"/>
          <w:szCs w:val="20"/>
        </w:rPr>
        <w:t xml:space="preserve"> solution of the optimization problem.</w:t>
      </w:r>
    </w:p>
    <w:p w:rsidR="0046297E" w:rsidRPr="001B468F" w:rsidRDefault="0046297E" w:rsidP="0046297E">
      <w:pPr>
        <w:autoSpaceDE w:val="0"/>
        <w:autoSpaceDN w:val="0"/>
        <w:adjustRightInd w:val="0"/>
        <w:spacing w:after="0" w:line="276" w:lineRule="auto"/>
        <w:jc w:val="both"/>
        <w:rPr>
          <w:rFonts w:ascii="Times New Roman" w:eastAsia="ArialUnicodeMS" w:hAnsi="Times New Roman" w:cs="Times New Roman"/>
          <w:sz w:val="20"/>
          <w:szCs w:val="20"/>
        </w:rPr>
      </w:pPr>
      <w:r w:rsidRPr="001B468F">
        <w:rPr>
          <w:rFonts w:ascii="Times New Roman" w:eastAsia="ArialUnicodeMS" w:hAnsi="Times New Roman" w:cs="Times New Roman"/>
          <w:sz w:val="20"/>
          <w:szCs w:val="20"/>
        </w:rPr>
        <w:t>Future changes to the manipulated variable within the control horizon are calculated according to the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2068"/>
      </w:tblGrid>
      <w:tr w:rsidR="0046297E" w:rsidRPr="001B468F" w:rsidTr="00E14EF2">
        <w:tc>
          <w:tcPr>
            <w:tcW w:w="4675" w:type="dxa"/>
            <w:vAlign w:val="center"/>
          </w:tcPr>
          <w:p w:rsidR="0046297E" w:rsidRPr="001B468F" w:rsidRDefault="0046297E" w:rsidP="000E71A6">
            <w:pPr>
              <w:autoSpaceDE w:val="0"/>
              <w:autoSpaceDN w:val="0"/>
              <w:adjustRightInd w:val="0"/>
              <w:spacing w:line="276" w:lineRule="auto"/>
              <w:jc w:val="center"/>
              <w:rPr>
                <w:rFonts w:ascii="Times New Roman" w:eastAsia="ArialUnicodeMS" w:hAnsi="Times New Roman" w:cs="Times New Roman"/>
                <w:sz w:val="20"/>
                <w:szCs w:val="20"/>
              </w:rPr>
            </w:pPr>
            <w:r w:rsidRPr="001B468F">
              <w:rPr>
                <w:rFonts w:ascii="Times New Roman" w:hAnsi="Times New Roman" w:cs="Times New Roman"/>
                <w:b/>
                <w:bCs/>
                <w:position w:val="-10"/>
                <w:sz w:val="20"/>
                <w:szCs w:val="20"/>
              </w:rPr>
              <w:object w:dxaOrig="1520" w:dyaOrig="480">
                <v:shape id="_x0000_i1039" type="#_x0000_t75" style="width:70.5pt;height:22pt" o:ole="">
                  <v:imagedata r:id="rId34" o:title=""/>
                </v:shape>
                <o:OLEObject Type="Embed" ProgID="Equation.DSMT4" ShapeID="_x0000_i1039" DrawAspect="Content" ObjectID="_1510983637" r:id="rId35"/>
              </w:object>
            </w:r>
          </w:p>
        </w:tc>
        <w:tc>
          <w:tcPr>
            <w:tcW w:w="4675" w:type="dxa"/>
            <w:vAlign w:val="center"/>
          </w:tcPr>
          <w:p w:rsidR="0046297E" w:rsidRPr="001B468F" w:rsidRDefault="0046297E" w:rsidP="00E14EF2">
            <w:pPr>
              <w:autoSpaceDE w:val="0"/>
              <w:autoSpaceDN w:val="0"/>
              <w:adjustRightInd w:val="0"/>
              <w:spacing w:line="276" w:lineRule="auto"/>
              <w:jc w:val="both"/>
              <w:rPr>
                <w:rFonts w:ascii="Times New Roman" w:eastAsia="ArialUnicodeMS" w:hAnsi="Times New Roman" w:cs="Times New Roman"/>
                <w:sz w:val="20"/>
                <w:szCs w:val="20"/>
              </w:rPr>
            </w:pPr>
            <w:r>
              <w:rPr>
                <w:rFonts w:ascii="Times New Roman" w:eastAsia="ArialUnicodeMS" w:hAnsi="Times New Roman" w:cs="Times New Roman"/>
                <w:sz w:val="20"/>
                <w:szCs w:val="20"/>
              </w:rPr>
              <w:t xml:space="preserve">                       </w:t>
            </w:r>
            <w:r w:rsidRPr="001B468F">
              <w:rPr>
                <w:rFonts w:ascii="Times New Roman" w:eastAsia="ArialUnicodeMS" w:hAnsi="Times New Roman" w:cs="Times New Roman"/>
                <w:sz w:val="20"/>
                <w:szCs w:val="20"/>
              </w:rPr>
              <w:t>(</w:t>
            </w:r>
            <w:r w:rsidRPr="00BA7B77">
              <w:rPr>
                <w:rFonts w:ascii="Times New Roman" w:eastAsia="ArialUnicodeMS" w:hAnsi="Times New Roman" w:cs="Times New Roman"/>
                <w:sz w:val="20"/>
                <w:szCs w:val="20"/>
              </w:rPr>
              <w:t>6</w:t>
            </w:r>
            <w:r w:rsidRPr="001B468F">
              <w:rPr>
                <w:rFonts w:ascii="Times New Roman" w:eastAsia="ArialUnicodeMS" w:hAnsi="Times New Roman" w:cs="Times New Roman"/>
                <w:sz w:val="20"/>
                <w:szCs w:val="20"/>
              </w:rPr>
              <w:t>)</w:t>
            </w:r>
          </w:p>
        </w:tc>
      </w:tr>
    </w:tbl>
    <w:p w:rsidR="0046297E" w:rsidRPr="00632CBA" w:rsidRDefault="0046297E" w:rsidP="0046297E">
      <w:pPr>
        <w:pStyle w:val="ListParagraph"/>
        <w:numPr>
          <w:ilvl w:val="0"/>
          <w:numId w:val="8"/>
        </w:numPr>
        <w:autoSpaceDE w:val="0"/>
        <w:autoSpaceDN w:val="0"/>
        <w:adjustRightInd w:val="0"/>
        <w:spacing w:after="0" w:line="276" w:lineRule="auto"/>
        <w:jc w:val="both"/>
        <w:rPr>
          <w:rFonts w:asciiTheme="majorBidi" w:eastAsia="ArialUnicodeMS" w:hAnsiTheme="majorBidi" w:cstheme="majorBidi"/>
          <w:sz w:val="20"/>
          <w:szCs w:val="20"/>
        </w:rPr>
      </w:pPr>
      <w:r w:rsidRPr="00632CBA">
        <w:rPr>
          <w:rFonts w:asciiTheme="majorBidi" w:eastAsia="ArialUnicodeMS" w:hAnsiTheme="majorBidi" w:cstheme="majorBidi"/>
          <w:sz w:val="20"/>
          <w:szCs w:val="20"/>
        </w:rPr>
        <w:t xml:space="preserve">s contains the time series of the future </w:t>
      </w:r>
      <w:proofErr w:type="spellStart"/>
      <w:r w:rsidRPr="00632CBA">
        <w:rPr>
          <w:rFonts w:asciiTheme="majorBidi" w:eastAsia="ArialUnicodeMS" w:hAnsiTheme="majorBidi" w:cstheme="majorBidi"/>
          <w:sz w:val="20"/>
          <w:szCs w:val="20"/>
        </w:rPr>
        <w:t>setpoints</w:t>
      </w:r>
      <w:proofErr w:type="spellEnd"/>
    </w:p>
    <w:p w:rsidR="0046297E" w:rsidRPr="00632CBA" w:rsidRDefault="0046297E" w:rsidP="0046297E">
      <w:pPr>
        <w:pStyle w:val="ListParagraph"/>
        <w:numPr>
          <w:ilvl w:val="0"/>
          <w:numId w:val="8"/>
        </w:numPr>
        <w:autoSpaceDE w:val="0"/>
        <w:autoSpaceDN w:val="0"/>
        <w:adjustRightInd w:val="0"/>
        <w:spacing w:after="0" w:line="276" w:lineRule="auto"/>
        <w:jc w:val="both"/>
        <w:rPr>
          <w:rFonts w:asciiTheme="majorBidi" w:eastAsia="ArialUnicodeMS" w:hAnsiTheme="majorBidi" w:cstheme="majorBidi"/>
          <w:sz w:val="20"/>
          <w:szCs w:val="20"/>
        </w:rPr>
      </w:pPr>
      <w:r w:rsidRPr="00632CBA">
        <w:rPr>
          <w:rFonts w:asciiTheme="majorBidi" w:eastAsia="ArialUnicodeMS" w:hAnsiTheme="majorBidi" w:cstheme="majorBidi"/>
          <w:sz w:val="20"/>
          <w:szCs w:val="20"/>
        </w:rPr>
        <w:t>f contains the predicted free movement of the controlled variables (with constant manipulated variables) in the future</w:t>
      </w:r>
    </w:p>
    <w:p w:rsidR="0046297E" w:rsidRPr="00632CBA" w:rsidRDefault="0046297E" w:rsidP="0046297E">
      <w:pPr>
        <w:pStyle w:val="ListParagraph"/>
        <w:numPr>
          <w:ilvl w:val="0"/>
          <w:numId w:val="9"/>
        </w:numPr>
        <w:autoSpaceDE w:val="0"/>
        <w:autoSpaceDN w:val="0"/>
        <w:adjustRightInd w:val="0"/>
        <w:spacing w:after="0" w:line="276" w:lineRule="auto"/>
        <w:jc w:val="both"/>
        <w:rPr>
          <w:rFonts w:asciiTheme="majorBidi" w:hAnsiTheme="majorBidi" w:cstheme="majorBidi"/>
          <w:b/>
          <w:bCs/>
          <w:i/>
          <w:iCs/>
          <w:sz w:val="20"/>
          <w:szCs w:val="20"/>
          <w:lang w:bidi="fa-IR"/>
        </w:rPr>
      </w:pPr>
      <w:r w:rsidRPr="00632CBA">
        <w:rPr>
          <w:rFonts w:asciiTheme="majorBidi" w:eastAsia="ArialUnicodeMS" w:hAnsiTheme="majorBidi" w:cstheme="majorBidi"/>
          <w:sz w:val="20"/>
          <w:szCs w:val="20"/>
        </w:rPr>
        <w:t>C is the constant controller matrix calculated by the MPC controller. C includes both the process model and the weighting of the manipulated variable changes and the controlled variables from the objective function of the optimization.</w:t>
      </w:r>
    </w:p>
    <w:p w:rsidR="0046297E" w:rsidRPr="000C0977" w:rsidRDefault="0046297E" w:rsidP="0046297E">
      <w:pPr>
        <w:pStyle w:val="Heading2"/>
        <w:rPr>
          <w:rFonts w:asciiTheme="majorBidi" w:hAnsiTheme="majorBidi"/>
          <w:b/>
          <w:bCs/>
          <w:i/>
          <w:iCs/>
          <w:color w:val="auto"/>
          <w:sz w:val="20"/>
          <w:szCs w:val="20"/>
          <w:lang w:bidi="fa-IR"/>
        </w:rPr>
      </w:pPr>
      <w:r w:rsidRPr="000C0977">
        <w:rPr>
          <w:rFonts w:asciiTheme="majorBidi" w:hAnsiTheme="majorBidi"/>
          <w:i/>
          <w:iCs/>
          <w:color w:val="auto"/>
          <w:sz w:val="20"/>
          <w:szCs w:val="20"/>
          <w:lang w:bidi="fa-IR"/>
        </w:rPr>
        <w:t xml:space="preserve">MPC </w:t>
      </w:r>
      <w:r>
        <w:rPr>
          <w:rFonts w:asciiTheme="majorBidi" w:hAnsiTheme="majorBidi"/>
          <w:i/>
          <w:iCs/>
          <w:color w:val="auto"/>
          <w:sz w:val="20"/>
          <w:szCs w:val="20"/>
          <w:lang w:bidi="fa-IR"/>
        </w:rPr>
        <w:t>i</w:t>
      </w:r>
      <w:r w:rsidRPr="000C0977">
        <w:rPr>
          <w:rFonts w:asciiTheme="majorBidi" w:hAnsiTheme="majorBidi"/>
          <w:i/>
          <w:iCs/>
          <w:color w:val="auto"/>
          <w:sz w:val="20"/>
          <w:szCs w:val="20"/>
          <w:lang w:bidi="fa-IR"/>
        </w:rPr>
        <w:t>mplementation via creating new blocks</w:t>
      </w:r>
    </w:p>
    <w:p w:rsidR="0046297E" w:rsidRPr="00632CBA" w:rsidRDefault="0046297E" w:rsidP="004A7365">
      <w:pPr>
        <w:autoSpaceDE w:val="0"/>
        <w:autoSpaceDN w:val="0"/>
        <w:adjustRightInd w:val="0"/>
        <w:spacing w:after="0" w:line="276" w:lineRule="auto"/>
        <w:jc w:val="both"/>
        <w:rPr>
          <w:rFonts w:asciiTheme="majorBidi" w:hAnsiTheme="majorBidi" w:cstheme="majorBidi"/>
          <w:sz w:val="20"/>
          <w:szCs w:val="20"/>
        </w:rPr>
      </w:pPr>
      <w:r w:rsidRPr="00632CBA">
        <w:rPr>
          <w:rFonts w:asciiTheme="majorBidi" w:hAnsiTheme="majorBidi" w:cstheme="majorBidi"/>
          <w:sz w:val="20"/>
          <w:szCs w:val="20"/>
        </w:rPr>
        <w:t xml:space="preserve">In this section, the program is subdivided into a number of blocks, each responsible for a specific subtask by using a modular design. The source codes are in SCL. SCL is a PASCAL-oriented language for </w:t>
      </w:r>
      <w:r>
        <w:rPr>
          <w:rFonts w:asciiTheme="majorBidi" w:eastAsia="ArialUnicodeMS" w:hAnsiTheme="majorBidi" w:cstheme="majorBidi"/>
          <w:sz w:val="20"/>
          <w:szCs w:val="20"/>
        </w:rPr>
        <w:t>creating your own user</w:t>
      </w:r>
      <w:r w:rsidRPr="00632CBA">
        <w:rPr>
          <w:rFonts w:asciiTheme="majorBidi" w:eastAsia="ArialUnicodeMS" w:hAnsiTheme="majorBidi" w:cstheme="majorBidi"/>
          <w:sz w:val="20"/>
          <w:szCs w:val="20"/>
        </w:rPr>
        <w:t xml:space="preserve"> blocks in accordance with IEC 61131-3 </w:t>
      </w:r>
      <w:r>
        <w:rPr>
          <w:rFonts w:asciiTheme="majorBidi" w:hAnsiTheme="majorBidi" w:cstheme="majorBidi"/>
          <w:sz w:val="20"/>
          <w:szCs w:val="20"/>
        </w:rPr>
        <w:t>for SIMATIC PCS</w:t>
      </w:r>
      <w:r w:rsidRPr="00632CBA">
        <w:rPr>
          <w:rFonts w:asciiTheme="majorBidi" w:hAnsiTheme="majorBidi" w:cstheme="majorBidi"/>
          <w:sz w:val="20"/>
          <w:szCs w:val="20"/>
        </w:rPr>
        <w:t xml:space="preserve">7. SCL is particularly suitable for programming complex algorithms and mathematical functions </w:t>
      </w:r>
      <w:r w:rsidRPr="00632CBA">
        <w:rPr>
          <w:rFonts w:asciiTheme="majorBidi" w:hAnsiTheme="majorBidi" w:cstheme="majorBidi"/>
          <w:sz w:val="20"/>
          <w:szCs w:val="20"/>
        </w:rPr>
        <w:fldChar w:fldCharType="begin"/>
      </w:r>
      <w:r>
        <w:rPr>
          <w:rFonts w:asciiTheme="majorBidi" w:hAnsiTheme="majorBidi" w:cstheme="majorBidi"/>
          <w:sz w:val="20"/>
          <w:szCs w:val="20"/>
        </w:rPr>
        <w:instrText xml:space="preserve"> ADDIN EN.CITE &lt;EndNote&gt;&lt;Cite&gt;&lt;Author&gt;Siemens&lt;/Author&gt;&lt;Year&gt;2009&lt;/Year&gt;&lt;RecNum&gt;28&lt;/RecNum&gt;&lt;DisplayText&gt;[13]&lt;/DisplayText&gt;&lt;record&gt;&lt;rec-number&gt;28&lt;/rec-number&gt;&lt;foreign-keys&gt;&lt;key app="EN" db-id="50w09r0ptartdoew90txd9prsww2vfea0s25"&gt;28&lt;/key&gt;&lt;/foreign-keys&gt;&lt;ref-type name="Manual"&gt;40&lt;/ref-type&gt;&lt;contributors&gt;&lt;authors&gt;&lt;author&gt;Siemens&lt;/author&gt;&lt;/authors&gt;&lt;/contributors&gt;&lt;titles&gt;&lt;title&gt;Structured Control Language (SCL) for S7-300/S7-400 Programming&lt;/title&gt;&lt;/titles&gt;&lt;dates&gt;&lt;year&gt;2009&lt;/year&gt;&lt;/dates&gt;&lt;publisher&gt;Siemens&lt;/publisher&gt;&lt;work-type&gt;Manual&lt;/work-type&gt;&lt;urls&gt;&lt;/urls&gt;&lt;/record&gt;&lt;/Cite&gt;&lt;/EndNote&gt;</w:instrText>
      </w:r>
      <w:r w:rsidRPr="00632CBA">
        <w:rPr>
          <w:rFonts w:asciiTheme="majorBidi" w:hAnsiTheme="majorBidi" w:cstheme="majorBidi"/>
          <w:sz w:val="20"/>
          <w:szCs w:val="20"/>
        </w:rPr>
        <w:fldChar w:fldCharType="separate"/>
      </w:r>
      <w:r>
        <w:rPr>
          <w:rFonts w:asciiTheme="majorBidi" w:hAnsiTheme="majorBidi" w:cstheme="majorBidi"/>
          <w:noProof/>
          <w:sz w:val="20"/>
          <w:szCs w:val="20"/>
        </w:rPr>
        <w:t>[</w:t>
      </w:r>
      <w:hyperlink w:anchor="_ENREF_13" w:tooltip="Siemens, 2009 #28" w:history="1">
        <w:r w:rsidR="004A7365">
          <w:rPr>
            <w:rFonts w:asciiTheme="majorBidi" w:hAnsiTheme="majorBidi" w:cstheme="majorBidi"/>
            <w:noProof/>
            <w:sz w:val="20"/>
            <w:szCs w:val="20"/>
          </w:rPr>
          <w:t>13</w:t>
        </w:r>
      </w:hyperlink>
      <w:r>
        <w:rPr>
          <w:rFonts w:asciiTheme="majorBidi" w:hAnsiTheme="majorBidi" w:cstheme="majorBidi"/>
          <w:noProof/>
          <w:sz w:val="20"/>
          <w:szCs w:val="20"/>
        </w:rPr>
        <w:t>]</w:t>
      </w:r>
      <w:r w:rsidRPr="00632CBA">
        <w:rPr>
          <w:rFonts w:asciiTheme="majorBidi" w:hAnsiTheme="majorBidi" w:cstheme="majorBidi"/>
          <w:sz w:val="20"/>
          <w:szCs w:val="20"/>
        </w:rPr>
        <w:fldChar w:fldCharType="end"/>
      </w:r>
      <w:r w:rsidRPr="00632CBA">
        <w:rPr>
          <w:rFonts w:asciiTheme="majorBidi" w:hAnsiTheme="majorBidi" w:cstheme="majorBidi"/>
          <w:sz w:val="20"/>
          <w:szCs w:val="20"/>
        </w:rPr>
        <w:t>.</w:t>
      </w:r>
    </w:p>
    <w:p w:rsidR="0046297E" w:rsidRPr="00632CBA" w:rsidRDefault="0046297E" w:rsidP="00921888">
      <w:pPr>
        <w:spacing w:after="0" w:line="276" w:lineRule="auto"/>
        <w:jc w:val="both"/>
        <w:rPr>
          <w:rFonts w:asciiTheme="majorBidi" w:hAnsiTheme="majorBidi" w:cstheme="majorBidi"/>
          <w:sz w:val="20"/>
          <w:szCs w:val="20"/>
        </w:rPr>
      </w:pPr>
      <w:r w:rsidRPr="00632CBA">
        <w:rPr>
          <w:rFonts w:asciiTheme="majorBidi" w:hAnsiTheme="majorBidi" w:cstheme="majorBidi"/>
          <w:sz w:val="20"/>
          <w:szCs w:val="20"/>
        </w:rPr>
        <w:lastRenderedPageBreak/>
        <w:t xml:space="preserve"> SCL is basically capable of processing basic mathematical functions f</w:t>
      </w:r>
      <w:r>
        <w:rPr>
          <w:rFonts w:asciiTheme="majorBidi" w:hAnsiTheme="majorBidi" w:cstheme="majorBidi"/>
          <w:sz w:val="20"/>
          <w:szCs w:val="20"/>
        </w:rPr>
        <w:t>or floating-point variables, neither</w:t>
      </w:r>
      <w:r w:rsidRPr="00632CBA">
        <w:rPr>
          <w:rFonts w:asciiTheme="majorBidi" w:hAnsiTheme="majorBidi" w:cstheme="majorBidi"/>
          <w:sz w:val="20"/>
          <w:szCs w:val="20"/>
        </w:rPr>
        <w:t xml:space="preserve"> for matrix variables nor complex v</w:t>
      </w:r>
      <w:r w:rsidR="000C2658">
        <w:rPr>
          <w:rFonts w:asciiTheme="majorBidi" w:hAnsiTheme="majorBidi" w:cstheme="majorBidi"/>
          <w:sz w:val="20"/>
          <w:szCs w:val="20"/>
        </w:rPr>
        <w:t xml:space="preserve">ariables. In </w:t>
      </w:r>
      <w:r w:rsidR="000C2658" w:rsidRPr="00643951">
        <w:rPr>
          <w:rFonts w:asciiTheme="majorBidi" w:hAnsiTheme="majorBidi" w:cstheme="majorBidi"/>
          <w:sz w:val="20"/>
          <w:szCs w:val="20"/>
        </w:rPr>
        <w:t>this paper, first</w:t>
      </w:r>
      <w:r w:rsidRPr="00643951">
        <w:rPr>
          <w:rFonts w:asciiTheme="majorBidi" w:hAnsiTheme="majorBidi" w:cstheme="majorBidi"/>
          <w:sz w:val="20"/>
          <w:szCs w:val="20"/>
        </w:rPr>
        <w:t>,</w:t>
      </w:r>
      <w:r w:rsidRPr="00632CBA">
        <w:rPr>
          <w:rFonts w:asciiTheme="majorBidi" w:hAnsiTheme="majorBidi" w:cstheme="majorBidi"/>
          <w:sz w:val="20"/>
          <w:szCs w:val="20"/>
        </w:rPr>
        <w:t xml:space="preserve"> matrix variables are defined in </w:t>
      </w:r>
      <w:r>
        <w:rPr>
          <w:rFonts w:asciiTheme="majorBidi" w:hAnsiTheme="majorBidi" w:cstheme="majorBidi"/>
          <w:sz w:val="20"/>
          <w:szCs w:val="20"/>
        </w:rPr>
        <w:t>S</w:t>
      </w:r>
      <w:r w:rsidR="00921888">
        <w:rPr>
          <w:rFonts w:asciiTheme="majorBidi" w:hAnsiTheme="majorBidi" w:cstheme="majorBidi"/>
          <w:sz w:val="20"/>
          <w:szCs w:val="20"/>
        </w:rPr>
        <w:t>CL</w:t>
      </w:r>
      <w:r>
        <w:rPr>
          <w:rFonts w:asciiTheme="majorBidi" w:hAnsiTheme="majorBidi" w:cstheme="majorBidi"/>
          <w:sz w:val="20"/>
          <w:szCs w:val="20"/>
        </w:rPr>
        <w:t>, then functions and</w:t>
      </w:r>
      <w:r w:rsidRPr="00632CBA">
        <w:rPr>
          <w:rFonts w:asciiTheme="majorBidi" w:hAnsiTheme="majorBidi" w:cstheme="majorBidi"/>
          <w:sz w:val="20"/>
          <w:szCs w:val="20"/>
        </w:rPr>
        <w:t xml:space="preserve"> blocks for some matrix calculations such as matrix summation and multiplication, moving the rows and columns of a matrix, trace, transpose, matrix inversion and etc. which </w:t>
      </w:r>
      <w:r>
        <w:rPr>
          <w:rFonts w:asciiTheme="majorBidi" w:hAnsiTheme="majorBidi" w:cstheme="majorBidi"/>
          <w:sz w:val="20"/>
          <w:szCs w:val="20"/>
        </w:rPr>
        <w:t>are</w:t>
      </w:r>
      <w:r w:rsidRPr="00632CBA">
        <w:rPr>
          <w:rFonts w:asciiTheme="majorBidi" w:hAnsiTheme="majorBidi" w:cstheme="majorBidi"/>
          <w:sz w:val="20"/>
          <w:szCs w:val="20"/>
        </w:rPr>
        <w:t xml:space="preserve"> necessary in the implication of MPC controller are designed using linear algebra and numerical calculations.</w:t>
      </w:r>
    </w:p>
    <w:p w:rsidR="0046297E" w:rsidRPr="00632CBA" w:rsidRDefault="0046297E" w:rsidP="0046297E">
      <w:pPr>
        <w:spacing w:after="0" w:line="276" w:lineRule="auto"/>
        <w:jc w:val="both"/>
        <w:rPr>
          <w:rFonts w:asciiTheme="majorBidi" w:hAnsiTheme="majorBidi" w:cstheme="majorBidi"/>
          <w:sz w:val="20"/>
          <w:szCs w:val="20"/>
        </w:rPr>
      </w:pPr>
      <w:r w:rsidRPr="00632CBA">
        <w:rPr>
          <w:rFonts w:asciiTheme="majorBidi" w:hAnsiTheme="majorBidi" w:cstheme="majorBidi"/>
          <w:sz w:val="20"/>
          <w:szCs w:val="20"/>
        </w:rPr>
        <w:t>SCL can be used for any possible complex algorithm, if it is broken into small feasible tasks through basic instructions. One should be careful about designing a complex algorithm in order not to impose too much computational load on the CPU.</w:t>
      </w:r>
      <w:r w:rsidRPr="00632CBA">
        <w:rPr>
          <w:rFonts w:asciiTheme="majorBidi" w:hAnsiTheme="majorBidi" w:cstheme="majorBidi"/>
          <w:sz w:val="20"/>
          <w:szCs w:val="20"/>
          <w:rtl/>
        </w:rPr>
        <w:t xml:space="preserve"> </w:t>
      </w:r>
      <w:r w:rsidRPr="00632CBA">
        <w:rPr>
          <w:rFonts w:asciiTheme="majorBidi" w:hAnsiTheme="majorBidi" w:cstheme="majorBidi"/>
          <w:sz w:val="20"/>
          <w:szCs w:val="20"/>
        </w:rPr>
        <w:t>According to this problem and the calculation load caused by the MPC, the state-space model for process control with complex poles is recommended here to satisfy our goal</w:t>
      </w:r>
      <w:r w:rsidRPr="00632CBA">
        <w:rPr>
          <w:rFonts w:asciiTheme="majorBidi" w:hAnsiTheme="majorBidi" w:cstheme="majorBidi"/>
          <w:sz w:val="20"/>
          <w:szCs w:val="20"/>
          <w:rtl/>
        </w:rPr>
        <w:t>.</w:t>
      </w:r>
    </w:p>
    <w:p w:rsidR="0046297E" w:rsidRPr="001B468F" w:rsidRDefault="0046297E" w:rsidP="00534BC0">
      <w:pPr>
        <w:spacing w:after="0" w:line="240" w:lineRule="auto"/>
        <w:jc w:val="both"/>
        <w:rPr>
          <w:rFonts w:ascii="Times New Roman" w:hAnsi="Times New Roman" w:cs="Times New Roman"/>
          <w:sz w:val="20"/>
          <w:szCs w:val="20"/>
        </w:rPr>
      </w:pPr>
      <w:r>
        <w:rPr>
          <w:rFonts w:asciiTheme="majorBidi" w:hAnsiTheme="majorBidi" w:cstheme="majorBidi"/>
          <w:sz w:val="20"/>
          <w:szCs w:val="20"/>
        </w:rPr>
        <w:t>The proposed MPC</w:t>
      </w:r>
      <w:r w:rsidRPr="00632CBA">
        <w:rPr>
          <w:rFonts w:asciiTheme="majorBidi" w:hAnsiTheme="majorBidi" w:cstheme="majorBidi"/>
          <w:sz w:val="20"/>
          <w:szCs w:val="20"/>
        </w:rPr>
        <w:t xml:space="preserve"> block uses a quadratic cost function and state-space model of the system for calculating control law. To implement the new MPC block on the desired process and</w:t>
      </w:r>
      <w:r w:rsidR="000B1940">
        <w:rPr>
          <w:rFonts w:asciiTheme="majorBidi" w:hAnsiTheme="majorBidi" w:cstheme="majorBidi"/>
          <w:sz w:val="20"/>
          <w:szCs w:val="20"/>
        </w:rPr>
        <w:t xml:space="preserve"> to</w:t>
      </w:r>
      <w:r w:rsidRPr="00632CBA">
        <w:rPr>
          <w:rFonts w:asciiTheme="majorBidi" w:hAnsiTheme="majorBidi" w:cstheme="majorBidi"/>
          <w:sz w:val="20"/>
          <w:szCs w:val="20"/>
        </w:rPr>
        <w:t xml:space="preserve"> apply the control signal to the process in order to achieve the desired output, the blocks related to state-space model of the</w:t>
      </w:r>
      <w:r w:rsidRPr="001B468F">
        <w:rPr>
          <w:rFonts w:ascii="Times New Roman" w:hAnsi="Times New Roman" w:cs="Times New Roman"/>
          <w:sz w:val="20"/>
          <w:szCs w:val="20"/>
        </w:rPr>
        <w:t xml:space="preserve"> system, updating the states and new MPC block should be placed in</w:t>
      </w:r>
      <w:r>
        <w:rPr>
          <w:rFonts w:ascii="Times New Roman" w:hAnsi="Times New Roman" w:cs="Times New Roman"/>
          <w:sz w:val="20"/>
          <w:szCs w:val="20"/>
        </w:rPr>
        <w:t xml:space="preserve"> the CFC. Each of these</w:t>
      </w:r>
      <w:r w:rsidRPr="001B468F">
        <w:rPr>
          <w:rFonts w:ascii="Times New Roman" w:hAnsi="Times New Roman" w:cs="Times New Roman"/>
          <w:sz w:val="20"/>
          <w:szCs w:val="20"/>
        </w:rPr>
        <w:t xml:space="preserve"> blocks in SCL uses several functions which had been written formerly. For ease of use, the required functions are cal</w:t>
      </w:r>
      <w:r>
        <w:rPr>
          <w:rFonts w:ascii="Times New Roman" w:hAnsi="Times New Roman" w:cs="Times New Roman"/>
          <w:sz w:val="20"/>
          <w:szCs w:val="20"/>
        </w:rPr>
        <w:t>led in several specific</w:t>
      </w:r>
      <w:r w:rsidRPr="001B468F">
        <w:rPr>
          <w:rFonts w:ascii="Times New Roman" w:hAnsi="Times New Roman" w:cs="Times New Roman"/>
          <w:sz w:val="20"/>
          <w:szCs w:val="20"/>
        </w:rPr>
        <w:t xml:space="preserve"> blocks and for any purpose, it is just necess</w:t>
      </w:r>
      <w:r>
        <w:rPr>
          <w:rFonts w:ascii="Times New Roman" w:hAnsi="Times New Roman" w:cs="Times New Roman"/>
          <w:sz w:val="20"/>
          <w:szCs w:val="20"/>
        </w:rPr>
        <w:t>ary to put the designed</w:t>
      </w:r>
      <w:r w:rsidRPr="001B468F">
        <w:rPr>
          <w:rFonts w:ascii="Times New Roman" w:hAnsi="Times New Roman" w:cs="Times New Roman"/>
          <w:sz w:val="20"/>
          <w:szCs w:val="20"/>
        </w:rPr>
        <w:t xml:space="preserve"> block into the CFC. Controller design is performed automatically by the created software tools. The user has to only specify </w:t>
      </w:r>
      <w:r w:rsidRPr="001B468F">
        <w:rPr>
          <w:rFonts w:ascii="Times New Roman" w:hAnsi="Times New Roman" w:cs="Times New Roman"/>
          <w:i/>
          <w:iCs/>
          <w:sz w:val="20"/>
          <w:szCs w:val="20"/>
        </w:rPr>
        <w:t>N</w:t>
      </w:r>
      <w:r w:rsidRPr="001B468F">
        <w:rPr>
          <w:rFonts w:ascii="Times New Roman" w:hAnsi="Times New Roman" w:cs="Times New Roman"/>
          <w:i/>
          <w:iCs/>
          <w:sz w:val="20"/>
          <w:szCs w:val="20"/>
          <w:vertAlign w:val="subscript"/>
        </w:rPr>
        <w:t>P</w:t>
      </w:r>
      <w:r w:rsidRPr="001B468F">
        <w:rPr>
          <w:rFonts w:ascii="Times New Roman" w:hAnsi="Times New Roman" w:cs="Times New Roman"/>
          <w:sz w:val="20"/>
          <w:szCs w:val="20"/>
        </w:rPr>
        <w:t xml:space="preserve"> prediction horizon and </w:t>
      </w:r>
      <w:r w:rsidRPr="001B468F">
        <w:rPr>
          <w:rFonts w:ascii="Times New Roman" w:hAnsi="Times New Roman" w:cs="Times New Roman"/>
          <w:i/>
          <w:iCs/>
          <w:sz w:val="20"/>
          <w:szCs w:val="20"/>
        </w:rPr>
        <w:t>W</w:t>
      </w:r>
      <w:r w:rsidRPr="001B468F">
        <w:rPr>
          <w:rFonts w:ascii="Times New Roman" w:hAnsi="Times New Roman" w:cs="Times New Roman"/>
          <w:sz w:val="20"/>
          <w:szCs w:val="20"/>
        </w:rPr>
        <w:t xml:space="preserve"> weight parameter in the performance index as described in </w:t>
      </w:r>
      <w:r w:rsidR="00534BC0">
        <w:rPr>
          <w:rFonts w:ascii="Times New Roman" w:hAnsi="Times New Roman" w:cs="Times New Roman"/>
          <w:sz w:val="20"/>
          <w:szCs w:val="20"/>
        </w:rPr>
        <w:t>S</w:t>
      </w:r>
      <w:r w:rsidRPr="001B468F">
        <w:rPr>
          <w:rFonts w:ascii="Times New Roman" w:hAnsi="Times New Roman" w:cs="Times New Roman"/>
          <w:sz w:val="20"/>
          <w:szCs w:val="20"/>
        </w:rPr>
        <w:t xml:space="preserve">ection </w:t>
      </w:r>
      <w:r w:rsidR="00534BC0">
        <w:rPr>
          <w:rFonts w:ascii="Times New Roman" w:hAnsi="Times New Roman" w:cs="Times New Roman"/>
          <w:sz w:val="20"/>
          <w:szCs w:val="20"/>
        </w:rPr>
        <w:t>II</w:t>
      </w:r>
      <w:r w:rsidRPr="001B468F">
        <w:rPr>
          <w:rFonts w:ascii="Times New Roman" w:hAnsi="Times New Roman" w:cs="Times New Roman"/>
          <w:sz w:val="20"/>
          <w:szCs w:val="20"/>
        </w:rPr>
        <w:t xml:space="preserve">. The new MPC block has monitoring capabilities and </w:t>
      </w:r>
      <w:r>
        <w:rPr>
          <w:rFonts w:ascii="Times New Roman" w:hAnsi="Times New Roman" w:cs="Times New Roman"/>
          <w:sz w:val="20"/>
          <w:szCs w:val="20"/>
        </w:rPr>
        <w:t>its trends are displayed in PCS</w:t>
      </w:r>
      <w:r w:rsidRPr="001B468F">
        <w:rPr>
          <w:rFonts w:ascii="Times New Roman" w:hAnsi="Times New Roman" w:cs="Times New Roman"/>
          <w:sz w:val="20"/>
          <w:szCs w:val="20"/>
        </w:rPr>
        <w:t>7 OS.</w:t>
      </w:r>
    </w:p>
    <w:p w:rsidR="0046297E" w:rsidRPr="00CD7A15" w:rsidRDefault="0046297E" w:rsidP="0046297E">
      <w:pPr>
        <w:pStyle w:val="Heading2"/>
        <w:spacing w:line="240" w:lineRule="auto"/>
        <w:rPr>
          <w:rFonts w:asciiTheme="majorBidi" w:hAnsiTheme="majorBidi"/>
          <w:i/>
          <w:iCs/>
          <w:color w:val="auto"/>
          <w:sz w:val="20"/>
          <w:szCs w:val="20"/>
          <w:rtl/>
          <w:lang w:bidi="fa-IR"/>
        </w:rPr>
      </w:pPr>
      <w:r w:rsidRPr="00CD7A15">
        <w:rPr>
          <w:rFonts w:asciiTheme="majorBidi" w:hAnsiTheme="majorBidi"/>
          <w:i/>
          <w:iCs/>
          <w:color w:val="auto"/>
          <w:sz w:val="20"/>
          <w:szCs w:val="20"/>
        </w:rPr>
        <w:t>CPU Resources</w:t>
      </w:r>
    </w:p>
    <w:p w:rsidR="0046297E" w:rsidRPr="001B468F" w:rsidRDefault="0046297E" w:rsidP="0046297E">
      <w:pPr>
        <w:spacing w:after="0" w:line="240" w:lineRule="auto"/>
        <w:jc w:val="both"/>
        <w:rPr>
          <w:rFonts w:ascii="Times New Roman" w:hAnsi="Times New Roman" w:cs="Times New Roman"/>
          <w:sz w:val="20"/>
          <w:szCs w:val="20"/>
        </w:rPr>
      </w:pPr>
      <w:r w:rsidRPr="001B468F">
        <w:rPr>
          <w:rFonts w:ascii="Times New Roman" w:hAnsi="Times New Roman" w:cs="Times New Roman"/>
          <w:sz w:val="20"/>
          <w:szCs w:val="20"/>
        </w:rPr>
        <w:t>The free memory space in SIMATIC CPU should be verified before loading the MPC block into target system and make sure that the cycle load of the CPU is not close to the constraints before inserting the MPC bloc</w:t>
      </w:r>
      <w:r>
        <w:rPr>
          <w:rFonts w:ascii="Times New Roman" w:hAnsi="Times New Roman" w:cs="Times New Roman"/>
          <w:sz w:val="20"/>
          <w:szCs w:val="20"/>
        </w:rPr>
        <w:t>k. In this study, a new</w:t>
      </w:r>
      <w:r w:rsidRPr="001B468F">
        <w:rPr>
          <w:rFonts w:ascii="Times New Roman" w:hAnsi="Times New Roman" w:cs="Times New Roman"/>
          <w:sz w:val="20"/>
          <w:szCs w:val="20"/>
        </w:rPr>
        <w:t xml:space="preserve"> block is designed in SCL, which calculates the occupied memory with a</w:t>
      </w:r>
      <w:r>
        <w:rPr>
          <w:rFonts w:ascii="Times New Roman" w:hAnsi="Times New Roman" w:cs="Times New Roman"/>
          <w:sz w:val="20"/>
          <w:szCs w:val="20"/>
        </w:rPr>
        <w:t xml:space="preserve"> program. By using this</w:t>
      </w:r>
      <w:r w:rsidRPr="001B468F">
        <w:rPr>
          <w:rFonts w:ascii="Times New Roman" w:hAnsi="Times New Roman" w:cs="Times New Roman"/>
          <w:sz w:val="20"/>
          <w:szCs w:val="20"/>
        </w:rPr>
        <w:t xml:space="preserve"> block and the prior knowledge of the capacity CPU memory, the free memory can be computed.</w:t>
      </w:r>
    </w:p>
    <w:p w:rsidR="0046297E" w:rsidRPr="001B468F" w:rsidRDefault="0046297E" w:rsidP="0046297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In the new</w:t>
      </w:r>
      <w:r w:rsidRPr="001B468F">
        <w:rPr>
          <w:rFonts w:ascii="Times New Roman" w:hAnsi="Times New Roman" w:cs="Times New Roman"/>
          <w:sz w:val="20"/>
          <w:szCs w:val="20"/>
        </w:rPr>
        <w:t xml:space="preserve"> blocks,</w:t>
      </w:r>
      <w:r w:rsidR="00B90754">
        <w:rPr>
          <w:rFonts w:ascii="Times New Roman" w:hAnsi="Times New Roman" w:cs="Times New Roman"/>
          <w:sz w:val="20"/>
          <w:szCs w:val="20"/>
        </w:rPr>
        <w:t xml:space="preserve"> the</w:t>
      </w:r>
      <w:r w:rsidRPr="001B468F">
        <w:rPr>
          <w:rFonts w:ascii="Times New Roman" w:hAnsi="Times New Roman" w:cs="Times New Roman"/>
          <w:sz w:val="20"/>
          <w:szCs w:val="20"/>
        </w:rPr>
        <w:t xml:space="preserve"> programs are written in a way that the amount of occupied memory, the calculation time and the </w:t>
      </w:r>
      <w:r w:rsidRPr="001B468F">
        <w:rPr>
          <w:rFonts w:ascii="Times New Roman" w:eastAsia="AdvTimes" w:hAnsi="Times New Roman" w:cs="Times New Roman"/>
          <w:sz w:val="20"/>
          <w:szCs w:val="20"/>
          <w:lang w:bidi="fa-IR"/>
        </w:rPr>
        <w:t>computational load imposed on the CPU</w:t>
      </w:r>
      <w:r w:rsidRPr="001B468F">
        <w:rPr>
          <w:rFonts w:ascii="Times New Roman" w:hAnsi="Times New Roman" w:cs="Times New Roman"/>
          <w:sz w:val="20"/>
          <w:szCs w:val="20"/>
        </w:rPr>
        <w:t xml:space="preserve"> is as low as possible. </w:t>
      </w:r>
      <w:r w:rsidRPr="006C304E">
        <w:rPr>
          <w:rFonts w:ascii="Times New Roman" w:hAnsi="Times New Roman" w:cs="Times New Roman"/>
          <w:sz w:val="20"/>
          <w:szCs w:val="20"/>
        </w:rPr>
        <w:t xml:space="preserve">This results in accelerating the output time to reach the </w:t>
      </w:r>
      <w:proofErr w:type="spellStart"/>
      <w:r w:rsidRPr="006C304E">
        <w:rPr>
          <w:rFonts w:ascii="Times New Roman" w:hAnsi="Times New Roman" w:cs="Times New Roman"/>
          <w:sz w:val="20"/>
          <w:szCs w:val="20"/>
        </w:rPr>
        <w:t>setpoint</w:t>
      </w:r>
      <w:proofErr w:type="spellEnd"/>
      <w:r w:rsidRPr="006C304E">
        <w:rPr>
          <w:rFonts w:ascii="Times New Roman" w:hAnsi="Times New Roman" w:cs="Times New Roman"/>
          <w:sz w:val="20"/>
          <w:szCs w:val="20"/>
        </w:rPr>
        <w:t xml:space="preserve"> with less oscillations</w:t>
      </w:r>
      <w:r w:rsidRPr="006C304E">
        <w:rPr>
          <w:rFonts w:ascii="Times New Roman" w:hAnsi="Times New Roman" w:cs="Times New Roman"/>
          <w:sz w:val="20"/>
          <w:szCs w:val="20"/>
          <w:rtl/>
        </w:rPr>
        <w:t xml:space="preserve"> </w:t>
      </w:r>
      <w:r w:rsidRPr="006C304E">
        <w:rPr>
          <w:rFonts w:ascii="Times New Roman" w:hAnsi="Times New Roman" w:cs="Times New Roman"/>
          <w:sz w:val="20"/>
          <w:szCs w:val="20"/>
        </w:rPr>
        <w:t>in input and output which prevents from system failure compared with common MPC block in the PCS7 library. Because of the increased speed of running program, the proposed</w:t>
      </w:r>
      <w:r w:rsidRPr="001B468F">
        <w:rPr>
          <w:rFonts w:ascii="Times New Roman" w:hAnsi="Times New Roman" w:cs="Times New Roman"/>
          <w:sz w:val="20"/>
          <w:szCs w:val="20"/>
        </w:rPr>
        <w:t xml:space="preserve"> MPC block can control </w:t>
      </w:r>
      <w:r w:rsidRPr="00B82E87">
        <w:rPr>
          <w:rFonts w:ascii="Times New Roman" w:hAnsi="Times New Roman" w:cs="Times New Roman"/>
          <w:sz w:val="20"/>
          <w:szCs w:val="20"/>
        </w:rPr>
        <w:t>both fast and slow processes, whereas the available MPC</w:t>
      </w:r>
      <w:r w:rsidRPr="001B468F">
        <w:rPr>
          <w:rFonts w:ascii="Times New Roman" w:hAnsi="Times New Roman" w:cs="Times New Roman"/>
          <w:sz w:val="20"/>
          <w:szCs w:val="20"/>
        </w:rPr>
        <w:t xml:space="preserve"> block in the PCS7 library can only control slow processes. </w:t>
      </w:r>
    </w:p>
    <w:p w:rsidR="0046297E" w:rsidRPr="00205564" w:rsidRDefault="0046297E" w:rsidP="0046297E">
      <w:pPr>
        <w:pStyle w:val="Heading1"/>
        <w:spacing w:line="240" w:lineRule="auto"/>
        <w:jc w:val="center"/>
        <w:rPr>
          <w:rFonts w:asciiTheme="majorBidi" w:hAnsiTheme="majorBidi"/>
          <w:sz w:val="20"/>
        </w:rPr>
      </w:pPr>
      <w:r w:rsidRPr="00205564">
        <w:rPr>
          <w:rFonts w:asciiTheme="majorBidi" w:hAnsiTheme="majorBidi"/>
          <w:sz w:val="20"/>
        </w:rPr>
        <w:lastRenderedPageBreak/>
        <w:t>RESULTS AND DISCUSSIONS</w:t>
      </w:r>
    </w:p>
    <w:p w:rsidR="0046297E" w:rsidRPr="00644B24" w:rsidRDefault="0046297E" w:rsidP="0046297E">
      <w:pPr>
        <w:pStyle w:val="Heading2"/>
        <w:spacing w:line="240" w:lineRule="auto"/>
        <w:rPr>
          <w:rFonts w:ascii="Times New Roman" w:hAnsi="Times New Roman" w:cs="Times New Roman"/>
          <w:i/>
          <w:iCs/>
          <w:sz w:val="20"/>
          <w:szCs w:val="20"/>
        </w:rPr>
      </w:pPr>
      <w:r w:rsidRPr="00644B24">
        <w:rPr>
          <w:rFonts w:ascii="Times New Roman" w:hAnsi="Times New Roman" w:cs="Times New Roman"/>
          <w:i/>
          <w:iCs/>
          <w:color w:val="000000"/>
          <w:sz w:val="20"/>
          <w:szCs w:val="20"/>
        </w:rPr>
        <w:t xml:space="preserve">The simulated </w:t>
      </w:r>
      <w:r w:rsidRPr="00644B24">
        <w:rPr>
          <w:rFonts w:ascii="Times New Roman" w:hAnsi="Times New Roman" w:cs="Times New Roman"/>
          <w:i/>
          <w:iCs/>
          <w:color w:val="auto"/>
          <w:sz w:val="20"/>
          <w:szCs w:val="20"/>
        </w:rPr>
        <w:t>controller experiment of the study</w:t>
      </w:r>
    </w:p>
    <w:p w:rsidR="0046297E" w:rsidRPr="00487290" w:rsidRDefault="0046297E" w:rsidP="0046297E">
      <w:pPr>
        <w:autoSpaceDE w:val="0"/>
        <w:autoSpaceDN w:val="0"/>
        <w:adjustRightInd w:val="0"/>
        <w:spacing w:after="0" w:line="240"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In this section, the control performance of the </w:t>
      </w:r>
      <w:r w:rsidRPr="009F7257">
        <w:rPr>
          <w:rFonts w:ascii="Times New Roman" w:hAnsi="Times New Roman" w:cs="Times New Roman"/>
          <w:sz w:val="20"/>
          <w:szCs w:val="20"/>
        </w:rPr>
        <w:t>designated</w:t>
      </w:r>
      <w:r w:rsidRPr="001B468F">
        <w:rPr>
          <w:rFonts w:ascii="Times New Roman" w:hAnsi="Times New Roman" w:cs="Times New Roman"/>
          <w:sz w:val="20"/>
          <w:szCs w:val="20"/>
        </w:rPr>
        <w:t xml:space="preserve"> predictive controller is to be checked. Two closed-loop control simulations are used to demonstrate the new MPC block approach. The first simulation will show </w:t>
      </w:r>
      <w:r w:rsidRPr="001B468F">
        <w:rPr>
          <w:rFonts w:ascii="Times New Roman" w:hAnsi="Times New Roman" w:cs="Times New Roman"/>
          <w:color w:val="000000" w:themeColor="text1"/>
          <w:sz w:val="20"/>
          <w:szCs w:val="20"/>
        </w:rPr>
        <w:t xml:space="preserve">that the new MPC block has better control performance </w:t>
      </w:r>
      <w:r w:rsidRPr="001B468F">
        <w:rPr>
          <w:rFonts w:ascii="Times New Roman" w:hAnsi="Times New Roman" w:cs="Times New Roman"/>
          <w:sz w:val="20"/>
          <w:szCs w:val="20"/>
        </w:rPr>
        <w:t xml:space="preserve">than </w:t>
      </w:r>
      <w:proofErr w:type="spellStart"/>
      <w:r w:rsidRPr="001B468F">
        <w:rPr>
          <w:rFonts w:ascii="Times New Roman" w:hAnsi="Times New Roman" w:cs="Times New Roman"/>
          <w:sz w:val="20"/>
          <w:szCs w:val="20"/>
        </w:rPr>
        <w:t>ModPreCon</w:t>
      </w:r>
      <w:proofErr w:type="spellEnd"/>
      <w:r w:rsidRPr="001B468F">
        <w:rPr>
          <w:rFonts w:ascii="Times New Roman" w:hAnsi="Times New Roman" w:cs="Times New Roman"/>
          <w:sz w:val="20"/>
          <w:szCs w:val="20"/>
        </w:rPr>
        <w:t xml:space="preserve"> block in a process with real poles. The second example is a process </w:t>
      </w:r>
      <w:r>
        <w:rPr>
          <w:rFonts w:ascii="Times New Roman" w:hAnsi="Times New Roman" w:cs="Times New Roman"/>
          <w:sz w:val="20"/>
          <w:szCs w:val="20"/>
        </w:rPr>
        <w:t>with complex poles</w:t>
      </w:r>
      <w:r w:rsidRPr="001B468F">
        <w:rPr>
          <w:rFonts w:ascii="Times New Roman" w:hAnsi="Times New Roman" w:cs="Times New Roman"/>
          <w:sz w:val="20"/>
          <w:szCs w:val="20"/>
        </w:rPr>
        <w:t>. The overall process is more complicated because of the complex pol</w:t>
      </w:r>
      <w:r>
        <w:rPr>
          <w:rFonts w:ascii="Times New Roman" w:hAnsi="Times New Roman" w:cs="Times New Roman"/>
          <w:sz w:val="20"/>
          <w:szCs w:val="20"/>
        </w:rPr>
        <w:t>es and available blocks in PCS</w:t>
      </w:r>
      <w:r w:rsidR="00B90754">
        <w:rPr>
          <w:rFonts w:ascii="Times New Roman" w:hAnsi="Times New Roman" w:cs="Times New Roman"/>
          <w:sz w:val="20"/>
          <w:szCs w:val="20"/>
        </w:rPr>
        <w:t>7 cannot</w:t>
      </w:r>
      <w:r w:rsidRPr="001B468F">
        <w:rPr>
          <w:rFonts w:ascii="Times New Roman" w:hAnsi="Times New Roman" w:cs="Times New Roman"/>
          <w:sz w:val="20"/>
          <w:szCs w:val="20"/>
        </w:rPr>
        <w:t xml:space="preserve"> implement and control this process. Simulation results are display</w:t>
      </w:r>
      <w:r>
        <w:rPr>
          <w:rFonts w:ascii="Times New Roman" w:hAnsi="Times New Roman" w:cs="Times New Roman"/>
          <w:sz w:val="20"/>
          <w:szCs w:val="20"/>
        </w:rPr>
        <w:t>ed graphically as trends in PCS</w:t>
      </w:r>
      <w:r w:rsidRPr="001B468F">
        <w:rPr>
          <w:rFonts w:ascii="Times New Roman" w:hAnsi="Times New Roman" w:cs="Times New Roman"/>
          <w:sz w:val="20"/>
          <w:szCs w:val="20"/>
        </w:rPr>
        <w:t>7 OS</w:t>
      </w:r>
      <w:r>
        <w:rPr>
          <w:rFonts w:ascii="Times New Roman" w:hAnsi="Times New Roman" w:cs="Times New Roman"/>
          <w:sz w:val="20"/>
          <w:szCs w:val="20"/>
        </w:rPr>
        <w:t xml:space="preserve"> in Figs</w:t>
      </w:r>
      <w:r w:rsidRPr="001B468F">
        <w:rPr>
          <w:rFonts w:ascii="Times New Roman" w:hAnsi="Times New Roman" w:cs="Times New Roman"/>
          <w:sz w:val="20"/>
          <w:szCs w:val="20"/>
        </w:rPr>
        <w:t xml:space="preserve">. </w:t>
      </w:r>
      <w:r>
        <w:rPr>
          <w:rFonts w:ascii="Times New Roman" w:hAnsi="Times New Roman" w:cs="Times New Roman"/>
          <w:sz w:val="20"/>
          <w:szCs w:val="20"/>
        </w:rPr>
        <w:t xml:space="preserve">3, 4, 5 and 6 which are explained in detail in the following. </w:t>
      </w:r>
      <w:r w:rsidRPr="001B468F">
        <w:rPr>
          <w:rFonts w:ascii="Times New Roman" w:hAnsi="Times New Roman" w:cs="Times New Roman"/>
          <w:color w:val="000000"/>
          <w:sz w:val="20"/>
          <w:szCs w:val="20"/>
        </w:rPr>
        <w:t xml:space="preserve">In all </w:t>
      </w:r>
      <w:r>
        <w:rPr>
          <w:rFonts w:ascii="Times New Roman" w:hAnsi="Times New Roman" w:cs="Times New Roman"/>
          <w:color w:val="000000"/>
          <w:sz w:val="20"/>
          <w:szCs w:val="20"/>
        </w:rPr>
        <w:t>figures</w:t>
      </w:r>
      <w:r w:rsidRPr="001B468F">
        <w:rPr>
          <w:rFonts w:ascii="Times New Roman" w:hAnsi="Times New Roman" w:cs="Times New Roman"/>
          <w:color w:val="000000"/>
          <w:sz w:val="20"/>
          <w:szCs w:val="20"/>
        </w:rPr>
        <w:t>, the horizontal axis is related to time, and the vertical axis in the upper half of the figure show the</w:t>
      </w:r>
      <w:r>
        <w:rPr>
          <w:rFonts w:ascii="Times New Roman" w:hAnsi="Times New Roman" w:cs="Times New Roman"/>
          <w:color w:val="000000"/>
          <w:sz w:val="20"/>
          <w:szCs w:val="20"/>
        </w:rPr>
        <w:t xml:space="preserve"> </w:t>
      </w:r>
      <w:proofErr w:type="spellStart"/>
      <w:r w:rsidRPr="001B468F">
        <w:rPr>
          <w:rFonts w:ascii="Times New Roman" w:hAnsi="Times New Roman" w:cs="Times New Roman"/>
          <w:color w:val="000000"/>
          <w:sz w:val="20"/>
          <w:szCs w:val="20"/>
        </w:rPr>
        <w:t>setpoint</w:t>
      </w:r>
      <w:proofErr w:type="spellEnd"/>
      <w:r w:rsidRPr="001B468F">
        <w:rPr>
          <w:rFonts w:ascii="Times New Roman" w:hAnsi="Times New Roman" w:cs="Times New Roman"/>
          <w:color w:val="000000"/>
          <w:sz w:val="20"/>
          <w:szCs w:val="20"/>
        </w:rPr>
        <w:t xml:space="preserve"> and</w:t>
      </w:r>
      <w:r>
        <w:rPr>
          <w:rFonts w:ascii="Times New Roman" w:hAnsi="Times New Roman" w:cs="Times New Roman"/>
          <w:color w:val="000000"/>
          <w:sz w:val="20"/>
          <w:szCs w:val="20"/>
        </w:rPr>
        <w:t xml:space="preserve"> </w:t>
      </w:r>
      <w:r w:rsidRPr="001B468F">
        <w:rPr>
          <w:rFonts w:ascii="Times New Roman" w:hAnsi="Times New Roman" w:cs="Times New Roman"/>
          <w:color w:val="000000"/>
          <w:sz w:val="20"/>
          <w:szCs w:val="20"/>
        </w:rPr>
        <w:t xml:space="preserve">controlled variable, while in the lower half of the figure show manipulated variable. For the ease of comparison, the time length of the results displayed is equal and the vertical axes range is the same. </w:t>
      </w:r>
    </w:p>
    <w:p w:rsidR="0046297E" w:rsidRPr="00CD06D0" w:rsidRDefault="0046297E" w:rsidP="0046297E">
      <w:pPr>
        <w:pStyle w:val="Heading3"/>
        <w:rPr>
          <w:rFonts w:asciiTheme="majorBidi" w:hAnsiTheme="majorBidi"/>
          <w:i/>
          <w:iCs/>
          <w:sz w:val="20"/>
        </w:rPr>
      </w:pPr>
      <w:r w:rsidRPr="00CD06D0">
        <w:rPr>
          <w:rFonts w:asciiTheme="majorBidi" w:hAnsiTheme="majorBidi"/>
          <w:i/>
          <w:iCs/>
          <w:sz w:val="20"/>
        </w:rPr>
        <w:t xml:space="preserve">Simulation 1: Process with real poles </w:t>
      </w:r>
    </w:p>
    <w:p w:rsidR="0046297E" w:rsidRDefault="0046297E" w:rsidP="004A7365">
      <w:pPr>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This example is based on an example in </w:t>
      </w:r>
      <w:r w:rsidRPr="001B468F">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&lt;EndNote&gt;&lt;Cite&gt;&lt;Author&gt;Maciejowski&lt;/Author&gt;&lt;Year&gt;2002&lt;/Year&gt;&lt;RecNum&gt;5&lt;/RecNum&gt;&lt;DisplayText&gt;[14]&lt;/DisplayText&gt;&lt;record&gt;&lt;rec-number&gt;5&lt;/rec-number&gt;&lt;foreign-keys&gt;&lt;key app="EN" db-id="50w09r0ptartdoew90txd9prsww2vfea0s25"&gt;5&lt;/key&gt;&lt;/foreign-keys&gt;&lt;ref-type name="Book"&gt;6&lt;/ref-type&gt;&lt;contributors&gt;&lt;authors&gt;&lt;author&gt;Maciejowski, Jan Marian&lt;/author&gt;&lt;/authors&gt;&lt;/contributors&gt;&lt;titles&gt;&lt;title&gt;Predictive control: with constraints&lt;/title&gt;&lt;/titles&gt;&lt;dates&gt;&lt;year&gt;2002&lt;/year&gt;&lt;/dates&gt;&lt;publisher&gt;Pearson education&lt;/publisher&gt;&lt;isbn&gt;0201398230&lt;/isbn&gt;&lt;urls&gt;&lt;/urls&gt;&lt;/record&gt;&lt;/Cite&gt;&lt;/EndNote&gt;</w:instrText>
      </w:r>
      <w:r w:rsidRPr="001B468F">
        <w:rPr>
          <w:rFonts w:ascii="Times New Roman" w:hAnsi="Times New Roman" w:cs="Times New Roman"/>
          <w:sz w:val="20"/>
          <w:szCs w:val="20"/>
        </w:rPr>
        <w:fldChar w:fldCharType="separate"/>
      </w:r>
      <w:r>
        <w:rPr>
          <w:rFonts w:ascii="Times New Roman" w:hAnsi="Times New Roman" w:cs="Times New Roman"/>
          <w:noProof/>
          <w:sz w:val="20"/>
          <w:szCs w:val="20"/>
        </w:rPr>
        <w:t>[</w:t>
      </w:r>
      <w:hyperlink w:anchor="_ENREF_14" w:tooltip="Maciejowski, 2002 #5" w:history="1">
        <w:r w:rsidR="004A7365">
          <w:rPr>
            <w:rFonts w:ascii="Times New Roman" w:hAnsi="Times New Roman" w:cs="Times New Roman"/>
            <w:noProof/>
            <w:sz w:val="20"/>
            <w:szCs w:val="20"/>
          </w:rPr>
          <w:t>14</w:t>
        </w:r>
      </w:hyperlink>
      <w:r>
        <w:rPr>
          <w:rFonts w:ascii="Times New Roman" w:hAnsi="Times New Roman" w:cs="Times New Roman"/>
          <w:noProof/>
          <w:sz w:val="20"/>
          <w:szCs w:val="20"/>
        </w:rPr>
        <w:t>]</w:t>
      </w:r>
      <w:r w:rsidRPr="001B468F">
        <w:rPr>
          <w:rFonts w:ascii="Times New Roman" w:hAnsi="Times New Roman" w:cs="Times New Roman"/>
          <w:sz w:val="20"/>
          <w:szCs w:val="20"/>
        </w:rPr>
        <w:fldChar w:fldCharType="end"/>
      </w:r>
      <w:r w:rsidRPr="001B468F">
        <w:rPr>
          <w:rFonts w:ascii="Times New Roman" w:hAnsi="Times New Roman" w:cs="Times New Roman"/>
          <w:sz w:val="20"/>
          <w:szCs w:val="20"/>
        </w:rPr>
        <w:t xml:space="preserve">. Part of a paper-making machine is shown in Fig. </w:t>
      </w:r>
      <w:r>
        <w:rPr>
          <w:rFonts w:ascii="Times New Roman" w:hAnsi="Times New Roman" w:cs="Times New Roman"/>
          <w:sz w:val="20"/>
          <w:szCs w:val="20"/>
        </w:rPr>
        <w:t>2</w:t>
      </w:r>
      <w:r w:rsidRPr="001B468F">
        <w:rPr>
          <w:rFonts w:ascii="Times New Roman" w:hAnsi="Times New Roman" w:cs="Times New Roman"/>
          <w:sz w:val="20"/>
          <w:szCs w:val="20"/>
        </w:rPr>
        <w:t>. The variables in table I are</w:t>
      </w:r>
      <w:r>
        <w:rPr>
          <w:rFonts w:ascii="Times New Roman" w:hAnsi="Times New Roman" w:cs="Times New Roman"/>
          <w:sz w:val="20"/>
          <w:szCs w:val="20"/>
        </w:rPr>
        <w:t xml:space="preserve"> also</w:t>
      </w:r>
      <w:r w:rsidRPr="001B468F">
        <w:rPr>
          <w:rFonts w:ascii="Times New Roman" w:hAnsi="Times New Roman" w:cs="Times New Roman"/>
          <w:sz w:val="20"/>
          <w:szCs w:val="20"/>
        </w:rPr>
        <w:t xml:space="preserve"> involved.</w:t>
      </w:r>
    </w:p>
    <w:p w:rsidR="00C55D4E" w:rsidRDefault="00C55D4E" w:rsidP="0046297E">
      <w:pPr>
        <w:spacing w:after="0" w:line="276" w:lineRule="auto"/>
        <w:jc w:val="center"/>
        <w:rPr>
          <w:rFonts w:ascii="Times New Roman" w:hAnsi="Times New Roman" w:cs="Times New Roman"/>
          <w:sz w:val="16"/>
          <w:szCs w:val="16"/>
        </w:rPr>
      </w:pPr>
    </w:p>
    <w:p w:rsidR="0046297E" w:rsidRPr="00297E27" w:rsidRDefault="0046297E" w:rsidP="0046297E">
      <w:pPr>
        <w:spacing w:after="0" w:line="276" w:lineRule="auto"/>
        <w:jc w:val="center"/>
        <w:rPr>
          <w:rFonts w:ascii="Times New Roman" w:hAnsi="Times New Roman" w:cs="Times New Roman"/>
          <w:sz w:val="16"/>
          <w:szCs w:val="16"/>
        </w:rPr>
      </w:pPr>
      <w:r w:rsidRPr="00297E27">
        <w:rPr>
          <w:rFonts w:ascii="Times New Roman" w:hAnsi="Times New Roman" w:cs="Times New Roman"/>
          <w:sz w:val="16"/>
          <w:szCs w:val="16"/>
        </w:rPr>
        <w:t>TABLE I.</w:t>
      </w:r>
      <w:r w:rsidRPr="00297E27">
        <w:rPr>
          <w:rFonts w:ascii="Times New Roman" w:hAnsi="Times New Roman" w:cs="Times New Roman"/>
          <w:sz w:val="16"/>
          <w:szCs w:val="16"/>
        </w:rPr>
        <w:tab/>
        <w:t>VARIABLES OF PAPER MACHINE HEADBOX</w:t>
      </w:r>
    </w:p>
    <w:tbl>
      <w:tblPr>
        <w:tblStyle w:val="TableGrid"/>
        <w:tblW w:w="4404" w:type="dxa"/>
        <w:tblInd w:w="137" w:type="dxa"/>
        <w:tblLayout w:type="fixed"/>
        <w:tblLook w:val="04A0" w:firstRow="1" w:lastRow="0" w:firstColumn="1" w:lastColumn="0" w:noHBand="0" w:noVBand="1"/>
      </w:tblPr>
      <w:tblGrid>
        <w:gridCol w:w="860"/>
        <w:gridCol w:w="1843"/>
        <w:gridCol w:w="1701"/>
      </w:tblGrid>
      <w:tr w:rsidR="0046297E" w:rsidRPr="001B468F" w:rsidTr="00E14EF2">
        <w:tc>
          <w:tcPr>
            <w:tcW w:w="860" w:type="dxa"/>
            <w:vAlign w:val="center"/>
          </w:tcPr>
          <w:p w:rsidR="0046297E" w:rsidRPr="008E0209" w:rsidRDefault="0046297E" w:rsidP="00E14EF2">
            <w:pPr>
              <w:spacing w:line="276" w:lineRule="auto"/>
              <w:jc w:val="center"/>
              <w:rPr>
                <w:rFonts w:ascii="Times New Roman" w:hAnsi="Times New Roman" w:cs="Times New Roman"/>
                <w:sz w:val="16"/>
                <w:szCs w:val="16"/>
              </w:rPr>
            </w:pPr>
            <w:r w:rsidRPr="008E0209">
              <w:rPr>
                <w:rFonts w:ascii="Times New Roman" w:hAnsi="Times New Roman" w:cs="Times New Roman"/>
                <w:sz w:val="16"/>
                <w:szCs w:val="16"/>
              </w:rPr>
              <w:t>Input (u)</w:t>
            </w:r>
          </w:p>
        </w:tc>
        <w:tc>
          <w:tcPr>
            <w:tcW w:w="1843" w:type="dxa"/>
            <w:vAlign w:val="center"/>
          </w:tcPr>
          <w:p w:rsidR="0046297E" w:rsidRPr="008E0209" w:rsidRDefault="0046297E" w:rsidP="00E14EF2">
            <w:pPr>
              <w:spacing w:line="276" w:lineRule="auto"/>
              <w:jc w:val="center"/>
              <w:rPr>
                <w:rFonts w:ascii="Times New Roman" w:hAnsi="Times New Roman" w:cs="Times New Roman"/>
                <w:sz w:val="16"/>
                <w:szCs w:val="16"/>
              </w:rPr>
            </w:pPr>
            <w:r w:rsidRPr="008E0209">
              <w:rPr>
                <w:rFonts w:ascii="Times New Roman" w:hAnsi="Times New Roman" w:cs="Times New Roman"/>
                <w:sz w:val="16"/>
                <w:szCs w:val="16"/>
              </w:rPr>
              <w:t>States (x)</w:t>
            </w:r>
          </w:p>
        </w:tc>
        <w:tc>
          <w:tcPr>
            <w:tcW w:w="1701" w:type="dxa"/>
            <w:vAlign w:val="center"/>
          </w:tcPr>
          <w:p w:rsidR="0046297E" w:rsidRPr="008E0209" w:rsidRDefault="0046297E" w:rsidP="00E14EF2">
            <w:pPr>
              <w:spacing w:line="276" w:lineRule="auto"/>
              <w:jc w:val="center"/>
              <w:rPr>
                <w:rFonts w:ascii="Times New Roman" w:hAnsi="Times New Roman" w:cs="Times New Roman"/>
                <w:sz w:val="16"/>
                <w:szCs w:val="16"/>
              </w:rPr>
            </w:pPr>
            <w:r w:rsidRPr="008E0209">
              <w:rPr>
                <w:rFonts w:ascii="Times New Roman" w:hAnsi="Times New Roman" w:cs="Times New Roman"/>
                <w:sz w:val="16"/>
                <w:szCs w:val="16"/>
              </w:rPr>
              <w:t>Controlled variable (y)</w:t>
            </w:r>
          </w:p>
        </w:tc>
      </w:tr>
      <w:tr w:rsidR="0046297E" w:rsidRPr="001B468F" w:rsidTr="00E14EF2">
        <w:trPr>
          <w:trHeight w:val="1042"/>
        </w:trPr>
        <w:tc>
          <w:tcPr>
            <w:tcW w:w="860" w:type="dxa"/>
          </w:tcPr>
          <w:p w:rsidR="0046297E" w:rsidRPr="008E0209" w:rsidRDefault="0046297E" w:rsidP="00E14EF2">
            <w:pPr>
              <w:spacing w:line="276" w:lineRule="auto"/>
              <w:jc w:val="both"/>
              <w:rPr>
                <w:rFonts w:ascii="Times New Roman" w:hAnsi="Times New Roman" w:cs="Times New Roman"/>
                <w:sz w:val="16"/>
                <w:szCs w:val="16"/>
              </w:rPr>
            </w:pPr>
            <w:r w:rsidRPr="008E0209">
              <w:rPr>
                <w:rFonts w:ascii="Times New Roman" w:hAnsi="Times New Roman" w:cs="Times New Roman"/>
                <w:sz w:val="16"/>
                <w:szCs w:val="16"/>
              </w:rPr>
              <w:t xml:space="preserve">Stock flowrate </w:t>
            </w:r>
            <w:r w:rsidRPr="008E0209">
              <w:rPr>
                <w:rFonts w:ascii="Times New Roman" w:hAnsi="Times New Roman" w:cs="Times New Roman"/>
                <w:i/>
                <w:iCs/>
                <w:sz w:val="16"/>
                <w:szCs w:val="16"/>
              </w:rPr>
              <w:t>G</w:t>
            </w:r>
            <w:r w:rsidRPr="008E0209">
              <w:rPr>
                <w:rFonts w:ascii="Times New Roman" w:hAnsi="Times New Roman" w:cs="Times New Roman"/>
                <w:i/>
                <w:iCs/>
                <w:sz w:val="16"/>
                <w:szCs w:val="16"/>
                <w:vertAlign w:val="subscript"/>
              </w:rPr>
              <w:t>P</w:t>
            </w:r>
          </w:p>
        </w:tc>
        <w:tc>
          <w:tcPr>
            <w:tcW w:w="1843" w:type="dxa"/>
            <w:vAlign w:val="center"/>
          </w:tcPr>
          <w:p w:rsidR="0046297E" w:rsidRPr="008E0209" w:rsidRDefault="0046297E" w:rsidP="00E14EF2">
            <w:pPr>
              <w:spacing w:line="276" w:lineRule="auto"/>
              <w:jc w:val="both"/>
              <w:rPr>
                <w:rFonts w:ascii="Times New Roman" w:hAnsi="Times New Roman" w:cs="Times New Roman"/>
                <w:i/>
                <w:iCs/>
                <w:sz w:val="16"/>
                <w:szCs w:val="16"/>
                <w:vertAlign w:val="subscript"/>
              </w:rPr>
            </w:pPr>
            <w:r w:rsidRPr="008E0209">
              <w:rPr>
                <w:rFonts w:ascii="Times New Roman" w:hAnsi="Times New Roman" w:cs="Times New Roman"/>
                <w:sz w:val="16"/>
                <w:szCs w:val="16"/>
              </w:rPr>
              <w:t xml:space="preserve">Feed tank level </w:t>
            </w:r>
            <w:r w:rsidRPr="008E0209">
              <w:rPr>
                <w:rFonts w:ascii="Times New Roman" w:hAnsi="Times New Roman" w:cs="Times New Roman"/>
                <w:i/>
                <w:iCs/>
                <w:sz w:val="16"/>
                <w:szCs w:val="16"/>
              </w:rPr>
              <w:t>H</w:t>
            </w:r>
            <w:r w:rsidRPr="008E0209">
              <w:rPr>
                <w:rFonts w:ascii="Times New Roman" w:hAnsi="Times New Roman" w:cs="Times New Roman"/>
                <w:i/>
                <w:iCs/>
                <w:sz w:val="16"/>
                <w:szCs w:val="16"/>
                <w:vertAlign w:val="subscript"/>
              </w:rPr>
              <w:t>1</w:t>
            </w:r>
          </w:p>
          <w:p w:rsidR="0046297E" w:rsidRPr="008E0209" w:rsidRDefault="0046297E" w:rsidP="00E14EF2">
            <w:pPr>
              <w:spacing w:line="276" w:lineRule="auto"/>
              <w:jc w:val="both"/>
              <w:rPr>
                <w:rFonts w:ascii="Times New Roman" w:hAnsi="Times New Roman" w:cs="Times New Roman"/>
                <w:i/>
                <w:iCs/>
                <w:sz w:val="16"/>
                <w:szCs w:val="16"/>
                <w:vertAlign w:val="subscript"/>
              </w:rPr>
            </w:pPr>
            <w:proofErr w:type="spellStart"/>
            <w:r w:rsidRPr="008E0209">
              <w:rPr>
                <w:rFonts w:ascii="Times New Roman" w:hAnsi="Times New Roman" w:cs="Times New Roman"/>
                <w:sz w:val="16"/>
                <w:szCs w:val="16"/>
              </w:rPr>
              <w:t>Headbox</w:t>
            </w:r>
            <w:proofErr w:type="spellEnd"/>
            <w:r w:rsidRPr="008E0209">
              <w:rPr>
                <w:rFonts w:ascii="Times New Roman" w:hAnsi="Times New Roman" w:cs="Times New Roman"/>
                <w:sz w:val="16"/>
                <w:szCs w:val="16"/>
              </w:rPr>
              <w:t xml:space="preserve"> level </w:t>
            </w:r>
            <w:r w:rsidRPr="008E0209">
              <w:rPr>
                <w:rFonts w:ascii="Times New Roman" w:hAnsi="Times New Roman" w:cs="Times New Roman"/>
                <w:i/>
                <w:iCs/>
                <w:sz w:val="16"/>
                <w:szCs w:val="16"/>
              </w:rPr>
              <w:t>H</w:t>
            </w:r>
            <w:r w:rsidRPr="008E0209">
              <w:rPr>
                <w:rFonts w:ascii="Times New Roman" w:hAnsi="Times New Roman" w:cs="Times New Roman"/>
                <w:i/>
                <w:iCs/>
                <w:sz w:val="16"/>
                <w:szCs w:val="16"/>
                <w:vertAlign w:val="subscript"/>
              </w:rPr>
              <w:t>2</w:t>
            </w:r>
          </w:p>
          <w:p w:rsidR="0046297E" w:rsidRPr="008E0209" w:rsidRDefault="0046297E" w:rsidP="00E14EF2">
            <w:pPr>
              <w:spacing w:line="276" w:lineRule="auto"/>
              <w:jc w:val="both"/>
              <w:rPr>
                <w:rFonts w:ascii="Times New Roman" w:hAnsi="Times New Roman" w:cs="Times New Roman"/>
                <w:i/>
                <w:iCs/>
                <w:sz w:val="16"/>
                <w:szCs w:val="16"/>
                <w:vertAlign w:val="subscript"/>
              </w:rPr>
            </w:pPr>
            <w:r w:rsidRPr="008E0209">
              <w:rPr>
                <w:rFonts w:ascii="Times New Roman" w:hAnsi="Times New Roman" w:cs="Times New Roman"/>
                <w:sz w:val="16"/>
                <w:szCs w:val="16"/>
              </w:rPr>
              <w:t xml:space="preserve">Feed tank consistency </w:t>
            </w:r>
            <w:r w:rsidRPr="008E0209">
              <w:rPr>
                <w:rFonts w:ascii="Times New Roman" w:hAnsi="Times New Roman" w:cs="Times New Roman"/>
                <w:i/>
                <w:iCs/>
                <w:sz w:val="16"/>
                <w:szCs w:val="16"/>
              </w:rPr>
              <w:t>N</w:t>
            </w:r>
            <w:r w:rsidRPr="008E0209">
              <w:rPr>
                <w:rFonts w:ascii="Times New Roman" w:hAnsi="Times New Roman" w:cs="Times New Roman"/>
                <w:i/>
                <w:iCs/>
                <w:sz w:val="16"/>
                <w:szCs w:val="16"/>
                <w:vertAlign w:val="subscript"/>
              </w:rPr>
              <w:t>1</w:t>
            </w:r>
          </w:p>
          <w:p w:rsidR="0046297E" w:rsidRPr="008E0209" w:rsidRDefault="0046297E" w:rsidP="00E14EF2">
            <w:pPr>
              <w:spacing w:line="276" w:lineRule="auto"/>
              <w:jc w:val="both"/>
              <w:rPr>
                <w:rFonts w:ascii="Times New Roman" w:hAnsi="Times New Roman" w:cs="Times New Roman"/>
                <w:i/>
                <w:iCs/>
                <w:sz w:val="16"/>
                <w:szCs w:val="16"/>
                <w:vertAlign w:val="subscript"/>
              </w:rPr>
            </w:pPr>
            <w:proofErr w:type="spellStart"/>
            <w:r w:rsidRPr="008E0209">
              <w:rPr>
                <w:rFonts w:ascii="Times New Roman" w:hAnsi="Times New Roman" w:cs="Times New Roman"/>
                <w:sz w:val="16"/>
                <w:szCs w:val="16"/>
              </w:rPr>
              <w:t>Headbox</w:t>
            </w:r>
            <w:proofErr w:type="spellEnd"/>
            <w:r w:rsidRPr="008E0209">
              <w:rPr>
                <w:rFonts w:ascii="Times New Roman" w:hAnsi="Times New Roman" w:cs="Times New Roman"/>
                <w:sz w:val="16"/>
                <w:szCs w:val="16"/>
              </w:rPr>
              <w:t xml:space="preserve"> consistency </w:t>
            </w:r>
            <w:r w:rsidRPr="008E0209">
              <w:rPr>
                <w:rFonts w:ascii="Times New Roman" w:hAnsi="Times New Roman" w:cs="Times New Roman"/>
                <w:i/>
                <w:iCs/>
                <w:sz w:val="16"/>
                <w:szCs w:val="16"/>
              </w:rPr>
              <w:t>N</w:t>
            </w:r>
            <w:r w:rsidRPr="008E0209">
              <w:rPr>
                <w:rFonts w:ascii="Times New Roman" w:hAnsi="Times New Roman" w:cs="Times New Roman"/>
                <w:i/>
                <w:iCs/>
                <w:sz w:val="16"/>
                <w:szCs w:val="16"/>
                <w:vertAlign w:val="subscript"/>
              </w:rPr>
              <w:t>2</w:t>
            </w:r>
          </w:p>
        </w:tc>
        <w:tc>
          <w:tcPr>
            <w:tcW w:w="1701" w:type="dxa"/>
            <w:vAlign w:val="bottom"/>
          </w:tcPr>
          <w:p w:rsidR="0046297E" w:rsidRPr="008E0209" w:rsidRDefault="0046297E" w:rsidP="00E14EF2">
            <w:pPr>
              <w:spacing w:line="276" w:lineRule="auto"/>
              <w:jc w:val="center"/>
              <w:rPr>
                <w:rFonts w:ascii="Times New Roman" w:hAnsi="Times New Roman" w:cs="Times New Roman"/>
                <w:sz w:val="16"/>
                <w:szCs w:val="16"/>
              </w:rPr>
            </w:pPr>
            <w:r w:rsidRPr="008E0209">
              <w:rPr>
                <w:rFonts w:ascii="Times New Roman" w:hAnsi="Times New Roman" w:cs="Times New Roman"/>
                <w:i/>
                <w:iCs/>
                <w:sz w:val="16"/>
                <w:szCs w:val="16"/>
              </w:rPr>
              <w:t>N</w:t>
            </w:r>
            <w:r w:rsidRPr="008E0209">
              <w:rPr>
                <w:rFonts w:ascii="Times New Roman" w:hAnsi="Times New Roman" w:cs="Times New Roman"/>
                <w:i/>
                <w:iCs/>
                <w:sz w:val="16"/>
                <w:szCs w:val="16"/>
                <w:vertAlign w:val="subscript"/>
              </w:rPr>
              <w:t>2</w:t>
            </w:r>
          </w:p>
        </w:tc>
      </w:tr>
    </w:tbl>
    <w:p w:rsidR="0046297E" w:rsidRPr="001B468F" w:rsidRDefault="0046297E" w:rsidP="0046297E">
      <w:pPr>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lastRenderedPageBreak/>
        <w:t>A linear model of this machine has the following state-space matrices:</w:t>
      </w:r>
    </w:p>
    <w:p w:rsidR="0046297E" w:rsidRPr="00B421DA" w:rsidRDefault="0046297E" w:rsidP="005549B5">
      <w:pPr>
        <w:spacing w:after="0" w:line="276" w:lineRule="auto"/>
        <w:jc w:val="center"/>
        <w:rPr>
          <w:rFonts w:ascii="Times New Roman" w:hAnsi="Times New Roman" w:cs="Times New Roman"/>
          <w:sz w:val="20"/>
          <w:szCs w:val="20"/>
        </w:rPr>
      </w:pPr>
      <w:r w:rsidRPr="00B421DA">
        <w:rPr>
          <w:rFonts w:ascii="Times New Roman" w:hAnsi="Times New Roman" w:cs="Times New Roman"/>
          <w:position w:val="-66"/>
          <w:sz w:val="20"/>
          <w:szCs w:val="20"/>
        </w:rPr>
        <w:object w:dxaOrig="3820" w:dyaOrig="1440">
          <v:shape id="_x0000_i1040" type="#_x0000_t75" style="width:132pt;height:50pt" o:ole="">
            <v:imagedata r:id="rId36" o:title=""/>
          </v:shape>
          <o:OLEObject Type="Embed" ProgID="Equation.DSMT4" ShapeID="_x0000_i1040" DrawAspect="Content" ObjectID="_1510983638" r:id="rId37"/>
        </w:object>
      </w:r>
      <w:r w:rsidRPr="00B421DA">
        <w:rPr>
          <w:rFonts w:ascii="Times New Roman" w:hAnsi="Times New Roman" w:cs="Times New Roman"/>
          <w:position w:val="-66"/>
          <w:sz w:val="20"/>
          <w:szCs w:val="20"/>
        </w:rPr>
        <w:object w:dxaOrig="1240" w:dyaOrig="1440">
          <v:shape id="_x0000_i1041" type="#_x0000_t75" style="width:47pt;height:53.5pt" o:ole="">
            <v:imagedata r:id="rId38" o:title=""/>
          </v:shape>
          <o:OLEObject Type="Embed" ProgID="Equation.DSMT4" ShapeID="_x0000_i1041" DrawAspect="Content" ObjectID="_1510983639" r:id="rId39"/>
        </w:object>
      </w:r>
      <w:r w:rsidRPr="00B421DA">
        <w:rPr>
          <w:rFonts w:ascii="Times New Roman" w:hAnsi="Times New Roman" w:cs="Times New Roman"/>
          <w:position w:val="-12"/>
          <w:sz w:val="20"/>
          <w:szCs w:val="20"/>
        </w:rPr>
        <w:object w:dxaOrig="1480" w:dyaOrig="340">
          <v:shape id="_x0000_i1042" type="#_x0000_t75" style="width:54pt;height:13.5pt" o:ole="">
            <v:imagedata r:id="rId40" o:title=""/>
          </v:shape>
          <o:OLEObject Type="Embed" ProgID="Equation.DSMT4" ShapeID="_x0000_i1042" DrawAspect="Content" ObjectID="_1510983640" r:id="rId41"/>
        </w:object>
      </w:r>
    </w:p>
    <w:p w:rsidR="0046297E" w:rsidRDefault="0046297E" w:rsidP="0046297E">
      <w:pPr>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Predictive control is to be applied to this plant.</w:t>
      </w:r>
    </w:p>
    <w:p w:rsidR="0046297E" w:rsidRDefault="0046297E" w:rsidP="0046297E">
      <w:pPr>
        <w:spacing w:after="0" w:line="276" w:lineRule="auto"/>
        <w:jc w:val="center"/>
        <w:rPr>
          <w:rFonts w:ascii="Times New Roman" w:hAnsi="Times New Roman" w:cs="Times New Roman"/>
          <w:sz w:val="20"/>
          <w:szCs w:val="20"/>
        </w:rPr>
      </w:pPr>
      <w:r w:rsidRPr="001B468F">
        <w:rPr>
          <w:rFonts w:ascii="Times New Roman" w:hAnsi="Times New Roman" w:cs="Times New Roman"/>
          <w:noProof/>
          <w:sz w:val="20"/>
          <w:szCs w:val="20"/>
        </w:rPr>
        <w:drawing>
          <wp:inline distT="0" distB="0" distL="0" distR="0" wp14:anchorId="6F14C052" wp14:editId="0A2301D4">
            <wp:extent cx="2371094" cy="1495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5436" cy="1523037"/>
                    </a:xfrm>
                    <a:prstGeom prst="rect">
                      <a:avLst/>
                    </a:prstGeom>
                    <a:noFill/>
                    <a:ln>
                      <a:noFill/>
                    </a:ln>
                  </pic:spPr>
                </pic:pic>
              </a:graphicData>
            </a:graphic>
          </wp:inline>
        </w:drawing>
      </w:r>
    </w:p>
    <w:p w:rsidR="0046297E" w:rsidRDefault="0046297E" w:rsidP="004A7365">
      <w:pPr>
        <w:shd w:val="clear" w:color="auto" w:fill="FFFFFF" w:themeFill="background1"/>
        <w:spacing w:after="0" w:line="276" w:lineRule="auto"/>
        <w:jc w:val="center"/>
        <w:rPr>
          <w:rFonts w:ascii="Times New Roman" w:hAnsi="Times New Roman" w:cs="Times New Roman"/>
          <w:sz w:val="16"/>
          <w:szCs w:val="16"/>
        </w:rPr>
      </w:pPr>
      <w:r w:rsidRPr="001B468F">
        <w:rPr>
          <w:rFonts w:ascii="Times New Roman" w:hAnsi="Times New Roman" w:cs="Times New Roman"/>
          <w:sz w:val="16"/>
          <w:szCs w:val="16"/>
        </w:rPr>
        <w:t xml:space="preserve">Figure 2. Paper machine with </w:t>
      </w:r>
      <w:proofErr w:type="spellStart"/>
      <w:r w:rsidRPr="001B468F">
        <w:rPr>
          <w:rFonts w:ascii="Times New Roman" w:hAnsi="Times New Roman" w:cs="Times New Roman"/>
          <w:sz w:val="16"/>
          <w:szCs w:val="16"/>
        </w:rPr>
        <w:t>headbox</w:t>
      </w:r>
      <w:proofErr w:type="spellEnd"/>
      <w:r w:rsidRPr="001B468F">
        <w:rPr>
          <w:rFonts w:ascii="Times New Roman" w:hAnsi="Times New Roman" w:cs="Times New Roman"/>
          <w:sz w:val="16"/>
          <w:szCs w:val="16"/>
        </w:rPr>
        <w:t xml:space="preserve"> </w:t>
      </w:r>
      <w:r w:rsidRPr="001B468F">
        <w:rPr>
          <w:rFonts w:ascii="Times New Roman" w:hAnsi="Times New Roman" w:cs="Times New Roman"/>
          <w:sz w:val="16"/>
          <w:szCs w:val="16"/>
        </w:rPr>
        <w:fldChar w:fldCharType="begin"/>
      </w:r>
      <w:r>
        <w:rPr>
          <w:rFonts w:ascii="Times New Roman" w:hAnsi="Times New Roman" w:cs="Times New Roman"/>
          <w:sz w:val="16"/>
          <w:szCs w:val="16"/>
        </w:rPr>
        <w:instrText xml:space="preserve"> ADDIN EN.CITE &lt;EndNote&gt;&lt;Cite&gt;&lt;Author&gt;Maciejowski&lt;/Author&gt;&lt;Year&gt;2002&lt;/Year&gt;&lt;RecNum&gt;5&lt;/RecNum&gt;&lt;DisplayText&gt;[14]&lt;/DisplayText&gt;&lt;record&gt;&lt;rec-number&gt;5&lt;/rec-number&gt;&lt;foreign-keys&gt;&lt;key app="EN" db-id="50w09r0ptartdoew90txd9prsww2vfea0s25"&gt;5&lt;/key&gt;&lt;/foreign-keys&gt;&lt;ref-type name="Book"&gt;6&lt;/ref-type&gt;&lt;contributors&gt;&lt;authors&gt;&lt;author&gt;Maciejowski, Jan Marian&lt;/author&gt;&lt;/authors&gt;&lt;/contributors&gt;&lt;titles&gt;&lt;title&gt;Predictive control: with constraints&lt;/title&gt;&lt;/titles&gt;&lt;dates&gt;&lt;year&gt;2002&lt;/year&gt;&lt;/dates&gt;&lt;publisher&gt;Pearson education&lt;/publisher&gt;&lt;isbn&gt;0201398230&lt;/isbn&gt;&lt;urls&gt;&lt;/urls&gt;&lt;/record&gt;&lt;/Cite&gt;&lt;/EndNote&gt;</w:instrText>
      </w:r>
      <w:r w:rsidRPr="001B468F">
        <w:rPr>
          <w:rFonts w:ascii="Times New Roman" w:hAnsi="Times New Roman" w:cs="Times New Roman"/>
          <w:sz w:val="16"/>
          <w:szCs w:val="16"/>
        </w:rPr>
        <w:fldChar w:fldCharType="separate"/>
      </w:r>
      <w:r>
        <w:rPr>
          <w:rFonts w:ascii="Times New Roman" w:hAnsi="Times New Roman" w:cs="Times New Roman"/>
          <w:noProof/>
          <w:sz w:val="16"/>
          <w:szCs w:val="16"/>
        </w:rPr>
        <w:t>[</w:t>
      </w:r>
      <w:hyperlink w:anchor="_ENREF_14" w:tooltip="Maciejowski, 2002 #5" w:history="1">
        <w:r w:rsidR="004A7365">
          <w:rPr>
            <w:rFonts w:ascii="Times New Roman" w:hAnsi="Times New Roman" w:cs="Times New Roman"/>
            <w:noProof/>
            <w:sz w:val="16"/>
            <w:szCs w:val="16"/>
          </w:rPr>
          <w:t>14</w:t>
        </w:r>
      </w:hyperlink>
      <w:r>
        <w:rPr>
          <w:rFonts w:ascii="Times New Roman" w:hAnsi="Times New Roman" w:cs="Times New Roman"/>
          <w:noProof/>
          <w:sz w:val="16"/>
          <w:szCs w:val="16"/>
        </w:rPr>
        <w:t>]</w:t>
      </w:r>
      <w:r w:rsidRPr="001B468F">
        <w:rPr>
          <w:rFonts w:ascii="Times New Roman" w:hAnsi="Times New Roman" w:cs="Times New Roman"/>
          <w:sz w:val="16"/>
          <w:szCs w:val="16"/>
        </w:rPr>
        <w:fldChar w:fldCharType="end"/>
      </w:r>
    </w:p>
    <w:p w:rsidR="0046297E" w:rsidRPr="001B468F" w:rsidRDefault="0046297E" w:rsidP="0046297E">
      <w:pPr>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Both versions of MPC are compared in two different simulations with the same plant and consequently, the changes in the </w:t>
      </w:r>
      <w:proofErr w:type="spellStart"/>
      <w:r w:rsidRPr="001B468F">
        <w:rPr>
          <w:rFonts w:ascii="Times New Roman" w:hAnsi="Times New Roman" w:cs="Times New Roman"/>
          <w:sz w:val="20"/>
          <w:szCs w:val="20"/>
        </w:rPr>
        <w:t>setpoint</w:t>
      </w:r>
      <w:proofErr w:type="spellEnd"/>
      <w:r w:rsidRPr="001B468F">
        <w:rPr>
          <w:rFonts w:ascii="Times New Roman" w:hAnsi="Times New Roman" w:cs="Times New Roman"/>
          <w:sz w:val="20"/>
          <w:szCs w:val="20"/>
        </w:rPr>
        <w:t xml:space="preserve"> show changes in the control performance. </w:t>
      </w:r>
    </w:p>
    <w:p w:rsidR="0046297E" w:rsidRPr="008B42C3" w:rsidRDefault="0046297E" w:rsidP="0046297E">
      <w:pPr>
        <w:pStyle w:val="Heading4"/>
        <w:rPr>
          <w:rFonts w:ascii="Times New Roman" w:hAnsi="Times New Roman" w:cs="Times New Roman"/>
          <w:color w:val="auto"/>
          <w:sz w:val="20"/>
          <w:szCs w:val="20"/>
          <w:lang w:bidi="fa-IR"/>
        </w:rPr>
      </w:pPr>
      <w:r w:rsidRPr="008B42C3">
        <w:rPr>
          <w:rFonts w:ascii="Times New Roman" w:hAnsi="Times New Roman" w:cs="Times New Roman"/>
          <w:color w:val="auto"/>
          <w:sz w:val="20"/>
          <w:szCs w:val="20"/>
        </w:rPr>
        <w:t xml:space="preserve">Control via </w:t>
      </w:r>
      <w:r w:rsidRPr="008B42C3">
        <w:rPr>
          <w:rFonts w:ascii="Times New Roman" w:hAnsi="Times New Roman" w:cs="Times New Roman"/>
          <w:color w:val="auto"/>
          <w:sz w:val="20"/>
          <w:szCs w:val="20"/>
          <w:lang w:bidi="fa-IR"/>
        </w:rPr>
        <w:t>Available blocks in PCS7</w:t>
      </w:r>
    </w:p>
    <w:p w:rsidR="0046297E" w:rsidRDefault="0046297E" w:rsidP="00BD3784">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 xml:space="preserve">The results of step changes in the </w:t>
      </w:r>
      <w:proofErr w:type="spellStart"/>
      <w:r w:rsidRPr="001B468F">
        <w:rPr>
          <w:rFonts w:ascii="Times New Roman" w:hAnsi="Times New Roman" w:cs="Times New Roman"/>
          <w:sz w:val="20"/>
          <w:szCs w:val="20"/>
        </w:rPr>
        <w:t>setpoint</w:t>
      </w:r>
      <w:proofErr w:type="spellEnd"/>
      <w:r w:rsidRPr="001B468F">
        <w:rPr>
          <w:rFonts w:ascii="Times New Roman" w:hAnsi="Times New Roman" w:cs="Times New Roman"/>
          <w:sz w:val="20"/>
          <w:szCs w:val="20"/>
        </w:rPr>
        <w:t xml:space="preserve"> with avai</w:t>
      </w:r>
      <w:r>
        <w:rPr>
          <w:rFonts w:ascii="Times New Roman" w:hAnsi="Times New Roman" w:cs="Times New Roman"/>
          <w:sz w:val="20"/>
          <w:szCs w:val="20"/>
        </w:rPr>
        <w:t>lable MPC controller in the PCS</w:t>
      </w:r>
      <w:r w:rsidRPr="001B468F">
        <w:rPr>
          <w:rFonts w:ascii="Times New Roman" w:hAnsi="Times New Roman" w:cs="Times New Roman"/>
          <w:sz w:val="20"/>
          <w:szCs w:val="20"/>
        </w:rPr>
        <w:t xml:space="preserve">7 library can be seen in Fig. 3. </w:t>
      </w:r>
      <w:r w:rsidRPr="001B468F">
        <w:rPr>
          <w:rFonts w:ascii="Times New Roman" w:hAnsi="Times New Roman" w:cs="Times New Roman"/>
          <w:color w:val="000000"/>
          <w:sz w:val="20"/>
          <w:szCs w:val="20"/>
        </w:rPr>
        <w:t>This scenario is contr</w:t>
      </w:r>
      <w:r>
        <w:rPr>
          <w:rFonts w:ascii="Times New Roman" w:hAnsi="Times New Roman" w:cs="Times New Roman"/>
          <w:color w:val="000000"/>
          <w:sz w:val="20"/>
          <w:szCs w:val="20"/>
        </w:rPr>
        <w:t xml:space="preserve">olled slowly by </w:t>
      </w:r>
      <w:proofErr w:type="spellStart"/>
      <w:r>
        <w:rPr>
          <w:rFonts w:ascii="Times New Roman" w:hAnsi="Times New Roman" w:cs="Times New Roman"/>
          <w:color w:val="000000"/>
          <w:sz w:val="20"/>
          <w:szCs w:val="20"/>
        </w:rPr>
        <w:t>ModPreCon</w:t>
      </w:r>
      <w:proofErr w:type="spellEnd"/>
      <w:r>
        <w:rPr>
          <w:rFonts w:ascii="Times New Roman" w:hAnsi="Times New Roman" w:cs="Times New Roman"/>
          <w:color w:val="000000"/>
          <w:sz w:val="20"/>
          <w:szCs w:val="20"/>
        </w:rPr>
        <w:t xml:space="preserve"> block</w:t>
      </w:r>
      <w:r w:rsidRPr="001B468F">
        <w:rPr>
          <w:rFonts w:ascii="Times New Roman" w:hAnsi="Times New Roman" w:cs="Times New Roman"/>
          <w:color w:val="000000"/>
          <w:sz w:val="20"/>
          <w:szCs w:val="20"/>
        </w:rPr>
        <w:t xml:space="preserve"> and noticeable deviations from the </w:t>
      </w:r>
      <w:proofErr w:type="spellStart"/>
      <w:r w:rsidRPr="001B468F">
        <w:rPr>
          <w:rFonts w:ascii="Times New Roman" w:hAnsi="Times New Roman" w:cs="Times New Roman"/>
          <w:color w:val="000000"/>
          <w:sz w:val="20"/>
          <w:szCs w:val="20"/>
        </w:rPr>
        <w:t>setpoint</w:t>
      </w:r>
      <w:proofErr w:type="spellEnd"/>
      <w:r w:rsidRPr="001B468F">
        <w:rPr>
          <w:rFonts w:ascii="Times New Roman" w:hAnsi="Times New Roman" w:cs="Times New Roman"/>
          <w:color w:val="000000"/>
          <w:sz w:val="20"/>
          <w:szCs w:val="20"/>
        </w:rPr>
        <w:t xml:space="preserve"> arise in output. These deviations are compensated </w:t>
      </w:r>
      <w:r w:rsidRPr="001B468F">
        <w:rPr>
          <w:rFonts w:ascii="Times New Roman" w:hAnsi="Times New Roman" w:cs="Times New Roman"/>
          <w:sz w:val="20"/>
          <w:szCs w:val="20"/>
        </w:rPr>
        <w:t>to zero in steady state.</w:t>
      </w:r>
    </w:p>
    <w:p w:rsidR="0046297E" w:rsidRDefault="0046297E" w:rsidP="0046297E">
      <w:pPr>
        <w:autoSpaceDE w:val="0"/>
        <w:autoSpaceDN w:val="0"/>
        <w:adjustRightInd w:val="0"/>
        <w:spacing w:after="0" w:line="276" w:lineRule="auto"/>
        <w:jc w:val="both"/>
        <w:rPr>
          <w:rFonts w:ascii="Times New Roman" w:hAnsi="Times New Roman" w:cs="Times New Roman"/>
          <w:sz w:val="20"/>
          <w:szCs w:val="20"/>
        </w:rPr>
        <w:sectPr w:rsidR="0046297E" w:rsidSect="00E14EF2">
          <w:type w:val="continuous"/>
          <w:pgSz w:w="11907" w:h="16840" w:code="9"/>
          <w:pgMar w:top="1077" w:right="731" w:bottom="2432" w:left="731" w:header="720" w:footer="720" w:gutter="0"/>
          <w:cols w:num="2" w:space="720"/>
          <w:docGrid w:linePitch="360"/>
        </w:sectPr>
      </w:pPr>
    </w:p>
    <w:p w:rsidR="00C55D4E" w:rsidRDefault="00C55D4E" w:rsidP="0046297E">
      <w:pPr>
        <w:autoSpaceDE w:val="0"/>
        <w:autoSpaceDN w:val="0"/>
        <w:adjustRightInd w:val="0"/>
        <w:spacing w:after="0" w:line="276" w:lineRule="auto"/>
        <w:jc w:val="center"/>
        <w:rPr>
          <w:rFonts w:ascii="Times New Roman" w:hAnsi="Times New Roman" w:cs="Times New Roman"/>
          <w:b/>
          <w:bCs/>
          <w:color w:val="000000" w:themeColor="text1"/>
          <w:sz w:val="20"/>
          <w:szCs w:val="20"/>
          <w:lang w:bidi="fa-IR"/>
        </w:rPr>
      </w:pPr>
    </w:p>
    <w:p w:rsidR="0046297E" w:rsidRPr="001B468F" w:rsidRDefault="0072789F" w:rsidP="0046297E">
      <w:pPr>
        <w:autoSpaceDE w:val="0"/>
        <w:autoSpaceDN w:val="0"/>
        <w:adjustRightInd w:val="0"/>
        <w:spacing w:after="0" w:line="276" w:lineRule="auto"/>
        <w:jc w:val="center"/>
        <w:rPr>
          <w:rFonts w:ascii="Times New Roman" w:hAnsi="Times New Roman" w:cs="Times New Roman"/>
          <w:b/>
          <w:bCs/>
          <w:color w:val="000000" w:themeColor="text1"/>
          <w:sz w:val="20"/>
          <w:szCs w:val="20"/>
          <w:lang w:bidi="fa-IR"/>
        </w:rPr>
      </w:pP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1312" behindDoc="0" locked="0" layoutInCell="1" allowOverlap="1" wp14:anchorId="4683471B" wp14:editId="354BC22F">
                <wp:simplePos x="0" y="0"/>
                <wp:positionH relativeFrom="margin">
                  <wp:posOffset>2933110</wp:posOffset>
                </wp:positionH>
                <wp:positionV relativeFrom="paragraph">
                  <wp:posOffset>1017343</wp:posOffset>
                </wp:positionV>
                <wp:extent cx="901051" cy="360421"/>
                <wp:effectExtent l="0" t="0" r="13970" b="2095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51" cy="360421"/>
                        </a:xfrm>
                        <a:prstGeom prst="rect">
                          <a:avLst/>
                        </a:prstGeom>
                        <a:noFill/>
                        <a:ln w="9525">
                          <a:solidFill>
                            <a:schemeClr val="bg1"/>
                          </a:solidFill>
                          <a:miter lim="800000"/>
                          <a:headEnd/>
                          <a:tailEnd/>
                        </a:ln>
                      </wps:spPr>
                      <wps:txbx>
                        <w:txbxContent>
                          <w:p w:rsidR="00294EF5" w:rsidRPr="0072789F" w:rsidRDefault="00294EF5" w:rsidP="0046297E">
                            <w:pPr>
                              <w:jc w:val="center"/>
                              <w:rPr>
                                <w:rFonts w:ascii="Times New Roman" w:hAnsi="Times New Roman" w:cs="Times New Roman"/>
                                <w:sz w:val="16"/>
                                <w:szCs w:val="16"/>
                              </w:rPr>
                            </w:pPr>
                            <w:r w:rsidRPr="0072789F">
                              <w:rPr>
                                <w:rFonts w:ascii="Times New Roman" w:hAnsi="Times New Roman" w:cs="Times New Roman"/>
                                <w:sz w:val="16"/>
                                <w:szCs w:val="16"/>
                              </w:rPr>
                              <w:t>Manipulated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A0FA9" id="_x0000_t202" coordsize="21600,21600" o:spt="202" path="m,l,21600r21600,l21600,xe">
                <v:stroke joinstyle="miter"/>
                <v:path gradientshapeok="t" o:connecttype="rect"/>
              </v:shapetype>
              <v:shape id="Text Box 2" o:spid="_x0000_s1026" type="#_x0000_t202" style="position:absolute;left:0;text-align:left;margin-left:230.95pt;margin-top:80.1pt;width:70.95pt;height:28.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" filled="f" strokecolor="white [3212]">
                <v:textbox>
                  <w:txbxContent>
                    <w:p w:rsidR="00294EF5" w:rsidRPr="0072789F" w:rsidRDefault="00294EF5" w:rsidP="0046297E">
                      <w:pPr>
                        <w:jc w:val="center"/>
                        <w:rPr>
                          <w:rFonts w:ascii="Times New Roman" w:hAnsi="Times New Roman" w:cs="Times New Roman"/>
                          <w:sz w:val="16"/>
                          <w:szCs w:val="16"/>
                        </w:rPr>
                      </w:pPr>
                      <w:r w:rsidRPr="0072789F">
                        <w:rPr>
                          <w:rFonts w:ascii="Times New Roman" w:hAnsi="Times New Roman" w:cs="Times New Roman"/>
                          <w:sz w:val="16"/>
                          <w:szCs w:val="16"/>
                        </w:rPr>
                        <w:t>Manipulated variable</w:t>
                      </w:r>
                    </w:p>
                  </w:txbxContent>
                </v:textbox>
                <w10:wrap anchorx="margin"/>
              </v:shape>
            </w:pict>
          </mc:Fallback>
        </mc:AlternateContent>
      </w: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59264" behindDoc="0" locked="0" layoutInCell="1" allowOverlap="1" wp14:anchorId="366543B7" wp14:editId="65E3979F">
                <wp:simplePos x="0" y="0"/>
                <wp:positionH relativeFrom="column">
                  <wp:posOffset>4708516</wp:posOffset>
                </wp:positionH>
                <wp:positionV relativeFrom="paragraph">
                  <wp:posOffset>89594</wp:posOffset>
                </wp:positionV>
                <wp:extent cx="707492" cy="367095"/>
                <wp:effectExtent l="0" t="0" r="16510" b="139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492" cy="367095"/>
                        </a:xfrm>
                        <a:prstGeom prst="rect">
                          <a:avLst/>
                        </a:prstGeom>
                        <a:noFill/>
                        <a:ln w="9525">
                          <a:solidFill>
                            <a:schemeClr val="bg1"/>
                          </a:solidFill>
                          <a:miter lim="800000"/>
                          <a:headEnd/>
                          <a:tailEnd/>
                        </a:ln>
                      </wps:spPr>
                      <wps:txbx>
                        <w:txbxContent>
                          <w:p w:rsidR="00294EF5" w:rsidRPr="0072789F" w:rsidRDefault="00294EF5" w:rsidP="0046297E">
                            <w:pPr>
                              <w:jc w:val="center"/>
                              <w:rPr>
                                <w:rFonts w:ascii="Times New Roman" w:hAnsi="Times New Roman" w:cs="Times New Roman"/>
                                <w:sz w:val="16"/>
                                <w:szCs w:val="16"/>
                              </w:rPr>
                            </w:pPr>
                            <w:r w:rsidRPr="0072789F">
                              <w:rPr>
                                <w:rFonts w:ascii="Times New Roman" w:hAnsi="Times New Roman" w:cs="Times New Roman"/>
                                <w:sz w:val="16"/>
                                <w:szCs w:val="16"/>
                              </w:rPr>
                              <w:t>Controlled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3BF0A" id="_x0000_s1027" type="#_x0000_t202" style="position:absolute;left:0;text-align:left;margin-left:370.75pt;margin-top:7.05pt;width:55.7pt;height:28.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" filled="f" strokecolor="white [3212]">
                <v:textbox>
                  <w:txbxContent>
                    <w:p w:rsidR="00294EF5" w:rsidRPr="0072789F" w:rsidRDefault="00294EF5" w:rsidP="0046297E">
                      <w:pPr>
                        <w:jc w:val="center"/>
                        <w:rPr>
                          <w:rFonts w:ascii="Times New Roman" w:hAnsi="Times New Roman" w:cs="Times New Roman"/>
                          <w:sz w:val="16"/>
                          <w:szCs w:val="16"/>
                        </w:rPr>
                      </w:pPr>
                      <w:r w:rsidRPr="0072789F">
                        <w:rPr>
                          <w:rFonts w:ascii="Times New Roman" w:hAnsi="Times New Roman" w:cs="Times New Roman"/>
                          <w:sz w:val="16"/>
                          <w:szCs w:val="16"/>
                        </w:rPr>
                        <w:t>Controlled variable</w:t>
                      </w:r>
                    </w:p>
                  </w:txbxContent>
                </v:textbox>
              </v:shape>
            </w:pict>
          </mc:Fallback>
        </mc:AlternateContent>
      </w: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0288" behindDoc="0" locked="0" layoutInCell="1" allowOverlap="1" wp14:anchorId="673CAE4A" wp14:editId="1DF72C92">
                <wp:simplePos x="0" y="0"/>
                <wp:positionH relativeFrom="column">
                  <wp:posOffset>1491429</wp:posOffset>
                </wp:positionH>
                <wp:positionV relativeFrom="paragraph">
                  <wp:posOffset>102943</wp:posOffset>
                </wp:positionV>
                <wp:extent cx="553979" cy="278751"/>
                <wp:effectExtent l="0" t="0" r="17780" b="266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9" cy="278751"/>
                        </a:xfrm>
                        <a:prstGeom prst="rect">
                          <a:avLst/>
                        </a:prstGeom>
                        <a:noFill/>
                        <a:ln w="9525">
                          <a:solidFill>
                            <a:schemeClr val="bg1"/>
                          </a:solidFill>
                          <a:miter lim="800000"/>
                          <a:headEnd/>
                          <a:tailEnd/>
                        </a:ln>
                      </wps:spPr>
                      <wps:txbx>
                        <w:txbxContent>
                          <w:p w:rsidR="00294EF5" w:rsidRPr="0072789F" w:rsidRDefault="00294EF5" w:rsidP="0046297E">
                            <w:pPr>
                              <w:jc w:val="center"/>
                              <w:rPr>
                                <w:rFonts w:ascii="Times New Roman" w:hAnsi="Times New Roman" w:cs="Times New Roman"/>
                                <w:sz w:val="16"/>
                                <w:szCs w:val="16"/>
                              </w:rPr>
                            </w:pPr>
                            <w:proofErr w:type="spellStart"/>
                            <w:r w:rsidRPr="0072789F">
                              <w:rPr>
                                <w:rFonts w:ascii="Times New Roman" w:hAnsi="Times New Roman" w:cs="Times New Roman"/>
                                <w:sz w:val="16"/>
                                <w:szCs w:val="16"/>
                              </w:rPr>
                              <w:t>Setpoint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EEAE72" id="_x0000_s1028" type="#_x0000_t202" style="position:absolute;left:0;text-align:left;margin-left:117.45pt;margin-top:8.1pt;width:43.6pt;height:21.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" filled="f" strokecolor="white [3212]">
                <v:textbox>
                  <w:txbxContent>
                    <w:p w:rsidR="00294EF5" w:rsidRPr="0072789F" w:rsidRDefault="00294EF5" w:rsidP="0046297E">
                      <w:pPr>
                        <w:jc w:val="center"/>
                        <w:rPr>
                          <w:rFonts w:ascii="Times New Roman" w:hAnsi="Times New Roman" w:cs="Times New Roman"/>
                          <w:sz w:val="16"/>
                          <w:szCs w:val="16"/>
                        </w:rPr>
                      </w:pPr>
                      <w:proofErr w:type="spellStart"/>
                      <w:r w:rsidRPr="0072789F">
                        <w:rPr>
                          <w:rFonts w:ascii="Times New Roman" w:hAnsi="Times New Roman" w:cs="Times New Roman"/>
                          <w:sz w:val="16"/>
                          <w:szCs w:val="16"/>
                        </w:rPr>
                        <w:t>Setpoint</w:t>
                      </w:r>
                      <w:proofErr w:type="spellEnd"/>
                    </w:p>
                  </w:txbxContent>
                </v:textbox>
              </v:shape>
            </w:pict>
          </mc:Fallback>
        </mc:AlternateContent>
      </w:r>
      <w:r w:rsidR="0046297E">
        <w:rPr>
          <w:rFonts w:ascii="Times New Roman" w:hAnsi="Times New Roman" w:cs="Times New Roman"/>
          <w:b/>
          <w:bCs/>
          <w:noProof/>
          <w:color w:val="000000" w:themeColor="text1"/>
          <w:sz w:val="20"/>
          <w:szCs w:val="20"/>
        </w:rPr>
        <w:drawing>
          <wp:inline distT="0" distB="0" distL="0" distR="0" wp14:anchorId="58337F8F" wp14:editId="4AB16EAF">
            <wp:extent cx="4852533" cy="18288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3" cstate="print">
                      <a:extLst>
                        <a:ext uri="{28A0092B-C50C-407E-A947-70E740481C1C}">
                          <a14:useLocalDpi xmlns:a14="http://schemas.microsoft.com/office/drawing/2010/main" val="0"/>
                        </a:ext>
                      </a:extLst>
                    </a:blip>
                    <a:stretch>
                      <a:fillRect/>
                    </a:stretch>
                  </pic:blipFill>
                  <pic:spPr bwMode="auto">
                    <a:xfrm>
                      <a:off x="0" y="0"/>
                      <a:ext cx="4936375" cy="1860398"/>
                    </a:xfrm>
                    <a:prstGeom prst="rect">
                      <a:avLst/>
                    </a:prstGeom>
                    <a:noFill/>
                    <a:ln>
                      <a:noFill/>
                    </a:ln>
                  </pic:spPr>
                </pic:pic>
              </a:graphicData>
            </a:graphic>
          </wp:inline>
        </w:drawing>
      </w:r>
    </w:p>
    <w:p w:rsidR="0046297E" w:rsidRDefault="0046297E" w:rsidP="00C55D4E">
      <w:pPr>
        <w:spacing w:line="276" w:lineRule="auto"/>
        <w:jc w:val="center"/>
        <w:rPr>
          <w:rFonts w:ascii="Times New Roman" w:hAnsi="Times New Roman" w:cs="Times New Roman"/>
          <w:sz w:val="16"/>
          <w:szCs w:val="16"/>
        </w:rPr>
        <w:sectPr w:rsidR="0046297E" w:rsidSect="0046297E">
          <w:type w:val="continuous"/>
          <w:pgSz w:w="11907" w:h="16840" w:code="9"/>
          <w:pgMar w:top="1077" w:right="731" w:bottom="2432" w:left="731" w:header="720" w:footer="720" w:gutter="0"/>
          <w:cols w:space="720"/>
          <w:docGrid w:linePitch="360"/>
        </w:sectPr>
      </w:pPr>
      <w:r w:rsidRPr="001B468F">
        <w:rPr>
          <w:rFonts w:ascii="Times New Roman" w:hAnsi="Times New Roman" w:cs="Times New Roman"/>
          <w:sz w:val="16"/>
          <w:szCs w:val="16"/>
        </w:rPr>
        <w:t>Figure 3</w:t>
      </w:r>
      <w:r w:rsidRPr="00B67D5E">
        <w:rPr>
          <w:rFonts w:ascii="Times New Roman" w:hAnsi="Times New Roman" w:cs="Times New Roman"/>
          <w:sz w:val="16"/>
          <w:szCs w:val="16"/>
        </w:rPr>
        <w:t xml:space="preserve">. </w:t>
      </w:r>
      <w:proofErr w:type="spellStart"/>
      <w:r w:rsidRPr="00B67D5E">
        <w:rPr>
          <w:rFonts w:ascii="Times New Roman" w:hAnsi="Times New Roman" w:cs="Times New Roman"/>
          <w:sz w:val="16"/>
          <w:szCs w:val="16"/>
        </w:rPr>
        <w:t>Setpoint</w:t>
      </w:r>
      <w:proofErr w:type="spellEnd"/>
      <w:r w:rsidRPr="00B67D5E">
        <w:rPr>
          <w:rFonts w:ascii="Times New Roman" w:hAnsi="Times New Roman" w:cs="Times New Roman"/>
          <w:sz w:val="16"/>
          <w:szCs w:val="16"/>
        </w:rPr>
        <w:t xml:space="preserve"> step </w:t>
      </w:r>
      <w:r w:rsidRPr="00B67D5E">
        <w:rPr>
          <w:rFonts w:ascii="Times New Roman" w:hAnsi="Times New Roman" w:cs="Times New Roman"/>
          <w:position w:val="-6"/>
          <w:sz w:val="16"/>
          <w:szCs w:val="16"/>
        </w:rPr>
        <w:object w:dxaOrig="639" w:dyaOrig="279">
          <v:shape id="_x0000_i1043" type="#_x0000_t75" style="width:20.5pt;height:8pt" o:ole="">
            <v:imagedata r:id="rId44" o:title=""/>
          </v:shape>
          <o:OLEObject Type="Embed" ProgID="Equation.DSMT4" ShapeID="_x0000_i1043" DrawAspect="Content" ObjectID="_1510983641" r:id="rId45"/>
        </w:object>
      </w:r>
      <w:r w:rsidRPr="00B67D5E">
        <w:rPr>
          <w:rFonts w:ascii="Times New Roman" w:hAnsi="Times New Roman" w:cs="Times New Roman"/>
          <w:sz w:val="16"/>
          <w:szCs w:val="16"/>
        </w:rPr>
        <w:t>%</w:t>
      </w:r>
      <w:r w:rsidRPr="00B67D5E">
        <w:rPr>
          <w:rFonts w:ascii="Times New Roman" w:hAnsi="Times New Roman" w:cs="Times New Roman"/>
          <w:color w:val="FF0000"/>
          <w:sz w:val="16"/>
          <w:szCs w:val="16"/>
        </w:rPr>
        <w:t xml:space="preserve"> </w:t>
      </w:r>
      <w:r w:rsidRPr="00B67D5E">
        <w:rPr>
          <w:rFonts w:ascii="Times New Roman" w:hAnsi="Times New Roman" w:cs="Times New Roman"/>
          <w:sz w:val="16"/>
          <w:szCs w:val="16"/>
        </w:rPr>
        <w:t>with available MPC controller in PCS7 library</w:t>
      </w:r>
    </w:p>
    <w:p w:rsidR="0046297E" w:rsidRPr="00747413" w:rsidRDefault="0046297E" w:rsidP="00B90754">
      <w:pPr>
        <w:pStyle w:val="Heading4"/>
        <w:rPr>
          <w:rFonts w:ascii="Times New Roman" w:hAnsi="Times New Roman" w:cs="Times New Roman"/>
          <w:color w:val="auto"/>
          <w:sz w:val="20"/>
          <w:szCs w:val="20"/>
        </w:rPr>
      </w:pPr>
      <w:r w:rsidRPr="00747413">
        <w:rPr>
          <w:rFonts w:ascii="Times New Roman" w:hAnsi="Times New Roman" w:cs="Times New Roman"/>
          <w:color w:val="auto"/>
          <w:sz w:val="20"/>
          <w:szCs w:val="20"/>
        </w:rPr>
        <w:lastRenderedPageBreak/>
        <w:t xml:space="preserve">Control via </w:t>
      </w:r>
      <w:r w:rsidR="00B90754">
        <w:rPr>
          <w:rFonts w:ascii="Times New Roman" w:hAnsi="Times New Roman" w:cs="Times New Roman"/>
          <w:color w:val="auto"/>
          <w:sz w:val="20"/>
          <w:szCs w:val="20"/>
        </w:rPr>
        <w:t>the</w:t>
      </w:r>
      <w:r w:rsidRPr="00747413">
        <w:rPr>
          <w:rFonts w:ascii="Times New Roman" w:hAnsi="Times New Roman" w:cs="Times New Roman"/>
          <w:color w:val="auto"/>
          <w:sz w:val="20"/>
          <w:szCs w:val="20"/>
          <w:rtl/>
        </w:rPr>
        <w:t xml:space="preserve"> </w:t>
      </w:r>
      <w:r w:rsidRPr="00747413">
        <w:rPr>
          <w:rFonts w:ascii="Times New Roman" w:hAnsi="Times New Roman" w:cs="Times New Roman"/>
          <w:color w:val="auto"/>
          <w:sz w:val="20"/>
          <w:szCs w:val="20"/>
        </w:rPr>
        <w:t>New Blocks in PCS7</w:t>
      </w:r>
    </w:p>
    <w:p w:rsidR="0046297E" w:rsidRPr="001B468F" w:rsidRDefault="0046297E" w:rsidP="00BD3784">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In the following, control via the new MPC block is considered.</w:t>
      </w:r>
      <w:r w:rsidRPr="001B468F">
        <w:rPr>
          <w:rFonts w:ascii="Times New Roman" w:hAnsi="Times New Roman" w:cs="Times New Roman"/>
          <w:color w:val="FF0000"/>
          <w:sz w:val="20"/>
          <w:szCs w:val="20"/>
        </w:rPr>
        <w:t xml:space="preserve"> </w:t>
      </w:r>
      <w:r w:rsidRPr="001B468F">
        <w:rPr>
          <w:rFonts w:ascii="Times New Roman" w:hAnsi="Times New Roman" w:cs="Times New Roman"/>
          <w:sz w:val="20"/>
          <w:szCs w:val="20"/>
        </w:rPr>
        <w:t xml:space="preserve">The same step changes in the </w:t>
      </w:r>
      <w:proofErr w:type="spellStart"/>
      <w:r w:rsidRPr="001B468F">
        <w:rPr>
          <w:rFonts w:ascii="Times New Roman" w:hAnsi="Times New Roman" w:cs="Times New Roman"/>
          <w:sz w:val="20"/>
          <w:szCs w:val="20"/>
        </w:rPr>
        <w:t>setpoint</w:t>
      </w:r>
      <w:proofErr w:type="spellEnd"/>
      <w:r w:rsidRPr="001B468F">
        <w:rPr>
          <w:rFonts w:ascii="Times New Roman" w:hAnsi="Times New Roman" w:cs="Times New Roman"/>
          <w:sz w:val="20"/>
          <w:szCs w:val="20"/>
        </w:rPr>
        <w:t xml:space="preserve"> as before us</w:t>
      </w:r>
      <w:r>
        <w:rPr>
          <w:rFonts w:ascii="Times New Roman" w:hAnsi="Times New Roman" w:cs="Times New Roman"/>
          <w:sz w:val="20"/>
          <w:szCs w:val="20"/>
        </w:rPr>
        <w:t>ing the available blocks in PCS</w:t>
      </w:r>
      <w:r w:rsidRPr="001B468F">
        <w:rPr>
          <w:rFonts w:ascii="Times New Roman" w:hAnsi="Times New Roman" w:cs="Times New Roman"/>
          <w:sz w:val="20"/>
          <w:szCs w:val="20"/>
        </w:rPr>
        <w:t xml:space="preserve">7 library is done with the new MPC block. Fig. 4 evidently displays that the new </w:t>
      </w:r>
      <w:r>
        <w:rPr>
          <w:rFonts w:ascii="Times New Roman" w:hAnsi="Times New Roman" w:cs="Times New Roman"/>
          <w:sz w:val="20"/>
          <w:szCs w:val="20"/>
        </w:rPr>
        <w:t xml:space="preserve">MPC </w:t>
      </w:r>
      <w:r>
        <w:rPr>
          <w:rFonts w:ascii="Times New Roman" w:hAnsi="Times New Roman" w:cs="Times New Roman"/>
          <w:sz w:val="20"/>
          <w:szCs w:val="20"/>
        </w:rPr>
        <w:lastRenderedPageBreak/>
        <w:t>block</w:t>
      </w:r>
      <w:r w:rsidRPr="001B468F">
        <w:rPr>
          <w:rFonts w:ascii="Times New Roman" w:hAnsi="Times New Roman" w:cs="Times New Roman"/>
          <w:sz w:val="20"/>
          <w:szCs w:val="20"/>
        </w:rPr>
        <w:t xml:space="preserve"> masters this task successfully.</w:t>
      </w:r>
      <w:r w:rsidR="00BD3784">
        <w:rPr>
          <w:rFonts w:ascii="Times New Roman" w:hAnsi="Times New Roman" w:cs="Times New Roman"/>
          <w:sz w:val="20"/>
          <w:szCs w:val="20"/>
        </w:rPr>
        <w:t xml:space="preserve"> </w:t>
      </w:r>
      <w:r w:rsidRPr="001B468F">
        <w:rPr>
          <w:rFonts w:ascii="Times New Roman" w:hAnsi="Times New Roman" w:cs="Times New Roman"/>
          <w:sz w:val="20"/>
          <w:szCs w:val="20"/>
        </w:rPr>
        <w:t>The output is adjusted rapidly and without oscillation.</w:t>
      </w:r>
    </w:p>
    <w:p w:rsidR="0046297E" w:rsidRDefault="0046297E" w:rsidP="0046297E">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The advantages of the new MPC block compared to the available MPC c</w:t>
      </w:r>
      <w:r>
        <w:rPr>
          <w:rFonts w:ascii="Times New Roman" w:hAnsi="Times New Roman" w:cs="Times New Roman"/>
          <w:sz w:val="20"/>
          <w:szCs w:val="20"/>
        </w:rPr>
        <w:t xml:space="preserve">ontroller can be seen clearly. </w:t>
      </w:r>
      <w:proofErr w:type="spellStart"/>
      <w:r w:rsidRPr="001B468F">
        <w:rPr>
          <w:rFonts w:ascii="Times New Roman" w:hAnsi="Times New Roman" w:cs="Times New Roman"/>
          <w:sz w:val="20"/>
          <w:szCs w:val="20"/>
        </w:rPr>
        <w:t>Setpoint</w:t>
      </w:r>
      <w:proofErr w:type="spellEnd"/>
      <w:r w:rsidRPr="001B468F">
        <w:rPr>
          <w:rFonts w:ascii="Times New Roman" w:hAnsi="Times New Roman" w:cs="Times New Roman"/>
          <w:sz w:val="20"/>
          <w:szCs w:val="20"/>
        </w:rPr>
        <w:t xml:space="preserve"> step changes </w:t>
      </w:r>
      <w:r>
        <w:rPr>
          <w:rFonts w:ascii="Times New Roman" w:hAnsi="Times New Roman" w:cs="Times New Roman"/>
          <w:sz w:val="20"/>
          <w:szCs w:val="20"/>
        </w:rPr>
        <w:t>are</w:t>
      </w:r>
      <w:r w:rsidRPr="001B468F">
        <w:rPr>
          <w:rFonts w:ascii="Times New Roman" w:hAnsi="Times New Roman" w:cs="Times New Roman"/>
          <w:sz w:val="20"/>
          <w:szCs w:val="20"/>
        </w:rPr>
        <w:t xml:space="preserve"> controlled by both controllers</w:t>
      </w:r>
      <w:r>
        <w:rPr>
          <w:rFonts w:ascii="Times New Roman" w:hAnsi="Times New Roman" w:cs="Times New Roman"/>
          <w:sz w:val="20"/>
          <w:szCs w:val="20"/>
        </w:rPr>
        <w:t>,</w:t>
      </w:r>
      <w:r w:rsidRPr="001B468F">
        <w:rPr>
          <w:rFonts w:ascii="Times New Roman" w:hAnsi="Times New Roman" w:cs="Times New Roman"/>
          <w:sz w:val="20"/>
          <w:szCs w:val="20"/>
        </w:rPr>
        <w:t xml:space="preserve"> but the new MPC block </w:t>
      </w:r>
      <w:r>
        <w:rPr>
          <w:rFonts w:ascii="Times New Roman" w:hAnsi="Times New Roman" w:cs="Times New Roman"/>
          <w:sz w:val="20"/>
          <w:szCs w:val="20"/>
        </w:rPr>
        <w:t>is reacting faster and without o</w:t>
      </w:r>
      <w:r w:rsidRPr="001B468F">
        <w:rPr>
          <w:rFonts w:ascii="Times New Roman" w:hAnsi="Times New Roman" w:cs="Times New Roman"/>
          <w:sz w:val="20"/>
          <w:szCs w:val="20"/>
        </w:rPr>
        <w:t>scillation.</w:t>
      </w:r>
    </w:p>
    <w:p w:rsidR="0046297E" w:rsidRDefault="0046297E" w:rsidP="0046297E">
      <w:pPr>
        <w:autoSpaceDE w:val="0"/>
        <w:autoSpaceDN w:val="0"/>
        <w:adjustRightInd w:val="0"/>
        <w:spacing w:after="0" w:line="276" w:lineRule="auto"/>
        <w:jc w:val="both"/>
        <w:rPr>
          <w:rFonts w:ascii="Times New Roman" w:hAnsi="Times New Roman" w:cs="Times New Roman"/>
          <w:sz w:val="20"/>
          <w:szCs w:val="20"/>
        </w:rPr>
        <w:sectPr w:rsidR="0046297E" w:rsidSect="0046297E">
          <w:type w:val="continuous"/>
          <w:pgSz w:w="11907" w:h="16840" w:code="9"/>
          <w:pgMar w:top="1077" w:right="731" w:bottom="2432" w:left="731" w:header="720" w:footer="720" w:gutter="0"/>
          <w:cols w:num="2" w:space="709"/>
          <w:docGrid w:linePitch="360"/>
        </w:sectPr>
      </w:pPr>
    </w:p>
    <w:p w:rsidR="0046297E" w:rsidRDefault="00360795" w:rsidP="0046297E">
      <w:pPr>
        <w:autoSpaceDE w:val="0"/>
        <w:autoSpaceDN w:val="0"/>
        <w:adjustRightInd w:val="0"/>
        <w:spacing w:after="0" w:line="276" w:lineRule="auto"/>
        <w:jc w:val="center"/>
        <w:rPr>
          <w:rFonts w:ascii="Times New Roman" w:hAnsi="Times New Roman" w:cs="Times New Roman"/>
          <w:sz w:val="16"/>
          <w:szCs w:val="16"/>
        </w:rPr>
      </w:pPr>
      <w:r w:rsidRPr="009E6712">
        <w:rPr>
          <w:rFonts w:ascii="Times New Roman" w:hAnsi="Times New Roman" w:cs="Times New Roman"/>
          <w:b/>
          <w:bCs/>
          <w:noProof/>
          <w:color w:val="000000" w:themeColor="text1"/>
          <w:sz w:val="20"/>
          <w:szCs w:val="20"/>
        </w:rPr>
        <w:lastRenderedPageBreak/>
        <mc:AlternateContent>
          <mc:Choice Requires="wps">
            <w:drawing>
              <wp:anchor distT="45720" distB="45720" distL="114300" distR="114300" simplePos="0" relativeHeight="251664384" behindDoc="0" locked="0" layoutInCell="1" allowOverlap="1" wp14:anchorId="4402DB04" wp14:editId="3C9908A9">
                <wp:simplePos x="0" y="0"/>
                <wp:positionH relativeFrom="margin">
                  <wp:posOffset>3006530</wp:posOffset>
                </wp:positionH>
                <wp:positionV relativeFrom="paragraph">
                  <wp:posOffset>1044885</wp:posOffset>
                </wp:positionV>
                <wp:extent cx="794260" cy="373769"/>
                <wp:effectExtent l="0" t="0" r="25400" b="2667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4260" cy="373769"/>
                        </a:xfrm>
                        <a:prstGeom prst="rect">
                          <a:avLst/>
                        </a:prstGeom>
                        <a:noFill/>
                        <a:ln w="9525">
                          <a:solidFill>
                            <a:schemeClr val="bg1"/>
                          </a:solidFill>
                          <a:miter lim="800000"/>
                          <a:headEnd/>
                          <a:tailEnd/>
                        </a:ln>
                      </wps:spPr>
                      <wps:txbx>
                        <w:txbxContent>
                          <w:p w:rsidR="00294EF5" w:rsidRPr="00360795" w:rsidRDefault="00294EF5" w:rsidP="0046297E">
                            <w:pPr>
                              <w:jc w:val="center"/>
                              <w:rPr>
                                <w:rFonts w:ascii="Times New Roman" w:hAnsi="Times New Roman" w:cs="Times New Roman"/>
                                <w:sz w:val="16"/>
                                <w:szCs w:val="16"/>
                              </w:rPr>
                            </w:pPr>
                            <w:r w:rsidRPr="00360795">
                              <w:rPr>
                                <w:rFonts w:ascii="Times New Roman" w:hAnsi="Times New Roman" w:cs="Times New Roman"/>
                                <w:sz w:val="16"/>
                                <w:szCs w:val="16"/>
                              </w:rPr>
                              <w:t>Manipulated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02DB04" id="_x0000_s1029" type="#_x0000_t202" style="position:absolute;left:0;text-align:left;margin-left:236.75pt;margin-top:82.25pt;width:62.55pt;height:29.4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" filled="f" strokecolor="white [3212]">
                <v:textbox>
                  <w:txbxContent>
                    <w:p w:rsidR="00294EF5" w:rsidRPr="00360795" w:rsidRDefault="00294EF5" w:rsidP="0046297E">
                      <w:pPr>
                        <w:jc w:val="center"/>
                        <w:rPr>
                          <w:rFonts w:ascii="Times New Roman" w:hAnsi="Times New Roman" w:cs="Times New Roman"/>
                          <w:sz w:val="16"/>
                          <w:szCs w:val="16"/>
                        </w:rPr>
                      </w:pPr>
                      <w:r w:rsidRPr="00360795">
                        <w:rPr>
                          <w:rFonts w:ascii="Times New Roman" w:hAnsi="Times New Roman" w:cs="Times New Roman"/>
                          <w:sz w:val="16"/>
                          <w:szCs w:val="16"/>
                        </w:rPr>
                        <w:t>Manipulated variable</w:t>
                      </w:r>
                    </w:p>
                  </w:txbxContent>
                </v:textbox>
                <w10:wrap anchorx="margin"/>
              </v:shape>
            </w:pict>
          </mc:Fallback>
        </mc:AlternateContent>
      </w: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3360" behindDoc="0" locked="0" layoutInCell="1" allowOverlap="1" wp14:anchorId="47A22A31" wp14:editId="33397A76">
                <wp:simplePos x="0" y="0"/>
                <wp:positionH relativeFrom="column">
                  <wp:posOffset>4681220</wp:posOffset>
                </wp:positionH>
                <wp:positionV relativeFrom="paragraph">
                  <wp:posOffset>130444</wp:posOffset>
                </wp:positionV>
                <wp:extent cx="740864" cy="327048"/>
                <wp:effectExtent l="0" t="0" r="21590" b="158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864" cy="327048"/>
                        </a:xfrm>
                        <a:prstGeom prst="rect">
                          <a:avLst/>
                        </a:prstGeom>
                        <a:noFill/>
                        <a:ln w="9525">
                          <a:solidFill>
                            <a:schemeClr val="bg1"/>
                          </a:solidFill>
                          <a:miter lim="800000"/>
                          <a:headEnd/>
                          <a:tailEnd/>
                        </a:ln>
                      </wps:spPr>
                      <wps:txbx>
                        <w:txbxContent>
                          <w:p w:rsidR="00294EF5" w:rsidRPr="00360795" w:rsidRDefault="00294EF5" w:rsidP="0046297E">
                            <w:pPr>
                              <w:jc w:val="center"/>
                              <w:rPr>
                                <w:rFonts w:ascii="Times New Roman" w:hAnsi="Times New Roman" w:cs="Times New Roman"/>
                                <w:sz w:val="16"/>
                                <w:szCs w:val="16"/>
                              </w:rPr>
                            </w:pPr>
                            <w:r w:rsidRPr="00360795">
                              <w:rPr>
                                <w:rFonts w:ascii="Times New Roman" w:hAnsi="Times New Roman" w:cs="Times New Roman"/>
                                <w:sz w:val="16"/>
                                <w:szCs w:val="16"/>
                              </w:rPr>
                              <w:t>Controlled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22A31" id="_x0000_s1030" type="#_x0000_t202" style="position:absolute;left:0;text-align:left;margin-left:368.6pt;margin-top:10.25pt;width:58.35pt;height:2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" filled="f" strokecolor="white [3212]">
                <v:textbox>
                  <w:txbxContent>
                    <w:p w:rsidR="00294EF5" w:rsidRPr="00360795" w:rsidRDefault="00294EF5" w:rsidP="0046297E">
                      <w:pPr>
                        <w:jc w:val="center"/>
                        <w:rPr>
                          <w:rFonts w:ascii="Times New Roman" w:hAnsi="Times New Roman" w:cs="Times New Roman"/>
                          <w:sz w:val="16"/>
                          <w:szCs w:val="16"/>
                        </w:rPr>
                      </w:pPr>
                      <w:r w:rsidRPr="00360795">
                        <w:rPr>
                          <w:rFonts w:ascii="Times New Roman" w:hAnsi="Times New Roman" w:cs="Times New Roman"/>
                          <w:sz w:val="16"/>
                          <w:szCs w:val="16"/>
                        </w:rPr>
                        <w:t>Controlled variable</w:t>
                      </w:r>
                    </w:p>
                  </w:txbxContent>
                </v:textbox>
              </v:shape>
            </w:pict>
          </mc:Fallback>
        </mc:AlternateContent>
      </w: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2336" behindDoc="0" locked="0" layoutInCell="1" allowOverlap="1" wp14:anchorId="3F1BC07B" wp14:editId="26B410B1">
                <wp:simplePos x="0" y="0"/>
                <wp:positionH relativeFrom="column">
                  <wp:posOffset>1471406</wp:posOffset>
                </wp:positionH>
                <wp:positionV relativeFrom="paragraph">
                  <wp:posOffset>190556</wp:posOffset>
                </wp:positionV>
                <wp:extent cx="560654" cy="241300"/>
                <wp:effectExtent l="0" t="0" r="11430" b="2540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654" cy="241300"/>
                        </a:xfrm>
                        <a:prstGeom prst="rect">
                          <a:avLst/>
                        </a:prstGeom>
                        <a:noFill/>
                        <a:ln w="9525">
                          <a:solidFill>
                            <a:schemeClr val="bg1"/>
                          </a:solidFill>
                          <a:miter lim="800000"/>
                          <a:headEnd/>
                          <a:tailEnd/>
                        </a:ln>
                      </wps:spPr>
                      <wps:txbx>
                        <w:txbxContent>
                          <w:p w:rsidR="00294EF5" w:rsidRPr="00360795" w:rsidRDefault="00294EF5" w:rsidP="0046297E">
                            <w:pPr>
                              <w:jc w:val="center"/>
                              <w:rPr>
                                <w:rFonts w:ascii="Times New Roman" w:hAnsi="Times New Roman" w:cs="Times New Roman"/>
                                <w:sz w:val="16"/>
                                <w:szCs w:val="16"/>
                              </w:rPr>
                            </w:pPr>
                            <w:proofErr w:type="spellStart"/>
                            <w:r w:rsidRPr="00360795">
                              <w:rPr>
                                <w:rFonts w:ascii="Times New Roman" w:hAnsi="Times New Roman" w:cs="Times New Roman"/>
                                <w:sz w:val="16"/>
                                <w:szCs w:val="16"/>
                              </w:rPr>
                              <w:t>Setpoint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1BC07B" id="_x0000_s1031" type="#_x0000_t202" style="position:absolute;left:0;text-align:left;margin-left:115.85pt;margin-top:15pt;width:44.15pt;height:19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" filled="f" strokecolor="white [3212]">
                <v:textbox>
                  <w:txbxContent>
                    <w:p w:rsidR="00294EF5" w:rsidRPr="00360795" w:rsidRDefault="00294EF5" w:rsidP="0046297E">
                      <w:pPr>
                        <w:jc w:val="center"/>
                        <w:rPr>
                          <w:rFonts w:ascii="Times New Roman" w:hAnsi="Times New Roman" w:cs="Times New Roman"/>
                          <w:sz w:val="16"/>
                          <w:szCs w:val="16"/>
                        </w:rPr>
                      </w:pPr>
                      <w:proofErr w:type="spellStart"/>
                      <w:r w:rsidRPr="00360795">
                        <w:rPr>
                          <w:rFonts w:ascii="Times New Roman" w:hAnsi="Times New Roman" w:cs="Times New Roman"/>
                          <w:sz w:val="16"/>
                          <w:szCs w:val="16"/>
                        </w:rPr>
                        <w:t>Setpoint</w:t>
                      </w:r>
                      <w:proofErr w:type="spellEnd"/>
                    </w:p>
                  </w:txbxContent>
                </v:textbox>
              </v:shape>
            </w:pict>
          </mc:Fallback>
        </mc:AlternateContent>
      </w:r>
      <w:r w:rsidR="0046297E">
        <w:rPr>
          <w:rFonts w:ascii="Times New Roman" w:hAnsi="Times New Roman" w:cs="Times New Roman"/>
          <w:b/>
          <w:bCs/>
          <w:noProof/>
          <w:color w:val="FF0000"/>
          <w:sz w:val="20"/>
          <w:szCs w:val="20"/>
        </w:rPr>
        <w:drawing>
          <wp:inline distT="0" distB="0" distL="0" distR="0" wp14:anchorId="6E0F6787" wp14:editId="600392EA">
            <wp:extent cx="4764712" cy="186217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4800975" cy="1876345"/>
                    </a:xfrm>
                    <a:prstGeom prst="rect">
                      <a:avLst/>
                    </a:prstGeom>
                    <a:noFill/>
                    <a:ln>
                      <a:noFill/>
                    </a:ln>
                  </pic:spPr>
                </pic:pic>
              </a:graphicData>
            </a:graphic>
          </wp:inline>
        </w:drawing>
      </w:r>
    </w:p>
    <w:p w:rsidR="0046297E" w:rsidRDefault="0046297E" w:rsidP="0046297E">
      <w:pPr>
        <w:autoSpaceDE w:val="0"/>
        <w:autoSpaceDN w:val="0"/>
        <w:adjustRightInd w:val="0"/>
        <w:spacing w:after="0" w:line="276" w:lineRule="auto"/>
        <w:jc w:val="center"/>
        <w:rPr>
          <w:rFonts w:ascii="Times New Roman" w:hAnsi="Times New Roman" w:cs="Times New Roman"/>
          <w:sz w:val="16"/>
          <w:szCs w:val="16"/>
        </w:rPr>
      </w:pPr>
      <w:r w:rsidRPr="007E0082">
        <w:rPr>
          <w:rFonts w:ascii="Times New Roman" w:hAnsi="Times New Roman" w:cs="Times New Roman"/>
          <w:sz w:val="16"/>
          <w:szCs w:val="16"/>
        </w:rPr>
        <w:t xml:space="preserve">Figure 4. </w:t>
      </w:r>
      <w:proofErr w:type="spellStart"/>
      <w:r w:rsidRPr="007E0082">
        <w:rPr>
          <w:rFonts w:ascii="Times New Roman" w:hAnsi="Times New Roman" w:cs="Times New Roman"/>
          <w:sz w:val="16"/>
          <w:szCs w:val="16"/>
        </w:rPr>
        <w:t>Setpoint</w:t>
      </w:r>
      <w:proofErr w:type="spellEnd"/>
      <w:r w:rsidRPr="007E0082">
        <w:rPr>
          <w:rFonts w:ascii="Times New Roman" w:hAnsi="Times New Roman" w:cs="Times New Roman"/>
          <w:sz w:val="16"/>
          <w:szCs w:val="16"/>
        </w:rPr>
        <w:t xml:space="preserve"> step </w:t>
      </w:r>
      <w:r w:rsidRPr="007E0082">
        <w:rPr>
          <w:rFonts w:ascii="Times New Roman" w:hAnsi="Times New Roman" w:cs="Times New Roman"/>
          <w:position w:val="-6"/>
          <w:sz w:val="16"/>
          <w:szCs w:val="16"/>
        </w:rPr>
        <w:object w:dxaOrig="639" w:dyaOrig="279">
          <v:shape id="_x0000_i1044" type="#_x0000_t75" style="width:20.5pt;height:8pt" o:ole="">
            <v:imagedata r:id="rId44" o:title=""/>
          </v:shape>
          <o:OLEObject Type="Embed" ProgID="Equation.DSMT4" ShapeID="_x0000_i1044" DrawAspect="Content" ObjectID="_1510983642" r:id="rId47"/>
        </w:object>
      </w:r>
      <w:r w:rsidRPr="007E0082">
        <w:rPr>
          <w:rFonts w:ascii="Times New Roman" w:hAnsi="Times New Roman" w:cs="Times New Roman"/>
          <w:sz w:val="16"/>
          <w:szCs w:val="16"/>
        </w:rPr>
        <w:t>% using new MPC block</w:t>
      </w:r>
    </w:p>
    <w:p w:rsidR="0046297E" w:rsidRDefault="0046297E" w:rsidP="00854F67">
      <w:pPr>
        <w:autoSpaceDE w:val="0"/>
        <w:autoSpaceDN w:val="0"/>
        <w:adjustRightInd w:val="0"/>
        <w:spacing w:line="276" w:lineRule="auto"/>
        <w:jc w:val="center"/>
        <w:rPr>
          <w:rFonts w:ascii="Times New Roman" w:hAnsi="Times New Roman" w:cs="Times New Roman"/>
          <w:sz w:val="16"/>
          <w:szCs w:val="16"/>
        </w:rPr>
        <w:sectPr w:rsidR="0046297E" w:rsidSect="0046297E">
          <w:type w:val="continuous"/>
          <w:pgSz w:w="11907" w:h="16840" w:code="9"/>
          <w:pgMar w:top="1077" w:right="731" w:bottom="2432" w:left="731" w:header="720" w:footer="720" w:gutter="0"/>
          <w:cols w:space="709"/>
          <w:docGrid w:linePitch="360"/>
        </w:sectPr>
      </w:pPr>
    </w:p>
    <w:p w:rsidR="0046297E" w:rsidRPr="00B36B65" w:rsidRDefault="0046297E" w:rsidP="0046297E">
      <w:pPr>
        <w:pStyle w:val="Heading3"/>
        <w:rPr>
          <w:rFonts w:ascii="Times New Roman" w:hAnsi="Times New Roman" w:cs="Times New Roman"/>
          <w:i/>
          <w:iCs/>
          <w:sz w:val="20"/>
          <w:szCs w:val="16"/>
        </w:rPr>
      </w:pPr>
      <w:r w:rsidRPr="00B36B65">
        <w:rPr>
          <w:rFonts w:ascii="Times New Roman" w:hAnsi="Times New Roman" w:cs="Times New Roman"/>
          <w:i/>
          <w:iCs/>
          <w:sz w:val="20"/>
          <w:szCs w:val="16"/>
        </w:rPr>
        <w:lastRenderedPageBreak/>
        <w:t xml:space="preserve">Simulation 2: Process with Complex Poles </w:t>
      </w:r>
    </w:p>
    <w:p w:rsidR="0046297E" w:rsidRPr="001B468F" w:rsidRDefault="0046297E" w:rsidP="0046297E">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This section demonstrates the action of the new predictive control block by applying it to a plant with complex poles. The state space model of the plant is given by:</w:t>
      </w:r>
    </w:p>
    <w:p w:rsidR="0046297E" w:rsidRDefault="0046297E" w:rsidP="0046297E">
      <w:pPr>
        <w:autoSpaceDE w:val="0"/>
        <w:autoSpaceDN w:val="0"/>
        <w:adjustRightInd w:val="0"/>
        <w:spacing w:after="0" w:line="276" w:lineRule="auto"/>
        <w:rPr>
          <w:rFonts w:ascii="Times New Roman" w:hAnsi="Times New Roman" w:cs="Times New Roman"/>
          <w:sz w:val="20"/>
          <w:szCs w:val="20"/>
        </w:rPr>
      </w:pPr>
      <w:r w:rsidRPr="001B468F">
        <w:rPr>
          <w:rFonts w:ascii="Times New Roman" w:hAnsi="Times New Roman" w:cs="Times New Roman"/>
          <w:position w:val="-66"/>
          <w:sz w:val="20"/>
          <w:szCs w:val="20"/>
        </w:rPr>
        <w:object w:dxaOrig="2360" w:dyaOrig="1440">
          <v:shape id="_x0000_i1045" type="#_x0000_t75" style="width:73.5pt;height:44.5pt" o:ole="">
            <v:imagedata r:id="rId48" o:title=""/>
          </v:shape>
          <o:OLEObject Type="Embed" ProgID="Equation.DSMT4" ShapeID="_x0000_i1045" DrawAspect="Content" ObjectID="_1510983643" r:id="rId49"/>
        </w:object>
      </w:r>
      <w:r w:rsidRPr="001B468F">
        <w:rPr>
          <w:rFonts w:ascii="Times New Roman" w:hAnsi="Times New Roman" w:cs="Times New Roman"/>
          <w:sz w:val="20"/>
          <w:szCs w:val="20"/>
        </w:rPr>
        <w:t xml:space="preserve"> </w:t>
      </w:r>
      <w:r w:rsidRPr="001B468F">
        <w:rPr>
          <w:rFonts w:ascii="Times New Roman" w:hAnsi="Times New Roman" w:cs="Times New Roman"/>
          <w:position w:val="-66"/>
          <w:sz w:val="20"/>
          <w:szCs w:val="20"/>
        </w:rPr>
        <w:object w:dxaOrig="840" w:dyaOrig="1440">
          <v:shape id="_x0000_i1046" type="#_x0000_t75" style="width:29.5pt;height:50pt" o:ole="">
            <v:imagedata r:id="rId50" o:title=""/>
          </v:shape>
          <o:OLEObject Type="Embed" ProgID="Equation.DSMT4" ShapeID="_x0000_i1046" DrawAspect="Content" ObjectID="_1510983644" r:id="rId51"/>
        </w:object>
      </w:r>
      <w:r w:rsidRPr="001B468F">
        <w:rPr>
          <w:rFonts w:ascii="Times New Roman" w:hAnsi="Times New Roman" w:cs="Times New Roman"/>
          <w:sz w:val="20"/>
          <w:szCs w:val="20"/>
        </w:rPr>
        <w:t xml:space="preserve"> </w:t>
      </w:r>
      <w:r w:rsidRPr="001B468F">
        <w:rPr>
          <w:rFonts w:ascii="Times New Roman" w:hAnsi="Times New Roman" w:cs="Times New Roman"/>
          <w:position w:val="-14"/>
          <w:sz w:val="20"/>
          <w:szCs w:val="20"/>
        </w:rPr>
        <w:object w:dxaOrig="1760" w:dyaOrig="400">
          <v:shape id="_x0000_i1047" type="#_x0000_t75" style="width:54.5pt;height:12pt" o:ole="">
            <v:imagedata r:id="rId52" o:title=""/>
          </v:shape>
          <o:OLEObject Type="Embed" ProgID="Equation.DSMT4" ShapeID="_x0000_i1047" DrawAspect="Content" ObjectID="_1510983645" r:id="rId53"/>
        </w:object>
      </w:r>
      <w:r w:rsidRPr="001B468F">
        <w:rPr>
          <w:rFonts w:ascii="Times New Roman" w:hAnsi="Times New Roman" w:cs="Times New Roman"/>
          <w:sz w:val="20"/>
          <w:szCs w:val="20"/>
        </w:rPr>
        <w:t xml:space="preserve"> </w:t>
      </w:r>
    </w:p>
    <w:p w:rsidR="0046297E" w:rsidRDefault="0046297E" w:rsidP="0046297E">
      <w:pPr>
        <w:autoSpaceDE w:val="0"/>
        <w:autoSpaceDN w:val="0"/>
        <w:adjustRightInd w:val="0"/>
        <w:spacing w:after="0" w:line="276" w:lineRule="auto"/>
        <w:rPr>
          <w:rFonts w:ascii="Times New Roman" w:hAnsi="Times New Roman" w:cs="Times New Roman"/>
          <w:sz w:val="20"/>
          <w:szCs w:val="20"/>
        </w:rPr>
      </w:pPr>
      <w:proofErr w:type="gramStart"/>
      <w:r w:rsidRPr="001B468F">
        <w:rPr>
          <w:rFonts w:ascii="Times New Roman" w:hAnsi="Times New Roman" w:cs="Times New Roman"/>
          <w:sz w:val="20"/>
          <w:szCs w:val="20"/>
        </w:rPr>
        <w:t>poles</w:t>
      </w:r>
      <w:proofErr w:type="gramEnd"/>
      <w:r w:rsidRPr="001B468F">
        <w:rPr>
          <w:rFonts w:ascii="Times New Roman" w:hAnsi="Times New Roman" w:cs="Times New Roman"/>
          <w:sz w:val="20"/>
          <w:szCs w:val="20"/>
        </w:rPr>
        <w:t xml:space="preserve">: </w:t>
      </w:r>
      <w:r w:rsidRPr="001B468F">
        <w:rPr>
          <w:rFonts w:ascii="Times New Roman" w:hAnsi="Times New Roman" w:cs="Times New Roman"/>
          <w:position w:val="-10"/>
          <w:sz w:val="20"/>
          <w:szCs w:val="20"/>
        </w:rPr>
        <w:object w:dxaOrig="3500" w:dyaOrig="320">
          <v:shape id="_x0000_i1048" type="#_x0000_t75" style="width:137pt;height:11pt" o:ole="">
            <v:imagedata r:id="rId54" o:title=""/>
          </v:shape>
          <o:OLEObject Type="Embed" ProgID="Equation.DSMT4" ShapeID="_x0000_i1048" DrawAspect="Content" ObjectID="_1510983646" r:id="rId55"/>
        </w:object>
      </w:r>
    </w:p>
    <w:p w:rsidR="0046297E" w:rsidRPr="001B468F" w:rsidRDefault="0046297E" w:rsidP="0046297E">
      <w:pPr>
        <w:autoSpaceDE w:val="0"/>
        <w:autoSpaceDN w:val="0"/>
        <w:adjustRightInd w:val="0"/>
        <w:spacing w:after="0" w:line="228" w:lineRule="auto"/>
        <w:rPr>
          <w:rFonts w:ascii="Times New Roman" w:hAnsi="Times New Roman" w:cs="Times New Roman"/>
          <w:color w:val="FF0000"/>
          <w:sz w:val="20"/>
          <w:szCs w:val="20"/>
        </w:rPr>
      </w:pPr>
      <w:r w:rsidRPr="001B468F">
        <w:rPr>
          <w:rFonts w:ascii="Times New Roman" w:hAnsi="Times New Roman" w:cs="Times New Roman"/>
          <w:sz w:val="20"/>
          <w:szCs w:val="20"/>
        </w:rPr>
        <w:t xml:space="preserve">As far as the poles are close to </w:t>
      </w:r>
      <w:r w:rsidRPr="001B468F">
        <w:rPr>
          <w:rFonts w:ascii="Times New Roman" w:hAnsi="Times New Roman" w:cs="Times New Roman"/>
          <w:position w:val="-10"/>
          <w:sz w:val="20"/>
          <w:szCs w:val="20"/>
        </w:rPr>
        <w:object w:dxaOrig="380" w:dyaOrig="320">
          <v:shape id="_x0000_i1049" type="#_x0000_t75" style="width:17.5pt;height:15.5pt" o:ole="">
            <v:imagedata r:id="rId56" o:title=""/>
          </v:shape>
          <o:OLEObject Type="Embed" ProgID="Equation.DSMT4" ShapeID="_x0000_i1049" DrawAspect="Content" ObjectID="_1510983647" r:id="rId57"/>
        </w:object>
      </w:r>
      <w:r w:rsidRPr="001B468F">
        <w:rPr>
          <w:rFonts w:ascii="Times New Roman" w:hAnsi="Times New Roman" w:cs="Times New Roman"/>
          <w:sz w:val="20"/>
          <w:szCs w:val="20"/>
        </w:rPr>
        <w:t xml:space="preserve"> axis, the overall plant is oscillatory.</w:t>
      </w:r>
    </w:p>
    <w:p w:rsidR="0046297E" w:rsidRPr="001B468F" w:rsidRDefault="0046297E" w:rsidP="0046297E">
      <w:pPr>
        <w:autoSpaceDE w:val="0"/>
        <w:autoSpaceDN w:val="0"/>
        <w:adjustRightInd w:val="0"/>
        <w:spacing w:after="0" w:line="276" w:lineRule="auto"/>
        <w:jc w:val="both"/>
        <w:rPr>
          <w:rFonts w:ascii="Times New Roman" w:hAnsi="Times New Roman" w:cs="Times New Roman"/>
          <w:color w:val="000000"/>
          <w:sz w:val="20"/>
          <w:szCs w:val="20"/>
        </w:rPr>
      </w:pPr>
      <w:r>
        <w:rPr>
          <w:rFonts w:ascii="Times New Roman" w:hAnsi="Times New Roman" w:cs="Times New Roman"/>
          <w:sz w:val="20"/>
          <w:szCs w:val="20"/>
        </w:rPr>
        <w:t>Fig</w:t>
      </w:r>
      <w:r w:rsidRPr="001B468F">
        <w:rPr>
          <w:rFonts w:ascii="Times New Roman" w:hAnsi="Times New Roman" w:cs="Times New Roman"/>
          <w:sz w:val="20"/>
          <w:szCs w:val="20"/>
        </w:rPr>
        <w:t>. 5</w:t>
      </w:r>
      <w:r w:rsidRPr="001B468F">
        <w:rPr>
          <w:rFonts w:ascii="Times New Roman" w:hAnsi="Times New Roman" w:cs="Times New Roman"/>
          <w:color w:val="0000FF"/>
          <w:sz w:val="20"/>
          <w:szCs w:val="20"/>
        </w:rPr>
        <w:t xml:space="preserve"> </w:t>
      </w:r>
      <w:r w:rsidRPr="001B468F">
        <w:rPr>
          <w:rFonts w:ascii="Times New Roman" w:hAnsi="Times New Roman" w:cs="Times New Roman"/>
          <w:color w:val="000000"/>
          <w:sz w:val="20"/>
          <w:szCs w:val="20"/>
        </w:rPr>
        <w:t xml:space="preserve">shows the new MPC block behavior in </w:t>
      </w:r>
      <w:proofErr w:type="spellStart"/>
      <w:r w:rsidRPr="001B468F">
        <w:rPr>
          <w:rFonts w:ascii="Times New Roman" w:hAnsi="Times New Roman" w:cs="Times New Roman"/>
          <w:color w:val="000000"/>
          <w:sz w:val="20"/>
          <w:szCs w:val="20"/>
        </w:rPr>
        <w:t>setpoint</w:t>
      </w:r>
      <w:proofErr w:type="spellEnd"/>
      <w:r w:rsidRPr="001B468F">
        <w:rPr>
          <w:rFonts w:ascii="Times New Roman" w:hAnsi="Times New Roman" w:cs="Times New Roman"/>
          <w:color w:val="000000"/>
          <w:sz w:val="20"/>
          <w:szCs w:val="20"/>
        </w:rPr>
        <w:t xml:space="preserve"> step changes. The control performance </w:t>
      </w:r>
      <w:r w:rsidR="000F18A8">
        <w:rPr>
          <w:rFonts w:ascii="Times New Roman" w:hAnsi="Times New Roman" w:cs="Times New Roman"/>
          <w:sz w:val="20"/>
          <w:szCs w:val="20"/>
        </w:rPr>
        <w:t>is</w:t>
      </w:r>
      <w:r w:rsidR="00B51085">
        <w:rPr>
          <w:rFonts w:ascii="Times New Roman" w:hAnsi="Times New Roman" w:cs="Times New Roman"/>
          <w:sz w:val="20"/>
          <w:szCs w:val="20"/>
        </w:rPr>
        <w:t xml:space="preserve"> </w:t>
      </w:r>
      <w:r w:rsidR="000F18A8">
        <w:rPr>
          <w:rFonts w:ascii="Times New Roman" w:hAnsi="Times New Roman" w:cs="Times New Roman"/>
          <w:sz w:val="20"/>
          <w:szCs w:val="20"/>
        </w:rPr>
        <w:t>not</w:t>
      </w:r>
      <w:r w:rsidRPr="001B468F">
        <w:rPr>
          <w:rFonts w:ascii="Times New Roman" w:hAnsi="Times New Roman" w:cs="Times New Roman"/>
          <w:sz w:val="20"/>
          <w:szCs w:val="20"/>
        </w:rPr>
        <w:t xml:space="preserve"> satisfactory when</w:t>
      </w:r>
      <w:r w:rsidRPr="001B468F">
        <w:rPr>
          <w:rFonts w:ascii="Times New Roman" w:hAnsi="Times New Roman" w:cs="Times New Roman"/>
          <w:color w:val="000000"/>
          <w:sz w:val="20"/>
          <w:szCs w:val="20"/>
        </w:rPr>
        <w:t xml:space="preserve"> N</w:t>
      </w:r>
      <w:r w:rsidRPr="001B468F">
        <w:rPr>
          <w:rFonts w:ascii="Times New Roman" w:hAnsi="Times New Roman" w:cs="Times New Roman"/>
          <w:color w:val="000000"/>
          <w:sz w:val="20"/>
          <w:szCs w:val="20"/>
          <w:vertAlign w:val="subscript"/>
        </w:rPr>
        <w:t>P</w:t>
      </w:r>
      <w:r w:rsidRPr="001B468F">
        <w:rPr>
          <w:rFonts w:ascii="Times New Roman" w:hAnsi="Times New Roman" w:cs="Times New Roman"/>
          <w:color w:val="000000"/>
          <w:sz w:val="20"/>
          <w:szCs w:val="20"/>
        </w:rPr>
        <w:t>=4. There are</w:t>
      </w:r>
      <w:r w:rsidRPr="001B468F">
        <w:rPr>
          <w:rFonts w:ascii="Times New Roman" w:hAnsi="Times New Roman" w:cs="Times New Roman"/>
          <w:color w:val="FF0000"/>
          <w:sz w:val="20"/>
          <w:szCs w:val="20"/>
        </w:rPr>
        <w:t xml:space="preserve"> </w:t>
      </w:r>
      <w:r w:rsidRPr="001B468F">
        <w:rPr>
          <w:rFonts w:ascii="Times New Roman" w:hAnsi="Times New Roman" w:cs="Times New Roman"/>
          <w:color w:val="000000"/>
          <w:sz w:val="20"/>
          <w:szCs w:val="20"/>
        </w:rPr>
        <w:t xml:space="preserve">temporary deviations of output despite of step changes in the </w:t>
      </w:r>
      <w:proofErr w:type="spellStart"/>
      <w:r w:rsidRPr="001B468F">
        <w:rPr>
          <w:rFonts w:ascii="Times New Roman" w:hAnsi="Times New Roman" w:cs="Times New Roman"/>
          <w:color w:val="000000"/>
          <w:sz w:val="20"/>
          <w:szCs w:val="20"/>
        </w:rPr>
        <w:t>setpoint</w:t>
      </w:r>
      <w:proofErr w:type="spellEnd"/>
      <w:r w:rsidRPr="001B468F">
        <w:rPr>
          <w:rFonts w:ascii="Times New Roman" w:hAnsi="Times New Roman" w:cs="Times New Roman"/>
          <w:color w:val="000000"/>
          <w:sz w:val="20"/>
          <w:szCs w:val="20"/>
        </w:rPr>
        <w:t>.</w:t>
      </w:r>
    </w:p>
    <w:p w:rsidR="0046297E" w:rsidRPr="001B468F" w:rsidRDefault="0046297E" w:rsidP="0046297E">
      <w:pPr>
        <w:autoSpaceDE w:val="0"/>
        <w:autoSpaceDN w:val="0"/>
        <w:adjustRightInd w:val="0"/>
        <w:spacing w:after="0" w:line="276" w:lineRule="auto"/>
        <w:jc w:val="both"/>
        <w:rPr>
          <w:rFonts w:ascii="Times New Roman" w:hAnsi="Times New Roman" w:cs="Times New Roman"/>
          <w:color w:val="000000"/>
          <w:sz w:val="20"/>
          <w:szCs w:val="20"/>
        </w:rPr>
      </w:pPr>
      <w:r w:rsidRPr="001B468F">
        <w:rPr>
          <w:rFonts w:ascii="Times New Roman" w:hAnsi="Times New Roman" w:cs="Times New Roman"/>
          <w:color w:val="000000"/>
          <w:sz w:val="20"/>
          <w:szCs w:val="20"/>
        </w:rPr>
        <w:t xml:space="preserve">As shown in </w:t>
      </w:r>
      <w:r w:rsidRPr="001B468F">
        <w:rPr>
          <w:rFonts w:ascii="Times New Roman" w:hAnsi="Times New Roman" w:cs="Times New Roman"/>
          <w:sz w:val="20"/>
          <w:szCs w:val="20"/>
        </w:rPr>
        <w:t>Fig. 6</w:t>
      </w:r>
      <w:r w:rsidRPr="001B468F">
        <w:rPr>
          <w:rFonts w:ascii="Times New Roman" w:hAnsi="Times New Roman" w:cs="Times New Roman"/>
          <w:color w:val="0000FF"/>
          <w:sz w:val="20"/>
          <w:szCs w:val="20"/>
        </w:rPr>
        <w:t xml:space="preserve"> </w:t>
      </w:r>
      <w:r w:rsidRPr="001B468F">
        <w:rPr>
          <w:rFonts w:ascii="Times New Roman" w:hAnsi="Times New Roman" w:cs="Times New Roman"/>
          <w:color w:val="000000"/>
          <w:sz w:val="20"/>
          <w:szCs w:val="20"/>
        </w:rPr>
        <w:t xml:space="preserve">this problem is also controlled by the new MPC block </w:t>
      </w:r>
      <w:r w:rsidRPr="001B468F">
        <w:rPr>
          <w:rFonts w:ascii="Times New Roman" w:hAnsi="Times New Roman" w:cs="Times New Roman"/>
          <w:sz w:val="20"/>
          <w:szCs w:val="20"/>
        </w:rPr>
        <w:t>by</w:t>
      </w:r>
      <w:r>
        <w:rPr>
          <w:rFonts w:ascii="Times New Roman" w:hAnsi="Times New Roman" w:cs="Times New Roman"/>
          <w:sz w:val="20"/>
          <w:szCs w:val="20"/>
        </w:rPr>
        <w:t xml:space="preserve"> means of</w:t>
      </w:r>
      <w:r w:rsidRPr="001B468F">
        <w:rPr>
          <w:rFonts w:ascii="Times New Roman" w:hAnsi="Times New Roman" w:cs="Times New Roman"/>
          <w:sz w:val="20"/>
          <w:szCs w:val="20"/>
        </w:rPr>
        <w:t xml:space="preserve"> increasing </w:t>
      </w:r>
      <w:r w:rsidRPr="001B468F">
        <w:rPr>
          <w:rFonts w:ascii="Times New Roman" w:hAnsi="Times New Roman" w:cs="Times New Roman"/>
          <w:i/>
          <w:iCs/>
          <w:sz w:val="20"/>
          <w:szCs w:val="20"/>
        </w:rPr>
        <w:t>N</w:t>
      </w:r>
      <w:r w:rsidRPr="001B468F">
        <w:rPr>
          <w:rFonts w:ascii="Times New Roman" w:hAnsi="Times New Roman" w:cs="Times New Roman"/>
          <w:i/>
          <w:iCs/>
          <w:sz w:val="20"/>
          <w:szCs w:val="20"/>
          <w:vertAlign w:val="subscript"/>
        </w:rPr>
        <w:t>P</w:t>
      </w:r>
      <w:r w:rsidRPr="001B468F">
        <w:rPr>
          <w:rFonts w:ascii="Times New Roman" w:hAnsi="Times New Roman" w:cs="Times New Roman"/>
          <w:i/>
          <w:iCs/>
          <w:sz w:val="20"/>
          <w:szCs w:val="20"/>
        </w:rPr>
        <w:t xml:space="preserve"> </w:t>
      </w:r>
      <w:r w:rsidRPr="001B468F">
        <w:rPr>
          <w:rFonts w:ascii="Times New Roman" w:hAnsi="Times New Roman" w:cs="Times New Roman"/>
          <w:color w:val="000000"/>
          <w:sz w:val="20"/>
          <w:szCs w:val="20"/>
        </w:rPr>
        <w:t>and the overall control performances satisfactorily when N</w:t>
      </w:r>
      <w:r w:rsidRPr="001B468F">
        <w:rPr>
          <w:rFonts w:ascii="Times New Roman" w:hAnsi="Times New Roman" w:cs="Times New Roman"/>
          <w:color w:val="000000"/>
          <w:sz w:val="20"/>
          <w:szCs w:val="20"/>
          <w:vertAlign w:val="subscript"/>
        </w:rPr>
        <w:t>P</w:t>
      </w:r>
      <w:r w:rsidRPr="001B468F">
        <w:rPr>
          <w:rFonts w:ascii="Times New Roman" w:hAnsi="Times New Roman" w:cs="Times New Roman"/>
          <w:color w:val="000000"/>
          <w:sz w:val="20"/>
          <w:szCs w:val="20"/>
        </w:rPr>
        <w:t xml:space="preserve">=8. </w:t>
      </w:r>
    </w:p>
    <w:p w:rsidR="0046297E" w:rsidRPr="001B468F" w:rsidRDefault="0046297E" w:rsidP="004A7365">
      <w:pPr>
        <w:autoSpaceDE w:val="0"/>
        <w:autoSpaceDN w:val="0"/>
        <w:adjustRightInd w:val="0"/>
        <w:spacing w:after="0" w:line="276" w:lineRule="auto"/>
        <w:jc w:val="both"/>
        <w:rPr>
          <w:rFonts w:ascii="Times New Roman" w:hAnsi="Times New Roman" w:cs="Times New Roman"/>
          <w:color w:val="000000"/>
          <w:sz w:val="20"/>
          <w:szCs w:val="20"/>
        </w:rPr>
      </w:pPr>
      <w:r w:rsidRPr="001B468F">
        <w:rPr>
          <w:rFonts w:ascii="Times New Roman" w:hAnsi="Times New Roman" w:cs="Times New Roman"/>
          <w:sz w:val="18"/>
          <w:szCs w:val="20"/>
        </w:rPr>
        <w:lastRenderedPageBreak/>
        <w:t xml:space="preserve">As </w:t>
      </w:r>
      <w:r w:rsidRPr="001B468F">
        <w:rPr>
          <w:rFonts w:ascii="Times New Roman" w:hAnsi="Times New Roman" w:cs="Times New Roman"/>
          <w:sz w:val="20"/>
          <w:szCs w:val="20"/>
        </w:rPr>
        <w:t xml:space="preserve">it can be seen, the </w:t>
      </w:r>
      <w:r w:rsidRPr="001B468F">
        <w:rPr>
          <w:rFonts w:ascii="Times New Roman" w:hAnsi="Times New Roman" w:cs="Times New Roman"/>
          <w:color w:val="000000" w:themeColor="text1"/>
          <w:sz w:val="20"/>
          <w:szCs w:val="20"/>
        </w:rPr>
        <w:t>o</w:t>
      </w:r>
      <w:r>
        <w:rPr>
          <w:rFonts w:ascii="Times New Roman" w:hAnsi="Times New Roman" w:cs="Times New Roman"/>
          <w:color w:val="000000" w:themeColor="text1"/>
          <w:sz w:val="20"/>
          <w:szCs w:val="20"/>
        </w:rPr>
        <w:t xml:space="preserve">utput responds more accurately and </w:t>
      </w:r>
      <w:r w:rsidRPr="001B468F">
        <w:rPr>
          <w:rFonts w:ascii="Times New Roman" w:hAnsi="Times New Roman" w:cs="Times New Roman"/>
          <w:color w:val="000000" w:themeColor="text1"/>
          <w:sz w:val="20"/>
          <w:szCs w:val="20"/>
        </w:rPr>
        <w:t xml:space="preserve">faster and without fluctuation </w:t>
      </w:r>
      <w:r w:rsidRPr="001B468F">
        <w:rPr>
          <w:rFonts w:ascii="Times New Roman" w:hAnsi="Times New Roman" w:cs="Times New Roman"/>
          <w:sz w:val="20"/>
          <w:szCs w:val="20"/>
        </w:rPr>
        <w:t xml:space="preserve">with larger </w:t>
      </w:r>
      <w:r w:rsidRPr="001B468F">
        <w:rPr>
          <w:rFonts w:ascii="Times New Roman" w:hAnsi="Times New Roman" w:cs="Times New Roman"/>
          <w:i/>
          <w:iCs/>
          <w:sz w:val="20"/>
          <w:szCs w:val="20"/>
        </w:rPr>
        <w:t>N</w:t>
      </w:r>
      <w:r>
        <w:rPr>
          <w:rFonts w:ascii="Times New Roman" w:hAnsi="Times New Roman" w:cs="Times New Roman"/>
          <w:i/>
          <w:iCs/>
          <w:sz w:val="20"/>
          <w:szCs w:val="20"/>
          <w:vertAlign w:val="subscript"/>
        </w:rPr>
        <w:t>P</w:t>
      </w:r>
      <w:r>
        <w:rPr>
          <w:rFonts w:ascii="Times New Roman" w:hAnsi="Times New Roman" w:cs="Times New Roman"/>
          <w:sz w:val="20"/>
          <w:szCs w:val="20"/>
        </w:rPr>
        <w:t xml:space="preserve">. </w:t>
      </w:r>
      <w:r w:rsidRPr="001B468F">
        <w:rPr>
          <w:rFonts w:ascii="Times New Roman" w:hAnsi="Times New Roman" w:cs="Times New Roman"/>
          <w:sz w:val="20"/>
          <w:szCs w:val="20"/>
        </w:rPr>
        <w:t xml:space="preserve">This results from the larger dimension of output vector </w:t>
      </w:r>
      <w:r w:rsidRPr="001B468F">
        <w:rPr>
          <w:rFonts w:ascii="Times New Roman" w:hAnsi="Times New Roman" w:cs="Times New Roman"/>
          <w:i/>
          <w:iCs/>
          <w:sz w:val="20"/>
          <w:szCs w:val="20"/>
        </w:rPr>
        <w:t>Y</w:t>
      </w:r>
      <w:r w:rsidRPr="001B468F">
        <w:rPr>
          <w:rFonts w:ascii="Times New Roman" w:hAnsi="Times New Roman" w:cs="Times New Roman"/>
          <w:sz w:val="20"/>
          <w:szCs w:val="20"/>
        </w:rPr>
        <w:t xml:space="preserve"> which contains predicted outputs. The larger dimension of output vector has influenced the objective function and triggers the larger magnitude of elements in </w:t>
      </w:r>
      <w:r w:rsidRPr="001B468F">
        <w:rPr>
          <w:rFonts w:ascii="Times New Roman" w:hAnsi="Times New Roman" w:cs="Times New Roman"/>
          <w:i/>
          <w:iCs/>
          <w:sz w:val="20"/>
          <w:szCs w:val="20"/>
        </w:rPr>
        <w:t>ΔU</w:t>
      </w:r>
      <w:r w:rsidRPr="001B468F">
        <w:rPr>
          <w:rFonts w:ascii="Times New Roman" w:hAnsi="Times New Roman" w:cs="Times New Roman"/>
          <w:sz w:val="20"/>
          <w:szCs w:val="20"/>
        </w:rPr>
        <w:t>. As a result, the output outperforms with larger prediction horizon. However, too much computational load would be imposed on the CPU if the prediction horizon experiences a drastic increase</w:t>
      </w:r>
      <w:r w:rsidRPr="001B468F">
        <w:rPr>
          <w:rFonts w:ascii="Times New Roman" w:eastAsia="ArialUnicodeMS" w:hAnsi="Times New Roman" w:cs="Times New Roman"/>
          <w:sz w:val="20"/>
          <w:szCs w:val="20"/>
        </w:rPr>
        <w:t>.</w:t>
      </w:r>
      <w:r w:rsidRPr="001B468F">
        <w:rPr>
          <w:rFonts w:ascii="Times New Roman" w:hAnsi="Times New Roman" w:cs="Times New Roman"/>
          <w:sz w:val="20"/>
          <w:szCs w:val="20"/>
        </w:rPr>
        <w:t xml:space="preserve"> Moreover, it can result in large condition number in the Hessian matrix which endangers the numerical stability of the algorithms in DCS </w:t>
      </w:r>
      <w:r w:rsidRPr="001B468F">
        <w:rPr>
          <w:rFonts w:ascii="Times New Roman" w:hAnsi="Times New Roman" w:cs="Times New Roman"/>
          <w:sz w:val="20"/>
          <w:szCs w:val="20"/>
        </w:rPr>
        <w:fldChar w:fldCharType="begin"/>
      </w:r>
      <w:r w:rsidR="004A7365">
        <w:rPr>
          <w:rFonts w:ascii="Times New Roman" w:hAnsi="Times New Roman" w:cs="Times New Roman"/>
          <w:sz w:val="20"/>
          <w:szCs w:val="20"/>
        </w:rPr>
        <w:instrText xml:space="preserve"> ADDIN EN.CITE &lt;EndNote&gt;&lt;Cite&gt;&lt;Author&gt;Borrelli&lt;/Author&gt;&lt;Year&gt;2003&lt;/Year&gt;&lt;RecNum&gt;25&lt;/RecNum&gt;&lt;DisplayText&gt;[18]&lt;/DisplayText&gt;&lt;record&gt;&lt;rec-number&gt;25&lt;/rec-number&gt;&lt;foreign-keys&gt;&lt;key app="EN" db-id="50w09r0ptartdoew90txd9prsww2vfea0s25"&gt;25&lt;/key&gt;&lt;/foreign-keys&gt;&lt;ref-type name="Book"&gt;6&lt;/ref-type&gt;&lt;contributors&gt;&lt;authors&gt;&lt;author&gt;Borrelli, Francesco&lt;/author&gt;&lt;/authors&gt;&lt;/contributors&gt;&lt;titles&gt;&lt;title&gt;Constrained optimal control of linear and hybrid systems&lt;/title&gt;&lt;/titles&gt;&lt;volume&gt;290&lt;/volume&gt;&lt;dates&gt;&lt;year&gt;2003&lt;/year&gt;&lt;/dates&gt;&lt;publisher&gt;Springer&lt;/publisher&gt;&lt;isbn&gt;3540362258&lt;/isbn&gt;&lt;urls&gt;&lt;/urls&gt;&lt;/record&gt;&lt;/Cite&gt;&lt;/EndNote&gt;</w:instrText>
      </w:r>
      <w:r w:rsidRPr="001B468F">
        <w:rPr>
          <w:rFonts w:ascii="Times New Roman" w:hAnsi="Times New Roman" w:cs="Times New Roman"/>
          <w:sz w:val="20"/>
          <w:szCs w:val="20"/>
        </w:rPr>
        <w:fldChar w:fldCharType="separate"/>
      </w:r>
      <w:r w:rsidR="004A7365">
        <w:rPr>
          <w:rFonts w:ascii="Times New Roman" w:hAnsi="Times New Roman" w:cs="Times New Roman"/>
          <w:noProof/>
          <w:sz w:val="20"/>
          <w:szCs w:val="20"/>
        </w:rPr>
        <w:t>[</w:t>
      </w:r>
      <w:hyperlink w:anchor="_ENREF_18" w:tooltip="Borrelli, 2003 #25" w:history="1">
        <w:r w:rsidR="004A7365">
          <w:rPr>
            <w:rFonts w:ascii="Times New Roman" w:hAnsi="Times New Roman" w:cs="Times New Roman"/>
            <w:noProof/>
            <w:sz w:val="20"/>
            <w:szCs w:val="20"/>
          </w:rPr>
          <w:t>18</w:t>
        </w:r>
      </w:hyperlink>
      <w:r w:rsidR="004A7365">
        <w:rPr>
          <w:rFonts w:ascii="Times New Roman" w:hAnsi="Times New Roman" w:cs="Times New Roman"/>
          <w:noProof/>
          <w:sz w:val="20"/>
          <w:szCs w:val="20"/>
        </w:rPr>
        <w:t>]</w:t>
      </w:r>
      <w:r w:rsidRPr="001B468F">
        <w:rPr>
          <w:rFonts w:ascii="Times New Roman" w:hAnsi="Times New Roman" w:cs="Times New Roman"/>
          <w:sz w:val="20"/>
          <w:szCs w:val="20"/>
        </w:rPr>
        <w:fldChar w:fldCharType="end"/>
      </w:r>
      <w:r w:rsidRPr="001B468F">
        <w:rPr>
          <w:rFonts w:ascii="Times New Roman" w:hAnsi="Times New Roman" w:cs="Times New Roman"/>
          <w:sz w:val="20"/>
          <w:szCs w:val="20"/>
        </w:rPr>
        <w:t>.</w:t>
      </w:r>
    </w:p>
    <w:p w:rsidR="0046297E" w:rsidRDefault="0046297E" w:rsidP="0046297E">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t>Furthermore, with extremely large</w:t>
      </w:r>
      <w:r w:rsidRPr="001B468F">
        <w:rPr>
          <w:rFonts w:ascii="Times New Roman" w:hAnsi="Times New Roman" w:cs="Times New Roman"/>
          <w:i/>
          <w:iCs/>
          <w:sz w:val="20"/>
          <w:szCs w:val="20"/>
        </w:rPr>
        <w:t xml:space="preserve"> N</w:t>
      </w:r>
      <w:r w:rsidRPr="001B468F">
        <w:rPr>
          <w:rFonts w:ascii="Times New Roman" w:hAnsi="Times New Roman" w:cs="Times New Roman"/>
          <w:i/>
          <w:iCs/>
          <w:sz w:val="20"/>
          <w:szCs w:val="20"/>
          <w:vertAlign w:val="subscript"/>
        </w:rPr>
        <w:t>C</w:t>
      </w:r>
      <w:r w:rsidRPr="001B468F">
        <w:rPr>
          <w:rFonts w:ascii="Times New Roman" w:hAnsi="Times New Roman" w:cs="Times New Roman"/>
          <w:sz w:val="20"/>
          <w:szCs w:val="20"/>
        </w:rPr>
        <w:t xml:space="preserve">, the dimension of parameters in Eq. (5) becomes larger. This can lead to longer time in calculating control input, due </w:t>
      </w:r>
      <w:r>
        <w:rPr>
          <w:rFonts w:ascii="Times New Roman" w:hAnsi="Times New Roman" w:cs="Times New Roman"/>
          <w:sz w:val="20"/>
          <w:szCs w:val="20"/>
        </w:rPr>
        <w:t>to the limited performance DCS</w:t>
      </w:r>
      <w:r w:rsidRPr="00B9651B">
        <w:rPr>
          <w:rFonts w:ascii="Times New Roman" w:hAnsi="Times New Roman" w:cs="Times New Roman"/>
          <w:sz w:val="20"/>
          <w:szCs w:val="20"/>
        </w:rPr>
        <w:t xml:space="preserve"> </w:t>
      </w:r>
      <w:r w:rsidRPr="001B468F">
        <w:rPr>
          <w:rFonts w:ascii="Times New Roman" w:hAnsi="Times New Roman" w:cs="Times New Roman"/>
          <w:sz w:val="20"/>
          <w:szCs w:val="20"/>
        </w:rPr>
        <w:t xml:space="preserve">when dealing with large algorithm. Therefore, the sampling time can be longer with a large </w:t>
      </w:r>
      <w:r w:rsidRPr="001B468F">
        <w:rPr>
          <w:rFonts w:ascii="Times New Roman" w:hAnsi="Times New Roman" w:cs="Times New Roman"/>
          <w:i/>
          <w:iCs/>
          <w:sz w:val="20"/>
          <w:szCs w:val="20"/>
        </w:rPr>
        <w:t>N</w:t>
      </w:r>
      <w:r w:rsidRPr="001B468F">
        <w:rPr>
          <w:rFonts w:ascii="Times New Roman" w:hAnsi="Times New Roman" w:cs="Times New Roman"/>
          <w:i/>
          <w:iCs/>
          <w:sz w:val="20"/>
          <w:szCs w:val="20"/>
          <w:vertAlign w:val="subscript"/>
        </w:rPr>
        <w:t>C</w:t>
      </w:r>
      <w:r w:rsidRPr="001B468F">
        <w:rPr>
          <w:rFonts w:ascii="Times New Roman" w:hAnsi="Times New Roman" w:cs="Times New Roman"/>
          <w:sz w:val="20"/>
          <w:szCs w:val="20"/>
        </w:rPr>
        <w:t xml:space="preserve"> which in turn, causes the increasing settling time and poor performance. </w:t>
      </w:r>
    </w:p>
    <w:p w:rsidR="0046297E" w:rsidRDefault="0046297E" w:rsidP="0046297E">
      <w:pPr>
        <w:autoSpaceDE w:val="0"/>
        <w:autoSpaceDN w:val="0"/>
        <w:adjustRightInd w:val="0"/>
        <w:spacing w:after="0" w:line="276" w:lineRule="auto"/>
        <w:jc w:val="both"/>
        <w:rPr>
          <w:rFonts w:ascii="Times New Roman" w:hAnsi="Times New Roman" w:cs="Times New Roman"/>
          <w:b/>
          <w:bCs/>
          <w:sz w:val="16"/>
          <w:szCs w:val="16"/>
        </w:rPr>
        <w:sectPr w:rsidR="0046297E" w:rsidSect="0046297E">
          <w:type w:val="continuous"/>
          <w:pgSz w:w="11907" w:h="16840" w:code="9"/>
          <w:pgMar w:top="1077" w:right="731" w:bottom="2432" w:left="731" w:header="720" w:footer="720" w:gutter="0"/>
          <w:cols w:num="2" w:space="709"/>
          <w:docGrid w:linePitch="360"/>
        </w:sectPr>
      </w:pPr>
    </w:p>
    <w:p w:rsidR="00362297" w:rsidRDefault="00362297" w:rsidP="0046297E">
      <w:pPr>
        <w:autoSpaceDE w:val="0"/>
        <w:autoSpaceDN w:val="0"/>
        <w:adjustRightInd w:val="0"/>
        <w:spacing w:after="0" w:line="276" w:lineRule="auto"/>
        <w:jc w:val="center"/>
        <w:rPr>
          <w:rFonts w:ascii="Times New Roman" w:hAnsi="Times New Roman" w:cs="Times New Roman"/>
          <w:b/>
          <w:bCs/>
          <w:sz w:val="16"/>
          <w:szCs w:val="16"/>
        </w:rPr>
      </w:pPr>
    </w:p>
    <w:p w:rsidR="00362297" w:rsidRDefault="00362297" w:rsidP="0046297E">
      <w:pPr>
        <w:autoSpaceDE w:val="0"/>
        <w:autoSpaceDN w:val="0"/>
        <w:adjustRightInd w:val="0"/>
        <w:spacing w:after="0" w:line="276" w:lineRule="auto"/>
        <w:jc w:val="center"/>
        <w:rPr>
          <w:rFonts w:ascii="Times New Roman" w:hAnsi="Times New Roman" w:cs="Times New Roman"/>
          <w:b/>
          <w:bCs/>
          <w:sz w:val="16"/>
          <w:szCs w:val="16"/>
        </w:rPr>
      </w:pPr>
    </w:p>
    <w:p w:rsidR="0046297E" w:rsidRPr="001B468F" w:rsidRDefault="0010081F" w:rsidP="0046297E">
      <w:pPr>
        <w:autoSpaceDE w:val="0"/>
        <w:autoSpaceDN w:val="0"/>
        <w:adjustRightInd w:val="0"/>
        <w:spacing w:after="0" w:line="276" w:lineRule="auto"/>
        <w:jc w:val="center"/>
        <w:rPr>
          <w:rFonts w:ascii="Times New Roman" w:hAnsi="Times New Roman" w:cs="Times New Roman"/>
          <w:b/>
          <w:bCs/>
          <w:sz w:val="16"/>
          <w:szCs w:val="16"/>
        </w:rPr>
      </w:pP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7456" behindDoc="0" locked="0" layoutInCell="1" allowOverlap="1" wp14:anchorId="0AED1F0E" wp14:editId="45CD09A4">
                <wp:simplePos x="0" y="0"/>
                <wp:positionH relativeFrom="column">
                  <wp:posOffset>4635097</wp:posOffset>
                </wp:positionH>
                <wp:positionV relativeFrom="paragraph">
                  <wp:posOffset>153420</wp:posOffset>
                </wp:positionV>
                <wp:extent cx="740864" cy="360420"/>
                <wp:effectExtent l="0" t="0" r="21590" b="2095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864" cy="360420"/>
                        </a:xfrm>
                        <a:prstGeom prst="rect">
                          <a:avLst/>
                        </a:prstGeom>
                        <a:noFill/>
                        <a:ln w="9525">
                          <a:solidFill>
                            <a:schemeClr val="bg1"/>
                          </a:solidFill>
                          <a:miter lim="800000"/>
                          <a:headEnd/>
                          <a:tailEnd/>
                        </a:ln>
                      </wps:spPr>
                      <wps:txbx>
                        <w:txbxContent>
                          <w:p w:rsidR="00294EF5" w:rsidRPr="0010081F" w:rsidRDefault="00294EF5" w:rsidP="0046297E">
                            <w:pPr>
                              <w:jc w:val="center"/>
                              <w:rPr>
                                <w:rFonts w:ascii="Times New Roman" w:hAnsi="Times New Roman" w:cs="Times New Roman"/>
                                <w:sz w:val="16"/>
                                <w:szCs w:val="16"/>
                              </w:rPr>
                            </w:pPr>
                            <w:r w:rsidRPr="0010081F">
                              <w:rPr>
                                <w:rFonts w:ascii="Times New Roman" w:hAnsi="Times New Roman" w:cs="Times New Roman"/>
                                <w:sz w:val="16"/>
                                <w:szCs w:val="16"/>
                              </w:rPr>
                              <w:t>Controlled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ED1F0E" id="_x0000_s1032" type="#_x0000_t202" style="position:absolute;left:0;text-align:left;margin-left:364.95pt;margin-top:12.1pt;width:58.35pt;height:28.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" filled="f" strokecolor="white [3212]">
                <v:textbox>
                  <w:txbxContent>
                    <w:p w:rsidR="00294EF5" w:rsidRPr="0010081F" w:rsidRDefault="00294EF5" w:rsidP="0046297E">
                      <w:pPr>
                        <w:jc w:val="center"/>
                        <w:rPr>
                          <w:rFonts w:ascii="Times New Roman" w:hAnsi="Times New Roman" w:cs="Times New Roman"/>
                          <w:sz w:val="16"/>
                          <w:szCs w:val="16"/>
                        </w:rPr>
                      </w:pPr>
                      <w:r w:rsidRPr="0010081F">
                        <w:rPr>
                          <w:rFonts w:ascii="Times New Roman" w:hAnsi="Times New Roman" w:cs="Times New Roman"/>
                          <w:sz w:val="16"/>
                          <w:szCs w:val="16"/>
                        </w:rPr>
                        <w:t>Controlled variable</w:t>
                      </w:r>
                    </w:p>
                  </w:txbxContent>
                </v:textbox>
              </v:shape>
            </w:pict>
          </mc:Fallback>
        </mc:AlternateContent>
      </w:r>
      <w:r w:rsidR="00780BA6"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5408" behindDoc="0" locked="0" layoutInCell="1" allowOverlap="1" wp14:anchorId="73343B3E" wp14:editId="35D1BF32">
                <wp:simplePos x="0" y="0"/>
                <wp:positionH relativeFrom="column">
                  <wp:posOffset>2846343</wp:posOffset>
                </wp:positionH>
                <wp:positionV relativeFrom="paragraph">
                  <wp:posOffset>1141238</wp:posOffset>
                </wp:positionV>
                <wp:extent cx="901052" cy="400467"/>
                <wp:effectExtent l="0" t="0" r="1397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52" cy="400467"/>
                        </a:xfrm>
                        <a:prstGeom prst="rect">
                          <a:avLst/>
                        </a:prstGeom>
                        <a:noFill/>
                        <a:ln w="9525">
                          <a:solidFill>
                            <a:schemeClr val="bg1"/>
                          </a:solidFill>
                          <a:miter lim="800000"/>
                          <a:headEnd/>
                          <a:tailEnd/>
                        </a:ln>
                      </wps:spPr>
                      <wps:txbx>
                        <w:txbxContent>
                          <w:p w:rsidR="00294EF5" w:rsidRPr="0010081F" w:rsidRDefault="00294EF5" w:rsidP="0046297E">
                            <w:pPr>
                              <w:jc w:val="center"/>
                              <w:rPr>
                                <w:rFonts w:ascii="Times New Roman" w:hAnsi="Times New Roman" w:cs="Times New Roman"/>
                                <w:sz w:val="16"/>
                                <w:szCs w:val="16"/>
                              </w:rPr>
                            </w:pPr>
                            <w:r w:rsidRPr="0010081F">
                              <w:rPr>
                                <w:rFonts w:ascii="Times New Roman" w:hAnsi="Times New Roman" w:cs="Times New Roman"/>
                                <w:sz w:val="16"/>
                                <w:szCs w:val="16"/>
                              </w:rPr>
                              <w:t>Manipulated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343B3E" id="_x0000_s1033" type="#_x0000_t202" style="position:absolute;left:0;text-align:left;margin-left:224.1pt;margin-top:89.85pt;width:70.95pt;height:31.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" filled="f" strokecolor="white [3212]">
                <v:textbox>
                  <w:txbxContent>
                    <w:p w:rsidR="00294EF5" w:rsidRPr="0010081F" w:rsidRDefault="00294EF5" w:rsidP="0046297E">
                      <w:pPr>
                        <w:jc w:val="center"/>
                        <w:rPr>
                          <w:rFonts w:ascii="Times New Roman" w:hAnsi="Times New Roman" w:cs="Times New Roman"/>
                          <w:sz w:val="16"/>
                          <w:szCs w:val="16"/>
                        </w:rPr>
                      </w:pPr>
                      <w:r w:rsidRPr="0010081F">
                        <w:rPr>
                          <w:rFonts w:ascii="Times New Roman" w:hAnsi="Times New Roman" w:cs="Times New Roman"/>
                          <w:sz w:val="16"/>
                          <w:szCs w:val="16"/>
                        </w:rPr>
                        <w:t>Manipulated variable</w:t>
                      </w:r>
                    </w:p>
                  </w:txbxContent>
                </v:textbox>
              </v:shape>
            </w:pict>
          </mc:Fallback>
        </mc:AlternateContent>
      </w:r>
      <w:r w:rsidR="00BD3784"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70528" behindDoc="0" locked="0" layoutInCell="1" allowOverlap="1" wp14:anchorId="224177D6" wp14:editId="449EFEA5">
                <wp:simplePos x="0" y="0"/>
                <wp:positionH relativeFrom="column">
                  <wp:posOffset>1354631</wp:posOffset>
                </wp:positionH>
                <wp:positionV relativeFrom="paragraph">
                  <wp:posOffset>234722</wp:posOffset>
                </wp:positionV>
                <wp:extent cx="539750" cy="241300"/>
                <wp:effectExtent l="0" t="0" r="12700" b="2540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41300"/>
                        </a:xfrm>
                        <a:prstGeom prst="rect">
                          <a:avLst/>
                        </a:prstGeom>
                        <a:noFill/>
                        <a:ln w="9525">
                          <a:solidFill>
                            <a:schemeClr val="bg1"/>
                          </a:solidFill>
                          <a:miter lim="800000"/>
                          <a:headEnd/>
                          <a:tailEnd/>
                        </a:ln>
                      </wps:spPr>
                      <wps:txbx>
                        <w:txbxContent>
                          <w:p w:rsidR="00294EF5" w:rsidRPr="0010081F" w:rsidRDefault="00294EF5" w:rsidP="0046297E">
                            <w:pPr>
                              <w:jc w:val="center"/>
                              <w:rPr>
                                <w:rFonts w:ascii="Times New Roman" w:hAnsi="Times New Roman" w:cs="Times New Roman"/>
                                <w:sz w:val="16"/>
                                <w:szCs w:val="16"/>
                              </w:rPr>
                            </w:pPr>
                            <w:proofErr w:type="spellStart"/>
                            <w:r w:rsidRPr="0010081F">
                              <w:rPr>
                                <w:rFonts w:ascii="Times New Roman" w:hAnsi="Times New Roman" w:cs="Times New Roman"/>
                                <w:sz w:val="16"/>
                                <w:szCs w:val="16"/>
                              </w:rPr>
                              <w:t>Setpoint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4177D6" id="_x0000_s1034" type="#_x0000_t202" style="position:absolute;left:0;text-align:left;margin-left:106.65pt;margin-top:18.5pt;width:42.5pt;height:19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" filled="f" strokecolor="white [3212]">
                <v:textbox>
                  <w:txbxContent>
                    <w:p w:rsidR="00294EF5" w:rsidRPr="0010081F" w:rsidRDefault="00294EF5" w:rsidP="0046297E">
                      <w:pPr>
                        <w:jc w:val="center"/>
                        <w:rPr>
                          <w:rFonts w:ascii="Times New Roman" w:hAnsi="Times New Roman" w:cs="Times New Roman"/>
                          <w:sz w:val="16"/>
                          <w:szCs w:val="16"/>
                        </w:rPr>
                      </w:pPr>
                      <w:proofErr w:type="spellStart"/>
                      <w:r w:rsidRPr="0010081F">
                        <w:rPr>
                          <w:rFonts w:ascii="Times New Roman" w:hAnsi="Times New Roman" w:cs="Times New Roman"/>
                          <w:sz w:val="16"/>
                          <w:szCs w:val="16"/>
                        </w:rPr>
                        <w:t>Setpoint</w:t>
                      </w:r>
                      <w:proofErr w:type="spellEnd"/>
                    </w:p>
                  </w:txbxContent>
                </v:textbox>
              </v:shape>
            </w:pict>
          </mc:Fallback>
        </mc:AlternateContent>
      </w:r>
      <w:r w:rsidR="0046297E" w:rsidRPr="001B468F">
        <w:rPr>
          <w:rFonts w:ascii="Times New Roman" w:hAnsi="Times New Roman" w:cs="Times New Roman"/>
          <w:b/>
          <w:bCs/>
          <w:noProof/>
          <w:sz w:val="16"/>
          <w:szCs w:val="16"/>
        </w:rPr>
        <w:drawing>
          <wp:inline distT="0" distB="0" distL="0" distR="0" wp14:anchorId="2F08AC4B" wp14:editId="7AC68585">
            <wp:extent cx="4905264" cy="2069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8" cstate="print">
                      <a:extLst>
                        <a:ext uri="{28A0092B-C50C-407E-A947-70E740481C1C}">
                          <a14:useLocalDpi xmlns:a14="http://schemas.microsoft.com/office/drawing/2010/main" val="0"/>
                        </a:ext>
                      </a:extLst>
                    </a:blip>
                    <a:stretch>
                      <a:fillRect/>
                    </a:stretch>
                  </pic:blipFill>
                  <pic:spPr bwMode="auto">
                    <a:xfrm>
                      <a:off x="0" y="0"/>
                      <a:ext cx="4968604" cy="2095797"/>
                    </a:xfrm>
                    <a:prstGeom prst="rect">
                      <a:avLst/>
                    </a:prstGeom>
                    <a:noFill/>
                    <a:ln>
                      <a:noFill/>
                    </a:ln>
                  </pic:spPr>
                </pic:pic>
              </a:graphicData>
            </a:graphic>
          </wp:inline>
        </w:drawing>
      </w:r>
    </w:p>
    <w:p w:rsidR="0046297E" w:rsidRDefault="0046297E" w:rsidP="00DA41B3">
      <w:pPr>
        <w:autoSpaceDE w:val="0"/>
        <w:autoSpaceDN w:val="0"/>
        <w:adjustRightInd w:val="0"/>
        <w:spacing w:after="0" w:line="276" w:lineRule="auto"/>
        <w:jc w:val="center"/>
        <w:rPr>
          <w:rFonts w:ascii="Times New Roman" w:hAnsi="Times New Roman" w:cs="Times New Roman"/>
          <w:sz w:val="16"/>
          <w:szCs w:val="16"/>
        </w:rPr>
      </w:pPr>
      <w:r w:rsidRPr="001B468F">
        <w:rPr>
          <w:rFonts w:ascii="Times New Roman" w:hAnsi="Times New Roman" w:cs="Times New Roman"/>
          <w:sz w:val="16"/>
          <w:szCs w:val="16"/>
        </w:rPr>
        <w:t xml:space="preserve">Figure 5. Simulation of process response and control input when </w:t>
      </w:r>
      <w:proofErr w:type="spellStart"/>
      <w:r w:rsidRPr="001B468F">
        <w:rPr>
          <w:rFonts w:ascii="Times New Roman" w:hAnsi="Times New Roman" w:cs="Times New Roman"/>
          <w:sz w:val="16"/>
          <w:szCs w:val="16"/>
        </w:rPr>
        <w:t>setpoint</w:t>
      </w:r>
      <w:proofErr w:type="spellEnd"/>
      <w:r w:rsidRPr="001B468F">
        <w:rPr>
          <w:rFonts w:ascii="Times New Roman" w:hAnsi="Times New Roman" w:cs="Times New Roman"/>
          <w:sz w:val="16"/>
          <w:szCs w:val="16"/>
        </w:rPr>
        <w:t xml:space="preserve"> step changes </w:t>
      </w:r>
      <w:r w:rsidRPr="001B468F">
        <w:rPr>
          <w:rFonts w:ascii="Times New Roman" w:hAnsi="Times New Roman" w:cs="Times New Roman"/>
          <w:position w:val="-6"/>
          <w:sz w:val="16"/>
          <w:szCs w:val="16"/>
        </w:rPr>
        <w:object w:dxaOrig="620" w:dyaOrig="279">
          <v:shape id="_x0000_i1050" type="#_x0000_t75" style="width:20.5pt;height:8pt" o:ole="">
            <v:imagedata r:id="rId59" o:title=""/>
          </v:shape>
          <o:OLEObject Type="Embed" ProgID="Equation.DSMT4" ShapeID="_x0000_i1050" DrawAspect="Content" ObjectID="_1510983648" r:id="rId60"/>
        </w:object>
      </w:r>
      <w:r w:rsidRPr="001B468F">
        <w:rPr>
          <w:rFonts w:ascii="Times New Roman" w:hAnsi="Times New Roman" w:cs="Times New Roman"/>
          <w:sz w:val="16"/>
          <w:szCs w:val="16"/>
        </w:rPr>
        <w:t xml:space="preserve"> and N</w:t>
      </w:r>
      <w:r w:rsidRPr="001B468F">
        <w:rPr>
          <w:rFonts w:ascii="Times New Roman" w:hAnsi="Times New Roman" w:cs="Times New Roman"/>
          <w:sz w:val="16"/>
          <w:szCs w:val="16"/>
          <w:vertAlign w:val="subscript"/>
        </w:rPr>
        <w:t>P</w:t>
      </w:r>
      <w:r w:rsidRPr="001B468F">
        <w:rPr>
          <w:rFonts w:ascii="Times New Roman" w:hAnsi="Times New Roman" w:cs="Times New Roman"/>
          <w:sz w:val="16"/>
          <w:szCs w:val="16"/>
        </w:rPr>
        <w:t>=4</w:t>
      </w:r>
    </w:p>
    <w:p w:rsidR="0046297E" w:rsidRPr="001B468F" w:rsidRDefault="00794C5D" w:rsidP="0046297E">
      <w:pPr>
        <w:autoSpaceDE w:val="0"/>
        <w:autoSpaceDN w:val="0"/>
        <w:adjustRightInd w:val="0"/>
        <w:spacing w:after="0" w:line="276" w:lineRule="auto"/>
        <w:jc w:val="center"/>
        <w:rPr>
          <w:rFonts w:ascii="Times New Roman" w:hAnsi="Times New Roman" w:cs="Times New Roman"/>
          <w:b/>
          <w:bCs/>
          <w:sz w:val="16"/>
          <w:szCs w:val="16"/>
        </w:rPr>
      </w:pPr>
      <w:r w:rsidRPr="009E6712">
        <w:rPr>
          <w:rFonts w:ascii="Times New Roman" w:hAnsi="Times New Roman" w:cs="Times New Roman"/>
          <w:b/>
          <w:bCs/>
          <w:noProof/>
          <w:color w:val="000000" w:themeColor="text1"/>
          <w:sz w:val="20"/>
          <w:szCs w:val="20"/>
        </w:rPr>
        <w:lastRenderedPageBreak/>
        <mc:AlternateContent>
          <mc:Choice Requires="wps">
            <w:drawing>
              <wp:anchor distT="45720" distB="45720" distL="114300" distR="114300" simplePos="0" relativeHeight="251666432" behindDoc="0" locked="0" layoutInCell="1" allowOverlap="1" wp14:anchorId="0FC08206" wp14:editId="6748E4BD">
                <wp:simplePos x="0" y="0"/>
                <wp:positionH relativeFrom="margin">
                  <wp:posOffset>2772924</wp:posOffset>
                </wp:positionH>
                <wp:positionV relativeFrom="paragraph">
                  <wp:posOffset>1158254</wp:posOffset>
                </wp:positionV>
                <wp:extent cx="740865" cy="360420"/>
                <wp:effectExtent l="0" t="0" r="21590" b="2095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865" cy="360420"/>
                        </a:xfrm>
                        <a:prstGeom prst="rect">
                          <a:avLst/>
                        </a:prstGeom>
                        <a:noFill/>
                        <a:ln w="9525">
                          <a:solidFill>
                            <a:schemeClr val="bg1"/>
                          </a:solidFill>
                          <a:miter lim="800000"/>
                          <a:headEnd/>
                          <a:tailEnd/>
                        </a:ln>
                      </wps:spPr>
                      <wps:txbx>
                        <w:txbxContent>
                          <w:p w:rsidR="00294EF5" w:rsidRPr="00794C5D" w:rsidRDefault="00294EF5" w:rsidP="0046297E">
                            <w:pPr>
                              <w:jc w:val="center"/>
                              <w:rPr>
                                <w:rFonts w:ascii="Times New Roman" w:hAnsi="Times New Roman" w:cs="Times New Roman"/>
                                <w:sz w:val="16"/>
                                <w:szCs w:val="16"/>
                              </w:rPr>
                            </w:pPr>
                            <w:r w:rsidRPr="00794C5D">
                              <w:rPr>
                                <w:rFonts w:ascii="Times New Roman" w:hAnsi="Times New Roman" w:cs="Times New Roman"/>
                                <w:sz w:val="16"/>
                                <w:szCs w:val="16"/>
                              </w:rPr>
                              <w:t>Manipulated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C08206" id="_x0000_s1035" type="#_x0000_t202" style="position:absolute;left:0;text-align:left;margin-left:218.35pt;margin-top:91.2pt;width:58.35pt;height:28.4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" filled="f" strokecolor="white [3212]">
                <v:textbox>
                  <w:txbxContent>
                    <w:p w:rsidR="00294EF5" w:rsidRPr="00794C5D" w:rsidRDefault="00294EF5" w:rsidP="0046297E">
                      <w:pPr>
                        <w:jc w:val="center"/>
                        <w:rPr>
                          <w:rFonts w:ascii="Times New Roman" w:hAnsi="Times New Roman" w:cs="Times New Roman"/>
                          <w:sz w:val="16"/>
                          <w:szCs w:val="16"/>
                        </w:rPr>
                      </w:pPr>
                      <w:r w:rsidRPr="00794C5D">
                        <w:rPr>
                          <w:rFonts w:ascii="Times New Roman" w:hAnsi="Times New Roman" w:cs="Times New Roman"/>
                          <w:sz w:val="16"/>
                          <w:szCs w:val="16"/>
                        </w:rPr>
                        <w:t>Manipulated variable</w:t>
                      </w:r>
                    </w:p>
                  </w:txbxContent>
                </v:textbox>
                <w10:wrap anchorx="margin"/>
              </v:shape>
            </w:pict>
          </mc:Fallback>
        </mc:AlternateContent>
      </w:r>
      <w:r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8480" behindDoc="0" locked="0" layoutInCell="1" allowOverlap="1" wp14:anchorId="10CD8F9D" wp14:editId="390B3D2C">
                <wp:simplePos x="0" y="0"/>
                <wp:positionH relativeFrom="column">
                  <wp:posOffset>4107814</wp:posOffset>
                </wp:positionH>
                <wp:positionV relativeFrom="paragraph">
                  <wp:posOffset>290574</wp:posOffset>
                </wp:positionV>
                <wp:extent cx="727515" cy="373769"/>
                <wp:effectExtent l="0" t="0" r="15875" b="2667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515" cy="373769"/>
                        </a:xfrm>
                        <a:prstGeom prst="rect">
                          <a:avLst/>
                        </a:prstGeom>
                        <a:noFill/>
                        <a:ln w="9525">
                          <a:solidFill>
                            <a:schemeClr val="bg1"/>
                          </a:solidFill>
                          <a:miter lim="800000"/>
                          <a:headEnd/>
                          <a:tailEnd/>
                        </a:ln>
                      </wps:spPr>
                      <wps:txbx>
                        <w:txbxContent>
                          <w:p w:rsidR="00294EF5" w:rsidRPr="00794C5D" w:rsidRDefault="00294EF5" w:rsidP="0046297E">
                            <w:pPr>
                              <w:jc w:val="center"/>
                              <w:rPr>
                                <w:rFonts w:ascii="Times New Roman" w:hAnsi="Times New Roman" w:cs="Times New Roman"/>
                                <w:sz w:val="16"/>
                                <w:szCs w:val="16"/>
                              </w:rPr>
                            </w:pPr>
                            <w:r w:rsidRPr="00794C5D">
                              <w:rPr>
                                <w:rFonts w:ascii="Times New Roman" w:hAnsi="Times New Roman" w:cs="Times New Roman"/>
                                <w:sz w:val="16"/>
                                <w:szCs w:val="16"/>
                              </w:rPr>
                              <w:t>Controlled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CD8F9D" id="_x0000_s1036" type="#_x0000_t202" style="position:absolute;left:0;text-align:left;margin-left:323.45pt;margin-top:22.9pt;width:57.3pt;height:29.4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" filled="f" strokecolor="white [3212]">
                <v:textbox>
                  <w:txbxContent>
                    <w:p w:rsidR="00294EF5" w:rsidRPr="00794C5D" w:rsidRDefault="00294EF5" w:rsidP="0046297E">
                      <w:pPr>
                        <w:jc w:val="center"/>
                        <w:rPr>
                          <w:rFonts w:ascii="Times New Roman" w:hAnsi="Times New Roman" w:cs="Times New Roman"/>
                          <w:sz w:val="16"/>
                          <w:szCs w:val="16"/>
                        </w:rPr>
                      </w:pPr>
                      <w:r w:rsidRPr="00794C5D">
                        <w:rPr>
                          <w:rFonts w:ascii="Times New Roman" w:hAnsi="Times New Roman" w:cs="Times New Roman"/>
                          <w:sz w:val="16"/>
                          <w:szCs w:val="16"/>
                        </w:rPr>
                        <w:t>Controlled variable</w:t>
                      </w:r>
                    </w:p>
                  </w:txbxContent>
                </v:textbox>
              </v:shape>
            </w:pict>
          </mc:Fallback>
        </mc:AlternateContent>
      </w:r>
      <w:r w:rsidR="00D3503E" w:rsidRPr="009E6712">
        <w:rPr>
          <w:rFonts w:ascii="Times New Roman" w:hAnsi="Times New Roman" w:cs="Times New Roman"/>
          <w:b/>
          <w:bCs/>
          <w:noProof/>
          <w:color w:val="000000" w:themeColor="text1"/>
          <w:sz w:val="20"/>
          <w:szCs w:val="20"/>
        </w:rPr>
        <mc:AlternateContent>
          <mc:Choice Requires="wps">
            <w:drawing>
              <wp:anchor distT="45720" distB="45720" distL="114300" distR="114300" simplePos="0" relativeHeight="251669504" behindDoc="0" locked="0" layoutInCell="1" allowOverlap="1" wp14:anchorId="785F9A1B" wp14:editId="06A7E8E3">
                <wp:simplePos x="0" y="0"/>
                <wp:positionH relativeFrom="column">
                  <wp:posOffset>1583408</wp:posOffset>
                </wp:positionH>
                <wp:positionV relativeFrom="paragraph">
                  <wp:posOffset>344077</wp:posOffset>
                </wp:positionV>
                <wp:extent cx="603250" cy="203200"/>
                <wp:effectExtent l="0" t="0" r="25400" b="2540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203200"/>
                        </a:xfrm>
                        <a:prstGeom prst="rect">
                          <a:avLst/>
                        </a:prstGeom>
                        <a:noFill/>
                        <a:ln w="9525">
                          <a:solidFill>
                            <a:schemeClr val="bg1"/>
                          </a:solidFill>
                          <a:miter lim="800000"/>
                          <a:headEnd/>
                          <a:tailEnd/>
                        </a:ln>
                      </wps:spPr>
                      <wps:txbx>
                        <w:txbxContent>
                          <w:p w:rsidR="00294EF5" w:rsidRPr="00794C5D" w:rsidRDefault="00294EF5" w:rsidP="0046297E">
                            <w:pPr>
                              <w:jc w:val="center"/>
                              <w:rPr>
                                <w:rFonts w:ascii="Times New Roman" w:hAnsi="Times New Roman" w:cs="Times New Roman"/>
                                <w:sz w:val="16"/>
                                <w:szCs w:val="16"/>
                              </w:rPr>
                            </w:pPr>
                            <w:proofErr w:type="spellStart"/>
                            <w:r w:rsidRPr="00794C5D">
                              <w:rPr>
                                <w:rFonts w:ascii="Times New Roman" w:hAnsi="Times New Roman" w:cs="Times New Roman"/>
                                <w:sz w:val="16"/>
                                <w:szCs w:val="16"/>
                              </w:rPr>
                              <w:t>Setpoint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F9A1B" id="_x0000_s1037" type="#_x0000_t202" style="position:absolute;left:0;text-align:left;margin-left:124.7pt;margin-top:27.1pt;width:47.5pt;height:1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" filled="f" strokecolor="white [3212]">
                <v:textbox>
                  <w:txbxContent>
                    <w:p w:rsidR="00294EF5" w:rsidRPr="00794C5D" w:rsidRDefault="00294EF5" w:rsidP="0046297E">
                      <w:pPr>
                        <w:jc w:val="center"/>
                        <w:rPr>
                          <w:rFonts w:ascii="Times New Roman" w:hAnsi="Times New Roman" w:cs="Times New Roman"/>
                          <w:sz w:val="16"/>
                          <w:szCs w:val="16"/>
                        </w:rPr>
                      </w:pPr>
                      <w:proofErr w:type="spellStart"/>
                      <w:r w:rsidRPr="00794C5D">
                        <w:rPr>
                          <w:rFonts w:ascii="Times New Roman" w:hAnsi="Times New Roman" w:cs="Times New Roman"/>
                          <w:sz w:val="16"/>
                          <w:szCs w:val="16"/>
                        </w:rPr>
                        <w:t>Setpoint</w:t>
                      </w:r>
                      <w:proofErr w:type="spellEnd"/>
                    </w:p>
                  </w:txbxContent>
                </v:textbox>
              </v:shape>
            </w:pict>
          </mc:Fallback>
        </mc:AlternateContent>
      </w:r>
      <w:r w:rsidR="0046297E">
        <w:rPr>
          <w:rFonts w:ascii="Times New Roman" w:hAnsi="Times New Roman" w:cs="Times New Roman"/>
          <w:b/>
          <w:bCs/>
          <w:noProof/>
          <w:sz w:val="16"/>
          <w:szCs w:val="16"/>
        </w:rPr>
        <w:drawing>
          <wp:inline distT="0" distB="0" distL="0" distR="0" wp14:anchorId="1602BDAB" wp14:editId="023318D9">
            <wp:extent cx="4150800" cy="1962000"/>
            <wp:effectExtent l="0" t="0" r="254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1" cstate="print">
                      <a:extLst>
                        <a:ext uri="{28A0092B-C50C-407E-A947-70E740481C1C}">
                          <a14:useLocalDpi xmlns:a14="http://schemas.microsoft.com/office/drawing/2010/main" val="0"/>
                        </a:ext>
                      </a:extLst>
                    </a:blip>
                    <a:stretch>
                      <a:fillRect/>
                    </a:stretch>
                  </pic:blipFill>
                  <pic:spPr bwMode="auto">
                    <a:xfrm>
                      <a:off x="0" y="0"/>
                      <a:ext cx="4150800" cy="1962000"/>
                    </a:xfrm>
                    <a:prstGeom prst="rect">
                      <a:avLst/>
                    </a:prstGeom>
                    <a:noFill/>
                    <a:ln>
                      <a:noFill/>
                    </a:ln>
                  </pic:spPr>
                </pic:pic>
              </a:graphicData>
            </a:graphic>
          </wp:inline>
        </w:drawing>
      </w:r>
    </w:p>
    <w:p w:rsidR="0046297E" w:rsidRDefault="0046297E" w:rsidP="0046297E">
      <w:pPr>
        <w:autoSpaceDE w:val="0"/>
        <w:autoSpaceDN w:val="0"/>
        <w:adjustRightInd w:val="0"/>
        <w:spacing w:after="0" w:line="276" w:lineRule="auto"/>
        <w:jc w:val="center"/>
        <w:rPr>
          <w:rFonts w:ascii="Times New Roman" w:hAnsi="Times New Roman" w:cs="Times New Roman"/>
          <w:sz w:val="16"/>
          <w:szCs w:val="16"/>
        </w:rPr>
      </w:pPr>
      <w:r w:rsidRPr="001B468F">
        <w:rPr>
          <w:rFonts w:ascii="Times New Roman" w:hAnsi="Times New Roman" w:cs="Times New Roman"/>
          <w:sz w:val="16"/>
          <w:szCs w:val="16"/>
        </w:rPr>
        <w:t xml:space="preserve">Figure 6. Simulation of process response and control input when </w:t>
      </w:r>
      <w:proofErr w:type="spellStart"/>
      <w:r w:rsidRPr="001B468F">
        <w:rPr>
          <w:rFonts w:ascii="Times New Roman" w:hAnsi="Times New Roman" w:cs="Times New Roman"/>
          <w:sz w:val="16"/>
          <w:szCs w:val="16"/>
        </w:rPr>
        <w:t>setpoint</w:t>
      </w:r>
      <w:proofErr w:type="spellEnd"/>
      <w:r w:rsidRPr="001B468F">
        <w:rPr>
          <w:rFonts w:ascii="Times New Roman" w:hAnsi="Times New Roman" w:cs="Times New Roman"/>
          <w:sz w:val="16"/>
          <w:szCs w:val="16"/>
        </w:rPr>
        <w:t xml:space="preserve"> step changes </w:t>
      </w:r>
      <w:r w:rsidRPr="001B468F">
        <w:rPr>
          <w:rFonts w:ascii="Times New Roman" w:hAnsi="Times New Roman" w:cs="Times New Roman"/>
          <w:position w:val="-6"/>
          <w:sz w:val="16"/>
          <w:szCs w:val="16"/>
        </w:rPr>
        <w:object w:dxaOrig="620" w:dyaOrig="279">
          <v:shape id="_x0000_i1051" type="#_x0000_t75" style="width:20.5pt;height:8pt" o:ole="">
            <v:imagedata r:id="rId59" o:title=""/>
          </v:shape>
          <o:OLEObject Type="Embed" ProgID="Equation.DSMT4" ShapeID="_x0000_i1051" DrawAspect="Content" ObjectID="_1510983649" r:id="rId62"/>
        </w:object>
      </w:r>
      <w:r w:rsidRPr="001B468F">
        <w:rPr>
          <w:rFonts w:ascii="Times New Roman" w:hAnsi="Times New Roman" w:cs="Times New Roman"/>
          <w:sz w:val="16"/>
          <w:szCs w:val="16"/>
        </w:rPr>
        <w:t xml:space="preserve"> and N</w:t>
      </w:r>
      <w:r w:rsidRPr="001B468F">
        <w:rPr>
          <w:rFonts w:ascii="Times New Roman" w:hAnsi="Times New Roman" w:cs="Times New Roman"/>
          <w:sz w:val="16"/>
          <w:szCs w:val="16"/>
          <w:vertAlign w:val="subscript"/>
        </w:rPr>
        <w:t>P</w:t>
      </w:r>
      <w:r w:rsidRPr="001B468F">
        <w:rPr>
          <w:rFonts w:ascii="Times New Roman" w:hAnsi="Times New Roman" w:cs="Times New Roman"/>
          <w:sz w:val="16"/>
          <w:szCs w:val="16"/>
        </w:rPr>
        <w:t>=8</w:t>
      </w:r>
    </w:p>
    <w:p w:rsidR="0046297E" w:rsidRDefault="0046297E" w:rsidP="008B4C29">
      <w:pPr>
        <w:autoSpaceDE w:val="0"/>
        <w:autoSpaceDN w:val="0"/>
        <w:adjustRightInd w:val="0"/>
        <w:spacing w:line="276" w:lineRule="auto"/>
        <w:jc w:val="center"/>
        <w:rPr>
          <w:rFonts w:ascii="Times New Roman" w:hAnsi="Times New Roman" w:cs="Times New Roman"/>
          <w:sz w:val="16"/>
          <w:szCs w:val="16"/>
        </w:rPr>
        <w:sectPr w:rsidR="0046297E" w:rsidSect="0046297E">
          <w:type w:val="continuous"/>
          <w:pgSz w:w="11907" w:h="16840" w:code="9"/>
          <w:pgMar w:top="1077" w:right="731" w:bottom="2432" w:left="731" w:header="720" w:footer="720" w:gutter="0"/>
          <w:cols w:space="709"/>
          <w:docGrid w:linePitch="360"/>
        </w:sectPr>
      </w:pPr>
      <w:bookmarkStart w:id="0" w:name="_GoBack"/>
      <w:bookmarkEnd w:id="0"/>
    </w:p>
    <w:p w:rsidR="0046297E" w:rsidRDefault="0046297E" w:rsidP="00BD3784">
      <w:pPr>
        <w:autoSpaceDE w:val="0"/>
        <w:autoSpaceDN w:val="0"/>
        <w:adjustRightInd w:val="0"/>
        <w:spacing w:after="0" w:line="276" w:lineRule="auto"/>
        <w:jc w:val="both"/>
        <w:rPr>
          <w:rFonts w:ascii="Times New Roman" w:hAnsi="Times New Roman" w:cs="Times New Roman"/>
          <w:sz w:val="20"/>
          <w:szCs w:val="20"/>
        </w:rPr>
      </w:pPr>
      <w:r w:rsidRPr="001B468F">
        <w:rPr>
          <w:rFonts w:ascii="Times New Roman" w:hAnsi="Times New Roman" w:cs="Times New Roman"/>
          <w:sz w:val="20"/>
          <w:szCs w:val="20"/>
        </w:rPr>
        <w:lastRenderedPageBreak/>
        <w:t>A comparison of the available MPC controller and the new MPC</w:t>
      </w:r>
      <w:r>
        <w:rPr>
          <w:rFonts w:ascii="Times New Roman" w:hAnsi="Times New Roman" w:cs="Times New Roman"/>
          <w:sz w:val="20"/>
          <w:szCs w:val="20"/>
        </w:rPr>
        <w:t xml:space="preserve"> block can be found in table II.</w:t>
      </w:r>
    </w:p>
    <w:p w:rsidR="00C55D4E" w:rsidRDefault="00C55D4E" w:rsidP="0046297E">
      <w:pPr>
        <w:autoSpaceDE w:val="0"/>
        <w:autoSpaceDN w:val="0"/>
        <w:adjustRightInd w:val="0"/>
        <w:spacing w:after="0" w:line="276" w:lineRule="auto"/>
        <w:jc w:val="center"/>
        <w:rPr>
          <w:rFonts w:ascii="Times New Roman" w:hAnsi="Times New Roman" w:cs="Times New Roman"/>
          <w:color w:val="000000"/>
          <w:sz w:val="16"/>
          <w:szCs w:val="16"/>
        </w:rPr>
      </w:pPr>
    </w:p>
    <w:p w:rsidR="0046297E" w:rsidRDefault="0046297E" w:rsidP="0046297E">
      <w:pPr>
        <w:autoSpaceDE w:val="0"/>
        <w:autoSpaceDN w:val="0"/>
        <w:adjustRightInd w:val="0"/>
        <w:spacing w:after="0" w:line="276" w:lineRule="auto"/>
        <w:jc w:val="center"/>
        <w:rPr>
          <w:rFonts w:ascii="Times New Roman" w:hAnsi="Times New Roman" w:cs="Times New Roman"/>
          <w:sz w:val="16"/>
          <w:szCs w:val="16"/>
        </w:rPr>
      </w:pPr>
      <w:r w:rsidRPr="00297E27">
        <w:rPr>
          <w:rFonts w:ascii="Times New Roman" w:hAnsi="Times New Roman" w:cs="Times New Roman"/>
          <w:color w:val="000000"/>
          <w:sz w:val="16"/>
          <w:szCs w:val="16"/>
        </w:rPr>
        <w:t xml:space="preserve">TABLE II: COMPARISON OF </w:t>
      </w:r>
      <w:r w:rsidRPr="00297E27">
        <w:rPr>
          <w:rFonts w:ascii="Times New Roman" w:hAnsi="Times New Roman" w:cs="Times New Roman"/>
          <w:sz w:val="16"/>
          <w:szCs w:val="16"/>
        </w:rPr>
        <w:t xml:space="preserve">THE AVAILABLE MPC </w:t>
      </w:r>
    </w:p>
    <w:p w:rsidR="0046297E" w:rsidRPr="00BE32F7" w:rsidRDefault="0046297E" w:rsidP="0046297E">
      <w:pPr>
        <w:autoSpaceDE w:val="0"/>
        <w:autoSpaceDN w:val="0"/>
        <w:adjustRightInd w:val="0"/>
        <w:spacing w:after="0" w:line="276" w:lineRule="auto"/>
        <w:jc w:val="center"/>
        <w:rPr>
          <w:rFonts w:ascii="Times New Roman" w:hAnsi="Times New Roman" w:cs="Times New Roman"/>
          <w:sz w:val="16"/>
          <w:szCs w:val="16"/>
        </w:rPr>
      </w:pPr>
      <w:r w:rsidRPr="00297E27">
        <w:rPr>
          <w:rFonts w:ascii="Times New Roman" w:hAnsi="Times New Roman" w:cs="Times New Roman"/>
          <w:color w:val="000000"/>
          <w:sz w:val="16"/>
          <w:szCs w:val="16"/>
        </w:rPr>
        <w:t xml:space="preserve">CONTROLLER AND </w:t>
      </w:r>
      <w:r w:rsidRPr="00297E27">
        <w:rPr>
          <w:rFonts w:ascii="Times New Roman" w:hAnsi="Times New Roman" w:cs="Times New Roman"/>
          <w:sz w:val="16"/>
          <w:szCs w:val="16"/>
        </w:rPr>
        <w:t>THE NEW MPC BLOCK</w:t>
      </w:r>
    </w:p>
    <w:tbl>
      <w:tblPr>
        <w:tblStyle w:val="TableGrid"/>
        <w:tblW w:w="4644" w:type="dxa"/>
        <w:jc w:val="center"/>
        <w:tblLayout w:type="fixed"/>
        <w:tblLook w:val="04A0" w:firstRow="1" w:lastRow="0" w:firstColumn="1" w:lastColumn="0" w:noHBand="0" w:noVBand="1"/>
      </w:tblPr>
      <w:tblGrid>
        <w:gridCol w:w="1786"/>
        <w:gridCol w:w="1608"/>
        <w:gridCol w:w="1250"/>
      </w:tblGrid>
      <w:tr w:rsidR="0046297E" w:rsidRPr="001B468F" w:rsidTr="00E14EF2">
        <w:trPr>
          <w:trHeight w:val="409"/>
          <w:jc w:val="center"/>
        </w:trPr>
        <w:tc>
          <w:tcPr>
            <w:tcW w:w="3394" w:type="dxa"/>
            <w:gridSpan w:val="2"/>
            <w:vAlign w:val="center"/>
          </w:tcPr>
          <w:p w:rsidR="0046297E" w:rsidRPr="00953FCC" w:rsidRDefault="0046297E" w:rsidP="00E14EF2">
            <w:pPr>
              <w:autoSpaceDE w:val="0"/>
              <w:autoSpaceDN w:val="0"/>
              <w:adjustRightInd w:val="0"/>
              <w:spacing w:line="276" w:lineRule="auto"/>
              <w:jc w:val="center"/>
              <w:rPr>
                <w:rFonts w:ascii="Times New Roman" w:hAnsi="Times New Roman" w:cs="Times New Roman"/>
                <w:b/>
                <w:bCs/>
                <w:color w:val="FF0000"/>
                <w:sz w:val="16"/>
                <w:szCs w:val="16"/>
                <w:u w:val="single"/>
              </w:rPr>
            </w:pPr>
            <w:r w:rsidRPr="00953FCC">
              <w:rPr>
                <w:rFonts w:ascii="Times New Roman" w:hAnsi="Times New Roman" w:cs="Times New Roman"/>
                <w:b/>
                <w:bCs/>
                <w:sz w:val="16"/>
                <w:szCs w:val="16"/>
              </w:rPr>
              <w:t xml:space="preserve">Available MPC </w:t>
            </w:r>
            <w:r w:rsidRPr="00953FCC">
              <w:rPr>
                <w:rFonts w:ascii="Times New Roman" w:hAnsi="Times New Roman" w:cs="Times New Roman"/>
                <w:b/>
                <w:bCs/>
                <w:color w:val="000000"/>
                <w:sz w:val="16"/>
                <w:szCs w:val="16"/>
              </w:rPr>
              <w:t xml:space="preserve">Controller in </w:t>
            </w:r>
            <w:r>
              <w:rPr>
                <w:rFonts w:ascii="Times New Roman" w:hAnsi="Times New Roman" w:cs="Times New Roman"/>
                <w:b/>
                <w:bCs/>
                <w:color w:val="000000"/>
                <w:sz w:val="16"/>
                <w:szCs w:val="16"/>
              </w:rPr>
              <w:t>PCS</w:t>
            </w:r>
            <w:r w:rsidRPr="00953FCC">
              <w:rPr>
                <w:rFonts w:ascii="Times New Roman" w:hAnsi="Times New Roman" w:cs="Times New Roman"/>
                <w:b/>
                <w:bCs/>
                <w:color w:val="000000"/>
                <w:sz w:val="16"/>
                <w:szCs w:val="16"/>
              </w:rPr>
              <w:t>7</w:t>
            </w:r>
          </w:p>
        </w:tc>
        <w:tc>
          <w:tcPr>
            <w:tcW w:w="1250" w:type="dxa"/>
            <w:vAlign w:val="center"/>
          </w:tcPr>
          <w:p w:rsidR="0046297E" w:rsidRPr="00953FCC" w:rsidRDefault="0046297E" w:rsidP="00E14EF2">
            <w:pPr>
              <w:autoSpaceDE w:val="0"/>
              <w:autoSpaceDN w:val="0"/>
              <w:adjustRightInd w:val="0"/>
              <w:spacing w:line="276" w:lineRule="auto"/>
              <w:jc w:val="center"/>
              <w:rPr>
                <w:rFonts w:ascii="Times New Roman" w:hAnsi="Times New Roman" w:cs="Times New Roman"/>
                <w:b/>
                <w:bCs/>
                <w:color w:val="FF0000"/>
                <w:sz w:val="16"/>
                <w:szCs w:val="16"/>
                <w:u w:val="single"/>
              </w:rPr>
            </w:pPr>
            <w:r w:rsidRPr="00953FCC">
              <w:rPr>
                <w:rFonts w:ascii="Times New Roman" w:hAnsi="Times New Roman" w:cs="Times New Roman"/>
                <w:b/>
                <w:bCs/>
                <w:sz w:val="16"/>
                <w:szCs w:val="16"/>
              </w:rPr>
              <w:t>Created New MPC block</w:t>
            </w:r>
          </w:p>
        </w:tc>
      </w:tr>
      <w:tr w:rsidR="0046297E" w:rsidRPr="001B468F" w:rsidTr="00E14EF2">
        <w:trPr>
          <w:trHeight w:val="409"/>
          <w:jc w:val="center"/>
        </w:trPr>
        <w:tc>
          <w:tcPr>
            <w:tcW w:w="1786" w:type="dxa"/>
            <w:vAlign w:val="center"/>
          </w:tcPr>
          <w:p w:rsidR="0046297E" w:rsidRPr="00953FCC" w:rsidRDefault="0046297E" w:rsidP="00E14EF2">
            <w:pPr>
              <w:autoSpaceDE w:val="0"/>
              <w:autoSpaceDN w:val="0"/>
              <w:adjustRightInd w:val="0"/>
              <w:spacing w:line="276" w:lineRule="auto"/>
              <w:jc w:val="center"/>
              <w:rPr>
                <w:rFonts w:ascii="Times New Roman" w:hAnsi="Times New Roman" w:cs="Times New Roman"/>
                <w:b/>
                <w:bCs/>
                <w:color w:val="FF0000"/>
                <w:sz w:val="16"/>
                <w:szCs w:val="16"/>
                <w:u w:val="single"/>
              </w:rPr>
            </w:pPr>
            <w:r w:rsidRPr="00953FCC">
              <w:rPr>
                <w:rFonts w:ascii="Times New Roman" w:hAnsi="Times New Roman" w:cs="Times New Roman"/>
                <w:color w:val="000000"/>
                <w:sz w:val="16"/>
                <w:szCs w:val="16"/>
              </w:rPr>
              <w:t xml:space="preserve">Process control with </w:t>
            </w:r>
            <w:r>
              <w:rPr>
                <w:rFonts w:ascii="Times New Roman" w:hAnsi="Times New Roman" w:cs="Times New Roman"/>
                <w:color w:val="000000"/>
                <w:sz w:val="16"/>
                <w:szCs w:val="16"/>
              </w:rPr>
              <w:t>c</w:t>
            </w:r>
            <w:r w:rsidRPr="00953FCC">
              <w:rPr>
                <w:rFonts w:ascii="Times New Roman" w:hAnsi="Times New Roman" w:cs="Times New Roman"/>
                <w:color w:val="000000"/>
                <w:sz w:val="16"/>
                <w:szCs w:val="16"/>
              </w:rPr>
              <w:t>omplex poles</w:t>
            </w:r>
          </w:p>
        </w:tc>
        <w:tc>
          <w:tcPr>
            <w:tcW w:w="1608" w:type="dxa"/>
            <w:vAlign w:val="center"/>
          </w:tcPr>
          <w:p w:rsidR="0046297E" w:rsidRPr="00953FCC" w:rsidRDefault="0046297E" w:rsidP="00E14EF2">
            <w:pPr>
              <w:autoSpaceDE w:val="0"/>
              <w:autoSpaceDN w:val="0"/>
              <w:adjustRightInd w:val="0"/>
              <w:spacing w:line="276" w:lineRule="auto"/>
              <w:jc w:val="center"/>
              <w:rPr>
                <w:rFonts w:ascii="Times New Roman" w:hAnsi="Times New Roman" w:cs="Times New Roman"/>
                <w:color w:val="FF0000"/>
                <w:sz w:val="16"/>
                <w:szCs w:val="16"/>
              </w:rPr>
            </w:pPr>
            <w:r w:rsidRPr="00953FCC">
              <w:rPr>
                <w:rFonts w:ascii="Times New Roman" w:hAnsi="Times New Roman" w:cs="Times New Roman"/>
                <w:color w:val="000000"/>
                <w:sz w:val="16"/>
                <w:szCs w:val="16"/>
              </w:rPr>
              <w:t>-</w:t>
            </w:r>
          </w:p>
        </w:tc>
        <w:tc>
          <w:tcPr>
            <w:tcW w:w="1250" w:type="dxa"/>
            <w:vAlign w:val="center"/>
          </w:tcPr>
          <w:p w:rsidR="0046297E" w:rsidRPr="00953FCC" w:rsidRDefault="0046297E" w:rsidP="00E14EF2">
            <w:pPr>
              <w:autoSpaceDE w:val="0"/>
              <w:autoSpaceDN w:val="0"/>
              <w:adjustRightInd w:val="0"/>
              <w:spacing w:line="276" w:lineRule="auto"/>
              <w:jc w:val="center"/>
              <w:rPr>
                <w:rFonts w:ascii="Times New Roman" w:hAnsi="Times New Roman" w:cs="Times New Roman"/>
                <w:b/>
                <w:bCs/>
                <w:color w:val="FF0000"/>
                <w:sz w:val="16"/>
                <w:szCs w:val="16"/>
                <w:u w:val="single"/>
              </w:rPr>
            </w:pPr>
            <w:r w:rsidRPr="00953FCC">
              <w:rPr>
                <w:rFonts w:ascii="Times New Roman" w:hAnsi="Times New Roman" w:cs="Times New Roman"/>
                <w:color w:val="000000"/>
                <w:sz w:val="16"/>
                <w:szCs w:val="16"/>
              </w:rPr>
              <w:t>Very good</w:t>
            </w:r>
          </w:p>
        </w:tc>
      </w:tr>
      <w:tr w:rsidR="0046297E" w:rsidRPr="001B468F" w:rsidTr="00E14EF2">
        <w:trPr>
          <w:trHeight w:val="479"/>
          <w:jc w:val="center"/>
        </w:trPr>
        <w:tc>
          <w:tcPr>
            <w:tcW w:w="1786"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Process control with real poles</w:t>
            </w:r>
          </w:p>
        </w:tc>
        <w:tc>
          <w:tcPr>
            <w:tcW w:w="1608"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 xml:space="preserve">Slow, </w:t>
            </w:r>
            <w:r>
              <w:rPr>
                <w:rFonts w:ascii="Times New Roman" w:hAnsi="Times New Roman" w:cs="Times New Roman"/>
                <w:color w:val="000000"/>
                <w:sz w:val="16"/>
                <w:szCs w:val="16"/>
              </w:rPr>
              <w:t>W</w:t>
            </w:r>
            <w:r w:rsidRPr="00953FCC">
              <w:rPr>
                <w:rFonts w:ascii="Times New Roman" w:hAnsi="Times New Roman" w:cs="Times New Roman"/>
                <w:color w:val="000000"/>
                <w:sz w:val="16"/>
                <w:szCs w:val="16"/>
              </w:rPr>
              <w:t>ith fluctuation</w:t>
            </w:r>
          </w:p>
        </w:tc>
        <w:tc>
          <w:tcPr>
            <w:tcW w:w="1250"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 xml:space="preserve">Fast, </w:t>
            </w:r>
            <w:r>
              <w:rPr>
                <w:rFonts w:ascii="Times New Roman" w:hAnsi="Times New Roman" w:cs="Times New Roman"/>
                <w:color w:val="000000"/>
                <w:sz w:val="16"/>
                <w:szCs w:val="16"/>
              </w:rPr>
              <w:t>W</w:t>
            </w:r>
            <w:r w:rsidRPr="00953FCC">
              <w:rPr>
                <w:rFonts w:ascii="Times New Roman" w:hAnsi="Times New Roman" w:cs="Times New Roman"/>
                <w:color w:val="000000"/>
                <w:sz w:val="16"/>
                <w:szCs w:val="16"/>
              </w:rPr>
              <w:t xml:space="preserve">ithout </w:t>
            </w:r>
            <w:r w:rsidRPr="00953FCC">
              <w:rPr>
                <w:rFonts w:ascii="Times New Roman" w:hAnsi="Times New Roman" w:cs="Times New Roman"/>
                <w:sz w:val="16"/>
                <w:szCs w:val="16"/>
              </w:rPr>
              <w:t>fluctuation</w:t>
            </w:r>
          </w:p>
        </w:tc>
      </w:tr>
      <w:tr w:rsidR="0046297E" w:rsidRPr="00AF686F" w:rsidTr="00E14EF2">
        <w:trPr>
          <w:trHeight w:val="280"/>
          <w:jc w:val="center"/>
        </w:trPr>
        <w:tc>
          <w:tcPr>
            <w:tcW w:w="1786" w:type="dxa"/>
            <w:vAlign w:val="center"/>
          </w:tcPr>
          <w:p w:rsidR="0046297E" w:rsidRPr="00AF686F"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AF686F">
              <w:rPr>
                <w:rFonts w:ascii="Times New Roman" w:hAnsi="Times New Roman" w:cs="Times New Roman"/>
                <w:color w:val="000000"/>
                <w:sz w:val="16"/>
                <w:szCs w:val="16"/>
              </w:rPr>
              <w:t>Engineering-</w:t>
            </w:r>
            <w:r w:rsidR="00AF686F">
              <w:rPr>
                <w:rFonts w:ascii="Times New Roman" w:hAnsi="Times New Roman" w:cs="Times New Roman"/>
                <w:color w:val="000000"/>
                <w:sz w:val="16"/>
                <w:szCs w:val="16"/>
              </w:rPr>
              <w:t>effort</w:t>
            </w:r>
          </w:p>
        </w:tc>
        <w:tc>
          <w:tcPr>
            <w:tcW w:w="1608" w:type="dxa"/>
            <w:vAlign w:val="center"/>
          </w:tcPr>
          <w:p w:rsidR="0046297E" w:rsidRPr="00AF686F" w:rsidRDefault="00AF686F" w:rsidP="00E14EF2">
            <w:pPr>
              <w:autoSpaceDE w:val="0"/>
              <w:autoSpaceDN w:val="0"/>
              <w:adjustRightInd w:val="0"/>
              <w:spacing w:before="40" w:line="276"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High</w:t>
            </w:r>
          </w:p>
        </w:tc>
        <w:tc>
          <w:tcPr>
            <w:tcW w:w="1250" w:type="dxa"/>
            <w:vAlign w:val="center"/>
          </w:tcPr>
          <w:p w:rsidR="0046297E" w:rsidRPr="00AF686F" w:rsidRDefault="00AF686F" w:rsidP="00E14EF2">
            <w:pPr>
              <w:autoSpaceDE w:val="0"/>
              <w:autoSpaceDN w:val="0"/>
              <w:adjustRightInd w:val="0"/>
              <w:spacing w:before="40" w:line="276"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High</w:t>
            </w:r>
          </w:p>
        </w:tc>
      </w:tr>
      <w:tr w:rsidR="0046297E" w:rsidRPr="001B468F" w:rsidTr="00E14EF2">
        <w:trPr>
          <w:jc w:val="center"/>
        </w:trPr>
        <w:tc>
          <w:tcPr>
            <w:tcW w:w="1786"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CPU resource-consumption (memory, calculation time)</w:t>
            </w:r>
          </w:p>
        </w:tc>
        <w:tc>
          <w:tcPr>
            <w:tcW w:w="1608"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High</w:t>
            </w:r>
          </w:p>
        </w:tc>
        <w:tc>
          <w:tcPr>
            <w:tcW w:w="1250"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L</w:t>
            </w:r>
            <w:r w:rsidRPr="00953FCC">
              <w:rPr>
                <w:rFonts w:ascii="Times New Roman" w:hAnsi="Times New Roman" w:cs="Times New Roman"/>
                <w:color w:val="000000"/>
                <w:sz w:val="16"/>
                <w:szCs w:val="16"/>
              </w:rPr>
              <w:t>ow</w:t>
            </w:r>
          </w:p>
        </w:tc>
      </w:tr>
      <w:tr w:rsidR="0046297E" w:rsidRPr="001B468F" w:rsidTr="00E14EF2">
        <w:trPr>
          <w:trHeight w:val="280"/>
          <w:jc w:val="center"/>
        </w:trPr>
        <w:tc>
          <w:tcPr>
            <w:tcW w:w="1786"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tl/>
                <w:lang w:bidi="fa-IR"/>
              </w:rPr>
            </w:pPr>
            <w:r w:rsidRPr="00953FCC">
              <w:rPr>
                <w:rFonts w:ascii="Times New Roman" w:hAnsi="Times New Roman" w:cs="Times New Roman"/>
                <w:color w:val="000000"/>
                <w:sz w:val="16"/>
                <w:szCs w:val="16"/>
              </w:rPr>
              <w:t>Control performance</w:t>
            </w:r>
          </w:p>
        </w:tc>
        <w:tc>
          <w:tcPr>
            <w:tcW w:w="1608"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M</w:t>
            </w:r>
            <w:r w:rsidRPr="00953FCC">
              <w:rPr>
                <w:rFonts w:ascii="Times New Roman" w:hAnsi="Times New Roman" w:cs="Times New Roman"/>
                <w:color w:val="000000"/>
                <w:sz w:val="16"/>
                <w:szCs w:val="16"/>
              </w:rPr>
              <w:t>edium</w:t>
            </w:r>
          </w:p>
        </w:tc>
        <w:tc>
          <w:tcPr>
            <w:tcW w:w="1250"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V</w:t>
            </w:r>
            <w:r w:rsidRPr="00953FCC">
              <w:rPr>
                <w:rFonts w:ascii="Times New Roman" w:hAnsi="Times New Roman" w:cs="Times New Roman"/>
                <w:color w:val="000000"/>
                <w:sz w:val="16"/>
                <w:szCs w:val="16"/>
              </w:rPr>
              <w:t>ery good</w:t>
            </w:r>
          </w:p>
        </w:tc>
      </w:tr>
      <w:tr w:rsidR="0046297E" w:rsidRPr="001B468F" w:rsidTr="00E14EF2">
        <w:trPr>
          <w:trHeight w:val="479"/>
          <w:jc w:val="center"/>
        </w:trPr>
        <w:tc>
          <w:tcPr>
            <w:tcW w:w="1786"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highlight w:val="cyan"/>
              </w:rPr>
            </w:pPr>
            <w:r>
              <w:rPr>
                <w:rFonts w:ascii="Times New Roman" w:hAnsi="Times New Roman" w:cs="Times New Roman"/>
                <w:color w:val="000000"/>
                <w:sz w:val="16"/>
                <w:szCs w:val="16"/>
              </w:rPr>
              <w:t>P</w:t>
            </w:r>
            <w:r w:rsidRPr="00953FCC">
              <w:rPr>
                <w:rFonts w:ascii="Times New Roman" w:hAnsi="Times New Roman" w:cs="Times New Roman"/>
                <w:color w:val="000000"/>
                <w:sz w:val="16"/>
                <w:szCs w:val="16"/>
              </w:rPr>
              <w:t>rocesses</w:t>
            </w:r>
            <w:r w:rsidRPr="00953FCC">
              <w:rPr>
                <w:rFonts w:ascii="Times New Roman" w:hAnsi="Times New Roman" w:cs="Times New Roman"/>
                <w:color w:val="000000"/>
                <w:sz w:val="16"/>
                <w:szCs w:val="16"/>
                <w:rtl/>
              </w:rPr>
              <w:t xml:space="preserve"> </w:t>
            </w:r>
            <w:r w:rsidRPr="00953FCC">
              <w:rPr>
                <w:rFonts w:ascii="Times New Roman" w:hAnsi="Times New Roman" w:cs="Times New Roman"/>
                <w:color w:val="000000"/>
                <w:sz w:val="16"/>
                <w:szCs w:val="16"/>
              </w:rPr>
              <w:t>control with medium rate</w:t>
            </w:r>
          </w:p>
        </w:tc>
        <w:tc>
          <w:tcPr>
            <w:tcW w:w="1608"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w:t>
            </w:r>
          </w:p>
        </w:tc>
        <w:tc>
          <w:tcPr>
            <w:tcW w:w="1250" w:type="dxa"/>
            <w:vAlign w:val="center"/>
          </w:tcPr>
          <w:p w:rsidR="0046297E" w:rsidRPr="00953FCC" w:rsidRDefault="0046297E" w:rsidP="00E14EF2">
            <w:pPr>
              <w:autoSpaceDE w:val="0"/>
              <w:autoSpaceDN w:val="0"/>
              <w:adjustRightInd w:val="0"/>
              <w:spacing w:before="40" w:line="276" w:lineRule="auto"/>
              <w:jc w:val="center"/>
              <w:rPr>
                <w:rFonts w:ascii="Times New Roman" w:hAnsi="Times New Roman" w:cs="Times New Roman"/>
                <w:color w:val="000000"/>
                <w:sz w:val="16"/>
                <w:szCs w:val="16"/>
              </w:rPr>
            </w:pPr>
            <w:r w:rsidRPr="00953FCC">
              <w:rPr>
                <w:rFonts w:ascii="Times New Roman" w:hAnsi="Times New Roman" w:cs="Times New Roman"/>
                <w:color w:val="000000"/>
                <w:sz w:val="16"/>
                <w:szCs w:val="16"/>
              </w:rPr>
              <w:t>Very good</w:t>
            </w:r>
          </w:p>
        </w:tc>
      </w:tr>
    </w:tbl>
    <w:p w:rsidR="0046297E" w:rsidRPr="00D22CE7" w:rsidRDefault="0046297E" w:rsidP="0046297E">
      <w:pPr>
        <w:pStyle w:val="Heading1"/>
        <w:jc w:val="center"/>
        <w:rPr>
          <w:rFonts w:asciiTheme="majorBidi" w:hAnsiTheme="majorBidi"/>
          <w:sz w:val="20"/>
          <w:szCs w:val="12"/>
        </w:rPr>
      </w:pPr>
      <w:r w:rsidRPr="00D22CE7">
        <w:rPr>
          <w:rFonts w:asciiTheme="majorBidi" w:hAnsiTheme="majorBidi"/>
          <w:sz w:val="20"/>
          <w:szCs w:val="12"/>
        </w:rPr>
        <w:t>CONCLUDING REMARKS</w:t>
      </w:r>
    </w:p>
    <w:p w:rsidR="0046297E" w:rsidRDefault="00D71B28" w:rsidP="00D71B28">
      <w:pPr>
        <w:pStyle w:val="Default"/>
        <w:spacing w:line="276" w:lineRule="auto"/>
        <w:jc w:val="both"/>
        <w:rPr>
          <w:rFonts w:ascii="Times New Roman" w:hAnsi="Times New Roman" w:cs="Times New Roman"/>
          <w:b/>
          <w:bCs/>
          <w:i/>
          <w:iCs/>
          <w:color w:val="FF0000"/>
          <w:sz w:val="20"/>
          <w:szCs w:val="20"/>
          <w:u w:val="single"/>
        </w:rPr>
      </w:pPr>
      <w:r w:rsidRPr="001F0057">
        <w:rPr>
          <w:rFonts w:ascii="Times New Roman" w:hAnsi="Times New Roman" w:cs="Times New Roman"/>
          <w:sz w:val="20"/>
          <w:szCs w:val="20"/>
        </w:rPr>
        <w:t>This paper</w:t>
      </w:r>
      <w:r w:rsidR="0046297E" w:rsidRPr="001F0057">
        <w:rPr>
          <w:rFonts w:ascii="Times New Roman" w:hAnsi="Times New Roman" w:cs="Times New Roman"/>
          <w:sz w:val="20"/>
          <w:szCs w:val="20"/>
        </w:rPr>
        <w:t xml:space="preserve"> concentrate</w:t>
      </w:r>
      <w:r w:rsidRPr="001F0057">
        <w:rPr>
          <w:rFonts w:ascii="Times New Roman" w:hAnsi="Times New Roman" w:cs="Times New Roman"/>
          <w:sz w:val="20"/>
          <w:szCs w:val="20"/>
        </w:rPr>
        <w:t>d</w:t>
      </w:r>
      <w:r w:rsidR="0046297E" w:rsidRPr="001F0057">
        <w:rPr>
          <w:rFonts w:ascii="Times New Roman" w:hAnsi="Times New Roman" w:cs="Times New Roman"/>
          <w:sz w:val="20"/>
          <w:szCs w:val="20"/>
        </w:rPr>
        <w:t xml:space="preserve"> on </w:t>
      </w:r>
      <w:r w:rsidRPr="001F0057">
        <w:rPr>
          <w:rFonts w:ascii="Times New Roman" w:hAnsi="Times New Roman" w:cs="Times New Roman"/>
          <w:sz w:val="20"/>
          <w:szCs w:val="20"/>
        </w:rPr>
        <w:t xml:space="preserve">formulation of </w:t>
      </w:r>
      <w:r w:rsidR="0046297E" w:rsidRPr="001F0057">
        <w:rPr>
          <w:rFonts w:ascii="Times New Roman" w:hAnsi="Times New Roman" w:cs="Times New Roman"/>
          <w:sz w:val="20"/>
          <w:szCs w:val="20"/>
        </w:rPr>
        <w:t>MPC design with DCS application. The</w:t>
      </w:r>
      <w:r w:rsidRPr="001F0057">
        <w:rPr>
          <w:rFonts w:ascii="Times New Roman" w:hAnsi="Times New Roman" w:cs="Times New Roman"/>
          <w:sz w:val="20"/>
          <w:szCs w:val="20"/>
        </w:rPr>
        <w:t xml:space="preserve"> aim was to enhance</w:t>
      </w:r>
      <w:r w:rsidR="0046297E" w:rsidRPr="001F0057">
        <w:rPr>
          <w:rFonts w:ascii="Times New Roman" w:hAnsi="Times New Roman" w:cs="Times New Roman"/>
          <w:sz w:val="20"/>
          <w:szCs w:val="20"/>
        </w:rPr>
        <w:t xml:space="preserve"> </w:t>
      </w:r>
      <w:r w:rsidRPr="001F0057">
        <w:rPr>
          <w:rFonts w:ascii="Times New Roman" w:hAnsi="Times New Roman" w:cs="Times New Roman"/>
          <w:sz w:val="20"/>
          <w:szCs w:val="20"/>
        </w:rPr>
        <w:t xml:space="preserve">the DCS performance </w:t>
      </w:r>
      <w:r w:rsidR="0046297E" w:rsidRPr="001F0057">
        <w:rPr>
          <w:rFonts w:ascii="Times New Roman" w:hAnsi="Times New Roman" w:cs="Times New Roman"/>
          <w:sz w:val="20"/>
          <w:szCs w:val="20"/>
        </w:rPr>
        <w:t xml:space="preserve">in industrial applications through the exploitation of the new MPC features of PCS7. In order to design a new MPC block, the </w:t>
      </w:r>
      <w:r w:rsidR="00B51085" w:rsidRPr="001F0057">
        <w:rPr>
          <w:rFonts w:ascii="Times New Roman" w:hAnsi="Times New Roman" w:cs="Times New Roman"/>
          <w:sz w:val="20"/>
          <w:szCs w:val="20"/>
        </w:rPr>
        <w:t>tool for</w:t>
      </w:r>
      <w:r w:rsidR="0046297E" w:rsidRPr="001F0057">
        <w:rPr>
          <w:rFonts w:ascii="Times New Roman" w:hAnsi="Times New Roman" w:cs="Times New Roman"/>
          <w:sz w:val="20"/>
          <w:szCs w:val="20"/>
        </w:rPr>
        <w:t xml:space="preserve"> matrix calculations </w:t>
      </w:r>
      <w:r w:rsidRPr="001F0057">
        <w:rPr>
          <w:rFonts w:ascii="Times New Roman" w:hAnsi="Times New Roman" w:cs="Times New Roman"/>
          <w:sz w:val="20"/>
          <w:szCs w:val="20"/>
        </w:rPr>
        <w:t>was</w:t>
      </w:r>
      <w:r w:rsidR="0046297E" w:rsidRPr="001F0057">
        <w:rPr>
          <w:rFonts w:ascii="Times New Roman" w:hAnsi="Times New Roman" w:cs="Times New Roman"/>
          <w:sz w:val="20"/>
          <w:szCs w:val="20"/>
        </w:rPr>
        <w:t xml:space="preserve"> </w:t>
      </w:r>
      <w:r w:rsidRPr="001F0057">
        <w:rPr>
          <w:rFonts w:ascii="Times New Roman" w:hAnsi="Times New Roman" w:cs="Times New Roman"/>
          <w:sz w:val="20"/>
          <w:szCs w:val="20"/>
        </w:rPr>
        <w:t xml:space="preserve">created in </w:t>
      </w:r>
      <w:r w:rsidR="0046297E" w:rsidRPr="001F0057">
        <w:rPr>
          <w:rFonts w:ascii="Times New Roman" w:hAnsi="Times New Roman" w:cs="Times New Roman"/>
          <w:sz w:val="20"/>
          <w:szCs w:val="20"/>
        </w:rPr>
        <w:t xml:space="preserve">PCS7 software </w:t>
      </w:r>
      <w:r w:rsidRPr="001F0057">
        <w:rPr>
          <w:rFonts w:ascii="Times New Roman" w:hAnsi="Times New Roman" w:cs="Times New Roman"/>
          <w:sz w:val="20"/>
          <w:szCs w:val="20"/>
        </w:rPr>
        <w:t>using</w:t>
      </w:r>
      <w:r w:rsidR="0046297E" w:rsidRPr="001F0057">
        <w:rPr>
          <w:rFonts w:ascii="Times New Roman" w:hAnsi="Times New Roman" w:cs="Times New Roman"/>
          <w:sz w:val="20"/>
          <w:szCs w:val="20"/>
        </w:rPr>
        <w:t xml:space="preserve"> SCL. The proposed MPC block program </w:t>
      </w:r>
      <w:r w:rsidRPr="001F0057">
        <w:rPr>
          <w:rFonts w:ascii="Times New Roman" w:hAnsi="Times New Roman" w:cs="Times New Roman"/>
          <w:sz w:val="20"/>
          <w:szCs w:val="20"/>
        </w:rPr>
        <w:t>was</w:t>
      </w:r>
      <w:r w:rsidR="0046297E" w:rsidRPr="001F0057">
        <w:rPr>
          <w:rFonts w:ascii="Times New Roman" w:hAnsi="Times New Roman" w:cs="Times New Roman"/>
          <w:sz w:val="20"/>
          <w:szCs w:val="20"/>
        </w:rPr>
        <w:t xml:space="preserve"> written in SCL in such a way that the calculation time, unlike the existing MPC block in the PCS7 library</w:t>
      </w:r>
      <w:r w:rsidR="00F82E44" w:rsidRPr="001F0057">
        <w:rPr>
          <w:rFonts w:ascii="Times New Roman" w:hAnsi="Times New Roman" w:cs="Times New Roman"/>
          <w:sz w:val="20"/>
          <w:szCs w:val="20"/>
        </w:rPr>
        <w:t>, is not very long.</w:t>
      </w:r>
      <w:r w:rsidR="0046297E" w:rsidRPr="001F0057">
        <w:rPr>
          <w:rFonts w:ascii="Times New Roman" w:hAnsi="Times New Roman" w:cs="Times New Roman"/>
          <w:sz w:val="20"/>
          <w:szCs w:val="20"/>
        </w:rPr>
        <w:t xml:space="preserve"> </w:t>
      </w:r>
      <w:r w:rsidRPr="001F0057">
        <w:rPr>
          <w:rFonts w:ascii="Times New Roman" w:hAnsi="Times New Roman" w:cs="Times New Roman"/>
          <w:sz w:val="20"/>
          <w:szCs w:val="20"/>
        </w:rPr>
        <w:t>Therefore, it</w:t>
      </w:r>
      <w:r w:rsidR="0046297E" w:rsidRPr="001F0057">
        <w:rPr>
          <w:rFonts w:ascii="Times New Roman" w:hAnsi="Times New Roman" w:cs="Times New Roman"/>
          <w:sz w:val="20"/>
          <w:szCs w:val="20"/>
        </w:rPr>
        <w:t xml:space="preserve"> can</w:t>
      </w:r>
      <w:r w:rsidRPr="001F0057">
        <w:rPr>
          <w:rFonts w:ascii="Times New Roman" w:hAnsi="Times New Roman" w:cs="Times New Roman"/>
          <w:sz w:val="20"/>
          <w:szCs w:val="20"/>
        </w:rPr>
        <w:t xml:space="preserve"> </w:t>
      </w:r>
      <w:r w:rsidR="0046297E" w:rsidRPr="001F0057">
        <w:rPr>
          <w:rFonts w:ascii="Times New Roman" w:hAnsi="Times New Roman" w:cs="Times New Roman"/>
          <w:sz w:val="20"/>
          <w:szCs w:val="20"/>
        </w:rPr>
        <w:t>not only be used in very slow process but also</w:t>
      </w:r>
      <w:r w:rsidRPr="001F0057">
        <w:rPr>
          <w:rFonts w:ascii="Times New Roman" w:hAnsi="Times New Roman" w:cs="Times New Roman"/>
          <w:sz w:val="20"/>
          <w:szCs w:val="20"/>
        </w:rPr>
        <w:t xml:space="preserve"> for</w:t>
      </w:r>
      <w:r w:rsidR="0046297E" w:rsidRPr="001F0057">
        <w:rPr>
          <w:rFonts w:ascii="Times New Roman" w:hAnsi="Times New Roman" w:cs="Times New Roman"/>
          <w:sz w:val="20"/>
          <w:szCs w:val="20"/>
        </w:rPr>
        <w:t xml:space="preserve"> fast processes. </w:t>
      </w:r>
      <w:r w:rsidR="00120813" w:rsidRPr="001F0057">
        <w:rPr>
          <w:rFonts w:ascii="Times New Roman" w:hAnsi="Times New Roman" w:cs="Times New Roman"/>
          <w:sz w:val="20"/>
          <w:szCs w:val="20"/>
        </w:rPr>
        <w:t>At</w:t>
      </w:r>
      <w:r w:rsidR="0046297E" w:rsidRPr="001F0057">
        <w:rPr>
          <w:rFonts w:ascii="Times New Roman" w:hAnsi="Times New Roman" w:cs="Times New Roman"/>
          <w:sz w:val="20"/>
          <w:szCs w:val="20"/>
        </w:rPr>
        <w:t xml:space="preserve"> the present</w:t>
      </w:r>
      <w:r w:rsidRPr="001F0057">
        <w:rPr>
          <w:rFonts w:ascii="Times New Roman" w:hAnsi="Times New Roman" w:cs="Times New Roman"/>
          <w:sz w:val="20"/>
          <w:szCs w:val="20"/>
        </w:rPr>
        <w:t>ed</w:t>
      </w:r>
      <w:r w:rsidR="0046297E" w:rsidRPr="001F0057">
        <w:rPr>
          <w:rFonts w:ascii="Times New Roman" w:hAnsi="Times New Roman" w:cs="Times New Roman"/>
          <w:sz w:val="20"/>
          <w:szCs w:val="20"/>
        </w:rPr>
        <w:t xml:space="preserve"> study</w:t>
      </w:r>
      <w:r w:rsidRPr="001F0057">
        <w:rPr>
          <w:rFonts w:ascii="Times New Roman" w:hAnsi="Times New Roman" w:cs="Times New Roman"/>
          <w:sz w:val="20"/>
          <w:szCs w:val="20"/>
        </w:rPr>
        <w:t>, a good memory management leaded</w:t>
      </w:r>
      <w:r w:rsidR="0046297E" w:rsidRPr="001F0057">
        <w:rPr>
          <w:rFonts w:ascii="Times New Roman" w:hAnsi="Times New Roman" w:cs="Times New Roman"/>
          <w:sz w:val="20"/>
          <w:szCs w:val="20"/>
        </w:rPr>
        <w:t xml:space="preserve"> to impose less loa</w:t>
      </w:r>
      <w:r w:rsidRPr="001F0057">
        <w:rPr>
          <w:rFonts w:ascii="Times New Roman" w:hAnsi="Times New Roman" w:cs="Times New Roman"/>
          <w:sz w:val="20"/>
          <w:szCs w:val="20"/>
        </w:rPr>
        <w:t>d on the CPU. This new block can</w:t>
      </w:r>
      <w:r w:rsidR="0046297E" w:rsidRPr="001F0057">
        <w:rPr>
          <w:rFonts w:ascii="Times New Roman" w:hAnsi="Times New Roman" w:cs="Times New Roman"/>
          <w:sz w:val="20"/>
          <w:szCs w:val="20"/>
        </w:rPr>
        <w:t xml:space="preserve"> also control the processes </w:t>
      </w:r>
      <w:r w:rsidR="0046297E" w:rsidRPr="001F0057">
        <w:rPr>
          <w:rFonts w:ascii="Times New Roman" w:hAnsi="Times New Roman" w:cs="Times New Roman"/>
          <w:sz w:val="20"/>
          <w:szCs w:val="20"/>
          <w:lang w:bidi="fa-IR"/>
        </w:rPr>
        <w:t xml:space="preserve">with complex poles as well as processes with real poles to reach the </w:t>
      </w:r>
      <w:proofErr w:type="spellStart"/>
      <w:r w:rsidR="0046297E" w:rsidRPr="001F0057">
        <w:rPr>
          <w:rFonts w:ascii="Times New Roman" w:hAnsi="Times New Roman" w:cs="Times New Roman"/>
          <w:sz w:val="20"/>
          <w:szCs w:val="20"/>
          <w:lang w:bidi="fa-IR"/>
        </w:rPr>
        <w:t>setpoint</w:t>
      </w:r>
      <w:proofErr w:type="spellEnd"/>
      <w:r w:rsidR="0046297E" w:rsidRPr="001F0057">
        <w:rPr>
          <w:rFonts w:ascii="Times New Roman" w:hAnsi="Times New Roman" w:cs="Times New Roman"/>
          <w:sz w:val="20"/>
          <w:szCs w:val="20"/>
          <w:lang w:bidi="fa-IR"/>
        </w:rPr>
        <w:t xml:space="preserve"> in less time and</w:t>
      </w:r>
      <w:r w:rsidR="0046297E" w:rsidRPr="001F0057">
        <w:rPr>
          <w:rStyle w:val="apple-converted-space"/>
          <w:rFonts w:ascii="Times New Roman" w:hAnsi="Times New Roman" w:cs="Times New Roman"/>
          <w:color w:val="777777"/>
          <w:sz w:val="16"/>
          <w:szCs w:val="16"/>
          <w:shd w:val="clear" w:color="auto" w:fill="FFFFFF"/>
        </w:rPr>
        <w:t> </w:t>
      </w:r>
      <w:r w:rsidR="0046297E" w:rsidRPr="001F0057">
        <w:rPr>
          <w:rStyle w:val="gt-baf-back"/>
          <w:rFonts w:ascii="Times New Roman" w:hAnsi="Times New Roman" w:cs="Times New Roman"/>
          <w:sz w:val="20"/>
          <w:szCs w:val="20"/>
          <w:shd w:val="clear" w:color="auto" w:fill="FFFFFF"/>
        </w:rPr>
        <w:t>fluctuation</w:t>
      </w:r>
      <w:r w:rsidR="0046297E" w:rsidRPr="001F0057">
        <w:rPr>
          <w:rFonts w:ascii="Times New Roman" w:hAnsi="Times New Roman" w:cs="Times New Roman"/>
          <w:sz w:val="20"/>
          <w:szCs w:val="20"/>
          <w:lang w:bidi="fa-IR"/>
        </w:rPr>
        <w:t xml:space="preserve"> compared </w:t>
      </w:r>
      <w:r w:rsidRPr="001F0057">
        <w:rPr>
          <w:rFonts w:ascii="Times New Roman" w:hAnsi="Times New Roman" w:cs="Times New Roman"/>
          <w:sz w:val="20"/>
          <w:szCs w:val="20"/>
          <w:lang w:bidi="fa-IR"/>
        </w:rPr>
        <w:t>to the</w:t>
      </w:r>
      <w:r w:rsidR="0046297E" w:rsidRPr="001F0057">
        <w:rPr>
          <w:rFonts w:ascii="Times New Roman" w:hAnsi="Times New Roman" w:cs="Times New Roman"/>
          <w:sz w:val="20"/>
          <w:szCs w:val="20"/>
          <w:lang w:bidi="fa-IR"/>
        </w:rPr>
        <w:t xml:space="preserve"> existing block in the PCS7 library. </w:t>
      </w:r>
      <w:r w:rsidR="0046297E" w:rsidRPr="001F0057">
        <w:rPr>
          <w:rFonts w:ascii="Times New Roman" w:hAnsi="Times New Roman" w:cs="Times New Roman"/>
          <w:sz w:val="20"/>
          <w:szCs w:val="20"/>
        </w:rPr>
        <w:t xml:space="preserve">The discrepancy of control parameters </w:t>
      </w:r>
      <w:r w:rsidRPr="001F0057">
        <w:rPr>
          <w:rFonts w:ascii="Times New Roman" w:hAnsi="Times New Roman" w:cs="Times New Roman"/>
          <w:sz w:val="20"/>
          <w:szCs w:val="20"/>
        </w:rPr>
        <w:t>was</w:t>
      </w:r>
      <w:r w:rsidR="0046297E" w:rsidRPr="001F0057">
        <w:rPr>
          <w:rFonts w:ascii="Times New Roman" w:hAnsi="Times New Roman" w:cs="Times New Roman"/>
          <w:sz w:val="20"/>
          <w:szCs w:val="20"/>
        </w:rPr>
        <w:t xml:space="preserve"> also simulated and </w:t>
      </w:r>
      <w:r w:rsidRPr="001F0057">
        <w:rPr>
          <w:rFonts w:ascii="Times New Roman" w:hAnsi="Times New Roman" w:cs="Times New Roman"/>
          <w:sz w:val="20"/>
          <w:szCs w:val="20"/>
        </w:rPr>
        <w:t>was discussed</w:t>
      </w:r>
      <w:r w:rsidR="0046297E" w:rsidRPr="001F0057">
        <w:rPr>
          <w:rFonts w:ascii="Times New Roman" w:hAnsi="Times New Roman" w:cs="Times New Roman"/>
          <w:sz w:val="20"/>
          <w:szCs w:val="20"/>
        </w:rPr>
        <w:t xml:space="preserve">. </w:t>
      </w:r>
    </w:p>
    <w:p w:rsidR="0046297E" w:rsidRPr="008C01C3" w:rsidRDefault="0046297E" w:rsidP="0046297E">
      <w:pPr>
        <w:autoSpaceDE w:val="0"/>
        <w:autoSpaceDN w:val="0"/>
        <w:adjustRightInd w:val="0"/>
        <w:spacing w:after="0" w:line="276" w:lineRule="auto"/>
        <w:jc w:val="center"/>
        <w:rPr>
          <w:rFonts w:ascii="Times New Roman" w:hAnsi="Times New Roman" w:cs="Times New Roman"/>
          <w:sz w:val="20"/>
          <w:szCs w:val="20"/>
        </w:rPr>
      </w:pPr>
      <w:r w:rsidRPr="008C01C3">
        <w:rPr>
          <w:rFonts w:ascii="Times New Roman" w:hAnsi="Times New Roman" w:cs="Times New Roman"/>
          <w:sz w:val="20"/>
          <w:szCs w:val="20"/>
        </w:rPr>
        <w:t>REFERENCE</w:t>
      </w:r>
    </w:p>
    <w:p w:rsidR="004A7365" w:rsidRPr="004A7365" w:rsidRDefault="0046297E" w:rsidP="004A7365">
      <w:pPr>
        <w:pStyle w:val="Default"/>
        <w:ind w:left="720" w:hanging="720"/>
        <w:jc w:val="both"/>
        <w:rPr>
          <w:rFonts w:ascii="Times New Roman" w:hAnsi="Times New Roman" w:cs="Times New Roman"/>
          <w:noProof/>
          <w:sz w:val="16"/>
          <w:szCs w:val="16"/>
          <w:lang w:bidi="fa-IR"/>
        </w:rPr>
      </w:pPr>
      <w:r w:rsidRPr="004A7365">
        <w:rPr>
          <w:rFonts w:ascii="Times New Roman" w:hAnsi="Times New Roman" w:cs="Times New Roman"/>
          <w:color w:val="auto"/>
          <w:sz w:val="16"/>
          <w:szCs w:val="16"/>
          <w:lang w:bidi="fa-IR"/>
        </w:rPr>
        <w:fldChar w:fldCharType="begin"/>
      </w:r>
      <w:r w:rsidRPr="004A7365">
        <w:rPr>
          <w:rFonts w:ascii="Times New Roman" w:hAnsi="Times New Roman" w:cs="Times New Roman"/>
          <w:sz w:val="16"/>
          <w:szCs w:val="16"/>
          <w:lang w:bidi="fa-IR"/>
        </w:rPr>
        <w:instrText xml:space="preserve"> ADDIN EN.REFLIST </w:instrText>
      </w:r>
      <w:r w:rsidRPr="004A7365">
        <w:rPr>
          <w:rFonts w:ascii="Times New Roman" w:hAnsi="Times New Roman" w:cs="Times New Roman"/>
          <w:color w:val="auto"/>
          <w:sz w:val="16"/>
          <w:szCs w:val="16"/>
          <w:lang w:bidi="fa-IR"/>
        </w:rPr>
        <w:fldChar w:fldCharType="separate"/>
      </w:r>
      <w:bookmarkStart w:id="1" w:name="_ENREF_1"/>
      <w:r w:rsidR="004A7365" w:rsidRPr="004A7365">
        <w:rPr>
          <w:rFonts w:ascii="Times New Roman" w:hAnsi="Times New Roman" w:cs="Times New Roman"/>
          <w:noProof/>
          <w:sz w:val="16"/>
          <w:szCs w:val="16"/>
          <w:lang w:bidi="fa-IR"/>
        </w:rPr>
        <w:t>[1]</w:t>
      </w:r>
      <w:r w:rsidR="004A7365" w:rsidRPr="004A7365">
        <w:rPr>
          <w:rFonts w:ascii="Times New Roman" w:hAnsi="Times New Roman" w:cs="Times New Roman"/>
          <w:noProof/>
          <w:sz w:val="16"/>
          <w:szCs w:val="16"/>
          <w:lang w:bidi="fa-IR"/>
        </w:rPr>
        <w:tab/>
        <w:t xml:space="preserve">G. Liang, W. Li, and Z. Li, "Control of superheated steam temperature in large-capacity generation units based on active </w:t>
      </w:r>
      <w:r w:rsidR="004A7365" w:rsidRPr="004A7365">
        <w:rPr>
          <w:rFonts w:ascii="Times New Roman" w:hAnsi="Times New Roman" w:cs="Times New Roman"/>
          <w:noProof/>
          <w:sz w:val="16"/>
          <w:szCs w:val="16"/>
          <w:lang w:bidi="fa-IR"/>
        </w:rPr>
        <w:lastRenderedPageBreak/>
        <w:t xml:space="preserve">disturbance rejection method and distributed control system," </w:t>
      </w:r>
      <w:r w:rsidR="004A7365" w:rsidRPr="004A7365">
        <w:rPr>
          <w:rFonts w:ascii="Times New Roman" w:hAnsi="Times New Roman" w:cs="Times New Roman"/>
          <w:i/>
          <w:noProof/>
          <w:sz w:val="16"/>
          <w:szCs w:val="16"/>
          <w:lang w:bidi="fa-IR"/>
        </w:rPr>
        <w:t xml:space="preserve">Control Engineering Practice, </w:t>
      </w:r>
      <w:r w:rsidR="004A7365" w:rsidRPr="004A7365">
        <w:rPr>
          <w:rFonts w:ascii="Times New Roman" w:hAnsi="Times New Roman" w:cs="Times New Roman"/>
          <w:noProof/>
          <w:sz w:val="16"/>
          <w:szCs w:val="16"/>
          <w:lang w:bidi="fa-IR"/>
        </w:rPr>
        <w:t>vol. 21, pp. 268-285, 2013.</w:t>
      </w:r>
      <w:bookmarkEnd w:id="1"/>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2" w:name="_ENREF_2"/>
      <w:r w:rsidRPr="004A7365">
        <w:rPr>
          <w:rFonts w:ascii="Times New Roman" w:hAnsi="Times New Roman" w:cs="Times New Roman"/>
          <w:noProof/>
          <w:sz w:val="16"/>
          <w:szCs w:val="16"/>
          <w:lang w:bidi="fa-IR"/>
        </w:rPr>
        <w:t>[2]</w:t>
      </w:r>
      <w:r w:rsidRPr="004A7365">
        <w:rPr>
          <w:rFonts w:ascii="Times New Roman" w:hAnsi="Times New Roman" w:cs="Times New Roman"/>
          <w:noProof/>
          <w:sz w:val="16"/>
          <w:szCs w:val="16"/>
          <w:lang w:bidi="fa-IR"/>
        </w:rPr>
        <w:tab/>
        <w:t xml:space="preserve">T. Chai, S. J. Qin, and H. Wang, "Optimal operational control for complex industrial processes," </w:t>
      </w:r>
      <w:r w:rsidRPr="004A7365">
        <w:rPr>
          <w:rFonts w:ascii="Times New Roman" w:hAnsi="Times New Roman" w:cs="Times New Roman"/>
          <w:i/>
          <w:noProof/>
          <w:sz w:val="16"/>
          <w:szCs w:val="16"/>
          <w:lang w:bidi="fa-IR"/>
        </w:rPr>
        <w:t xml:space="preserve">Annual Reviews in Control, </w:t>
      </w:r>
      <w:r w:rsidRPr="004A7365">
        <w:rPr>
          <w:rFonts w:ascii="Times New Roman" w:hAnsi="Times New Roman" w:cs="Times New Roman"/>
          <w:noProof/>
          <w:sz w:val="16"/>
          <w:szCs w:val="16"/>
          <w:lang w:bidi="fa-IR"/>
        </w:rPr>
        <w:t>vol. 38, pp. 81-92, 2014.</w:t>
      </w:r>
      <w:bookmarkEnd w:id="2"/>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3" w:name="_ENREF_3"/>
      <w:r w:rsidRPr="004A7365">
        <w:rPr>
          <w:rFonts w:ascii="Times New Roman" w:hAnsi="Times New Roman" w:cs="Times New Roman"/>
          <w:noProof/>
          <w:sz w:val="16"/>
          <w:szCs w:val="16"/>
          <w:lang w:bidi="fa-IR"/>
        </w:rPr>
        <w:t>[3]</w:t>
      </w:r>
      <w:r w:rsidRPr="004A7365">
        <w:rPr>
          <w:rFonts w:ascii="Times New Roman" w:hAnsi="Times New Roman" w:cs="Times New Roman"/>
          <w:noProof/>
          <w:sz w:val="16"/>
          <w:szCs w:val="16"/>
          <w:lang w:bidi="fa-IR"/>
        </w:rPr>
        <w:tab/>
        <w:t xml:space="preserve">I. Jovanović and I. Miljanović, "Contemporary advanced control techniques for flotation plants with mechanical flotation cells–A review," </w:t>
      </w:r>
      <w:r w:rsidRPr="004A7365">
        <w:rPr>
          <w:rFonts w:ascii="Times New Roman" w:hAnsi="Times New Roman" w:cs="Times New Roman"/>
          <w:i/>
          <w:noProof/>
          <w:sz w:val="16"/>
          <w:szCs w:val="16"/>
          <w:lang w:bidi="fa-IR"/>
        </w:rPr>
        <w:t xml:space="preserve">Minerals Engineering, </w:t>
      </w:r>
      <w:r w:rsidRPr="004A7365">
        <w:rPr>
          <w:rFonts w:ascii="Times New Roman" w:hAnsi="Times New Roman" w:cs="Times New Roman"/>
          <w:noProof/>
          <w:sz w:val="16"/>
          <w:szCs w:val="16"/>
          <w:lang w:bidi="fa-IR"/>
        </w:rPr>
        <w:t>vol. 70, pp. 228-249, 2015.</w:t>
      </w:r>
      <w:bookmarkEnd w:id="3"/>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4" w:name="_ENREF_4"/>
      <w:r w:rsidRPr="004A7365">
        <w:rPr>
          <w:rFonts w:ascii="Times New Roman" w:hAnsi="Times New Roman" w:cs="Times New Roman"/>
          <w:noProof/>
          <w:sz w:val="16"/>
          <w:szCs w:val="16"/>
          <w:lang w:bidi="fa-IR"/>
        </w:rPr>
        <w:t>[4]</w:t>
      </w:r>
      <w:r w:rsidRPr="004A7365">
        <w:rPr>
          <w:rFonts w:ascii="Times New Roman" w:hAnsi="Times New Roman" w:cs="Times New Roman"/>
          <w:noProof/>
          <w:sz w:val="16"/>
          <w:szCs w:val="16"/>
          <w:lang w:bidi="fa-IR"/>
        </w:rPr>
        <w:tab/>
        <w:t xml:space="preserve">X. Luo and Y. Song, "Adaptive Predictive Control: A Data-Driven Closed-Loop Subspace Identification Approach," in </w:t>
      </w:r>
      <w:r w:rsidRPr="004A7365">
        <w:rPr>
          <w:rFonts w:ascii="Times New Roman" w:hAnsi="Times New Roman" w:cs="Times New Roman"/>
          <w:i/>
          <w:noProof/>
          <w:sz w:val="16"/>
          <w:szCs w:val="16"/>
          <w:lang w:bidi="fa-IR"/>
        </w:rPr>
        <w:t>Abstract and Applied Analysis</w:t>
      </w:r>
      <w:r w:rsidRPr="004A7365">
        <w:rPr>
          <w:rFonts w:ascii="Times New Roman" w:hAnsi="Times New Roman" w:cs="Times New Roman"/>
          <w:noProof/>
          <w:sz w:val="16"/>
          <w:szCs w:val="16"/>
          <w:lang w:bidi="fa-IR"/>
        </w:rPr>
        <w:t>, 2014.</w:t>
      </w:r>
      <w:bookmarkEnd w:id="4"/>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5" w:name="_ENREF_5"/>
      <w:r w:rsidRPr="004A7365">
        <w:rPr>
          <w:rFonts w:ascii="Times New Roman" w:hAnsi="Times New Roman" w:cs="Times New Roman"/>
          <w:noProof/>
          <w:sz w:val="16"/>
          <w:szCs w:val="16"/>
          <w:lang w:bidi="fa-IR"/>
        </w:rPr>
        <w:t>[5]</w:t>
      </w:r>
      <w:r w:rsidRPr="004A7365">
        <w:rPr>
          <w:rFonts w:ascii="Times New Roman" w:hAnsi="Times New Roman" w:cs="Times New Roman"/>
          <w:noProof/>
          <w:sz w:val="16"/>
          <w:szCs w:val="16"/>
          <w:lang w:bidi="fa-IR"/>
        </w:rPr>
        <w:tab/>
        <w:t xml:space="preserve">M. Davanipoor, M. Zekri, and F. Sheikholeslam, "Fuzzy wavelet neural network with an accelerated hybrid learning algorithm," </w:t>
      </w:r>
      <w:r w:rsidRPr="004A7365">
        <w:rPr>
          <w:rFonts w:ascii="Times New Roman" w:hAnsi="Times New Roman" w:cs="Times New Roman"/>
          <w:i/>
          <w:noProof/>
          <w:sz w:val="16"/>
          <w:szCs w:val="16"/>
          <w:lang w:bidi="fa-IR"/>
        </w:rPr>
        <w:t xml:space="preserve">Fuzzy Systems, IEEE Transactions on, </w:t>
      </w:r>
      <w:r w:rsidRPr="004A7365">
        <w:rPr>
          <w:rFonts w:ascii="Times New Roman" w:hAnsi="Times New Roman" w:cs="Times New Roman"/>
          <w:noProof/>
          <w:sz w:val="16"/>
          <w:szCs w:val="16"/>
          <w:lang w:bidi="fa-IR"/>
        </w:rPr>
        <w:t>vol. 20, pp. 463-470, 2012.</w:t>
      </w:r>
      <w:bookmarkEnd w:id="5"/>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6" w:name="_ENREF_6"/>
      <w:r w:rsidRPr="004A7365">
        <w:rPr>
          <w:rFonts w:ascii="Times New Roman" w:hAnsi="Times New Roman" w:cs="Times New Roman"/>
          <w:noProof/>
          <w:sz w:val="16"/>
          <w:szCs w:val="16"/>
          <w:lang w:bidi="fa-IR"/>
        </w:rPr>
        <w:t>[6]</w:t>
      </w:r>
      <w:r w:rsidRPr="004A7365">
        <w:rPr>
          <w:rFonts w:ascii="Times New Roman" w:hAnsi="Times New Roman" w:cs="Times New Roman"/>
          <w:noProof/>
          <w:sz w:val="16"/>
          <w:szCs w:val="16"/>
          <w:lang w:bidi="fa-IR"/>
        </w:rPr>
        <w:tab/>
        <w:t xml:space="preserve">S. H. Mousavi, N. Noroozi, A. A. Safavi, and A. Ebadat, "Modeling and control of nonlinear systems using novel fuzzy wavelet networks: The output adaptive control approach," </w:t>
      </w:r>
      <w:r w:rsidRPr="004A7365">
        <w:rPr>
          <w:rFonts w:ascii="Times New Roman" w:hAnsi="Times New Roman" w:cs="Times New Roman"/>
          <w:i/>
          <w:noProof/>
          <w:sz w:val="16"/>
          <w:szCs w:val="16"/>
          <w:lang w:bidi="fa-IR"/>
        </w:rPr>
        <w:t xml:space="preserve">Communications in Nonlinear Science and Numerical Simulation, </w:t>
      </w:r>
      <w:r w:rsidRPr="004A7365">
        <w:rPr>
          <w:rFonts w:ascii="Times New Roman" w:hAnsi="Times New Roman" w:cs="Times New Roman"/>
          <w:noProof/>
          <w:sz w:val="16"/>
          <w:szCs w:val="16"/>
          <w:lang w:bidi="fa-IR"/>
        </w:rPr>
        <w:t>vol. 16, pp. 3798-3814, 2011.</w:t>
      </w:r>
      <w:bookmarkEnd w:id="6"/>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7" w:name="_ENREF_7"/>
      <w:r w:rsidRPr="004A7365">
        <w:rPr>
          <w:rFonts w:ascii="Times New Roman" w:hAnsi="Times New Roman" w:cs="Times New Roman"/>
          <w:noProof/>
          <w:sz w:val="16"/>
          <w:szCs w:val="16"/>
          <w:lang w:bidi="fa-IR"/>
        </w:rPr>
        <w:t>[7]</w:t>
      </w:r>
      <w:r w:rsidRPr="004A7365">
        <w:rPr>
          <w:rFonts w:ascii="Times New Roman" w:hAnsi="Times New Roman" w:cs="Times New Roman"/>
          <w:noProof/>
          <w:sz w:val="16"/>
          <w:szCs w:val="16"/>
          <w:lang w:bidi="fa-IR"/>
        </w:rPr>
        <w:tab/>
        <w:t xml:space="preserve">L. Obregón, L. Quiñones, and C. Velázquez, "Model predictive control of a fluidized bed dryer with an inline NIR as moisture sensor," </w:t>
      </w:r>
      <w:r w:rsidRPr="004A7365">
        <w:rPr>
          <w:rFonts w:ascii="Times New Roman" w:hAnsi="Times New Roman" w:cs="Times New Roman"/>
          <w:i/>
          <w:noProof/>
          <w:sz w:val="16"/>
          <w:szCs w:val="16"/>
          <w:lang w:bidi="fa-IR"/>
        </w:rPr>
        <w:t xml:space="preserve">Control Engineering Practice, </w:t>
      </w:r>
      <w:r w:rsidRPr="004A7365">
        <w:rPr>
          <w:rFonts w:ascii="Times New Roman" w:hAnsi="Times New Roman" w:cs="Times New Roman"/>
          <w:noProof/>
          <w:sz w:val="16"/>
          <w:szCs w:val="16"/>
          <w:lang w:bidi="fa-IR"/>
        </w:rPr>
        <w:t>vol. 21, pp. 509-517, 2013.</w:t>
      </w:r>
      <w:bookmarkEnd w:id="7"/>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8" w:name="_ENREF_8"/>
      <w:r w:rsidRPr="004A7365">
        <w:rPr>
          <w:rFonts w:ascii="Times New Roman" w:hAnsi="Times New Roman" w:cs="Times New Roman"/>
          <w:noProof/>
          <w:sz w:val="16"/>
          <w:szCs w:val="16"/>
          <w:lang w:bidi="fa-IR"/>
        </w:rPr>
        <w:t>[8]</w:t>
      </w:r>
      <w:r w:rsidRPr="004A7365">
        <w:rPr>
          <w:rFonts w:ascii="Times New Roman" w:hAnsi="Times New Roman" w:cs="Times New Roman"/>
          <w:noProof/>
          <w:sz w:val="16"/>
          <w:szCs w:val="16"/>
          <w:lang w:bidi="fa-IR"/>
        </w:rPr>
        <w:tab/>
        <w:t xml:space="preserve">M. Bauer and I. K. Craig, "Economic assessment of advanced process control–a survey and framework," </w:t>
      </w:r>
      <w:r w:rsidRPr="004A7365">
        <w:rPr>
          <w:rFonts w:ascii="Times New Roman" w:hAnsi="Times New Roman" w:cs="Times New Roman"/>
          <w:i/>
          <w:noProof/>
          <w:sz w:val="16"/>
          <w:szCs w:val="16"/>
          <w:lang w:bidi="fa-IR"/>
        </w:rPr>
        <w:t xml:space="preserve">Journal of Process Control, </w:t>
      </w:r>
      <w:r w:rsidRPr="004A7365">
        <w:rPr>
          <w:rFonts w:ascii="Times New Roman" w:hAnsi="Times New Roman" w:cs="Times New Roman"/>
          <w:noProof/>
          <w:sz w:val="16"/>
          <w:szCs w:val="16"/>
          <w:lang w:bidi="fa-IR"/>
        </w:rPr>
        <w:t>vol. 18, pp. 2-18, 2008.</w:t>
      </w:r>
      <w:bookmarkEnd w:id="8"/>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9" w:name="_ENREF_9"/>
      <w:r w:rsidRPr="004A7365">
        <w:rPr>
          <w:rFonts w:ascii="Times New Roman" w:hAnsi="Times New Roman" w:cs="Times New Roman"/>
          <w:noProof/>
          <w:sz w:val="16"/>
          <w:szCs w:val="16"/>
          <w:lang w:bidi="fa-IR"/>
        </w:rPr>
        <w:t>[9]</w:t>
      </w:r>
      <w:r w:rsidRPr="004A7365">
        <w:rPr>
          <w:rFonts w:ascii="Times New Roman" w:hAnsi="Times New Roman" w:cs="Times New Roman"/>
          <w:noProof/>
          <w:sz w:val="16"/>
          <w:szCs w:val="16"/>
          <w:lang w:bidi="fa-IR"/>
        </w:rPr>
        <w:tab/>
        <w:t xml:space="preserve">Y.-G. Xi, D.-W. Li, and S. Lin, "Model Predictive Control — Status and Challenges," </w:t>
      </w:r>
      <w:r w:rsidRPr="004A7365">
        <w:rPr>
          <w:rFonts w:ascii="Times New Roman" w:hAnsi="Times New Roman" w:cs="Times New Roman"/>
          <w:i/>
          <w:noProof/>
          <w:sz w:val="16"/>
          <w:szCs w:val="16"/>
          <w:lang w:bidi="fa-IR"/>
        </w:rPr>
        <w:t xml:space="preserve">Acta Automatica Sinica, </w:t>
      </w:r>
      <w:r w:rsidRPr="004A7365">
        <w:rPr>
          <w:rFonts w:ascii="Times New Roman" w:hAnsi="Times New Roman" w:cs="Times New Roman"/>
          <w:noProof/>
          <w:sz w:val="16"/>
          <w:szCs w:val="16"/>
          <w:lang w:bidi="fa-IR"/>
        </w:rPr>
        <w:t>vol. 39, pp. 222-236, 3// 2013.</w:t>
      </w:r>
      <w:bookmarkEnd w:id="9"/>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0" w:name="_ENREF_10"/>
      <w:r w:rsidRPr="004A7365">
        <w:rPr>
          <w:rFonts w:ascii="Times New Roman" w:hAnsi="Times New Roman" w:cs="Times New Roman"/>
          <w:noProof/>
          <w:sz w:val="16"/>
          <w:szCs w:val="16"/>
          <w:lang w:bidi="fa-IR"/>
        </w:rPr>
        <w:t>[10]</w:t>
      </w:r>
      <w:r w:rsidRPr="004A7365">
        <w:rPr>
          <w:rFonts w:ascii="Times New Roman" w:hAnsi="Times New Roman" w:cs="Times New Roman"/>
          <w:noProof/>
          <w:sz w:val="16"/>
          <w:szCs w:val="16"/>
          <w:lang w:bidi="fa-IR"/>
        </w:rPr>
        <w:tab/>
        <w:t xml:space="preserve">S. J. Qin and T. A. Badgwell, "A survey of industrial model predictive control technology," </w:t>
      </w:r>
      <w:r w:rsidRPr="004A7365">
        <w:rPr>
          <w:rFonts w:ascii="Times New Roman" w:hAnsi="Times New Roman" w:cs="Times New Roman"/>
          <w:i/>
          <w:noProof/>
          <w:sz w:val="16"/>
          <w:szCs w:val="16"/>
          <w:lang w:bidi="fa-IR"/>
        </w:rPr>
        <w:t xml:space="preserve">Control engineering practice, </w:t>
      </w:r>
      <w:r w:rsidRPr="004A7365">
        <w:rPr>
          <w:rFonts w:ascii="Times New Roman" w:hAnsi="Times New Roman" w:cs="Times New Roman"/>
          <w:noProof/>
          <w:sz w:val="16"/>
          <w:szCs w:val="16"/>
          <w:lang w:bidi="fa-IR"/>
        </w:rPr>
        <w:t>vol. 11, pp. 733-764, 2003.</w:t>
      </w:r>
      <w:bookmarkEnd w:id="10"/>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1" w:name="_ENREF_11"/>
      <w:r w:rsidRPr="004A7365">
        <w:rPr>
          <w:rFonts w:ascii="Times New Roman" w:hAnsi="Times New Roman" w:cs="Times New Roman"/>
          <w:noProof/>
          <w:sz w:val="16"/>
          <w:szCs w:val="16"/>
          <w:lang w:bidi="fa-IR"/>
        </w:rPr>
        <w:t>[11]</w:t>
      </w:r>
      <w:r w:rsidRPr="004A7365">
        <w:rPr>
          <w:rFonts w:ascii="Times New Roman" w:hAnsi="Times New Roman" w:cs="Times New Roman"/>
          <w:noProof/>
          <w:sz w:val="16"/>
          <w:szCs w:val="16"/>
          <w:lang w:bidi="fa-IR"/>
        </w:rPr>
        <w:tab/>
        <w:t xml:space="preserve">M. L. Darby and M. Nikolaou, "MPC: Current practice and challenges," </w:t>
      </w:r>
      <w:r w:rsidRPr="004A7365">
        <w:rPr>
          <w:rFonts w:ascii="Times New Roman" w:hAnsi="Times New Roman" w:cs="Times New Roman"/>
          <w:i/>
          <w:noProof/>
          <w:sz w:val="16"/>
          <w:szCs w:val="16"/>
          <w:lang w:bidi="fa-IR"/>
        </w:rPr>
        <w:t xml:space="preserve">Control Engineering Practice, </w:t>
      </w:r>
      <w:r w:rsidRPr="004A7365">
        <w:rPr>
          <w:rFonts w:ascii="Times New Roman" w:hAnsi="Times New Roman" w:cs="Times New Roman"/>
          <w:noProof/>
          <w:sz w:val="16"/>
          <w:szCs w:val="16"/>
          <w:lang w:bidi="fa-IR"/>
        </w:rPr>
        <w:t>vol. 20, pp. 328-342, 2012.</w:t>
      </w:r>
      <w:bookmarkEnd w:id="11"/>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2" w:name="_ENREF_12"/>
      <w:r w:rsidRPr="004A7365">
        <w:rPr>
          <w:rFonts w:ascii="Times New Roman" w:hAnsi="Times New Roman" w:cs="Times New Roman"/>
          <w:noProof/>
          <w:sz w:val="16"/>
          <w:szCs w:val="16"/>
          <w:lang w:bidi="fa-IR"/>
        </w:rPr>
        <w:t>[12]</w:t>
      </w:r>
      <w:r w:rsidRPr="004A7365">
        <w:rPr>
          <w:rFonts w:ascii="Times New Roman" w:hAnsi="Times New Roman" w:cs="Times New Roman"/>
          <w:noProof/>
          <w:sz w:val="16"/>
          <w:szCs w:val="16"/>
          <w:lang w:bidi="fa-IR"/>
        </w:rPr>
        <w:tab/>
      </w:r>
      <w:r w:rsidRPr="004A7365">
        <w:rPr>
          <w:rFonts w:ascii="Times New Roman" w:hAnsi="Times New Roman" w:cs="Times New Roman"/>
          <w:i/>
          <w:noProof/>
          <w:sz w:val="16"/>
          <w:szCs w:val="16"/>
          <w:lang w:bidi="fa-IR"/>
        </w:rPr>
        <w:t>The SIMATIC PCS7 Process Control System</w:t>
      </w:r>
      <w:r w:rsidRPr="004A7365">
        <w:rPr>
          <w:rFonts w:ascii="Times New Roman" w:hAnsi="Times New Roman" w:cs="Times New Roman"/>
          <w:noProof/>
          <w:sz w:val="16"/>
          <w:szCs w:val="16"/>
          <w:lang w:bidi="fa-IR"/>
        </w:rPr>
        <w:t>, Siemens, February 2012.</w:t>
      </w:r>
      <w:bookmarkEnd w:id="12"/>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3" w:name="_ENREF_13"/>
      <w:r w:rsidRPr="004A7365">
        <w:rPr>
          <w:rFonts w:ascii="Times New Roman" w:hAnsi="Times New Roman" w:cs="Times New Roman"/>
          <w:noProof/>
          <w:sz w:val="16"/>
          <w:szCs w:val="16"/>
          <w:lang w:bidi="fa-IR"/>
        </w:rPr>
        <w:t>[13]</w:t>
      </w:r>
      <w:r w:rsidRPr="004A7365">
        <w:rPr>
          <w:rFonts w:ascii="Times New Roman" w:hAnsi="Times New Roman" w:cs="Times New Roman"/>
          <w:noProof/>
          <w:sz w:val="16"/>
          <w:szCs w:val="16"/>
          <w:lang w:bidi="fa-IR"/>
        </w:rPr>
        <w:tab/>
      </w:r>
      <w:r w:rsidRPr="004A7365">
        <w:rPr>
          <w:rFonts w:ascii="Times New Roman" w:hAnsi="Times New Roman" w:cs="Times New Roman"/>
          <w:i/>
          <w:noProof/>
          <w:sz w:val="16"/>
          <w:szCs w:val="16"/>
          <w:lang w:bidi="fa-IR"/>
        </w:rPr>
        <w:t>Structured Control Language (SCL) for S7-300/S7-400 Programming</w:t>
      </w:r>
      <w:r w:rsidRPr="004A7365">
        <w:rPr>
          <w:rFonts w:ascii="Times New Roman" w:hAnsi="Times New Roman" w:cs="Times New Roman"/>
          <w:noProof/>
          <w:sz w:val="16"/>
          <w:szCs w:val="16"/>
          <w:lang w:bidi="fa-IR"/>
        </w:rPr>
        <w:t>, Siemens, 2009.</w:t>
      </w:r>
      <w:bookmarkEnd w:id="13"/>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4" w:name="_ENREF_14"/>
      <w:r w:rsidRPr="004A7365">
        <w:rPr>
          <w:rFonts w:ascii="Times New Roman" w:hAnsi="Times New Roman" w:cs="Times New Roman"/>
          <w:noProof/>
          <w:sz w:val="16"/>
          <w:szCs w:val="16"/>
          <w:lang w:bidi="fa-IR"/>
        </w:rPr>
        <w:t>[14]</w:t>
      </w:r>
      <w:r w:rsidRPr="004A7365">
        <w:rPr>
          <w:rFonts w:ascii="Times New Roman" w:hAnsi="Times New Roman" w:cs="Times New Roman"/>
          <w:noProof/>
          <w:sz w:val="16"/>
          <w:szCs w:val="16"/>
          <w:lang w:bidi="fa-IR"/>
        </w:rPr>
        <w:tab/>
        <w:t xml:space="preserve">J. M. Maciejowski, </w:t>
      </w:r>
      <w:r w:rsidRPr="004A7365">
        <w:rPr>
          <w:rFonts w:ascii="Times New Roman" w:hAnsi="Times New Roman" w:cs="Times New Roman"/>
          <w:i/>
          <w:noProof/>
          <w:sz w:val="16"/>
          <w:szCs w:val="16"/>
          <w:lang w:bidi="fa-IR"/>
        </w:rPr>
        <w:t>Predictive control: with constraints</w:t>
      </w:r>
      <w:r w:rsidRPr="004A7365">
        <w:rPr>
          <w:rFonts w:ascii="Times New Roman" w:hAnsi="Times New Roman" w:cs="Times New Roman"/>
          <w:noProof/>
          <w:sz w:val="16"/>
          <w:szCs w:val="16"/>
          <w:lang w:bidi="fa-IR"/>
        </w:rPr>
        <w:t>: Pearson education, 2002.</w:t>
      </w:r>
      <w:bookmarkEnd w:id="14"/>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5" w:name="_ENREF_15"/>
      <w:r w:rsidRPr="004A7365">
        <w:rPr>
          <w:rFonts w:ascii="Times New Roman" w:hAnsi="Times New Roman" w:cs="Times New Roman"/>
          <w:noProof/>
          <w:sz w:val="16"/>
          <w:szCs w:val="16"/>
          <w:lang w:bidi="fa-IR"/>
        </w:rPr>
        <w:t>[15]</w:t>
      </w:r>
      <w:r w:rsidRPr="004A7365">
        <w:rPr>
          <w:rFonts w:ascii="Times New Roman" w:hAnsi="Times New Roman" w:cs="Times New Roman"/>
          <w:noProof/>
          <w:sz w:val="16"/>
          <w:szCs w:val="16"/>
          <w:lang w:bidi="fa-IR"/>
        </w:rPr>
        <w:tab/>
        <w:t xml:space="preserve">E. F. Camacho and C. B. Alba, </w:t>
      </w:r>
      <w:r w:rsidRPr="004A7365">
        <w:rPr>
          <w:rFonts w:ascii="Times New Roman" w:hAnsi="Times New Roman" w:cs="Times New Roman"/>
          <w:i/>
          <w:noProof/>
          <w:sz w:val="16"/>
          <w:szCs w:val="16"/>
          <w:lang w:bidi="fa-IR"/>
        </w:rPr>
        <w:t>Model Predictive Control</w:t>
      </w:r>
      <w:r w:rsidRPr="004A7365">
        <w:rPr>
          <w:rFonts w:ascii="Times New Roman" w:hAnsi="Times New Roman" w:cs="Times New Roman"/>
          <w:noProof/>
          <w:sz w:val="16"/>
          <w:szCs w:val="16"/>
          <w:lang w:bidi="fa-IR"/>
        </w:rPr>
        <w:t>, second ed.: Springer-Verlag London, 2007.</w:t>
      </w:r>
      <w:bookmarkEnd w:id="15"/>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6" w:name="_ENREF_16"/>
      <w:r w:rsidRPr="004A7365">
        <w:rPr>
          <w:rFonts w:ascii="Times New Roman" w:hAnsi="Times New Roman" w:cs="Times New Roman"/>
          <w:noProof/>
          <w:sz w:val="16"/>
          <w:szCs w:val="16"/>
          <w:lang w:bidi="fa-IR"/>
        </w:rPr>
        <w:t>[16]</w:t>
      </w:r>
      <w:r w:rsidRPr="004A7365">
        <w:rPr>
          <w:rFonts w:ascii="Times New Roman" w:hAnsi="Times New Roman" w:cs="Times New Roman"/>
          <w:noProof/>
          <w:sz w:val="16"/>
          <w:szCs w:val="16"/>
          <w:lang w:bidi="fa-IR"/>
        </w:rPr>
        <w:tab/>
        <w:t xml:space="preserve">L. Wang, </w:t>
      </w:r>
      <w:r w:rsidRPr="004A7365">
        <w:rPr>
          <w:rFonts w:ascii="Times New Roman" w:hAnsi="Times New Roman" w:cs="Times New Roman"/>
          <w:i/>
          <w:noProof/>
          <w:sz w:val="16"/>
          <w:szCs w:val="16"/>
          <w:lang w:bidi="fa-IR"/>
        </w:rPr>
        <w:t>Model Predictive Control System Design and Implementation Using MATLAB®</w:t>
      </w:r>
      <w:r w:rsidRPr="004A7365">
        <w:rPr>
          <w:rFonts w:ascii="Times New Roman" w:hAnsi="Times New Roman" w:cs="Times New Roman"/>
          <w:noProof/>
          <w:sz w:val="16"/>
          <w:szCs w:val="16"/>
          <w:lang w:bidi="fa-IR"/>
        </w:rPr>
        <w:t>, first ed.: Springer-Verlag London, 2009.</w:t>
      </w:r>
      <w:bookmarkEnd w:id="16"/>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7" w:name="_ENREF_17"/>
      <w:r w:rsidRPr="004A7365">
        <w:rPr>
          <w:rFonts w:ascii="Times New Roman" w:hAnsi="Times New Roman" w:cs="Times New Roman"/>
          <w:noProof/>
          <w:sz w:val="16"/>
          <w:szCs w:val="16"/>
          <w:lang w:bidi="fa-IR"/>
        </w:rPr>
        <w:t>[17]</w:t>
      </w:r>
      <w:r w:rsidRPr="004A7365">
        <w:rPr>
          <w:rFonts w:ascii="Times New Roman" w:hAnsi="Times New Roman" w:cs="Times New Roman"/>
          <w:noProof/>
          <w:sz w:val="16"/>
          <w:szCs w:val="16"/>
          <w:lang w:bidi="fa-IR"/>
        </w:rPr>
        <w:tab/>
      </w:r>
      <w:r w:rsidRPr="004A7365">
        <w:rPr>
          <w:rFonts w:ascii="Times New Roman" w:hAnsi="Times New Roman" w:cs="Times New Roman"/>
          <w:i/>
          <w:noProof/>
          <w:sz w:val="16"/>
          <w:szCs w:val="16"/>
          <w:lang w:bidi="fa-IR"/>
        </w:rPr>
        <w:t>Process Control System PCS7 Advanced Process Library (V8.1)</w:t>
      </w:r>
      <w:r w:rsidRPr="004A7365">
        <w:rPr>
          <w:rFonts w:ascii="Times New Roman" w:hAnsi="Times New Roman" w:cs="Times New Roman"/>
          <w:noProof/>
          <w:sz w:val="16"/>
          <w:szCs w:val="16"/>
          <w:lang w:bidi="fa-IR"/>
        </w:rPr>
        <w:t>, Siemens, July 2014.</w:t>
      </w:r>
      <w:bookmarkEnd w:id="17"/>
    </w:p>
    <w:p w:rsidR="004A7365" w:rsidRPr="004A7365" w:rsidRDefault="004A7365" w:rsidP="004A7365">
      <w:pPr>
        <w:pStyle w:val="Default"/>
        <w:ind w:left="720" w:hanging="720"/>
        <w:jc w:val="both"/>
        <w:rPr>
          <w:rFonts w:ascii="Times New Roman" w:hAnsi="Times New Roman" w:cs="Times New Roman"/>
          <w:noProof/>
          <w:sz w:val="16"/>
          <w:szCs w:val="16"/>
          <w:lang w:bidi="fa-IR"/>
        </w:rPr>
      </w:pPr>
      <w:bookmarkStart w:id="18" w:name="_ENREF_18"/>
      <w:r w:rsidRPr="004A7365">
        <w:rPr>
          <w:rFonts w:ascii="Times New Roman" w:hAnsi="Times New Roman" w:cs="Times New Roman"/>
          <w:noProof/>
          <w:sz w:val="16"/>
          <w:szCs w:val="16"/>
          <w:lang w:bidi="fa-IR"/>
        </w:rPr>
        <w:t>[18]</w:t>
      </w:r>
      <w:r w:rsidRPr="004A7365">
        <w:rPr>
          <w:rFonts w:ascii="Times New Roman" w:hAnsi="Times New Roman" w:cs="Times New Roman"/>
          <w:noProof/>
          <w:sz w:val="16"/>
          <w:szCs w:val="16"/>
          <w:lang w:bidi="fa-IR"/>
        </w:rPr>
        <w:tab/>
        <w:t xml:space="preserve">F. Borrelli, </w:t>
      </w:r>
      <w:r w:rsidRPr="004A7365">
        <w:rPr>
          <w:rFonts w:ascii="Times New Roman" w:hAnsi="Times New Roman" w:cs="Times New Roman"/>
          <w:i/>
          <w:noProof/>
          <w:sz w:val="16"/>
          <w:szCs w:val="16"/>
          <w:lang w:bidi="fa-IR"/>
        </w:rPr>
        <w:t>Constrained optimal control of linear and hybrid systems</w:t>
      </w:r>
      <w:r w:rsidRPr="004A7365">
        <w:rPr>
          <w:rFonts w:ascii="Times New Roman" w:hAnsi="Times New Roman" w:cs="Times New Roman"/>
          <w:noProof/>
          <w:sz w:val="16"/>
          <w:szCs w:val="16"/>
          <w:lang w:bidi="fa-IR"/>
        </w:rPr>
        <w:t xml:space="preserve"> vol. 290: Springer, 2003.</w:t>
      </w:r>
      <w:bookmarkEnd w:id="18"/>
    </w:p>
    <w:p w:rsidR="004A7365" w:rsidRPr="004A7365" w:rsidRDefault="004A7365" w:rsidP="004A7365">
      <w:pPr>
        <w:pStyle w:val="Default"/>
        <w:jc w:val="both"/>
        <w:rPr>
          <w:rFonts w:ascii="Times New Roman" w:hAnsi="Times New Roman" w:cs="Times New Roman"/>
          <w:noProof/>
          <w:sz w:val="16"/>
          <w:szCs w:val="16"/>
          <w:lang w:bidi="fa-IR"/>
        </w:rPr>
      </w:pPr>
    </w:p>
    <w:p w:rsidR="0046297E" w:rsidRPr="004A7365" w:rsidRDefault="0046297E" w:rsidP="00D3503E">
      <w:pPr>
        <w:pStyle w:val="Default"/>
        <w:ind w:left="720" w:hanging="720"/>
        <w:jc w:val="both"/>
        <w:rPr>
          <w:rFonts w:ascii="Times New Roman" w:hAnsi="Times New Roman" w:cs="Times New Roman"/>
          <w:b/>
          <w:bCs/>
          <w:i/>
          <w:iCs/>
          <w:color w:val="FF0000"/>
          <w:sz w:val="16"/>
          <w:szCs w:val="16"/>
          <w:u w:val="single"/>
        </w:rPr>
      </w:pPr>
      <w:r w:rsidRPr="004A7365">
        <w:rPr>
          <w:rFonts w:ascii="Times New Roman" w:hAnsi="Times New Roman" w:cs="Times New Roman"/>
          <w:sz w:val="16"/>
          <w:szCs w:val="16"/>
          <w:lang w:bidi="fa-IR"/>
        </w:rPr>
        <w:fldChar w:fldCharType="end"/>
      </w:r>
    </w:p>
    <w:sectPr w:rsidR="0046297E" w:rsidRPr="004A7365" w:rsidSect="00643951">
      <w:type w:val="continuous"/>
      <w:pgSz w:w="11907" w:h="16840" w:code="9"/>
      <w:pgMar w:top="1077" w:right="731" w:bottom="2432" w:left="709" w:header="720" w:footer="720"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emensSans">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Nazanin">
    <w:panose1 w:val="00000400000000000000"/>
    <w:charset w:val="B2"/>
    <w:family w:val="auto"/>
    <w:pitch w:val="variable"/>
    <w:sig w:usb0="00002001" w:usb1="80000000" w:usb2="00000008" w:usb3="00000000" w:csb0="00000040" w:csb1="00000000"/>
  </w:font>
  <w:font w:name="ArialUnicodeMS">
    <w:altName w:val="Arial Unicode MS"/>
    <w:panose1 w:val="00000000000000000000"/>
    <w:charset w:val="80"/>
    <w:family w:val="auto"/>
    <w:notTrueType/>
    <w:pitch w:val="default"/>
    <w:sig w:usb0="00000000" w:usb1="08070000" w:usb2="00000010" w:usb3="00000000" w:csb0="00020000" w:csb1="00000000"/>
  </w:font>
  <w:font w:name="CMMI10">
    <w:altName w:val="MS Mincho"/>
    <w:panose1 w:val="00000000000000000000"/>
    <w:charset w:val="A1"/>
    <w:family w:val="auto"/>
    <w:notTrueType/>
    <w:pitch w:val="default"/>
    <w:sig w:usb0="00000081" w:usb1="00000000" w:usb2="00000000" w:usb3="00000000" w:csb0="00000008" w:csb1="00000000"/>
  </w:font>
  <w:font w:name="CMMI7">
    <w:altName w:val="MS Mincho"/>
    <w:panose1 w:val="00000000000000000000"/>
    <w:charset w:val="80"/>
    <w:family w:val="auto"/>
    <w:notTrueType/>
    <w:pitch w:val="default"/>
    <w:sig w:usb0="00000001" w:usb1="08070000" w:usb2="00000010" w:usb3="00000000" w:csb0="00020000" w:csb1="00000000"/>
  </w:font>
  <w:font w:name="AdvTimes">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1EB"/>
    <w:multiLevelType w:val="hybridMultilevel"/>
    <w:tmpl w:val="840EB480"/>
    <w:lvl w:ilvl="0" w:tplc="0D2CCDC8">
      <w:start w:val="1"/>
      <w:numFmt w:val="decimal"/>
      <w:lvlText w:val="%1."/>
      <w:lvlJc w:val="left"/>
      <w:pPr>
        <w:ind w:left="720" w:hanging="360"/>
      </w:pPr>
      <w:rPr>
        <w:rFonts w:cs="SiemensSans" w:hint="default"/>
        <w:b/>
        <w:b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F6117"/>
    <w:multiLevelType w:val="multilevel"/>
    <w:tmpl w:val="A0CC5696"/>
    <w:lvl w:ilvl="0">
      <w:start w:val="1"/>
      <w:numFmt w:val="upperRoman"/>
      <w:lvlText w:val="%1."/>
      <w:lvlJc w:val="left"/>
      <w:pPr>
        <w:ind w:left="0" w:firstLine="22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03569D6"/>
    <w:multiLevelType w:val="hybridMultilevel"/>
    <w:tmpl w:val="5A807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1471A"/>
    <w:multiLevelType w:val="multilevel"/>
    <w:tmpl w:val="F26250B6"/>
    <w:lvl w:ilvl="0">
      <w:start w:val="2"/>
      <w:numFmt w:val="decimal"/>
      <w:lvlText w:val="%1"/>
      <w:lvlJc w:val="left"/>
      <w:pPr>
        <w:ind w:left="690" w:hanging="69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13527069"/>
    <w:multiLevelType w:val="hybridMultilevel"/>
    <w:tmpl w:val="A09C0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2E57D8"/>
    <w:multiLevelType w:val="hybridMultilevel"/>
    <w:tmpl w:val="5B72B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706A9F"/>
    <w:multiLevelType w:val="hybridMultilevel"/>
    <w:tmpl w:val="F648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A63EBB"/>
    <w:multiLevelType w:val="multilevel"/>
    <w:tmpl w:val="6494F050"/>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340" w:hanging="340"/>
      </w:pPr>
      <w:rPr>
        <w:rFonts w:hint="default"/>
        <w:b w:val="0"/>
        <w:bCs w:val="0"/>
        <w:color w:val="auto"/>
        <w:sz w:val="20"/>
        <w:szCs w:val="20"/>
      </w:rPr>
    </w:lvl>
    <w:lvl w:ilvl="2">
      <w:start w:val="1"/>
      <w:numFmt w:val="decimal"/>
      <w:pStyle w:val="Heading3"/>
      <w:lvlText w:val="%3."/>
      <w:lvlJc w:val="left"/>
      <w:pPr>
        <w:ind w:left="0" w:firstLine="227"/>
      </w:pPr>
      <w:rPr>
        <w:rFonts w:hint="default"/>
        <w:b w:val="0"/>
        <w:bCs w:val="0"/>
        <w:sz w:val="20"/>
        <w:szCs w:val="20"/>
      </w:rPr>
    </w:lvl>
    <w:lvl w:ilvl="3">
      <w:start w:val="1"/>
      <w:numFmt w:val="lowerLetter"/>
      <w:pStyle w:val="Heading4"/>
      <w:lvlText w:val="%4)"/>
      <w:lvlJc w:val="left"/>
      <w:pPr>
        <w:ind w:left="737" w:firstLine="397"/>
      </w:pPr>
      <w:rPr>
        <w:rFonts w:asciiTheme="majorBidi" w:hAnsiTheme="majorBidi" w:cstheme="majorBidi" w:hint="default"/>
        <w:color w:val="auto"/>
        <w:sz w:val="20"/>
        <w:szCs w:val="20"/>
      </w:rPr>
    </w:lvl>
    <w:lvl w:ilvl="4">
      <w:start w:val="1"/>
      <w:numFmt w:val="lowerLetter"/>
      <w:pStyle w:val="Heading5"/>
      <w:lvlText w:val="(%5)"/>
      <w:lvlJc w:val="left"/>
      <w:pPr>
        <w:ind w:left="0" w:firstLine="397"/>
      </w:pPr>
      <w:rPr>
        <w:rFonts w:asciiTheme="majorBidi" w:hAnsiTheme="majorBidi" w:cstheme="majorBidi" w:hint="default"/>
        <w:color w:val="auto"/>
        <w:sz w:val="20"/>
        <w:szCs w:val="20"/>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8">
    <w:nsid w:val="33A32DC4"/>
    <w:multiLevelType w:val="hybridMultilevel"/>
    <w:tmpl w:val="D89E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2A1C46"/>
    <w:multiLevelType w:val="hybridMultilevel"/>
    <w:tmpl w:val="2B8C2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0C4DEA"/>
    <w:multiLevelType w:val="hybridMultilevel"/>
    <w:tmpl w:val="B456FE94"/>
    <w:lvl w:ilvl="0" w:tplc="23E2FE5E">
      <w:start w:val="1"/>
      <w:numFmt w:val="upperRoman"/>
      <w:lvlText w:val="%1."/>
      <w:lvlJc w:val="left"/>
      <w:pPr>
        <w:ind w:left="793" w:hanging="360"/>
      </w:pPr>
      <w:rPr>
        <w:rFonts w:hint="default"/>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11">
    <w:nsid w:val="46B27134"/>
    <w:multiLevelType w:val="hybridMultilevel"/>
    <w:tmpl w:val="FE34CD94"/>
    <w:lvl w:ilvl="0" w:tplc="54081062">
      <w:start w:val="1"/>
      <w:numFmt w:val="bullet"/>
      <w:lvlText w:val=""/>
      <w:lvlJc w:val="left"/>
      <w:pPr>
        <w:ind w:left="720" w:hanging="360"/>
      </w:pPr>
      <w:rPr>
        <w:rFonts w:ascii="Symbol" w:hAnsi="Symbol"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7D316D"/>
    <w:multiLevelType w:val="hybridMultilevel"/>
    <w:tmpl w:val="DA5E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0C0B66"/>
    <w:multiLevelType w:val="multilevel"/>
    <w:tmpl w:val="132E49DA"/>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8135C2A"/>
    <w:multiLevelType w:val="hybridMultilevel"/>
    <w:tmpl w:val="0EDC8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99123C"/>
    <w:multiLevelType w:val="multilevel"/>
    <w:tmpl w:val="132E49DA"/>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99A1688"/>
    <w:multiLevelType w:val="hybridMultilevel"/>
    <w:tmpl w:val="E2BA8A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5452EE"/>
    <w:multiLevelType w:val="hybridMultilevel"/>
    <w:tmpl w:val="D56C1F82"/>
    <w:lvl w:ilvl="0" w:tplc="BA7E2BEE">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FE168B5"/>
    <w:multiLevelType w:val="hybridMultilevel"/>
    <w:tmpl w:val="189A3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CE2EAB"/>
    <w:multiLevelType w:val="hybridMultilevel"/>
    <w:tmpl w:val="0DBE7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7D2613"/>
    <w:multiLevelType w:val="hybridMultilevel"/>
    <w:tmpl w:val="97621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11"/>
  </w:num>
  <w:num w:numId="4">
    <w:abstractNumId w:val="14"/>
  </w:num>
  <w:num w:numId="5">
    <w:abstractNumId w:val="3"/>
  </w:num>
  <w:num w:numId="6">
    <w:abstractNumId w:val="5"/>
  </w:num>
  <w:num w:numId="7">
    <w:abstractNumId w:val="19"/>
  </w:num>
  <w:num w:numId="8">
    <w:abstractNumId w:val="8"/>
  </w:num>
  <w:num w:numId="9">
    <w:abstractNumId w:val="9"/>
  </w:num>
  <w:num w:numId="10">
    <w:abstractNumId w:val="17"/>
  </w:num>
  <w:num w:numId="11">
    <w:abstractNumId w:val="0"/>
  </w:num>
  <w:num w:numId="12">
    <w:abstractNumId w:val="12"/>
  </w:num>
  <w:num w:numId="13">
    <w:abstractNumId w:val="4"/>
  </w:num>
  <w:num w:numId="14">
    <w:abstractNumId w:val="16"/>
  </w:num>
  <w:num w:numId="15">
    <w:abstractNumId w:val="20"/>
  </w:num>
  <w:num w:numId="16">
    <w:abstractNumId w:val="1"/>
  </w:num>
  <w:num w:numId="17">
    <w:abstractNumId w:val="13"/>
  </w:num>
  <w:num w:numId="18">
    <w:abstractNumId w:val="15"/>
  </w:num>
  <w:num w:numId="19">
    <w:abstractNumId w:val="7"/>
  </w:num>
  <w:num w:numId="20">
    <w:abstractNumId w:val="1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 Copy&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0w09r0ptartdoew90txd9prsww2vfea0s25&quot;&gt;My EndNote Library&lt;record-ids&gt;&lt;item&gt;3&lt;/item&gt;&lt;item&gt;5&lt;/item&gt;&lt;item&gt;10&lt;/item&gt;&lt;item&gt;17&lt;/item&gt;&lt;item&gt;18&lt;/item&gt;&lt;item&gt;25&lt;/item&gt;&lt;item&gt;27&lt;/item&gt;&lt;item&gt;28&lt;/item&gt;&lt;item&gt;30&lt;/item&gt;&lt;item&gt;35&lt;/item&gt;&lt;item&gt;36&lt;/item&gt;&lt;/record-ids&gt;&lt;/item&gt;&lt;/Libraries&gt;"/>
  </w:docVars>
  <w:rsids>
    <w:rsidRoot w:val="0046297E"/>
    <w:rsid w:val="000144AF"/>
    <w:rsid w:val="00047B5D"/>
    <w:rsid w:val="00066C46"/>
    <w:rsid w:val="00076AED"/>
    <w:rsid w:val="00077F55"/>
    <w:rsid w:val="00082044"/>
    <w:rsid w:val="000A57E9"/>
    <w:rsid w:val="000A69E1"/>
    <w:rsid w:val="000B1940"/>
    <w:rsid w:val="000B52D0"/>
    <w:rsid w:val="000C2658"/>
    <w:rsid w:val="000E71A6"/>
    <w:rsid w:val="000F18A8"/>
    <w:rsid w:val="0010081F"/>
    <w:rsid w:val="00120813"/>
    <w:rsid w:val="00132599"/>
    <w:rsid w:val="001342D6"/>
    <w:rsid w:val="0015129B"/>
    <w:rsid w:val="001C5C01"/>
    <w:rsid w:val="001C65B5"/>
    <w:rsid w:val="001D7ACE"/>
    <w:rsid w:val="001F0057"/>
    <w:rsid w:val="001F0825"/>
    <w:rsid w:val="00215BD7"/>
    <w:rsid w:val="002222EB"/>
    <w:rsid w:val="00250D75"/>
    <w:rsid w:val="00256FC8"/>
    <w:rsid w:val="002724EC"/>
    <w:rsid w:val="002918AE"/>
    <w:rsid w:val="00292ED3"/>
    <w:rsid w:val="00294EF5"/>
    <w:rsid w:val="002B5A49"/>
    <w:rsid w:val="002C764A"/>
    <w:rsid w:val="002E45E5"/>
    <w:rsid w:val="0030639C"/>
    <w:rsid w:val="003158EC"/>
    <w:rsid w:val="00360795"/>
    <w:rsid w:val="00362297"/>
    <w:rsid w:val="0036406D"/>
    <w:rsid w:val="00367D25"/>
    <w:rsid w:val="003A1808"/>
    <w:rsid w:val="003D4610"/>
    <w:rsid w:val="003F39CF"/>
    <w:rsid w:val="00405595"/>
    <w:rsid w:val="00430A96"/>
    <w:rsid w:val="00455490"/>
    <w:rsid w:val="0046297E"/>
    <w:rsid w:val="004A5E2C"/>
    <w:rsid w:val="004A7365"/>
    <w:rsid w:val="004E1AFE"/>
    <w:rsid w:val="00520093"/>
    <w:rsid w:val="00530537"/>
    <w:rsid w:val="00534BC0"/>
    <w:rsid w:val="005549B5"/>
    <w:rsid w:val="0056696A"/>
    <w:rsid w:val="0057658D"/>
    <w:rsid w:val="005D699C"/>
    <w:rsid w:val="005E29FE"/>
    <w:rsid w:val="00640987"/>
    <w:rsid w:val="00643951"/>
    <w:rsid w:val="00644E39"/>
    <w:rsid w:val="006535FF"/>
    <w:rsid w:val="006C0C1D"/>
    <w:rsid w:val="006D2A46"/>
    <w:rsid w:val="006D4ABE"/>
    <w:rsid w:val="00723158"/>
    <w:rsid w:val="0072789F"/>
    <w:rsid w:val="007442D1"/>
    <w:rsid w:val="007734BD"/>
    <w:rsid w:val="0077379B"/>
    <w:rsid w:val="00780BA6"/>
    <w:rsid w:val="00792332"/>
    <w:rsid w:val="00794C5D"/>
    <w:rsid w:val="007C3E99"/>
    <w:rsid w:val="00822A33"/>
    <w:rsid w:val="00824527"/>
    <w:rsid w:val="00854F67"/>
    <w:rsid w:val="00871462"/>
    <w:rsid w:val="00871BED"/>
    <w:rsid w:val="008B4C29"/>
    <w:rsid w:val="008E18AC"/>
    <w:rsid w:val="00921888"/>
    <w:rsid w:val="00942CD8"/>
    <w:rsid w:val="00997678"/>
    <w:rsid w:val="009D027F"/>
    <w:rsid w:val="009D0EE6"/>
    <w:rsid w:val="00A205B5"/>
    <w:rsid w:val="00A61766"/>
    <w:rsid w:val="00A7636C"/>
    <w:rsid w:val="00AF686F"/>
    <w:rsid w:val="00B2248D"/>
    <w:rsid w:val="00B26955"/>
    <w:rsid w:val="00B33D58"/>
    <w:rsid w:val="00B46848"/>
    <w:rsid w:val="00B51085"/>
    <w:rsid w:val="00B61532"/>
    <w:rsid w:val="00B70592"/>
    <w:rsid w:val="00B90754"/>
    <w:rsid w:val="00BB38D0"/>
    <w:rsid w:val="00BD3784"/>
    <w:rsid w:val="00C20D4F"/>
    <w:rsid w:val="00C55D4E"/>
    <w:rsid w:val="00CA0705"/>
    <w:rsid w:val="00D3503E"/>
    <w:rsid w:val="00D40B70"/>
    <w:rsid w:val="00D62BF6"/>
    <w:rsid w:val="00D71B28"/>
    <w:rsid w:val="00D901DF"/>
    <w:rsid w:val="00DA41B3"/>
    <w:rsid w:val="00DE4EF6"/>
    <w:rsid w:val="00E0410B"/>
    <w:rsid w:val="00E14EF2"/>
    <w:rsid w:val="00E23022"/>
    <w:rsid w:val="00E248CA"/>
    <w:rsid w:val="00E447CF"/>
    <w:rsid w:val="00E601C7"/>
    <w:rsid w:val="00EE4119"/>
    <w:rsid w:val="00F1373F"/>
    <w:rsid w:val="00F14F7F"/>
    <w:rsid w:val="00F30108"/>
    <w:rsid w:val="00F30BEF"/>
    <w:rsid w:val="00F33E06"/>
    <w:rsid w:val="00F35ADD"/>
    <w:rsid w:val="00F536CF"/>
    <w:rsid w:val="00F82E44"/>
    <w:rsid w:val="00F911E5"/>
    <w:rsid w:val="00F93DB2"/>
    <w:rsid w:val="00FC0B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235BE9-B0F0-48C9-B3A4-3122BE18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97E"/>
    <w:rPr>
      <w:lang w:bidi="ar-SA"/>
    </w:rPr>
  </w:style>
  <w:style w:type="paragraph" w:styleId="Heading1">
    <w:name w:val="heading 1"/>
    <w:basedOn w:val="Normal"/>
    <w:next w:val="Normal"/>
    <w:link w:val="Heading1Char"/>
    <w:uiPriority w:val="9"/>
    <w:qFormat/>
    <w:rsid w:val="0046297E"/>
    <w:pPr>
      <w:keepNext/>
      <w:keepLines/>
      <w:numPr>
        <w:numId w:val="19"/>
      </w:numPr>
      <w:spacing w:before="240" w:after="0"/>
      <w:outlineLvl w:val="0"/>
    </w:pPr>
    <w:rPr>
      <w:rFonts w:asciiTheme="majorHAnsi" w:eastAsiaTheme="majorEastAsia" w:hAnsiTheme="majorHAnsi" w:cstheme="majorBidi"/>
      <w:sz w:val="32"/>
      <w:szCs w:val="20"/>
    </w:rPr>
  </w:style>
  <w:style w:type="paragraph" w:styleId="Heading2">
    <w:name w:val="heading 2"/>
    <w:basedOn w:val="Normal"/>
    <w:next w:val="Normal"/>
    <w:link w:val="Heading2Char"/>
    <w:uiPriority w:val="9"/>
    <w:unhideWhenUsed/>
    <w:qFormat/>
    <w:rsid w:val="0046297E"/>
    <w:pPr>
      <w:keepNext/>
      <w:keepLines/>
      <w:numPr>
        <w:ilvl w:val="1"/>
        <w:numId w:val="19"/>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6297E"/>
    <w:pPr>
      <w:keepNext/>
      <w:keepLines/>
      <w:numPr>
        <w:ilvl w:val="2"/>
        <w:numId w:val="19"/>
      </w:numPr>
      <w:spacing w:before="40" w:after="0"/>
      <w:outlineLvl w:val="2"/>
    </w:pPr>
    <w:rPr>
      <w:rFonts w:asciiTheme="majorHAnsi" w:eastAsiaTheme="majorEastAsia" w:hAnsiTheme="majorHAnsi" w:cstheme="majorBidi"/>
      <w:sz w:val="24"/>
      <w:szCs w:val="20"/>
    </w:rPr>
  </w:style>
  <w:style w:type="paragraph" w:styleId="Heading4">
    <w:name w:val="heading 4"/>
    <w:basedOn w:val="Normal"/>
    <w:next w:val="Normal"/>
    <w:link w:val="Heading4Char"/>
    <w:uiPriority w:val="9"/>
    <w:unhideWhenUsed/>
    <w:qFormat/>
    <w:rsid w:val="0046297E"/>
    <w:pPr>
      <w:keepNext/>
      <w:keepLines/>
      <w:numPr>
        <w:ilvl w:val="3"/>
        <w:numId w:val="19"/>
      </w:numPr>
      <w:spacing w:before="40" w:after="0"/>
      <w:ind w:left="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6297E"/>
    <w:pPr>
      <w:keepNext/>
      <w:keepLines/>
      <w:numPr>
        <w:ilvl w:val="4"/>
        <w:numId w:val="1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297E"/>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297E"/>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6297E"/>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297E"/>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97E"/>
    <w:rPr>
      <w:rFonts w:asciiTheme="majorHAnsi" w:eastAsiaTheme="majorEastAsia" w:hAnsiTheme="majorHAnsi" w:cstheme="majorBidi"/>
      <w:sz w:val="32"/>
      <w:szCs w:val="20"/>
      <w:lang w:bidi="ar-SA"/>
    </w:rPr>
  </w:style>
  <w:style w:type="character" w:customStyle="1" w:styleId="Heading2Char">
    <w:name w:val="Heading 2 Char"/>
    <w:basedOn w:val="DefaultParagraphFont"/>
    <w:link w:val="Heading2"/>
    <w:uiPriority w:val="9"/>
    <w:rsid w:val="0046297E"/>
    <w:rPr>
      <w:rFonts w:asciiTheme="majorHAnsi" w:eastAsiaTheme="majorEastAsia" w:hAnsiTheme="majorHAnsi" w:cstheme="majorBidi"/>
      <w:color w:val="2E74B5" w:themeColor="accent1" w:themeShade="BF"/>
      <w:sz w:val="26"/>
      <w:szCs w:val="26"/>
      <w:lang w:bidi="ar-SA"/>
    </w:rPr>
  </w:style>
  <w:style w:type="character" w:customStyle="1" w:styleId="Heading3Char">
    <w:name w:val="Heading 3 Char"/>
    <w:basedOn w:val="DefaultParagraphFont"/>
    <w:link w:val="Heading3"/>
    <w:uiPriority w:val="9"/>
    <w:rsid w:val="0046297E"/>
    <w:rPr>
      <w:rFonts w:asciiTheme="majorHAnsi" w:eastAsiaTheme="majorEastAsia" w:hAnsiTheme="majorHAnsi" w:cstheme="majorBidi"/>
      <w:sz w:val="24"/>
      <w:szCs w:val="20"/>
      <w:lang w:bidi="ar-SA"/>
    </w:rPr>
  </w:style>
  <w:style w:type="character" w:customStyle="1" w:styleId="Heading4Char">
    <w:name w:val="Heading 4 Char"/>
    <w:basedOn w:val="DefaultParagraphFont"/>
    <w:link w:val="Heading4"/>
    <w:uiPriority w:val="9"/>
    <w:rsid w:val="0046297E"/>
    <w:rPr>
      <w:rFonts w:asciiTheme="majorHAnsi" w:eastAsiaTheme="majorEastAsia" w:hAnsiTheme="majorHAnsi" w:cstheme="majorBidi"/>
      <w:i/>
      <w:iCs/>
      <w:color w:val="2E74B5" w:themeColor="accent1" w:themeShade="BF"/>
      <w:lang w:bidi="ar-SA"/>
    </w:rPr>
  </w:style>
  <w:style w:type="character" w:customStyle="1" w:styleId="Heading5Char">
    <w:name w:val="Heading 5 Char"/>
    <w:basedOn w:val="DefaultParagraphFont"/>
    <w:link w:val="Heading5"/>
    <w:uiPriority w:val="9"/>
    <w:rsid w:val="0046297E"/>
    <w:rPr>
      <w:rFonts w:asciiTheme="majorHAnsi" w:eastAsiaTheme="majorEastAsia" w:hAnsiTheme="majorHAnsi" w:cstheme="majorBidi"/>
      <w:color w:val="2E74B5" w:themeColor="accent1" w:themeShade="BF"/>
      <w:lang w:bidi="ar-SA"/>
    </w:rPr>
  </w:style>
  <w:style w:type="character" w:customStyle="1" w:styleId="Heading6Char">
    <w:name w:val="Heading 6 Char"/>
    <w:basedOn w:val="DefaultParagraphFont"/>
    <w:link w:val="Heading6"/>
    <w:uiPriority w:val="9"/>
    <w:semiHidden/>
    <w:rsid w:val="0046297E"/>
    <w:rPr>
      <w:rFonts w:asciiTheme="majorHAnsi" w:eastAsiaTheme="majorEastAsia" w:hAnsiTheme="majorHAnsi" w:cstheme="majorBidi"/>
      <w:color w:val="1F4D78" w:themeColor="accent1" w:themeShade="7F"/>
      <w:lang w:bidi="ar-SA"/>
    </w:rPr>
  </w:style>
  <w:style w:type="character" w:customStyle="1" w:styleId="Heading7Char">
    <w:name w:val="Heading 7 Char"/>
    <w:basedOn w:val="DefaultParagraphFont"/>
    <w:link w:val="Heading7"/>
    <w:uiPriority w:val="9"/>
    <w:semiHidden/>
    <w:rsid w:val="0046297E"/>
    <w:rPr>
      <w:rFonts w:asciiTheme="majorHAnsi" w:eastAsiaTheme="majorEastAsia" w:hAnsiTheme="majorHAnsi" w:cstheme="majorBidi"/>
      <w:i/>
      <w:iCs/>
      <w:color w:val="1F4D78" w:themeColor="accent1" w:themeShade="7F"/>
      <w:lang w:bidi="ar-SA"/>
    </w:rPr>
  </w:style>
  <w:style w:type="character" w:customStyle="1" w:styleId="Heading8Char">
    <w:name w:val="Heading 8 Char"/>
    <w:basedOn w:val="DefaultParagraphFont"/>
    <w:link w:val="Heading8"/>
    <w:uiPriority w:val="9"/>
    <w:semiHidden/>
    <w:rsid w:val="0046297E"/>
    <w:rPr>
      <w:rFonts w:asciiTheme="majorHAnsi" w:eastAsiaTheme="majorEastAsia" w:hAnsiTheme="majorHAnsi" w:cstheme="majorBidi"/>
      <w:color w:val="272727" w:themeColor="text1" w:themeTint="D8"/>
      <w:sz w:val="21"/>
      <w:szCs w:val="21"/>
      <w:lang w:bidi="ar-SA"/>
    </w:rPr>
  </w:style>
  <w:style w:type="character" w:customStyle="1" w:styleId="Heading9Char">
    <w:name w:val="Heading 9 Char"/>
    <w:basedOn w:val="DefaultParagraphFont"/>
    <w:link w:val="Heading9"/>
    <w:uiPriority w:val="9"/>
    <w:semiHidden/>
    <w:rsid w:val="0046297E"/>
    <w:rPr>
      <w:rFonts w:asciiTheme="majorHAnsi" w:eastAsiaTheme="majorEastAsia" w:hAnsiTheme="majorHAnsi" w:cstheme="majorBidi"/>
      <w:i/>
      <w:iCs/>
      <w:color w:val="272727" w:themeColor="text1" w:themeTint="D8"/>
      <w:sz w:val="21"/>
      <w:szCs w:val="21"/>
      <w:lang w:bidi="ar-SA"/>
    </w:rPr>
  </w:style>
  <w:style w:type="paragraph" w:styleId="ListParagraph">
    <w:name w:val="List Paragraph"/>
    <w:basedOn w:val="Normal"/>
    <w:uiPriority w:val="34"/>
    <w:qFormat/>
    <w:rsid w:val="0046297E"/>
    <w:pPr>
      <w:ind w:left="720"/>
      <w:contextualSpacing/>
    </w:pPr>
  </w:style>
  <w:style w:type="character" w:styleId="Hyperlink">
    <w:name w:val="Hyperlink"/>
    <w:basedOn w:val="DefaultParagraphFont"/>
    <w:uiPriority w:val="99"/>
    <w:unhideWhenUsed/>
    <w:rsid w:val="0046297E"/>
    <w:rPr>
      <w:color w:val="0563C1" w:themeColor="hyperlink"/>
      <w:u w:val="single"/>
    </w:rPr>
  </w:style>
  <w:style w:type="table" w:styleId="TableGrid">
    <w:name w:val="Table Grid"/>
    <w:basedOn w:val="TableNormal"/>
    <w:uiPriority w:val="59"/>
    <w:rsid w:val="0046297E"/>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297E"/>
    <w:pPr>
      <w:autoSpaceDE w:val="0"/>
      <w:autoSpaceDN w:val="0"/>
      <w:adjustRightInd w:val="0"/>
      <w:spacing w:after="0" w:line="240" w:lineRule="auto"/>
    </w:pPr>
    <w:rPr>
      <w:rFonts w:ascii="Arial" w:hAnsi="Arial" w:cs="Arial"/>
      <w:color w:val="000000"/>
      <w:sz w:val="24"/>
      <w:szCs w:val="24"/>
      <w:lang w:bidi="ar-SA"/>
    </w:rPr>
  </w:style>
  <w:style w:type="paragraph" w:customStyle="1" w:styleId="TabellenBeschriftungTextBreite">
    <w:name w:val="TabellenBeschriftung_TextBreite"/>
    <w:basedOn w:val="Default"/>
    <w:next w:val="Default"/>
    <w:uiPriority w:val="99"/>
    <w:rsid w:val="0046297E"/>
    <w:rPr>
      <w:color w:val="auto"/>
    </w:rPr>
  </w:style>
  <w:style w:type="paragraph" w:styleId="NormalWeb">
    <w:name w:val="Normal (Web)"/>
    <w:basedOn w:val="Normal"/>
    <w:uiPriority w:val="99"/>
    <w:unhideWhenUsed/>
    <w:rsid w:val="004629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297E"/>
  </w:style>
  <w:style w:type="character" w:customStyle="1" w:styleId="gt-baf-back">
    <w:name w:val="gt-baf-back"/>
    <w:basedOn w:val="DefaultParagraphFont"/>
    <w:rsid w:val="0046297E"/>
  </w:style>
  <w:style w:type="paragraph" w:styleId="Title">
    <w:name w:val="Title"/>
    <w:basedOn w:val="Normal"/>
    <w:next w:val="Normal"/>
    <w:link w:val="TitleChar"/>
    <w:uiPriority w:val="10"/>
    <w:qFormat/>
    <w:rsid w:val="004629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97E"/>
    <w:rPr>
      <w:rFonts w:asciiTheme="majorHAnsi" w:eastAsiaTheme="majorEastAsia" w:hAnsiTheme="majorHAnsi" w:cstheme="majorBidi"/>
      <w:spacing w:val="-10"/>
      <w:kern w:val="28"/>
      <w:sz w:val="56"/>
      <w:szCs w:val="5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63"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7.wmf"/><Relationship Id="rId62" Type="http://schemas.openxmlformats.org/officeDocument/2006/relationships/oleObject" Target="embeddings/oleObject27.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9.tif"/><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image" Target="media/image31.ti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image" Target="media/image21.tif"/><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3.tif"/><Relationship Id="rId59" Type="http://schemas.openxmlformats.org/officeDocument/2006/relationships/image" Target="media/image3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6250</Words>
  <Characters>35628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F.T.C</dc:creator>
  <cp:keywords/>
  <dc:description/>
  <cp:lastModifiedBy>hanie asadipooya</cp:lastModifiedBy>
  <cp:revision>11</cp:revision>
  <dcterms:created xsi:type="dcterms:W3CDTF">2015-12-06T19:18:00Z</dcterms:created>
  <dcterms:modified xsi:type="dcterms:W3CDTF">2015-12-07T05:22:00Z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