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0C5" w:rsidRPr="002350C5" w:rsidRDefault="00375B09" w:rsidP="00375B09">
      <w:pPr>
        <w:autoSpaceDE w:val="0"/>
        <w:autoSpaceDN w:val="0"/>
        <w:adjustRightInd w:val="0"/>
        <w:rPr>
          <w:i/>
          <w:iCs/>
          <w:color w:val="000000"/>
          <w:sz w:val="48"/>
          <w:szCs w:val="48"/>
        </w:rPr>
      </w:pPr>
      <w:r>
        <w:rPr>
          <w:i/>
          <w:iCs/>
          <w:color w:val="000000"/>
          <w:sz w:val="48"/>
          <w:szCs w:val="48"/>
        </w:rPr>
        <w:t>CSP-EK:</w:t>
      </w:r>
      <w:r w:rsidR="002350C5" w:rsidRPr="002350C5">
        <w:rPr>
          <w:i/>
          <w:iCs/>
          <w:color w:val="000000"/>
          <w:sz w:val="48"/>
          <w:szCs w:val="48"/>
        </w:rPr>
        <w:t xml:space="preserve"> CSP filter adaptation using </w:t>
      </w:r>
      <w:r w:rsidR="002350C5">
        <w:rPr>
          <w:i/>
          <w:iCs/>
          <w:color w:val="000000"/>
          <w:sz w:val="48"/>
          <w:szCs w:val="48"/>
        </w:rPr>
        <w:t>e</w:t>
      </w:r>
      <w:r w:rsidR="002350C5" w:rsidRPr="002350C5">
        <w:rPr>
          <w:i/>
          <w:iCs/>
          <w:color w:val="000000"/>
          <w:sz w:val="48"/>
          <w:szCs w:val="48"/>
        </w:rPr>
        <w:t xml:space="preserve">xtended </w:t>
      </w:r>
      <w:proofErr w:type="spellStart"/>
      <w:r w:rsidR="002350C5" w:rsidRPr="002350C5">
        <w:rPr>
          <w:i/>
          <w:iCs/>
          <w:color w:val="000000"/>
          <w:sz w:val="48"/>
          <w:szCs w:val="48"/>
        </w:rPr>
        <w:t>Kalman</w:t>
      </w:r>
      <w:proofErr w:type="spellEnd"/>
      <w:r w:rsidR="002350C5" w:rsidRPr="002350C5">
        <w:rPr>
          <w:i/>
          <w:iCs/>
          <w:color w:val="000000"/>
          <w:sz w:val="48"/>
          <w:szCs w:val="48"/>
        </w:rPr>
        <w:t xml:space="preserve"> filter for </w:t>
      </w:r>
      <w:r>
        <w:rPr>
          <w:i/>
          <w:iCs/>
          <w:color w:val="000000"/>
          <w:sz w:val="48"/>
          <w:szCs w:val="48"/>
        </w:rPr>
        <w:t xml:space="preserve">BCI applications </w:t>
      </w:r>
    </w:p>
    <w:p w:rsidR="00ED13D6" w:rsidRPr="003F2D01" w:rsidRDefault="00ED13D6" w:rsidP="002350C5"/>
    <w:p w:rsidR="00ED13D6" w:rsidRPr="003F2D01" w:rsidRDefault="00ED13D6" w:rsidP="002350C5">
      <w:pPr>
        <w:pStyle w:val="Author"/>
        <w:jc w:val="both"/>
        <w:rPr>
          <w:sz w:val="20"/>
          <w:szCs w:val="20"/>
        </w:rPr>
        <w:sectPr w:rsidR="00ED13D6" w:rsidRPr="003F2D01">
          <w:pgSz w:w="11909" w:h="16834" w:code="9"/>
          <w:pgMar w:top="1080" w:right="734" w:bottom="2434" w:left="734" w:header="720" w:footer="720" w:gutter="0"/>
          <w:cols w:space="720"/>
          <w:docGrid w:linePitch="360"/>
        </w:sectPr>
      </w:pPr>
    </w:p>
    <w:p w:rsidR="002350C5" w:rsidRPr="003F2D01" w:rsidRDefault="002350C5" w:rsidP="002350C5">
      <w:pPr>
        <w:autoSpaceDE w:val="0"/>
        <w:autoSpaceDN w:val="0"/>
        <w:adjustRightInd w:val="0"/>
        <w:rPr>
          <w:color w:val="000000"/>
        </w:rPr>
      </w:pPr>
      <w:r w:rsidRPr="003F2D01">
        <w:rPr>
          <w:color w:val="000000"/>
        </w:rPr>
        <w:lastRenderedPageBreak/>
        <w:t xml:space="preserve">Ali </w:t>
      </w:r>
      <w:proofErr w:type="spellStart"/>
      <w:r w:rsidRPr="003F2D01">
        <w:rPr>
          <w:color w:val="000000"/>
        </w:rPr>
        <w:t>Mobaien</w:t>
      </w:r>
      <w:proofErr w:type="spellEnd"/>
      <w:r w:rsidRPr="003F2D01">
        <w:rPr>
          <w:color w:val="000000"/>
        </w:rPr>
        <w:t xml:space="preserve">, Reza </w:t>
      </w:r>
      <w:proofErr w:type="spellStart"/>
      <w:r w:rsidRPr="003F2D01">
        <w:rPr>
          <w:color w:val="000000"/>
        </w:rPr>
        <w:t>Boostani</w:t>
      </w:r>
      <w:proofErr w:type="spellEnd"/>
    </w:p>
    <w:p w:rsidR="002350C5" w:rsidRPr="003F2D01" w:rsidRDefault="002350C5" w:rsidP="002350C5">
      <w:pPr>
        <w:autoSpaceDE w:val="0"/>
        <w:autoSpaceDN w:val="0"/>
        <w:adjustRightInd w:val="0"/>
        <w:rPr>
          <w:color w:val="000000"/>
        </w:rPr>
      </w:pPr>
      <w:r w:rsidRPr="003F2D01">
        <w:rPr>
          <w:color w:val="000000"/>
        </w:rPr>
        <w:t>Biomedical Engineering Group</w:t>
      </w:r>
    </w:p>
    <w:p w:rsidR="002350C5" w:rsidRPr="003F2D01" w:rsidRDefault="002350C5" w:rsidP="002350C5">
      <w:pPr>
        <w:autoSpaceDE w:val="0"/>
        <w:autoSpaceDN w:val="0"/>
        <w:adjustRightInd w:val="0"/>
        <w:rPr>
          <w:color w:val="000000"/>
        </w:rPr>
      </w:pPr>
      <w:r w:rsidRPr="003F2D01">
        <w:rPr>
          <w:color w:val="000000"/>
        </w:rPr>
        <w:t xml:space="preserve"> Faculty of Electrical &amp; Computer Engineering</w:t>
      </w:r>
    </w:p>
    <w:p w:rsidR="002350C5" w:rsidRPr="003F2D01" w:rsidRDefault="002350C5" w:rsidP="002350C5">
      <w:pPr>
        <w:autoSpaceDE w:val="0"/>
        <w:autoSpaceDN w:val="0"/>
        <w:adjustRightInd w:val="0"/>
        <w:rPr>
          <w:color w:val="000000"/>
        </w:rPr>
      </w:pPr>
      <w:r w:rsidRPr="003F2D01">
        <w:rPr>
          <w:color w:val="000000"/>
        </w:rPr>
        <w:t xml:space="preserve"> Shiraz University</w:t>
      </w:r>
    </w:p>
    <w:p w:rsidR="002350C5" w:rsidRPr="003F2D01" w:rsidRDefault="002350C5" w:rsidP="002350C5">
      <w:pPr>
        <w:autoSpaceDE w:val="0"/>
        <w:autoSpaceDN w:val="0"/>
        <w:adjustRightInd w:val="0"/>
        <w:rPr>
          <w:color w:val="000000"/>
        </w:rPr>
      </w:pPr>
      <w:r w:rsidRPr="003F2D01">
        <w:rPr>
          <w:color w:val="000000"/>
        </w:rPr>
        <w:t xml:space="preserve"> Shiraz, Iran</w:t>
      </w:r>
    </w:p>
    <w:p w:rsidR="0019799A" w:rsidRPr="003F2D01" w:rsidRDefault="0019799A">
      <w:pPr>
        <w:pStyle w:val="Affiliation"/>
        <w:sectPr w:rsidR="0019799A" w:rsidRPr="003F2D01" w:rsidSect="002350C5">
          <w:type w:val="continuous"/>
          <w:pgSz w:w="11909" w:h="16834" w:code="9"/>
          <w:pgMar w:top="1080" w:right="734" w:bottom="2434" w:left="734" w:header="720" w:footer="720" w:gutter="0"/>
          <w:cols w:space="720"/>
          <w:docGrid w:linePitch="360"/>
        </w:sectPr>
      </w:pPr>
    </w:p>
    <w:p w:rsidR="00ED13D6" w:rsidRPr="003F2D01" w:rsidRDefault="000D6B45">
      <w:pPr>
        <w:pStyle w:val="Affiliation"/>
      </w:pPr>
      <w:hyperlink r:id="rId7" w:history="1">
        <w:r w:rsidR="003F2D01" w:rsidRPr="003F2D01">
          <w:rPr>
            <w:rStyle w:val="Hyperlink"/>
            <w:color w:val="auto"/>
            <w:u w:val="none"/>
          </w:rPr>
          <w:t>ali.mobaien@gmail.com</w:t>
        </w:r>
      </w:hyperlink>
      <w:r w:rsidR="003F2D01" w:rsidRPr="003F2D01">
        <w:t>,</w:t>
      </w:r>
      <w:r w:rsidR="003F2D01">
        <w:t xml:space="preserve"> </w:t>
      </w:r>
      <w:r w:rsidR="003F2D01" w:rsidRPr="003F2D01">
        <w:rPr>
          <w:color w:val="222222"/>
          <w:shd w:val="clear" w:color="auto" w:fill="FFFFFF"/>
        </w:rPr>
        <w:t>boostani@shirazu.ac.ir</w:t>
      </w:r>
      <w:r w:rsidR="003F2D01" w:rsidRPr="003F2D01">
        <w:rPr>
          <w:sz w:val="18"/>
          <w:szCs w:val="18"/>
        </w:rPr>
        <w:t xml:space="preserve"> </w:t>
      </w:r>
    </w:p>
    <w:p w:rsidR="002B0D2A" w:rsidRPr="00E02BE6" w:rsidRDefault="002B0D2A">
      <w:pPr>
        <w:pStyle w:val="Affiliation"/>
      </w:pPr>
    </w:p>
    <w:p w:rsidR="00ED13D6" w:rsidRPr="00E02BE6" w:rsidRDefault="00ED13D6"/>
    <w:p w:rsidR="00ED13D6" w:rsidRPr="00E02BE6" w:rsidRDefault="00ED13D6">
      <w:pPr>
        <w:sectPr w:rsidR="00ED13D6" w:rsidRPr="00E02BE6">
          <w:type w:val="continuous"/>
          <w:pgSz w:w="11909" w:h="16834" w:code="9"/>
          <w:pgMar w:top="1080" w:right="734" w:bottom="2434" w:left="734" w:header="720" w:footer="720" w:gutter="0"/>
          <w:cols w:space="720"/>
          <w:docGrid w:linePitch="360"/>
        </w:sectPr>
      </w:pPr>
    </w:p>
    <w:p w:rsidR="003F2D01" w:rsidRPr="003F2D01" w:rsidRDefault="00ED13D6" w:rsidP="00F57954">
      <w:pPr>
        <w:autoSpaceDE w:val="0"/>
        <w:autoSpaceDN w:val="0"/>
        <w:adjustRightInd w:val="0"/>
        <w:jc w:val="both"/>
        <w:rPr>
          <w:b/>
          <w:bCs/>
          <w:color w:val="000000"/>
          <w:sz w:val="18"/>
          <w:szCs w:val="18"/>
        </w:rPr>
      </w:pPr>
      <w:r w:rsidRPr="00B57A1C">
        <w:rPr>
          <w:rStyle w:val="StyleAbstractItalicChar"/>
          <w:b w:val="0"/>
          <w:bCs w:val="0"/>
        </w:rPr>
        <w:lastRenderedPageBreak/>
        <w:t>Abstract</w:t>
      </w:r>
      <w:r w:rsidRPr="00E02BE6">
        <w:t>—</w:t>
      </w:r>
      <w:r w:rsidR="003F2D01" w:rsidRPr="003F2D01">
        <w:rPr>
          <w:b/>
          <w:bCs/>
          <w:color w:val="000000"/>
          <w:sz w:val="18"/>
          <w:szCs w:val="18"/>
        </w:rPr>
        <w:t xml:space="preserve">Brain Computer Interface (BCI) </w:t>
      </w:r>
      <w:r w:rsidR="00375B09">
        <w:rPr>
          <w:b/>
          <w:bCs/>
          <w:color w:val="000000"/>
          <w:sz w:val="18"/>
          <w:szCs w:val="18"/>
        </w:rPr>
        <w:t xml:space="preserve">provides a </w:t>
      </w:r>
      <w:r w:rsidR="003F2D01" w:rsidRPr="003F2D01">
        <w:rPr>
          <w:b/>
          <w:bCs/>
          <w:color w:val="000000"/>
          <w:sz w:val="18"/>
          <w:szCs w:val="18"/>
        </w:rPr>
        <w:t>communicat</w:t>
      </w:r>
      <w:r w:rsidR="00375B09">
        <w:rPr>
          <w:b/>
          <w:bCs/>
          <w:color w:val="000000"/>
          <w:sz w:val="18"/>
          <w:szCs w:val="18"/>
        </w:rPr>
        <w:t>ion</w:t>
      </w:r>
      <w:r w:rsidR="003F2D01" w:rsidRPr="003F2D01">
        <w:rPr>
          <w:b/>
          <w:bCs/>
          <w:color w:val="000000"/>
          <w:sz w:val="18"/>
          <w:szCs w:val="18"/>
        </w:rPr>
        <w:t xml:space="preserve"> </w:t>
      </w:r>
      <w:r w:rsidR="00375B09">
        <w:rPr>
          <w:b/>
          <w:bCs/>
          <w:color w:val="000000"/>
          <w:sz w:val="18"/>
          <w:szCs w:val="18"/>
        </w:rPr>
        <w:t xml:space="preserve">channel via computer between the mind and environment. </w:t>
      </w:r>
      <w:r w:rsidR="003F2D01" w:rsidRPr="003F2D01">
        <w:rPr>
          <w:b/>
          <w:bCs/>
          <w:color w:val="000000"/>
          <w:sz w:val="18"/>
          <w:szCs w:val="18"/>
        </w:rPr>
        <w:t xml:space="preserve">Extracting suitable and discriminant features </w:t>
      </w:r>
      <w:r w:rsidR="00F57954">
        <w:rPr>
          <w:b/>
          <w:bCs/>
          <w:color w:val="000000"/>
          <w:sz w:val="18"/>
          <w:szCs w:val="18"/>
        </w:rPr>
        <w:t>is one of</w:t>
      </w:r>
      <w:r w:rsidR="003F2D01" w:rsidRPr="003F2D01">
        <w:rPr>
          <w:b/>
          <w:bCs/>
          <w:color w:val="000000"/>
          <w:sz w:val="18"/>
          <w:szCs w:val="18"/>
        </w:rPr>
        <w:t xml:space="preserve"> the most important stages in BCI Appli</w:t>
      </w:r>
      <w:r w:rsidR="00375B09">
        <w:rPr>
          <w:b/>
          <w:bCs/>
          <w:color w:val="000000"/>
          <w:sz w:val="18"/>
          <w:szCs w:val="18"/>
        </w:rPr>
        <w:t>cations. Common spatial pattern</w:t>
      </w:r>
      <w:r w:rsidR="003F2D01" w:rsidRPr="003F2D01">
        <w:rPr>
          <w:b/>
          <w:bCs/>
          <w:color w:val="000000"/>
          <w:sz w:val="18"/>
          <w:szCs w:val="18"/>
        </w:rPr>
        <w:t xml:space="preserve"> (CSP) is a well-known feature extraction method</w:t>
      </w:r>
      <w:r w:rsidR="00375B09">
        <w:rPr>
          <w:b/>
          <w:bCs/>
          <w:color w:val="000000"/>
          <w:sz w:val="18"/>
          <w:szCs w:val="18"/>
        </w:rPr>
        <w:t>; however, d</w:t>
      </w:r>
      <w:r w:rsidR="003F2D01" w:rsidRPr="003F2D01">
        <w:rPr>
          <w:b/>
          <w:bCs/>
          <w:color w:val="000000"/>
          <w:sz w:val="18"/>
          <w:szCs w:val="18"/>
        </w:rPr>
        <w:t>ue to the non-stationary nature of EEG signals</w:t>
      </w:r>
      <w:r w:rsidR="00375B09">
        <w:rPr>
          <w:b/>
          <w:bCs/>
          <w:color w:val="000000"/>
          <w:sz w:val="18"/>
          <w:szCs w:val="18"/>
        </w:rPr>
        <w:t xml:space="preserve"> CSP should be updated through the time.</w:t>
      </w:r>
    </w:p>
    <w:p w:rsidR="00ED13D6" w:rsidRPr="00E02BE6" w:rsidRDefault="003F2D01" w:rsidP="00670F05">
      <w:pPr>
        <w:pStyle w:val="Abstract"/>
        <w:ind w:firstLine="288"/>
      </w:pPr>
      <w:r w:rsidRPr="003F2D01">
        <w:rPr>
          <w:color w:val="000000"/>
        </w:rPr>
        <w:t>This paper proposes a</w:t>
      </w:r>
      <w:r w:rsidR="009C2B7C">
        <w:rPr>
          <w:color w:val="000000"/>
        </w:rPr>
        <w:t xml:space="preserve"> novel adaptation method using extended </w:t>
      </w:r>
      <w:proofErr w:type="spellStart"/>
      <w:r w:rsidR="009C2B7C">
        <w:rPr>
          <w:color w:val="000000"/>
        </w:rPr>
        <w:t>Kalman</w:t>
      </w:r>
      <w:proofErr w:type="spellEnd"/>
      <w:r w:rsidR="009C2B7C">
        <w:rPr>
          <w:color w:val="000000"/>
        </w:rPr>
        <w:t xml:space="preserve"> f</w:t>
      </w:r>
      <w:r w:rsidRPr="003F2D01">
        <w:rPr>
          <w:color w:val="000000"/>
        </w:rPr>
        <w:t>ilter (EKF) for CSP feature</w:t>
      </w:r>
      <w:r w:rsidR="00375B09">
        <w:rPr>
          <w:color w:val="000000"/>
        </w:rPr>
        <w:t xml:space="preserve"> elicitation</w:t>
      </w:r>
      <w:r w:rsidRPr="003F2D01">
        <w:rPr>
          <w:color w:val="000000"/>
        </w:rPr>
        <w:t xml:space="preserve"> and classifi</w:t>
      </w:r>
      <w:r w:rsidR="00375B09">
        <w:rPr>
          <w:color w:val="000000"/>
        </w:rPr>
        <w:t>cation</w:t>
      </w:r>
      <w:r w:rsidRPr="003F2D01">
        <w:rPr>
          <w:color w:val="000000"/>
        </w:rPr>
        <w:t xml:space="preserve"> </w:t>
      </w:r>
      <w:r w:rsidR="00670F05">
        <w:rPr>
          <w:color w:val="000000"/>
        </w:rPr>
        <w:t>for</w:t>
      </w:r>
      <w:r w:rsidRPr="003F2D01">
        <w:rPr>
          <w:color w:val="000000"/>
        </w:rPr>
        <w:t xml:space="preserve"> BCI systems. In this method</w:t>
      </w:r>
      <w:r w:rsidR="00375B09">
        <w:rPr>
          <w:color w:val="000000"/>
        </w:rPr>
        <w:t>,</w:t>
      </w:r>
      <w:r w:rsidRPr="003F2D01">
        <w:rPr>
          <w:color w:val="000000"/>
        </w:rPr>
        <w:t xml:space="preserve"> EKF updates CSP filters </w:t>
      </w:r>
      <w:r w:rsidR="00670F05">
        <w:rPr>
          <w:color w:val="000000"/>
        </w:rPr>
        <w:t>in both</w:t>
      </w:r>
      <w:r w:rsidRPr="003F2D01">
        <w:rPr>
          <w:color w:val="000000"/>
        </w:rPr>
        <w:t xml:space="preserve"> supervised and unsupervised </w:t>
      </w:r>
      <w:r w:rsidR="00670F05">
        <w:rPr>
          <w:color w:val="000000"/>
        </w:rPr>
        <w:t>schemes</w:t>
      </w:r>
      <w:r w:rsidRPr="003F2D01">
        <w:rPr>
          <w:color w:val="000000"/>
        </w:rPr>
        <w:t xml:space="preserve">. The </w:t>
      </w:r>
      <w:r w:rsidR="00670F05">
        <w:rPr>
          <w:color w:val="000000"/>
        </w:rPr>
        <w:t xml:space="preserve">proposed method was applied to data of </w:t>
      </w:r>
      <w:r w:rsidR="00670F05" w:rsidRPr="003F2D01">
        <w:rPr>
          <w:color w:val="000000"/>
        </w:rPr>
        <w:t>BCI competition</w:t>
      </w:r>
      <w:r w:rsidR="00670F05">
        <w:rPr>
          <w:color w:val="000000"/>
        </w:rPr>
        <w:t>-</w:t>
      </w:r>
      <w:r w:rsidR="00670F05" w:rsidRPr="003F2D01">
        <w:rPr>
          <w:color w:val="000000"/>
        </w:rPr>
        <w:t>III</w:t>
      </w:r>
      <w:r w:rsidR="00670F05">
        <w:rPr>
          <w:color w:val="000000"/>
        </w:rPr>
        <w:t xml:space="preserve"> containing two- </w:t>
      </w:r>
      <w:r w:rsidRPr="003F2D01">
        <w:rPr>
          <w:color w:val="000000"/>
        </w:rPr>
        <w:t xml:space="preserve">and multi-task </w:t>
      </w:r>
      <w:r w:rsidR="00670F05">
        <w:rPr>
          <w:color w:val="000000"/>
        </w:rPr>
        <w:t>imagery movements</w:t>
      </w:r>
      <w:r w:rsidRPr="003F2D01">
        <w:rPr>
          <w:color w:val="000000"/>
        </w:rPr>
        <w:t xml:space="preserve">. Results </w:t>
      </w:r>
      <w:r w:rsidR="00670F05">
        <w:rPr>
          <w:color w:val="000000"/>
        </w:rPr>
        <w:t xml:space="preserve">demonstrate a </w:t>
      </w:r>
      <w:r w:rsidRPr="003F2D01">
        <w:rPr>
          <w:color w:val="000000"/>
        </w:rPr>
        <w:t xml:space="preserve">considerable improvement in </w:t>
      </w:r>
      <w:r w:rsidR="00670F05">
        <w:rPr>
          <w:color w:val="000000"/>
        </w:rPr>
        <w:t>terms of classification accuracy</w:t>
      </w:r>
      <w:r w:rsidRPr="003F2D01">
        <w:rPr>
          <w:color w:val="000000"/>
        </w:rPr>
        <w:t xml:space="preserve"> </w:t>
      </w:r>
      <w:r w:rsidR="00670F05">
        <w:rPr>
          <w:color w:val="000000"/>
        </w:rPr>
        <w:t xml:space="preserve">by the proposed method </w:t>
      </w:r>
      <w:r w:rsidRPr="003F2D01">
        <w:rPr>
          <w:color w:val="000000"/>
        </w:rPr>
        <w:t>in comparison with standard CSP method.</w:t>
      </w:r>
    </w:p>
    <w:p w:rsidR="00ED13D6" w:rsidRPr="00B57A1C" w:rsidRDefault="00ED13D6" w:rsidP="00670F05">
      <w:pPr>
        <w:pStyle w:val="keywords"/>
      </w:pPr>
      <w:r w:rsidRPr="00B57A1C">
        <w:t>Keywords-</w:t>
      </w:r>
      <w:r w:rsidR="003F2D01" w:rsidRPr="003F2D01">
        <w:rPr>
          <w:color w:val="000000"/>
        </w:rPr>
        <w:t>brain computer interface; common spatial pattern</w:t>
      </w:r>
      <w:r w:rsidR="00F25BDA">
        <w:rPr>
          <w:color w:val="000000"/>
        </w:rPr>
        <w:t>s</w:t>
      </w:r>
      <w:r w:rsidR="003F2D01" w:rsidRPr="003F2D01">
        <w:rPr>
          <w:color w:val="000000"/>
        </w:rPr>
        <w:t>; extended Kalman filter; adaptation; supervised; unsupervised</w:t>
      </w:r>
    </w:p>
    <w:p w:rsidR="00ED13D6" w:rsidRDefault="00ED13D6" w:rsidP="00EF50FD">
      <w:pPr>
        <w:pStyle w:val="Heading1"/>
      </w:pPr>
      <w:r>
        <w:t xml:space="preserve"> </w:t>
      </w:r>
      <w:r w:rsidRPr="00B57A1C">
        <w:t>Introduction</w:t>
      </w:r>
    </w:p>
    <w:p w:rsidR="00EF50FD" w:rsidRDefault="00EF50FD" w:rsidP="00212F47">
      <w:pPr>
        <w:autoSpaceDE w:val="0"/>
        <w:autoSpaceDN w:val="0"/>
        <w:adjustRightInd w:val="0"/>
        <w:ind w:firstLine="216"/>
        <w:jc w:val="both"/>
        <w:rPr>
          <w:color w:val="000000"/>
        </w:rPr>
      </w:pPr>
      <w:r w:rsidRPr="00EF50FD">
        <w:rPr>
          <w:color w:val="000000"/>
        </w:rPr>
        <w:t>A brain</w:t>
      </w:r>
      <w:r w:rsidR="00670F05">
        <w:rPr>
          <w:color w:val="000000"/>
        </w:rPr>
        <w:t xml:space="preserve"> </w:t>
      </w:r>
      <w:r w:rsidRPr="00EF50FD">
        <w:rPr>
          <w:color w:val="000000"/>
        </w:rPr>
        <w:t xml:space="preserve">computer interface (BCI) is a system which allows an individual to communicate with outside world by </w:t>
      </w:r>
      <w:r w:rsidR="00670F05">
        <w:rPr>
          <w:color w:val="000000"/>
        </w:rPr>
        <w:t xml:space="preserve">translating his </w:t>
      </w:r>
      <w:r w:rsidRPr="00EF50FD">
        <w:rPr>
          <w:color w:val="000000"/>
        </w:rPr>
        <w:t>brain signal</w:t>
      </w:r>
      <w:r w:rsidR="00670F05">
        <w:rPr>
          <w:color w:val="000000"/>
        </w:rPr>
        <w:t xml:space="preserve"> change</w:t>
      </w:r>
      <w:r w:rsidRPr="00EF50FD">
        <w:rPr>
          <w:color w:val="000000"/>
        </w:rPr>
        <w:t>s</w:t>
      </w:r>
      <w:r w:rsidR="00F25BDA">
        <w:rPr>
          <w:color w:val="000000"/>
        </w:rPr>
        <w:t xml:space="preserve"> [1]. These </w:t>
      </w:r>
      <w:r w:rsidR="00670F05">
        <w:rPr>
          <w:color w:val="000000"/>
        </w:rPr>
        <w:t xml:space="preserve">changes </w:t>
      </w:r>
      <w:r w:rsidR="00212F47">
        <w:rPr>
          <w:color w:val="000000"/>
        </w:rPr>
        <w:t xml:space="preserve">(patterns) </w:t>
      </w:r>
      <w:r w:rsidR="00F25BDA">
        <w:rPr>
          <w:color w:val="000000"/>
        </w:rPr>
        <w:t>can be emerged</w:t>
      </w:r>
      <w:r w:rsidRPr="00EF50FD">
        <w:rPr>
          <w:color w:val="000000"/>
        </w:rPr>
        <w:t xml:space="preserve"> by performing specific real or imagery movements or different cognitive activities. Each of these patterns can be detected and translated to a specific action by a </w:t>
      </w:r>
      <w:r w:rsidR="00212F47">
        <w:rPr>
          <w:color w:val="000000"/>
        </w:rPr>
        <w:t xml:space="preserve">trained classifier program in the </w:t>
      </w:r>
      <w:r w:rsidRPr="00EF50FD">
        <w:rPr>
          <w:color w:val="000000"/>
        </w:rPr>
        <w:t xml:space="preserve">computer [1]. </w:t>
      </w:r>
      <w:r w:rsidR="00212F47">
        <w:rPr>
          <w:color w:val="000000"/>
        </w:rPr>
        <w:t>T</w:t>
      </w:r>
      <w:r w:rsidRPr="00EF50FD">
        <w:rPr>
          <w:color w:val="000000"/>
        </w:rPr>
        <w:t xml:space="preserve">he </w:t>
      </w:r>
      <w:r w:rsidR="00212F47">
        <w:rPr>
          <w:color w:val="000000"/>
        </w:rPr>
        <w:t xml:space="preserve">main </w:t>
      </w:r>
      <w:r w:rsidRPr="00EF50FD">
        <w:rPr>
          <w:color w:val="000000"/>
        </w:rPr>
        <w:t xml:space="preserve">challenging problem in BCI is to </w:t>
      </w:r>
      <w:r w:rsidR="00A648E5">
        <w:rPr>
          <w:color w:val="000000"/>
        </w:rPr>
        <w:t xml:space="preserve">extract and </w:t>
      </w:r>
      <w:r w:rsidRPr="00EF50FD">
        <w:rPr>
          <w:color w:val="000000"/>
        </w:rPr>
        <w:t>classify these patterns, especially</w:t>
      </w:r>
      <w:r w:rsidR="00A648E5">
        <w:rPr>
          <w:color w:val="000000"/>
        </w:rPr>
        <w:t xml:space="preserve"> while </w:t>
      </w:r>
      <w:r w:rsidRPr="00EF50FD">
        <w:rPr>
          <w:color w:val="000000"/>
        </w:rPr>
        <w:t xml:space="preserve">using non-invasive signal acquisition methods such as </w:t>
      </w:r>
      <w:r w:rsidR="00212F47">
        <w:rPr>
          <w:color w:val="000000"/>
        </w:rPr>
        <w:t>electroencephalogram (</w:t>
      </w:r>
      <w:r w:rsidRPr="00EF50FD">
        <w:rPr>
          <w:color w:val="000000"/>
        </w:rPr>
        <w:t>EEG</w:t>
      </w:r>
      <w:r w:rsidR="00212F47">
        <w:rPr>
          <w:color w:val="000000"/>
        </w:rPr>
        <w:t>)</w:t>
      </w:r>
      <w:r w:rsidRPr="00EF50FD">
        <w:rPr>
          <w:color w:val="000000"/>
        </w:rPr>
        <w:t xml:space="preserve">. EEG signals are filtered by soft and hard tissues of the head </w:t>
      </w:r>
      <w:r w:rsidR="00212F47">
        <w:rPr>
          <w:color w:val="000000"/>
        </w:rPr>
        <w:t xml:space="preserve">while </w:t>
      </w:r>
      <w:r w:rsidRPr="00EF50FD">
        <w:rPr>
          <w:color w:val="000000"/>
        </w:rPr>
        <w:t xml:space="preserve">passing from </w:t>
      </w:r>
      <w:r w:rsidR="00212F47">
        <w:rPr>
          <w:color w:val="000000"/>
        </w:rPr>
        <w:t>the source</w:t>
      </w:r>
      <w:r w:rsidRPr="00EF50FD">
        <w:rPr>
          <w:color w:val="000000"/>
        </w:rPr>
        <w:t xml:space="preserve"> </w:t>
      </w:r>
      <w:r w:rsidR="00212F47">
        <w:rPr>
          <w:color w:val="000000"/>
        </w:rPr>
        <w:t xml:space="preserve">to </w:t>
      </w:r>
      <w:r w:rsidRPr="00EF50FD">
        <w:rPr>
          <w:color w:val="000000"/>
        </w:rPr>
        <w:t xml:space="preserve">scalp. This causes to distort temporal and local information of </w:t>
      </w:r>
      <w:r w:rsidR="00212F47">
        <w:rPr>
          <w:color w:val="000000"/>
        </w:rPr>
        <w:t xml:space="preserve">the </w:t>
      </w:r>
      <w:r w:rsidRPr="00EF50FD">
        <w:rPr>
          <w:color w:val="000000"/>
        </w:rPr>
        <w:t>brain signals. Furthermore, in EEG recording process each electrode records a combination o</w:t>
      </w:r>
      <w:r w:rsidR="00FB109D">
        <w:rPr>
          <w:color w:val="000000"/>
        </w:rPr>
        <w:t xml:space="preserve">f signals from several sources. </w:t>
      </w:r>
      <w:r w:rsidRPr="00EF50FD">
        <w:rPr>
          <w:color w:val="000000"/>
        </w:rPr>
        <w:t xml:space="preserve">To overcome these </w:t>
      </w:r>
      <w:r w:rsidR="00212F47">
        <w:rPr>
          <w:color w:val="000000"/>
        </w:rPr>
        <w:t>drawbacks</w:t>
      </w:r>
      <w:r w:rsidRPr="00EF50FD">
        <w:rPr>
          <w:color w:val="000000"/>
        </w:rPr>
        <w:t xml:space="preserve">, some approaches assume that brain source signals distort only spatially while passing </w:t>
      </w:r>
      <w:r w:rsidR="00212F47">
        <w:rPr>
          <w:color w:val="000000"/>
        </w:rPr>
        <w:t>through different layers of brain and scalp</w:t>
      </w:r>
      <w:r w:rsidRPr="00EF50FD">
        <w:rPr>
          <w:color w:val="000000"/>
        </w:rPr>
        <w:t xml:space="preserve"> [2]. Common spatial patterns (CSP) is one the most popular methods which uses this assumption. CSP is a method to extract </w:t>
      </w:r>
      <w:r w:rsidR="00212F47">
        <w:rPr>
          <w:color w:val="000000"/>
        </w:rPr>
        <w:t xml:space="preserve">the </w:t>
      </w:r>
      <w:r w:rsidRPr="00EF50FD">
        <w:rPr>
          <w:color w:val="000000"/>
        </w:rPr>
        <w:t>uncorrelated components from multi</w:t>
      </w:r>
      <w:r w:rsidR="00FB109D">
        <w:rPr>
          <w:color w:val="000000"/>
        </w:rPr>
        <w:t>-</w:t>
      </w:r>
      <w:r w:rsidRPr="00EF50FD">
        <w:rPr>
          <w:color w:val="000000"/>
        </w:rPr>
        <w:t>channel data [3</w:t>
      </w:r>
      <w:proofErr w:type="gramStart"/>
      <w:r w:rsidRPr="00EF50FD">
        <w:rPr>
          <w:color w:val="000000"/>
        </w:rPr>
        <w:t>][</w:t>
      </w:r>
      <w:proofErr w:type="gramEnd"/>
      <w:r w:rsidRPr="00EF50FD">
        <w:rPr>
          <w:color w:val="000000"/>
        </w:rPr>
        <w:t xml:space="preserve">4]. The output of this method is a set of spatial filters which can discriminate two classes of data by </w:t>
      </w:r>
      <w:r w:rsidR="002F21C6">
        <w:rPr>
          <w:color w:val="000000"/>
        </w:rPr>
        <w:t>extracting components of maximum</w:t>
      </w:r>
      <w:r w:rsidR="008D46D9">
        <w:rPr>
          <w:color w:val="000000"/>
        </w:rPr>
        <w:t xml:space="preserve"> variance (energy</w:t>
      </w:r>
      <w:r w:rsidRPr="00EF50FD">
        <w:rPr>
          <w:color w:val="000000"/>
        </w:rPr>
        <w:t xml:space="preserve">) for one class </w:t>
      </w:r>
      <w:r w:rsidR="008D46D9">
        <w:rPr>
          <w:color w:val="000000"/>
        </w:rPr>
        <w:t>and minimum variance</w:t>
      </w:r>
      <w:r w:rsidRPr="00EF50FD">
        <w:rPr>
          <w:color w:val="000000"/>
        </w:rPr>
        <w:t xml:space="preserve"> for the other</w:t>
      </w:r>
      <w:r w:rsidR="00212F47">
        <w:rPr>
          <w:color w:val="000000"/>
        </w:rPr>
        <w:t>s</w:t>
      </w:r>
      <w:r w:rsidRPr="00EF50FD">
        <w:rPr>
          <w:color w:val="000000"/>
        </w:rPr>
        <w:t xml:space="preserve"> [2][5].</w:t>
      </w:r>
    </w:p>
    <w:p w:rsidR="00EF50FD" w:rsidRDefault="00EF50FD" w:rsidP="00212F47">
      <w:pPr>
        <w:autoSpaceDE w:val="0"/>
        <w:autoSpaceDN w:val="0"/>
        <w:adjustRightInd w:val="0"/>
        <w:ind w:firstLine="216"/>
        <w:jc w:val="both"/>
        <w:rPr>
          <w:color w:val="000000"/>
        </w:rPr>
      </w:pPr>
      <w:r w:rsidRPr="00EF50FD">
        <w:rPr>
          <w:color w:val="000000"/>
        </w:rPr>
        <w:lastRenderedPageBreak/>
        <w:t>EEG signals have a non-stationary nature</w:t>
      </w:r>
      <w:r w:rsidR="00212F47">
        <w:rPr>
          <w:color w:val="000000"/>
        </w:rPr>
        <w:t xml:space="preserve"> due to several factors such as changing in the firing patterns of neurons through the time</w:t>
      </w:r>
      <w:r w:rsidRPr="00EF50FD">
        <w:rPr>
          <w:color w:val="000000"/>
        </w:rPr>
        <w:t>, changes in condition of recording environment, unsteady electrode impedance during recording, fatigue and etc. These non-stationery conditions make adaptation essential for feature extraction and classification in EEG based BCI systems [1]</w:t>
      </w:r>
      <w:r>
        <w:rPr>
          <w:color w:val="000000"/>
        </w:rPr>
        <w:t>.</w:t>
      </w:r>
    </w:p>
    <w:p w:rsidR="00EF50FD" w:rsidRDefault="00EF50FD" w:rsidP="001F7307">
      <w:pPr>
        <w:autoSpaceDE w:val="0"/>
        <w:autoSpaceDN w:val="0"/>
        <w:adjustRightInd w:val="0"/>
        <w:ind w:firstLine="216"/>
        <w:jc w:val="both"/>
        <w:rPr>
          <w:color w:val="000000"/>
        </w:rPr>
      </w:pPr>
      <w:proofErr w:type="spellStart"/>
      <w:r w:rsidRPr="00EF50FD">
        <w:t>Kalman</w:t>
      </w:r>
      <w:proofErr w:type="spellEnd"/>
      <w:r w:rsidRPr="00EF50FD">
        <w:t xml:space="preserve"> filter is known as one of the greatest data fusion algorithms. This is the optimal estimator for one dimensional linear system wi</w:t>
      </w:r>
      <w:r w:rsidR="00676750">
        <w:t xml:space="preserve">th Gaussian error statistics. </w:t>
      </w:r>
      <w:proofErr w:type="spellStart"/>
      <w:r w:rsidR="00676750">
        <w:t>Kalman</w:t>
      </w:r>
      <w:proofErr w:type="spellEnd"/>
      <w:r w:rsidR="00676750">
        <w:t xml:space="preserve"> filter</w:t>
      </w:r>
      <w:r w:rsidRPr="00EF50FD">
        <w:t xml:space="preserve"> can be used for smoothing noisy data and providing estimations of parameters of intere</w:t>
      </w:r>
      <w:r w:rsidR="00676750">
        <w:t>st, such as</w:t>
      </w:r>
      <w:r w:rsidRPr="00EF50FD">
        <w:t xml:space="preserve"> states of a dynamic system. </w:t>
      </w:r>
      <w:r w:rsidR="00297A64">
        <w:t>S</w:t>
      </w:r>
      <w:r w:rsidRPr="00EF50FD">
        <w:t>mall computational requirements and perfect recursive properties mak</w:t>
      </w:r>
      <w:r w:rsidR="00297A64">
        <w:t>e this filter</w:t>
      </w:r>
      <w:r w:rsidRPr="00EF50FD">
        <w:t xml:space="preserve"> one of the most favorite estimators [6]. </w:t>
      </w:r>
      <w:proofErr w:type="spellStart"/>
      <w:r w:rsidRPr="00EF50FD">
        <w:t>Kalman</w:t>
      </w:r>
      <w:proofErr w:type="spellEnd"/>
      <w:r w:rsidRPr="00EF50FD">
        <w:t xml:space="preserve"> filter estimates system</w:t>
      </w:r>
      <w:r w:rsidRPr="00EF50FD">
        <w:rPr>
          <w:color w:val="00B050"/>
        </w:rPr>
        <w:t xml:space="preserve"> </w:t>
      </w:r>
      <w:r w:rsidRPr="00EF50FD">
        <w:t>states by combining noisy measurements with predictions of interested parameters. These predictions are based on the system dynamic m</w:t>
      </w:r>
      <w:r w:rsidR="00297A64">
        <w:t>odel and the last state of the</w:t>
      </w:r>
      <w:r w:rsidRPr="00EF50FD">
        <w:t xml:space="preserve"> parameters. In the original </w:t>
      </w:r>
      <w:proofErr w:type="spellStart"/>
      <w:r w:rsidRPr="00EF50FD">
        <w:t>Kalman</w:t>
      </w:r>
      <w:proofErr w:type="spellEnd"/>
      <w:r w:rsidRPr="00EF50FD">
        <w:t xml:space="preserve"> filter, dynamic and observation models should nec</w:t>
      </w:r>
      <w:r w:rsidR="00297A64">
        <w:t>essarily be linear, while in</w:t>
      </w:r>
      <w:r w:rsidRPr="00EF50FD">
        <w:t xml:space="preserve"> </w:t>
      </w:r>
      <w:r w:rsidR="001F7307">
        <w:t xml:space="preserve">its </w:t>
      </w:r>
      <w:r w:rsidRPr="00EF50FD">
        <w:t>extended version</w:t>
      </w:r>
      <w:r w:rsidR="00297A64">
        <w:t xml:space="preserve">, </w:t>
      </w:r>
      <w:r w:rsidRPr="00EF50FD">
        <w:t>one of these models or both of them can be nonlinear [7]. In thi</w:t>
      </w:r>
      <w:r w:rsidR="00297A64">
        <w:t>s study, CSP filter elements were</w:t>
      </w:r>
      <w:r w:rsidRPr="00EF50FD">
        <w:t xml:space="preserve"> conside</w:t>
      </w:r>
      <w:r w:rsidR="00297A64">
        <w:t>red as system parameters and were</w:t>
      </w:r>
      <w:r w:rsidRPr="00EF50FD">
        <w:t xml:space="preserve"> adapted using an extended </w:t>
      </w:r>
      <w:proofErr w:type="spellStart"/>
      <w:r w:rsidRPr="00EF50FD">
        <w:t>Kalman</w:t>
      </w:r>
      <w:proofErr w:type="spellEnd"/>
      <w:r w:rsidRPr="00EF50FD">
        <w:t xml:space="preserve"> filter (EKF).</w:t>
      </w:r>
    </w:p>
    <w:p w:rsidR="00EF50FD" w:rsidRDefault="00EF50FD" w:rsidP="001F7307">
      <w:pPr>
        <w:autoSpaceDE w:val="0"/>
        <w:autoSpaceDN w:val="0"/>
        <w:adjustRightInd w:val="0"/>
        <w:ind w:firstLine="216"/>
        <w:jc w:val="both"/>
        <w:rPr>
          <w:color w:val="000000"/>
        </w:rPr>
      </w:pPr>
      <w:proofErr w:type="spellStart"/>
      <w:r w:rsidRPr="00EF50FD">
        <w:t>Lowne</w:t>
      </w:r>
      <w:proofErr w:type="spellEnd"/>
      <w:r w:rsidRPr="00EF50FD">
        <w:t xml:space="preserve"> </w:t>
      </w:r>
      <w:r w:rsidRPr="001F7307">
        <w:rPr>
          <w:i/>
          <w:iCs/>
        </w:rPr>
        <w:t>et al</w:t>
      </w:r>
      <w:r w:rsidRPr="00EF50FD">
        <w:t xml:space="preserve">. [8] proposed an adaptive logistic classifier for BCI experiments which used features from a nonlinear mapping. The adaptation algorithm was implemented using an EKF. </w:t>
      </w:r>
      <w:proofErr w:type="spellStart"/>
      <w:r w:rsidRPr="00EF50FD">
        <w:t>Tsui</w:t>
      </w:r>
      <w:proofErr w:type="spellEnd"/>
      <w:r w:rsidRPr="00EF50FD">
        <w:t xml:space="preserve"> </w:t>
      </w:r>
      <w:r w:rsidRPr="001F7307">
        <w:rPr>
          <w:i/>
          <w:iCs/>
        </w:rPr>
        <w:t>et al.</w:t>
      </w:r>
      <w:r w:rsidRPr="00EF50FD">
        <w:t xml:space="preserve"> [1</w:t>
      </w:r>
      <w:proofErr w:type="gramStart"/>
      <w:r w:rsidRPr="00EF50FD">
        <w:t>][</w:t>
      </w:r>
      <w:proofErr w:type="gramEnd"/>
      <w:r w:rsidRPr="00EF50FD">
        <w:t>9] used this idea to adapt a linear discriminant analysis (LDA) classifier with logarithmic band power  features for BCI applications.</w:t>
      </w:r>
      <w:r w:rsidR="00297A64">
        <w:t xml:space="preserve"> In this work, the same </w:t>
      </w:r>
      <w:r w:rsidR="00537A84">
        <w:t>idea was</w:t>
      </w:r>
      <w:r w:rsidRPr="00EF50FD">
        <w:t xml:space="preserve"> used to update CSP filters</w:t>
      </w:r>
      <w:r w:rsidR="00537A84">
        <w:t xml:space="preserve"> which</w:t>
      </w:r>
      <w:r w:rsidRPr="00EF50FD">
        <w:t xml:space="preserve"> were trained for feature extraction and classification. In the classification step as a new EEG test trial arrives, an adaptation algorithm based on EKF runs. This adaptation algorithm is </w:t>
      </w:r>
      <w:r w:rsidR="001F7307">
        <w:t>executed</w:t>
      </w:r>
      <w:r w:rsidRPr="00EF50FD">
        <w:t xml:space="preserve"> in</w:t>
      </w:r>
      <w:r w:rsidR="001F7307">
        <w:t xml:space="preserve"> both</w:t>
      </w:r>
      <w:r w:rsidRPr="00EF50FD">
        <w:t xml:space="preserve"> sup</w:t>
      </w:r>
      <w:r w:rsidR="00537A84">
        <w:t>ervised and unsupervised manner</w:t>
      </w:r>
      <w:r w:rsidR="001F7307">
        <w:t>s</w:t>
      </w:r>
      <w:r w:rsidR="00537A84">
        <w:t xml:space="preserve">, </w:t>
      </w:r>
      <w:r w:rsidRPr="00EF50FD">
        <w:t xml:space="preserve">where the label of incoming data is used </w:t>
      </w:r>
      <w:r w:rsidR="001F7307">
        <w:t>and not used in the training, respectively</w:t>
      </w:r>
      <w:r w:rsidRPr="00EF50FD">
        <w:t xml:space="preserve">. The proposed method was investigated by applying it </w:t>
      </w:r>
      <w:r w:rsidR="001F7307">
        <w:t>to</w:t>
      </w:r>
      <w:r w:rsidRPr="00EF50FD">
        <w:t xml:space="preserve"> dataset 'a' from BCI competition</w:t>
      </w:r>
      <w:r w:rsidR="001F7307">
        <w:t>-</w:t>
      </w:r>
      <w:r w:rsidRPr="00EF50FD">
        <w:t xml:space="preserve">III. Classification </w:t>
      </w:r>
      <w:r w:rsidR="00537A84">
        <w:t>was done for two-task and multi-</w:t>
      </w:r>
      <w:r w:rsidRPr="00EF50FD">
        <w:t xml:space="preserve">task scenarios. </w:t>
      </w:r>
    </w:p>
    <w:p w:rsidR="00931DF8" w:rsidRDefault="001F7307" w:rsidP="001F7307">
      <w:pPr>
        <w:autoSpaceDE w:val="0"/>
        <w:autoSpaceDN w:val="0"/>
        <w:adjustRightInd w:val="0"/>
        <w:ind w:firstLine="216"/>
        <w:jc w:val="both"/>
      </w:pPr>
      <w:r>
        <w:t>In the next S</w:t>
      </w:r>
      <w:r w:rsidR="00920189">
        <w:t xml:space="preserve">ection the </w:t>
      </w:r>
      <w:r>
        <w:t>employed</w:t>
      </w:r>
      <w:r w:rsidR="00920189">
        <w:t xml:space="preserve"> dataset is introduced.</w:t>
      </w:r>
      <w:r w:rsidR="002478EE">
        <w:t xml:space="preserve"> </w:t>
      </w:r>
      <w:r w:rsidR="00920189">
        <w:t>In</w:t>
      </w:r>
      <w:r>
        <w:t xml:space="preserve"> S</w:t>
      </w:r>
      <w:r w:rsidR="00EF50FD" w:rsidRPr="00EF50FD">
        <w:t>ection</w:t>
      </w:r>
      <w:r w:rsidR="00920189">
        <w:t xml:space="preserve"> III</w:t>
      </w:r>
      <w:r w:rsidR="00BC7503">
        <w:t xml:space="preserve"> </w:t>
      </w:r>
      <w:r w:rsidR="00EF50FD" w:rsidRPr="00EF50FD">
        <w:t xml:space="preserve">the theoretical details behind </w:t>
      </w:r>
      <w:r w:rsidR="00931DF8">
        <w:t xml:space="preserve">the </w:t>
      </w:r>
      <w:r w:rsidR="00EF50FD" w:rsidRPr="00EF50FD">
        <w:t>prop</w:t>
      </w:r>
      <w:r w:rsidR="002478EE">
        <w:t>osed method and</w:t>
      </w:r>
      <w:r w:rsidR="00BC7503">
        <w:t xml:space="preserve"> in </w:t>
      </w:r>
      <w:r>
        <w:t>S</w:t>
      </w:r>
      <w:r w:rsidR="00BC7503">
        <w:t xml:space="preserve">ection IV, </w:t>
      </w:r>
      <w:r w:rsidR="00EF50FD" w:rsidRPr="00EF50FD">
        <w:t>results of different tests are presented. The outcomes of these re</w:t>
      </w:r>
      <w:r w:rsidR="00931DF8">
        <w:t xml:space="preserve">sults are discussed in </w:t>
      </w:r>
      <w:r>
        <w:t>S</w:t>
      </w:r>
      <w:r w:rsidR="00931DF8">
        <w:t>ection V</w:t>
      </w:r>
      <w:r w:rsidR="00EF50FD" w:rsidRPr="00EF50FD">
        <w:t xml:space="preserve"> and are followed with some </w:t>
      </w:r>
      <w:r w:rsidR="00931DF8">
        <w:t xml:space="preserve">concluding comments in </w:t>
      </w:r>
      <w:r>
        <w:t>S</w:t>
      </w:r>
      <w:r w:rsidR="00931DF8">
        <w:t>ection VI.</w:t>
      </w:r>
    </w:p>
    <w:p w:rsidR="00BA2FEF" w:rsidRDefault="00BA2FEF" w:rsidP="00BA2FEF">
      <w:pPr>
        <w:autoSpaceDE w:val="0"/>
        <w:autoSpaceDN w:val="0"/>
        <w:adjustRightInd w:val="0"/>
        <w:ind w:firstLine="216"/>
        <w:jc w:val="both"/>
      </w:pPr>
    </w:p>
    <w:p w:rsidR="00BA2FEF" w:rsidRDefault="001C5A47" w:rsidP="00F770F8">
      <w:pPr>
        <w:autoSpaceDE w:val="0"/>
        <w:autoSpaceDN w:val="0"/>
        <w:adjustRightInd w:val="0"/>
        <w:jc w:val="both"/>
      </w:pPr>
      <w:r>
        <w:rPr>
          <w:noProof/>
        </w:rPr>
        <w:lastRenderedPageBreak/>
        <w:drawing>
          <wp:inline distT="0" distB="0" distL="0" distR="0">
            <wp:extent cx="3219450" cy="1212850"/>
            <wp:effectExtent l="19050" t="0" r="0" b="0"/>
            <wp:docPr id="1" name="Picture 1" descr="data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aset"/>
                    <pic:cNvPicPr>
                      <a:picLocks noChangeAspect="1" noChangeArrowheads="1"/>
                    </pic:cNvPicPr>
                  </pic:nvPicPr>
                  <pic:blipFill>
                    <a:blip r:embed="rId8" cstate="print"/>
                    <a:srcRect/>
                    <a:stretch>
                      <a:fillRect/>
                    </a:stretch>
                  </pic:blipFill>
                  <pic:spPr bwMode="auto">
                    <a:xfrm>
                      <a:off x="0" y="0"/>
                      <a:ext cx="3219450" cy="1212850"/>
                    </a:xfrm>
                    <a:prstGeom prst="rect">
                      <a:avLst/>
                    </a:prstGeom>
                    <a:noFill/>
                    <a:ln w="9525">
                      <a:noFill/>
                      <a:miter lim="800000"/>
                      <a:headEnd/>
                      <a:tailEnd/>
                    </a:ln>
                  </pic:spPr>
                </pic:pic>
              </a:graphicData>
            </a:graphic>
          </wp:inline>
        </w:drawing>
      </w:r>
    </w:p>
    <w:p w:rsidR="00F770F8" w:rsidRPr="00F770F8" w:rsidRDefault="00F770F8" w:rsidP="00F770F8">
      <w:pPr>
        <w:autoSpaceDE w:val="0"/>
        <w:autoSpaceDN w:val="0"/>
        <w:adjustRightInd w:val="0"/>
        <w:rPr>
          <w:sz w:val="16"/>
          <w:szCs w:val="16"/>
        </w:rPr>
      </w:pPr>
      <w:r w:rsidRPr="00F770F8">
        <w:rPr>
          <w:sz w:val="16"/>
          <w:szCs w:val="16"/>
        </w:rPr>
        <w:t xml:space="preserve">Figure </w:t>
      </w:r>
      <w:r w:rsidR="007D584F">
        <w:rPr>
          <w:sz w:val="16"/>
          <w:szCs w:val="16"/>
        </w:rPr>
        <w:t>1 a. Position of EEG electrodes,</w:t>
      </w:r>
      <w:r w:rsidRPr="00F770F8">
        <w:rPr>
          <w:sz w:val="16"/>
          <w:szCs w:val="16"/>
        </w:rPr>
        <w:t xml:space="preserve"> b. Timing of the paradigm</w:t>
      </w:r>
      <w:r w:rsidR="00D34F34">
        <w:rPr>
          <w:sz w:val="16"/>
          <w:szCs w:val="16"/>
        </w:rPr>
        <w:t>.</w:t>
      </w:r>
    </w:p>
    <w:p w:rsidR="00055432" w:rsidRDefault="00233B2C" w:rsidP="00055432">
      <w:pPr>
        <w:pStyle w:val="Heading1"/>
      </w:pPr>
      <w:r>
        <w:t>Dataset</w:t>
      </w:r>
    </w:p>
    <w:p w:rsidR="00055432" w:rsidRDefault="00055432" w:rsidP="001F7307">
      <w:pPr>
        <w:ind w:firstLine="216"/>
        <w:jc w:val="both"/>
        <w:rPr>
          <w:color w:val="000000"/>
        </w:rPr>
      </w:pPr>
      <w:r w:rsidRPr="00055432">
        <w:rPr>
          <w:color w:val="000000"/>
        </w:rPr>
        <w:t>In this study</w:t>
      </w:r>
      <w:r w:rsidR="0054554F">
        <w:rPr>
          <w:color w:val="000000"/>
        </w:rPr>
        <w:t>,</w:t>
      </w:r>
      <w:r w:rsidRPr="00055432">
        <w:rPr>
          <w:color w:val="000000"/>
        </w:rPr>
        <w:t xml:space="preserve"> dataset</w:t>
      </w:r>
      <w:r w:rsidR="009074D0">
        <w:rPr>
          <w:color w:val="000000"/>
        </w:rPr>
        <w:t xml:space="preserve"> 'a' from BCI competition-</w:t>
      </w:r>
      <w:r w:rsidR="0054554F">
        <w:rPr>
          <w:color w:val="000000"/>
        </w:rPr>
        <w:t>III was</w:t>
      </w:r>
      <w:r w:rsidRPr="00055432">
        <w:rPr>
          <w:color w:val="000000"/>
        </w:rPr>
        <w:t xml:space="preserve"> used [10]. This is a cued motor imagery, m</w:t>
      </w:r>
      <w:r w:rsidR="0054554F">
        <w:rPr>
          <w:color w:val="000000"/>
        </w:rPr>
        <w:t xml:space="preserve">ulti-task dataset, provided by </w:t>
      </w:r>
      <w:r w:rsidRPr="00055432">
        <w:rPr>
          <w:color w:val="000000"/>
        </w:rPr>
        <w:t>the</w:t>
      </w:r>
      <w:r w:rsidRPr="00055432">
        <w:rPr>
          <w:rStyle w:val="apple-converted-space"/>
          <w:color w:val="000000"/>
        </w:rPr>
        <w:t> </w:t>
      </w:r>
      <w:hyperlink r:id="rId9" w:history="1">
        <w:r w:rsidRPr="00055432">
          <w:rPr>
            <w:rStyle w:val="Hyperlink"/>
            <w:color w:val="000000"/>
            <w:u w:val="none"/>
          </w:rPr>
          <w:t>Laboratory of Brain-Computer Interfaces</w:t>
        </w:r>
      </w:hyperlink>
      <w:r w:rsidRPr="00055432">
        <w:rPr>
          <w:rStyle w:val="apple-converted-space"/>
          <w:color w:val="000000"/>
        </w:rPr>
        <w:t> </w:t>
      </w:r>
      <w:r w:rsidRPr="00055432">
        <w:rPr>
          <w:color w:val="000000"/>
        </w:rPr>
        <w:t>(BCI-Lab),</w:t>
      </w:r>
      <w:r w:rsidRPr="00055432">
        <w:rPr>
          <w:rStyle w:val="apple-converted-space"/>
          <w:color w:val="000000"/>
        </w:rPr>
        <w:t> </w:t>
      </w:r>
      <w:hyperlink r:id="rId10" w:history="1">
        <w:r w:rsidRPr="00055432">
          <w:rPr>
            <w:rStyle w:val="Hyperlink"/>
            <w:color w:val="000000"/>
            <w:u w:val="none"/>
          </w:rPr>
          <w:t>Graz University of Technology</w:t>
        </w:r>
      </w:hyperlink>
      <w:r w:rsidRPr="00055432">
        <w:rPr>
          <w:rStyle w:val="apple-converted-space"/>
          <w:color w:val="000000"/>
        </w:rPr>
        <w:t xml:space="preserve">. </w:t>
      </w:r>
      <w:r w:rsidR="001F7307">
        <w:rPr>
          <w:rStyle w:val="apple-converted-space"/>
          <w:color w:val="000000"/>
        </w:rPr>
        <w:t>The d</w:t>
      </w:r>
      <w:r w:rsidRPr="00055432">
        <w:rPr>
          <w:color w:val="000000"/>
        </w:rPr>
        <w:t xml:space="preserve">ataset consists of 4 classes (left hand, right hand, foot, and tongue) from 3 subjects (ranging from quite good to fair performance). 60 EEG channels </w:t>
      </w:r>
      <w:r w:rsidR="0054554F">
        <w:rPr>
          <w:color w:val="000000"/>
        </w:rPr>
        <w:t>(</w:t>
      </w:r>
      <w:r w:rsidR="0054554F" w:rsidRPr="00055432">
        <w:rPr>
          <w:color w:val="000000"/>
        </w:rPr>
        <w:t xml:space="preserve">according </w:t>
      </w:r>
      <w:r w:rsidR="0054554F">
        <w:rPr>
          <w:color w:val="000000"/>
        </w:rPr>
        <w:t xml:space="preserve">to </w:t>
      </w:r>
      <w:r w:rsidR="0054554F" w:rsidRPr="00055432">
        <w:rPr>
          <w:color w:val="000000"/>
        </w:rPr>
        <w:t>the scheme in</w:t>
      </w:r>
      <w:r w:rsidR="0054554F">
        <w:rPr>
          <w:color w:val="000000"/>
        </w:rPr>
        <w:t xml:space="preserve"> Fig.1a) </w:t>
      </w:r>
      <w:r w:rsidRPr="00055432">
        <w:rPr>
          <w:color w:val="000000"/>
        </w:rPr>
        <w:t>and 60</w:t>
      </w:r>
      <w:r w:rsidR="0054554F">
        <w:rPr>
          <w:color w:val="000000"/>
        </w:rPr>
        <w:t xml:space="preserve"> trials per class (task) were recorded</w:t>
      </w:r>
      <w:r>
        <w:rPr>
          <w:color w:val="000000"/>
        </w:rPr>
        <w:t xml:space="preserve">. </w:t>
      </w:r>
      <w:r w:rsidRPr="00055432">
        <w:rPr>
          <w:color w:val="000000"/>
        </w:rPr>
        <w:t xml:space="preserve">The EEG was sampled with 250 Hz and was filtered between 1 and 50Hz </w:t>
      </w:r>
      <w:r w:rsidR="001F7307">
        <w:rPr>
          <w:color w:val="000000"/>
        </w:rPr>
        <w:t>and also a Notch filter was applied to eliminate the electric city</w:t>
      </w:r>
      <w:r w:rsidRPr="00055432">
        <w:rPr>
          <w:color w:val="000000"/>
        </w:rPr>
        <w:t>. The data of all runs was concatenated.</w:t>
      </w:r>
    </w:p>
    <w:p w:rsidR="00FC68A5" w:rsidRDefault="00055432" w:rsidP="00FC68A5">
      <w:pPr>
        <w:ind w:firstLine="216"/>
        <w:jc w:val="both"/>
        <w:rPr>
          <w:color w:val="000000"/>
        </w:rPr>
      </w:pPr>
      <w:r w:rsidRPr="00055432">
        <w:rPr>
          <w:color w:val="000000"/>
        </w:rPr>
        <w:t>The paradigm of recording was to perform imagery movements according to a cue. The order of cues correspond</w:t>
      </w:r>
      <w:r w:rsidR="00FA047C">
        <w:rPr>
          <w:color w:val="000000"/>
        </w:rPr>
        <w:t>ing</w:t>
      </w:r>
      <w:r w:rsidRPr="00055432">
        <w:rPr>
          <w:color w:val="000000"/>
        </w:rPr>
        <w:t xml:space="preserve"> to each movement was random. After each trial begun, the first 2s were quite, at t=2s an acoustic stimulus indicated the beginning </w:t>
      </w:r>
      <w:r w:rsidR="007A43F5">
        <w:rPr>
          <w:color w:val="000000"/>
        </w:rPr>
        <w:t>of the trial, and a cross “+” is</w:t>
      </w:r>
      <w:r w:rsidRPr="00055432">
        <w:rPr>
          <w:color w:val="000000"/>
        </w:rPr>
        <w:t xml:space="preserve"> displayed; then from t=3s an arrow to the left, right, up or down was displayed for 1 s; at the same time the subject was asked to imagine a left hand, right hand, tongue or foot movement, respectively, until the cross disappeared at t=7s</w:t>
      </w:r>
      <w:r>
        <w:rPr>
          <w:color w:val="000000"/>
        </w:rPr>
        <w:t xml:space="preserve"> (Fig</w:t>
      </w:r>
      <w:r w:rsidR="00BA2FEF">
        <w:rPr>
          <w:color w:val="000000"/>
        </w:rPr>
        <w:t>.</w:t>
      </w:r>
      <w:r w:rsidRPr="00055432">
        <w:rPr>
          <w:color w:val="000000"/>
        </w:rPr>
        <w:t>1</w:t>
      </w:r>
      <w:r w:rsidR="00BA2FEF">
        <w:rPr>
          <w:color w:val="000000"/>
        </w:rPr>
        <w:t>b</w:t>
      </w:r>
      <w:r w:rsidRPr="00055432">
        <w:rPr>
          <w:color w:val="000000"/>
        </w:rPr>
        <w:t>).</w:t>
      </w:r>
    </w:p>
    <w:p w:rsidR="00F770F8" w:rsidRPr="00F770F8" w:rsidRDefault="007A43F5" w:rsidP="00013D81">
      <w:pPr>
        <w:ind w:firstLine="216"/>
        <w:jc w:val="both"/>
        <w:rPr>
          <w:color w:val="000000"/>
        </w:rPr>
      </w:pPr>
      <w:r>
        <w:rPr>
          <w:color w:val="000000"/>
        </w:rPr>
        <w:t>The analysis was</w:t>
      </w:r>
      <w:r w:rsidR="00814D36">
        <w:rPr>
          <w:color w:val="000000"/>
        </w:rPr>
        <w:t xml:space="preserve"> done on 5 L</w:t>
      </w:r>
      <w:r w:rsidR="00F770F8" w:rsidRPr="00F770F8">
        <w:rPr>
          <w:color w:val="000000"/>
        </w:rPr>
        <w:t xml:space="preserve">aplacian derivation channels named </w:t>
      </w:r>
      <w:proofErr w:type="gramStart"/>
      <w:r w:rsidR="00F770F8" w:rsidRPr="00F770F8">
        <w:rPr>
          <w:color w:val="000000"/>
        </w:rPr>
        <w:t xml:space="preserve">as </w:t>
      </w:r>
      <w:proofErr w:type="gramEnd"/>
      <w:r w:rsidR="00013D81" w:rsidRPr="003B49BD">
        <w:rPr>
          <w:position w:val="-10"/>
        </w:rPr>
        <w:object w:dxaOrig="40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5pt;height:15pt" o:ole="">
            <v:imagedata r:id="rId11" o:title=""/>
          </v:shape>
          <o:OLEObject Type="Embed" ProgID="Equation.DSMT4" ShapeID="_x0000_i1025" DrawAspect="Content" ObjectID="_1511017274" r:id="rId12"/>
        </w:object>
      </w:r>
      <w:r w:rsidR="00F770F8" w:rsidRPr="00F770F8">
        <w:rPr>
          <w:color w:val="000000"/>
        </w:rPr>
        <w:t xml:space="preserve">, </w:t>
      </w:r>
      <w:r w:rsidR="00013D81" w:rsidRPr="003B49BD">
        <w:rPr>
          <w:position w:val="-10"/>
        </w:rPr>
        <w:object w:dxaOrig="400" w:dyaOrig="300">
          <v:shape id="_x0000_i1026" type="#_x0000_t75" style="width:20.15pt;height:15pt" o:ole="">
            <v:imagedata r:id="rId13" o:title=""/>
          </v:shape>
          <o:OLEObject Type="Embed" ProgID="Equation.DSMT4" ShapeID="_x0000_i1026" DrawAspect="Content" ObjectID="_1511017275" r:id="rId14"/>
        </w:object>
      </w:r>
      <w:r w:rsidR="00F770F8" w:rsidRPr="00F770F8">
        <w:rPr>
          <w:color w:val="000000"/>
        </w:rPr>
        <w:t xml:space="preserve">, </w:t>
      </w:r>
      <w:r w:rsidR="00013D81" w:rsidRPr="003B49BD">
        <w:rPr>
          <w:position w:val="-10"/>
        </w:rPr>
        <w:object w:dxaOrig="440" w:dyaOrig="300">
          <v:shape id="_x0000_i1027" type="#_x0000_t75" style="width:21.9pt;height:15pt" o:ole="">
            <v:imagedata r:id="rId15" o:title=""/>
          </v:shape>
          <o:OLEObject Type="Embed" ProgID="Equation.DSMT4" ShapeID="_x0000_i1027" DrawAspect="Content" ObjectID="_1511017276" r:id="rId16"/>
        </w:object>
      </w:r>
      <w:r w:rsidR="00F770F8" w:rsidRPr="00F770F8">
        <w:rPr>
          <w:color w:val="000000"/>
        </w:rPr>
        <w:t xml:space="preserve">, </w:t>
      </w:r>
      <w:r w:rsidR="00013D81" w:rsidRPr="003B49BD">
        <w:rPr>
          <w:position w:val="-10"/>
        </w:rPr>
        <w:object w:dxaOrig="420" w:dyaOrig="300">
          <v:shape id="_x0000_i1028" type="#_x0000_t75" style="width:20.75pt;height:15pt" o:ole="">
            <v:imagedata r:id="rId17" o:title=""/>
          </v:shape>
          <o:OLEObject Type="Embed" ProgID="Equation.DSMT4" ShapeID="_x0000_i1028" DrawAspect="Content" ObjectID="_1511017277" r:id="rId18"/>
        </w:object>
      </w:r>
      <w:r w:rsidR="00F770F8" w:rsidRPr="00F770F8">
        <w:rPr>
          <w:color w:val="000000"/>
        </w:rPr>
        <w:t xml:space="preserve"> and </w:t>
      </w:r>
      <w:r w:rsidR="00013D81" w:rsidRPr="003B49BD">
        <w:rPr>
          <w:position w:val="-10"/>
        </w:rPr>
        <w:object w:dxaOrig="420" w:dyaOrig="300">
          <v:shape id="_x0000_i1029" type="#_x0000_t75" style="width:20.75pt;height:15pt" o:ole="">
            <v:imagedata r:id="rId19" o:title=""/>
          </v:shape>
          <o:OLEObject Type="Embed" ProgID="Equation.DSMT4" ShapeID="_x0000_i1029" DrawAspect="Content" ObjectID="_1511017278" r:id="rId20"/>
        </w:object>
      </w:r>
      <w:r w:rsidR="00F770F8" w:rsidRPr="00F770F8">
        <w:rPr>
          <w:color w:val="000000"/>
        </w:rPr>
        <w:t xml:space="preserve"> where</w:t>
      </w:r>
    </w:p>
    <w:p w:rsidR="00F770F8" w:rsidRPr="00F770F8" w:rsidRDefault="00004A82" w:rsidP="00754DF6">
      <w:pPr>
        <w:jc w:val="right"/>
        <w:rPr>
          <w:color w:val="000000"/>
        </w:rPr>
      </w:pPr>
      <w:r>
        <w:t xml:space="preserve">       </w:t>
      </w:r>
      <w:r w:rsidR="00754DF6" w:rsidRPr="001304A4">
        <w:rPr>
          <w:position w:val="-20"/>
        </w:rPr>
        <w:object w:dxaOrig="2920" w:dyaOrig="540">
          <v:shape id="_x0000_i1030" type="#_x0000_t75" style="width:145.75pt;height:27.05pt" o:ole="">
            <v:imagedata r:id="rId21" o:title=""/>
          </v:shape>
          <o:OLEObject Type="Embed" ProgID="Equation.DSMT4" ShapeID="_x0000_i1030" DrawAspect="Content" ObjectID="_1511017279" r:id="rId22"/>
        </w:object>
      </w:r>
      <w:r>
        <w:t xml:space="preserve">  </w:t>
      </w:r>
      <w:r w:rsidR="00784F20">
        <w:t xml:space="preserve"> </w:t>
      </w:r>
      <w:r w:rsidR="00754DF6">
        <w:t xml:space="preserve">   </w:t>
      </w:r>
      <w:r>
        <w:t xml:space="preserve">         </w:t>
      </w:r>
      <w:r w:rsidR="00F770F8" w:rsidRPr="00F770F8">
        <w:t>(1)</w:t>
      </w:r>
    </w:p>
    <w:p w:rsidR="00F770F8" w:rsidRPr="00F770F8" w:rsidRDefault="00754DF6" w:rsidP="00754DF6">
      <w:pPr>
        <w:jc w:val="right"/>
      </w:pPr>
      <w:r w:rsidRPr="001304A4">
        <w:rPr>
          <w:position w:val="-20"/>
        </w:rPr>
        <w:object w:dxaOrig="2900" w:dyaOrig="540">
          <v:shape id="_x0000_i1031" type="#_x0000_t75" style="width:145.15pt;height:27.05pt" o:ole="">
            <v:imagedata r:id="rId23" o:title=""/>
          </v:shape>
          <o:OLEObject Type="Embed" ProgID="Equation.DSMT4" ShapeID="_x0000_i1031" DrawAspect="Content" ObjectID="_1511017280" r:id="rId24"/>
        </w:object>
      </w:r>
      <w:r>
        <w:t xml:space="preserve">      </w:t>
      </w:r>
      <w:r w:rsidR="00B470B5">
        <w:t xml:space="preserve">  </w:t>
      </w:r>
      <w:r w:rsidR="00F770F8" w:rsidRPr="00F770F8">
        <w:tab/>
        <w:t>(2)</w:t>
      </w:r>
    </w:p>
    <w:p w:rsidR="00F770F8" w:rsidRPr="00F770F8" w:rsidRDefault="00754DF6" w:rsidP="00B470B5">
      <w:pPr>
        <w:jc w:val="right"/>
      </w:pPr>
      <w:r w:rsidRPr="001304A4">
        <w:rPr>
          <w:position w:val="-20"/>
        </w:rPr>
        <w:object w:dxaOrig="3019" w:dyaOrig="540">
          <v:shape id="_x0000_i1032" type="#_x0000_t75" style="width:150.9pt;height:27.05pt" o:ole="">
            <v:imagedata r:id="rId25" o:title=""/>
          </v:shape>
          <o:OLEObject Type="Embed" ProgID="Equation.DSMT4" ShapeID="_x0000_i1032" DrawAspect="Content" ObjectID="_1511017281" r:id="rId26"/>
        </w:object>
      </w:r>
      <w:r w:rsidR="00B470B5">
        <w:t xml:space="preserve">     </w:t>
      </w:r>
      <w:r>
        <w:t xml:space="preserve"> </w:t>
      </w:r>
      <w:r w:rsidR="00784F20">
        <w:t xml:space="preserve"> </w:t>
      </w:r>
      <w:r w:rsidR="00B470B5">
        <w:t xml:space="preserve">       </w:t>
      </w:r>
      <w:r w:rsidR="00F770F8" w:rsidRPr="00F770F8">
        <w:t>(3)</w:t>
      </w:r>
    </w:p>
    <w:p w:rsidR="00F770F8" w:rsidRPr="00F770F8" w:rsidRDefault="00B470B5" w:rsidP="00754DF6">
      <w:pPr>
        <w:jc w:val="right"/>
      </w:pPr>
      <w:r>
        <w:t xml:space="preserve"> </w:t>
      </w:r>
      <w:r w:rsidR="00754DF6" w:rsidRPr="001304A4">
        <w:rPr>
          <w:position w:val="-20"/>
        </w:rPr>
        <w:object w:dxaOrig="3000" w:dyaOrig="540">
          <v:shape id="_x0000_i1033" type="#_x0000_t75" style="width:149.75pt;height:27.05pt" o:ole="">
            <v:imagedata r:id="rId27" o:title=""/>
          </v:shape>
          <o:OLEObject Type="Embed" ProgID="Equation.DSMT4" ShapeID="_x0000_i1033" DrawAspect="Content" ObjectID="_1511017282" r:id="rId28"/>
        </w:object>
      </w:r>
      <w:r w:rsidR="00004A82">
        <w:t xml:space="preserve">     </w:t>
      </w:r>
      <w:r w:rsidR="00784F20">
        <w:t xml:space="preserve">  </w:t>
      </w:r>
      <w:r>
        <w:t xml:space="preserve">  </w:t>
      </w:r>
      <w:r w:rsidR="00754DF6">
        <w:t xml:space="preserve">  </w:t>
      </w:r>
      <w:r w:rsidR="00004A82">
        <w:t xml:space="preserve">   </w:t>
      </w:r>
      <w:r w:rsidR="00F770F8" w:rsidRPr="00F770F8">
        <w:t>(4)</w:t>
      </w:r>
    </w:p>
    <w:p w:rsidR="00F770F8" w:rsidRPr="00F770F8" w:rsidRDefault="00754DF6" w:rsidP="00784F20">
      <w:pPr>
        <w:jc w:val="right"/>
        <w:rPr>
          <w:color w:val="000000"/>
        </w:rPr>
      </w:pPr>
      <w:r w:rsidRPr="001304A4">
        <w:rPr>
          <w:position w:val="-20"/>
        </w:rPr>
        <w:object w:dxaOrig="2980" w:dyaOrig="540">
          <v:shape id="_x0000_i1034" type="#_x0000_t75" style="width:149.2pt;height:27.05pt" o:ole="">
            <v:imagedata r:id="rId29" o:title=""/>
          </v:shape>
          <o:OLEObject Type="Embed" ProgID="Equation.DSMT4" ShapeID="_x0000_i1034" DrawAspect="Content" ObjectID="_1511017283" r:id="rId30"/>
        </w:object>
      </w:r>
      <w:r>
        <w:t xml:space="preserve">    </w:t>
      </w:r>
      <w:r w:rsidR="00784F20">
        <w:t xml:space="preserve">          </w:t>
      </w:r>
      <w:r w:rsidR="00F770F8" w:rsidRPr="00F770F8">
        <w:t>(5)</w:t>
      </w:r>
    </w:p>
    <w:p w:rsidR="00F770F8" w:rsidRDefault="00F770F8" w:rsidP="00F770F8">
      <w:pPr>
        <w:jc w:val="both"/>
        <w:rPr>
          <w:color w:val="000000"/>
        </w:rPr>
      </w:pPr>
      <w:proofErr w:type="gramStart"/>
      <w:r w:rsidRPr="00F770F8">
        <w:rPr>
          <w:color w:val="000000"/>
        </w:rPr>
        <w:t>and</w:t>
      </w:r>
      <w:r w:rsidR="007D3D14">
        <w:rPr>
          <w:color w:val="000000"/>
        </w:rPr>
        <w:t xml:space="preserve"> </w:t>
      </w:r>
      <w:proofErr w:type="gramEnd"/>
      <w:r w:rsidR="007D3D14" w:rsidRPr="001304A4">
        <w:rPr>
          <w:position w:val="-10"/>
        </w:rPr>
        <w:object w:dxaOrig="800" w:dyaOrig="300">
          <v:shape id="_x0000_i1035" type="#_x0000_t75" style="width:39.75pt;height:15pt" o:ole="">
            <v:imagedata r:id="rId31" o:title=""/>
          </v:shape>
          <o:OLEObject Type="Embed" ProgID="Equation.DSMT4" ShapeID="_x0000_i1035" DrawAspect="Content" ObjectID="_1511017284" r:id="rId32"/>
        </w:object>
      </w:r>
      <w:r w:rsidR="007D3D14">
        <w:t xml:space="preserve">, </w:t>
      </w:r>
      <w:r w:rsidR="007D3D14" w:rsidRPr="001304A4">
        <w:rPr>
          <w:position w:val="-10"/>
        </w:rPr>
        <w:object w:dxaOrig="800" w:dyaOrig="300">
          <v:shape id="_x0000_i1036" type="#_x0000_t75" style="width:39.75pt;height:15pt" o:ole="">
            <v:imagedata r:id="rId33" o:title=""/>
          </v:shape>
          <o:OLEObject Type="Embed" ProgID="Equation.DSMT4" ShapeID="_x0000_i1036" DrawAspect="Content" ObjectID="_1511017285" r:id="rId34"/>
        </w:object>
      </w:r>
      <w:r w:rsidR="007D3D14" w:rsidRPr="00F770F8">
        <w:t xml:space="preserve">, </w:t>
      </w:r>
      <w:r w:rsidR="007D3D14" w:rsidRPr="001304A4">
        <w:rPr>
          <w:position w:val="-20"/>
        </w:rPr>
        <w:object w:dxaOrig="1600" w:dyaOrig="540">
          <v:shape id="_x0000_i1037" type="#_x0000_t75" style="width:80.05pt;height:27.05pt" o:ole="">
            <v:imagedata r:id="rId35" o:title=""/>
          </v:shape>
          <o:OLEObject Type="Embed" ProgID="Equation.DSMT4" ShapeID="_x0000_i1037" DrawAspect="Content" ObjectID="_1511017286" r:id="rId36"/>
        </w:object>
      </w:r>
      <w:r w:rsidR="007D3D14" w:rsidRPr="00F770F8">
        <w:t xml:space="preserve">, </w:t>
      </w:r>
      <w:r w:rsidR="007D3D14" w:rsidRPr="001304A4">
        <w:rPr>
          <w:position w:val="-10"/>
        </w:rPr>
        <w:object w:dxaOrig="900" w:dyaOrig="300">
          <v:shape id="_x0000_i1038" type="#_x0000_t75" style="width:44.95pt;height:15pt" o:ole="">
            <v:imagedata r:id="rId37" o:title=""/>
          </v:shape>
          <o:OLEObject Type="Embed" ProgID="Equation.DSMT4" ShapeID="_x0000_i1038" DrawAspect="Content" ObjectID="_1511017287" r:id="rId38"/>
        </w:object>
      </w:r>
      <w:r w:rsidR="007D3D14" w:rsidRPr="00F770F8">
        <w:t>,</w:t>
      </w:r>
    </w:p>
    <w:p w:rsidR="00F770F8" w:rsidRPr="007D3D14" w:rsidRDefault="00D90F5D" w:rsidP="007D3D14">
      <w:pPr>
        <w:jc w:val="both"/>
        <w:rPr>
          <w:color w:val="000000"/>
        </w:rPr>
      </w:pPr>
      <w:r w:rsidRPr="001304A4">
        <w:rPr>
          <w:position w:val="-20"/>
        </w:rPr>
        <w:object w:dxaOrig="1620" w:dyaOrig="540">
          <v:shape id="_x0000_i1039" type="#_x0000_t75" style="width:81.2pt;height:27.05pt" o:ole="">
            <v:imagedata r:id="rId39" o:title=""/>
          </v:shape>
          <o:OLEObject Type="Embed" ProgID="Equation.DSMT4" ShapeID="_x0000_i1039" DrawAspect="Content" ObjectID="_1511017288" r:id="rId40"/>
        </w:object>
      </w:r>
      <w:r w:rsidR="001032D0">
        <w:t xml:space="preserve">, </w:t>
      </w:r>
      <w:r w:rsidR="007D3D14" w:rsidRPr="001304A4">
        <w:rPr>
          <w:position w:val="-10"/>
        </w:rPr>
        <w:object w:dxaOrig="920" w:dyaOrig="300">
          <v:shape id="_x0000_i1040" type="#_x0000_t75" style="width:45.5pt;height:15pt" o:ole="">
            <v:imagedata r:id="rId41" o:title=""/>
          </v:shape>
          <o:OLEObject Type="Embed" ProgID="Equation.DSMT4" ShapeID="_x0000_i1040" DrawAspect="Content" ObjectID="_1511017289" r:id="rId42"/>
        </w:object>
      </w:r>
      <w:r w:rsidR="00F770F8" w:rsidRPr="00F770F8">
        <w:t xml:space="preserve">, </w:t>
      </w:r>
      <w:r w:rsidR="007D3D14" w:rsidRPr="001304A4">
        <w:rPr>
          <w:position w:val="-10"/>
        </w:rPr>
        <w:object w:dxaOrig="940" w:dyaOrig="300">
          <v:shape id="_x0000_i1041" type="#_x0000_t75" style="width:47.25pt;height:15pt" o:ole="">
            <v:imagedata r:id="rId43" o:title=""/>
          </v:shape>
          <o:OLEObject Type="Embed" ProgID="Equation.DSMT4" ShapeID="_x0000_i1041" DrawAspect="Content" ObjectID="_1511017290" r:id="rId44"/>
        </w:object>
      </w:r>
      <w:r w:rsidR="00F770F8" w:rsidRPr="00F770F8">
        <w:t xml:space="preserve">, </w:t>
      </w:r>
      <w:r w:rsidR="007D3D14" w:rsidRPr="001304A4">
        <w:rPr>
          <w:position w:val="-10"/>
        </w:rPr>
        <w:object w:dxaOrig="940" w:dyaOrig="300">
          <v:shape id="_x0000_i1042" type="#_x0000_t75" style="width:47.25pt;height:15pt" o:ole="">
            <v:imagedata r:id="rId45" o:title=""/>
          </v:shape>
          <o:OLEObject Type="Embed" ProgID="Equation.DSMT4" ShapeID="_x0000_i1042" DrawAspect="Content" ObjectID="_1511017291" r:id="rId46"/>
        </w:object>
      </w:r>
      <w:r w:rsidR="00F770F8" w:rsidRPr="00F770F8">
        <w:t xml:space="preserve">, </w:t>
      </w:r>
      <w:r w:rsidR="007D3D14" w:rsidRPr="001304A4">
        <w:rPr>
          <w:position w:val="-20"/>
        </w:rPr>
        <w:object w:dxaOrig="1719" w:dyaOrig="540">
          <v:shape id="_x0000_i1043" type="#_x0000_t75" style="width:85.25pt;height:27.05pt" o:ole="">
            <v:imagedata r:id="rId47" o:title=""/>
          </v:shape>
          <o:OLEObject Type="Embed" ProgID="Equation.DSMT4" ShapeID="_x0000_i1043" DrawAspect="Content" ObjectID="_1511017292" r:id="rId48"/>
        </w:object>
      </w:r>
      <w:r w:rsidR="00F770F8" w:rsidRPr="00F770F8">
        <w:t xml:space="preserve">, </w:t>
      </w:r>
      <w:r w:rsidR="007D3D14" w:rsidRPr="001304A4">
        <w:rPr>
          <w:position w:val="-20"/>
        </w:rPr>
        <w:object w:dxaOrig="1760" w:dyaOrig="540">
          <v:shape id="_x0000_i1044" type="#_x0000_t75" style="width:88.7pt;height:27.05pt" o:ole="">
            <v:imagedata r:id="rId49" o:title=""/>
          </v:shape>
          <o:OLEObject Type="Embed" ProgID="Equation.DSMT4" ShapeID="_x0000_i1044" DrawAspect="Content" ObjectID="_1511017293" r:id="rId50"/>
        </w:object>
      </w:r>
      <w:r w:rsidR="00F770F8" w:rsidRPr="00F770F8">
        <w:t xml:space="preserve">, </w:t>
      </w:r>
      <w:r w:rsidR="007D3D14" w:rsidRPr="001304A4">
        <w:rPr>
          <w:position w:val="-10"/>
        </w:rPr>
        <w:object w:dxaOrig="880" w:dyaOrig="300">
          <v:shape id="_x0000_i1045" type="#_x0000_t75" style="width:43.8pt;height:15pt" o:ole="">
            <v:imagedata r:id="rId51" o:title=""/>
          </v:shape>
          <o:OLEObject Type="Embed" ProgID="Equation.DSMT4" ShapeID="_x0000_i1045" DrawAspect="Content" ObjectID="_1511017294" r:id="rId52"/>
        </w:object>
      </w:r>
      <w:r w:rsidR="00F770F8" w:rsidRPr="00F770F8">
        <w:t xml:space="preserve">,  </w:t>
      </w:r>
      <w:r w:rsidR="007D3D14" w:rsidRPr="001304A4">
        <w:rPr>
          <w:position w:val="-10"/>
        </w:rPr>
        <w:object w:dxaOrig="900" w:dyaOrig="300">
          <v:shape id="_x0000_i1046" type="#_x0000_t75" style="width:44.95pt;height:15pt" o:ole="">
            <v:imagedata r:id="rId53" o:title=""/>
          </v:shape>
          <o:OLEObject Type="Embed" ProgID="Equation.DSMT4" ShapeID="_x0000_i1046" DrawAspect="Content" ObjectID="_1511017295" r:id="rId54"/>
        </w:object>
      </w:r>
      <w:r w:rsidR="00F770F8" w:rsidRPr="00F770F8">
        <w:t xml:space="preserve">, </w:t>
      </w:r>
      <w:r w:rsidR="007D3D14" w:rsidRPr="001304A4">
        <w:rPr>
          <w:position w:val="-20"/>
        </w:rPr>
        <w:object w:dxaOrig="1700" w:dyaOrig="540">
          <v:shape id="_x0000_i1047" type="#_x0000_t75" style="width:85.25pt;height:27.05pt" o:ole="">
            <v:imagedata r:id="rId55" o:title=""/>
          </v:shape>
          <o:OLEObject Type="Embed" ProgID="Equation.DSMT4" ShapeID="_x0000_i1047" DrawAspect="Content" ObjectID="_1511017296" r:id="rId56"/>
        </w:object>
      </w:r>
      <w:r w:rsidR="007D3D14">
        <w:t>,</w:t>
      </w:r>
      <w:r w:rsidR="007D3D14" w:rsidRPr="001304A4">
        <w:rPr>
          <w:position w:val="-20"/>
        </w:rPr>
        <w:object w:dxaOrig="1719" w:dyaOrig="540">
          <v:shape id="_x0000_i1048" type="#_x0000_t75" style="width:85.25pt;height:27.05pt" o:ole="">
            <v:imagedata r:id="rId57" o:title=""/>
          </v:shape>
          <o:OLEObject Type="Embed" ProgID="Equation.DSMT4" ShapeID="_x0000_i1048" DrawAspect="Content" ObjectID="_1511017297" r:id="rId58"/>
        </w:object>
      </w:r>
      <w:r w:rsidR="00F770F8" w:rsidRPr="00F770F8">
        <w:t>.</w:t>
      </w:r>
    </w:p>
    <w:p w:rsidR="00F770F8" w:rsidRPr="00B8428D" w:rsidRDefault="00BB7E78" w:rsidP="00814D36">
      <w:pPr>
        <w:jc w:val="both"/>
        <w:rPr>
          <w:color w:val="000000"/>
          <w:sz w:val="24"/>
          <w:szCs w:val="24"/>
        </w:rPr>
      </w:pPr>
      <w:r>
        <w:rPr>
          <w:color w:val="000000"/>
        </w:rPr>
        <w:lastRenderedPageBreak/>
        <w:t>'</w:t>
      </w:r>
      <w:r w:rsidR="00013D81" w:rsidRPr="003B49BD">
        <w:rPr>
          <w:position w:val="-12"/>
        </w:rPr>
        <w:object w:dxaOrig="400" w:dyaOrig="320">
          <v:shape id="_x0000_i1146" type="#_x0000_t75" style="width:20.15pt;height:16.7pt" o:ole="">
            <v:imagedata r:id="rId59" o:title=""/>
          </v:shape>
          <o:OLEObject Type="Embed" ProgID="Equation.DSMT4" ShapeID="_x0000_i1146" DrawAspect="Content" ObjectID="_1511017298" r:id="rId60"/>
        </w:object>
      </w:r>
      <w:r w:rsidR="00B07A89">
        <w:t xml:space="preserve">' </w:t>
      </w:r>
      <w:proofErr w:type="gramStart"/>
      <w:r w:rsidR="00B07A89">
        <w:t>stands</w:t>
      </w:r>
      <w:proofErr w:type="gramEnd"/>
      <w:r w:rsidR="00B07A89">
        <w:t xml:space="preserve"> for </w:t>
      </w:r>
      <w:r w:rsidR="00F770F8" w:rsidRPr="00F770F8">
        <w:rPr>
          <w:color w:val="000000"/>
        </w:rPr>
        <w:t>BCI recording chann</w:t>
      </w:r>
      <w:r w:rsidR="00B07A89">
        <w:rPr>
          <w:color w:val="000000"/>
        </w:rPr>
        <w:t>els</w:t>
      </w:r>
      <w:r w:rsidR="005D2773">
        <w:rPr>
          <w:color w:val="000000"/>
        </w:rPr>
        <w:t xml:space="preserve"> (Fig.1b)</w:t>
      </w:r>
      <w:r w:rsidR="00814D36">
        <w:rPr>
          <w:color w:val="000000"/>
        </w:rPr>
        <w:t>. The L</w:t>
      </w:r>
      <w:r w:rsidR="00F770F8" w:rsidRPr="00F770F8">
        <w:rPr>
          <w:color w:val="000000"/>
        </w:rPr>
        <w:t xml:space="preserve">aplacian derivation was chosen, because it showed better </w:t>
      </w:r>
      <w:r w:rsidR="007A43F5">
        <w:rPr>
          <w:color w:val="000000"/>
        </w:rPr>
        <w:t>results</w:t>
      </w:r>
      <w:r w:rsidR="00F770F8" w:rsidRPr="00F770F8">
        <w:rPr>
          <w:color w:val="000000"/>
        </w:rPr>
        <w:t xml:space="preserve">. </w:t>
      </w:r>
      <w:r w:rsidR="007A43F5">
        <w:rPr>
          <w:color w:val="000000"/>
        </w:rPr>
        <w:t>Also the analys</w:t>
      </w:r>
      <w:r w:rsidR="00814D36">
        <w:rPr>
          <w:color w:val="000000"/>
        </w:rPr>
        <w:t>i</w:t>
      </w:r>
      <w:r w:rsidR="007A43F5">
        <w:rPr>
          <w:color w:val="000000"/>
        </w:rPr>
        <w:t>s w</w:t>
      </w:r>
      <w:r w:rsidR="00814D36">
        <w:rPr>
          <w:color w:val="000000"/>
        </w:rPr>
        <w:t>as</w:t>
      </w:r>
      <w:r w:rsidR="00F770F8" w:rsidRPr="00F770F8">
        <w:rPr>
          <w:color w:val="000000"/>
        </w:rPr>
        <w:t xml:space="preserve"> done on data from 3.5 to 7 seconds, which is the respond period to the cues (for subject 2 and class 1 analysis w</w:t>
      </w:r>
      <w:r w:rsidR="00814D36">
        <w:rPr>
          <w:color w:val="000000"/>
        </w:rPr>
        <w:t>as</w:t>
      </w:r>
      <w:r w:rsidR="00F770F8" w:rsidRPr="00F770F8">
        <w:rPr>
          <w:color w:val="000000"/>
        </w:rPr>
        <w:t xml:space="preserve"> done on data from 3.5 to 6</w:t>
      </w:r>
      <w:r w:rsidR="00A7117D">
        <w:rPr>
          <w:color w:val="000000"/>
        </w:rPr>
        <w:t>.6</w:t>
      </w:r>
      <w:r w:rsidR="00F770F8" w:rsidRPr="00F770F8">
        <w:rPr>
          <w:color w:val="000000"/>
        </w:rPr>
        <w:t xml:space="preserve"> seconds). Data was subsequently</w:t>
      </w:r>
      <w:r w:rsidR="00A7117D">
        <w:rPr>
          <w:color w:val="000000"/>
        </w:rPr>
        <w:t xml:space="preserve"> band pass filtered between 8 to</w:t>
      </w:r>
      <w:r w:rsidR="00F770F8" w:rsidRPr="00F770F8">
        <w:rPr>
          <w:color w:val="000000"/>
        </w:rPr>
        <w:t xml:space="preserve"> 30 Hz by a Butterworth filter of order 4.</w:t>
      </w:r>
    </w:p>
    <w:p w:rsidR="00ED13D6" w:rsidRDefault="00233B2C" w:rsidP="00B57A1C">
      <w:pPr>
        <w:pStyle w:val="Heading1"/>
      </w:pPr>
      <w:r>
        <w:t>Methods</w:t>
      </w:r>
    </w:p>
    <w:p w:rsidR="00B07A89" w:rsidRPr="00B07A89" w:rsidRDefault="00B07A89" w:rsidP="00B8428D">
      <w:pPr>
        <w:pStyle w:val="Heading2"/>
      </w:pPr>
      <w:r w:rsidRPr="004D099D">
        <w:rPr>
          <w:color w:val="000000"/>
        </w:rPr>
        <w:t>Common Spatial Patterns [5]</w:t>
      </w:r>
    </w:p>
    <w:p w:rsidR="00B07A89" w:rsidRPr="00B07A89" w:rsidRDefault="00B07A89" w:rsidP="00013D81">
      <w:pPr>
        <w:jc w:val="both"/>
        <w:rPr>
          <w:color w:val="000000"/>
        </w:rPr>
      </w:pPr>
      <w:r w:rsidRPr="008F5760">
        <w:rPr>
          <w:color w:val="000000"/>
          <w:sz w:val="24"/>
          <w:szCs w:val="24"/>
        </w:rPr>
        <w:t xml:space="preserve">     </w:t>
      </w:r>
      <w:r w:rsidRPr="00B07A89">
        <w:rPr>
          <w:color w:val="000000"/>
        </w:rPr>
        <w:t xml:space="preserve">In the following, EEG signal trials corresponding to each class are represented by a </w:t>
      </w:r>
      <w:proofErr w:type="gramStart"/>
      <w:r w:rsidRPr="00B07A89">
        <w:rPr>
          <w:color w:val="000000"/>
        </w:rPr>
        <w:t xml:space="preserve">matrix </w:t>
      </w:r>
      <w:proofErr w:type="gramEnd"/>
      <w:r w:rsidR="00013D81" w:rsidRPr="003B49BD">
        <w:rPr>
          <w:position w:val="-14"/>
        </w:rPr>
        <w:object w:dxaOrig="660" w:dyaOrig="380">
          <v:shape id="_x0000_i1049" type="#_x0000_t75" style="width:32.85pt;height:19pt" o:ole="">
            <v:imagedata r:id="rId61" o:title=""/>
          </v:shape>
          <o:OLEObject Type="Embed" ProgID="Equation.DSMT4" ShapeID="_x0000_i1049" DrawAspect="Content" ObjectID="_1511017299" r:id="rId62"/>
        </w:object>
      </w:r>
      <w:r w:rsidRPr="00B07A89">
        <w:rPr>
          <w:color w:val="000000"/>
        </w:rPr>
        <w:t>, where '</w:t>
      </w:r>
      <w:proofErr w:type="spellStart"/>
      <w:r w:rsidRPr="00814D36">
        <w:rPr>
          <w:i/>
          <w:iCs/>
          <w:color w:val="000000"/>
        </w:rPr>
        <w:t>i</w:t>
      </w:r>
      <w:proofErr w:type="spellEnd"/>
      <w:r w:rsidRPr="00B07A89">
        <w:rPr>
          <w:color w:val="000000"/>
        </w:rPr>
        <w:t>'</w:t>
      </w:r>
      <w:r w:rsidR="004D099D">
        <w:rPr>
          <w:color w:val="000000"/>
        </w:rPr>
        <w:t xml:space="preserve"> indicates </w:t>
      </w:r>
      <w:r w:rsidRPr="00B07A89">
        <w:rPr>
          <w:color w:val="000000"/>
        </w:rPr>
        <w:t xml:space="preserve">the trial class, </w:t>
      </w:r>
      <w:r w:rsidR="00013D81" w:rsidRPr="003B49BD">
        <w:rPr>
          <w:position w:val="-10"/>
        </w:rPr>
        <w:object w:dxaOrig="260" w:dyaOrig="300">
          <v:shape id="_x0000_i1050" type="#_x0000_t75" style="width:12.65pt;height:15pt" o:ole="">
            <v:imagedata r:id="rId63" o:title=""/>
          </v:shape>
          <o:OLEObject Type="Embed" ProgID="Equation.DSMT4" ShapeID="_x0000_i1050" DrawAspect="Content" ObjectID="_1511017300" r:id="rId64"/>
        </w:object>
      </w:r>
      <w:r w:rsidRPr="00B07A89">
        <w:rPr>
          <w:color w:val="000000"/>
        </w:rPr>
        <w:t xml:space="preserve"> is the trial number in that class, </w:t>
      </w:r>
      <w:r w:rsidRPr="00814D36">
        <w:rPr>
          <w:i/>
          <w:iCs/>
          <w:color w:val="000000"/>
        </w:rPr>
        <w:t>T</w:t>
      </w:r>
      <w:r w:rsidRPr="00B07A89">
        <w:rPr>
          <w:color w:val="000000"/>
        </w:rPr>
        <w:t xml:space="preserve"> is the number of samples and </w:t>
      </w:r>
      <w:r w:rsidRPr="00814D36">
        <w:rPr>
          <w:i/>
          <w:iCs/>
          <w:color w:val="000000"/>
        </w:rPr>
        <w:t>N</w:t>
      </w:r>
      <w:r w:rsidRPr="00B07A89">
        <w:rPr>
          <w:color w:val="000000"/>
        </w:rPr>
        <w:t xml:space="preserve"> is the number of recording c</w:t>
      </w:r>
      <w:r w:rsidR="00814D36">
        <w:rPr>
          <w:color w:val="000000"/>
        </w:rPr>
        <w:t>hannels. The problem consists of</w:t>
      </w:r>
      <w:r w:rsidRPr="00B07A89">
        <w:rPr>
          <w:color w:val="000000"/>
        </w:rPr>
        <w:t xml:space="preserve"> finding a spatial filter vector </w:t>
      </w:r>
      <w:r w:rsidRPr="00B07A89">
        <w:rPr>
          <w:i/>
          <w:iCs/>
          <w:color w:val="000000"/>
        </w:rPr>
        <w:t xml:space="preserve">w </w:t>
      </w:r>
      <w:r w:rsidRPr="00B07A89">
        <w:rPr>
          <w:color w:val="000000"/>
        </w:rPr>
        <w:t>that</w:t>
      </w:r>
      <w:r w:rsidR="000761AF">
        <w:rPr>
          <w:color w:val="000000"/>
        </w:rPr>
        <w:t xml:space="preserve"> maximizes the below expression</w:t>
      </w:r>
      <w:r w:rsidR="00814D36">
        <w:rPr>
          <w:color w:val="000000"/>
        </w:rPr>
        <w:t>:</w:t>
      </w:r>
    </w:p>
    <w:p w:rsidR="00B07A89" w:rsidRPr="00B07A89" w:rsidRDefault="00061DC5" w:rsidP="00061DC5">
      <w:pPr>
        <w:autoSpaceDE w:val="0"/>
        <w:autoSpaceDN w:val="0"/>
        <w:adjustRightInd w:val="0"/>
        <w:jc w:val="right"/>
        <w:rPr>
          <w:color w:val="000000"/>
        </w:rPr>
      </w:pPr>
      <w:r w:rsidRPr="001304A4">
        <w:rPr>
          <w:position w:val="-30"/>
        </w:rPr>
        <w:object w:dxaOrig="1160" w:dyaOrig="680">
          <v:shape id="_x0000_i1051" type="#_x0000_t75" style="width:58.75pt;height:34pt" o:ole="">
            <v:imagedata r:id="rId65" o:title=""/>
          </v:shape>
          <o:OLEObject Type="Embed" ProgID="Equation.DSMT4" ShapeID="_x0000_i1051" DrawAspect="Content" ObjectID="_1511017301" r:id="rId66"/>
        </w:object>
      </w:r>
      <w:r w:rsidR="00B07A89" w:rsidRPr="00B07A89">
        <w:rPr>
          <w:color w:val="000000"/>
        </w:rPr>
        <w:t xml:space="preserve"> ,  </w:t>
      </w:r>
      <w:r w:rsidRPr="001304A4">
        <w:rPr>
          <w:position w:val="-6"/>
        </w:rPr>
        <w:object w:dxaOrig="720" w:dyaOrig="300">
          <v:shape id="_x0000_i1052" type="#_x0000_t75" style="width:36.3pt;height:15pt" o:ole="">
            <v:imagedata r:id="rId67" o:title=""/>
          </v:shape>
          <o:OLEObject Type="Embed" ProgID="Equation.DSMT4" ShapeID="_x0000_i1052" DrawAspect="Content" ObjectID="_1511017302" r:id="rId68"/>
        </w:object>
      </w:r>
      <w:r w:rsidR="00B07A89" w:rsidRPr="00B07A89">
        <w:rPr>
          <w:color w:val="000000"/>
        </w:rPr>
        <w:tab/>
      </w:r>
      <w:r w:rsidR="004D099D">
        <w:rPr>
          <w:color w:val="000000"/>
        </w:rPr>
        <w:t xml:space="preserve">               </w:t>
      </w:r>
      <w:r w:rsidR="00B07A89" w:rsidRPr="00B07A89">
        <w:rPr>
          <w:color w:val="000000"/>
        </w:rPr>
        <w:tab/>
        <w:t>(6)</w:t>
      </w:r>
    </w:p>
    <w:p w:rsidR="00B07A89" w:rsidRPr="00DA03BD" w:rsidRDefault="00814D36" w:rsidP="000761AF">
      <w:pPr>
        <w:autoSpaceDE w:val="0"/>
        <w:autoSpaceDN w:val="0"/>
        <w:adjustRightInd w:val="0"/>
        <w:jc w:val="both"/>
        <w:rPr>
          <w:color w:val="000000"/>
        </w:rPr>
      </w:pPr>
      <w:proofErr w:type="gramStart"/>
      <w:r>
        <w:rPr>
          <w:color w:val="000000"/>
        </w:rPr>
        <w:t>where</w:t>
      </w:r>
      <w:proofErr w:type="gramEnd"/>
      <w:r w:rsidR="00B07A89" w:rsidRPr="00B07A89">
        <w:rPr>
          <w:color w:val="000000"/>
        </w:rPr>
        <w:t xml:space="preserve"> </w:t>
      </w:r>
      <w:r w:rsidR="00B07A89" w:rsidRPr="00B07A89">
        <w:rPr>
          <w:i/>
          <w:iCs/>
          <w:color w:val="000000"/>
        </w:rPr>
        <w:t xml:space="preserve">N </w:t>
      </w:r>
      <w:r w:rsidR="00B07A89" w:rsidRPr="00B07A89">
        <w:rPr>
          <w:color w:val="000000"/>
        </w:rPr>
        <w:t xml:space="preserve">is the number of available channels, </w:t>
      </w:r>
      <w:r w:rsidR="005C3745" w:rsidRPr="003B49BD">
        <w:rPr>
          <w:position w:val="-10"/>
        </w:rPr>
        <w:object w:dxaOrig="300" w:dyaOrig="340">
          <v:shape id="_x0000_i1053" type="#_x0000_t75" style="width:15pt;height:17.3pt" o:ole="">
            <v:imagedata r:id="rId69" o:title=""/>
          </v:shape>
          <o:OLEObject Type="Embed" ProgID="Equation.DSMT4" ShapeID="_x0000_i1053" DrawAspect="Content" ObjectID="_1511017303" r:id="rId70"/>
        </w:object>
      </w:r>
      <w:r w:rsidR="00B07A89" w:rsidRPr="00B07A89">
        <w:rPr>
          <w:color w:val="000000"/>
        </w:rPr>
        <w:t xml:space="preserve">and </w:t>
      </w:r>
      <w:r w:rsidR="005C3745" w:rsidRPr="005C3745">
        <w:rPr>
          <w:position w:val="-12"/>
        </w:rPr>
        <w:object w:dxaOrig="320" w:dyaOrig="360">
          <v:shape id="_x0000_i1054" type="#_x0000_t75" style="width:16.7pt;height:19pt" o:ole="">
            <v:imagedata r:id="rId71" o:title=""/>
          </v:shape>
          <o:OLEObject Type="Embed" ProgID="Equation.DSMT4" ShapeID="_x0000_i1054" DrawAspect="Content" ObjectID="_1511017304" r:id="rId72"/>
        </w:object>
      </w:r>
      <w:r w:rsidR="00B07A89" w:rsidRPr="00B07A89">
        <w:rPr>
          <w:color w:val="000000"/>
        </w:rPr>
        <w:t xml:space="preserve">represents the spatial covariance matrices for </w:t>
      </w:r>
      <w:r w:rsidR="000761AF">
        <w:rPr>
          <w:color w:val="000000"/>
        </w:rPr>
        <w:t>class '</w:t>
      </w:r>
      <w:proofErr w:type="spellStart"/>
      <w:r w:rsidR="000761AF" w:rsidRPr="00814D36">
        <w:rPr>
          <w:i/>
          <w:iCs/>
          <w:color w:val="000000"/>
        </w:rPr>
        <w:t>i</w:t>
      </w:r>
      <w:proofErr w:type="spellEnd"/>
      <w:r w:rsidR="000761AF">
        <w:rPr>
          <w:color w:val="000000"/>
        </w:rPr>
        <w:t>' and '</w:t>
      </w:r>
      <w:r w:rsidR="000761AF" w:rsidRPr="00814D36">
        <w:rPr>
          <w:i/>
          <w:iCs/>
          <w:color w:val="000000"/>
        </w:rPr>
        <w:t>j</w:t>
      </w:r>
      <w:r w:rsidR="000761AF">
        <w:rPr>
          <w:color w:val="000000"/>
        </w:rPr>
        <w:t>'. T</w:t>
      </w:r>
      <w:r w:rsidR="00B07A89" w:rsidRPr="00B07A89">
        <w:rPr>
          <w:color w:val="000000"/>
        </w:rPr>
        <w:t>hese covariance matrices are normalized and averaged across all trials</w:t>
      </w:r>
      <w:r w:rsidR="000761AF">
        <w:rPr>
          <w:color w:val="000000"/>
        </w:rPr>
        <w:t xml:space="preserve"> in the corresponding class</w:t>
      </w:r>
      <w:r w:rsidR="00B07A89" w:rsidRPr="00B07A89">
        <w:rPr>
          <w:color w:val="000000"/>
        </w:rPr>
        <w:t xml:space="preserve">. </w:t>
      </w:r>
      <w:proofErr w:type="gramStart"/>
      <w:r w:rsidR="00B07A89" w:rsidRPr="00B07A89">
        <w:rPr>
          <w:i/>
          <w:iCs/>
          <w:color w:val="000000"/>
        </w:rPr>
        <w:t>w</w:t>
      </w:r>
      <w:proofErr w:type="gramEnd"/>
      <w:r w:rsidR="00B07A89" w:rsidRPr="00B07A89">
        <w:rPr>
          <w:i/>
          <w:iCs/>
          <w:color w:val="000000"/>
        </w:rPr>
        <w:t xml:space="preserve"> </w:t>
      </w:r>
      <w:r w:rsidR="00B07A89" w:rsidRPr="00B07A89">
        <w:rPr>
          <w:color w:val="000000"/>
        </w:rPr>
        <w:t>is the answer of the problem which should be found. Suppose that</w:t>
      </w:r>
      <w:r w:rsidR="005C3745" w:rsidRPr="003B49BD">
        <w:rPr>
          <w:position w:val="-14"/>
        </w:rPr>
        <w:object w:dxaOrig="420" w:dyaOrig="380">
          <v:shape id="_x0000_i1055" type="#_x0000_t75" style="width:20.75pt;height:19pt" o:ole="">
            <v:imagedata r:id="rId73" o:title=""/>
          </v:shape>
          <o:OLEObject Type="Embed" ProgID="Equation.DSMT4" ShapeID="_x0000_i1055" DrawAspect="Content" ObjectID="_1511017305" r:id="rId74"/>
        </w:object>
      </w:r>
      <w:r w:rsidR="00B07A89" w:rsidRPr="00B07A89">
        <w:rPr>
          <w:color w:val="000000"/>
        </w:rPr>
        <w:t xml:space="preserve">, </w:t>
      </w:r>
      <w:r w:rsidR="005C3745" w:rsidRPr="003B49BD">
        <w:rPr>
          <w:position w:val="-16"/>
        </w:rPr>
        <w:object w:dxaOrig="1060" w:dyaOrig="400">
          <v:shape id="_x0000_i1056" type="#_x0000_t75" style="width:53pt;height:20.15pt" o:ole="">
            <v:imagedata r:id="rId75" o:title=""/>
          </v:shape>
          <o:OLEObject Type="Embed" ProgID="Equation.DSMT4" ShapeID="_x0000_i1056" DrawAspect="Content" ObjectID="_1511017306" r:id="rId76"/>
        </w:object>
      </w:r>
      <w:r w:rsidR="00B07A89" w:rsidRPr="00B07A89">
        <w:rPr>
          <w:color w:val="000000"/>
        </w:rPr>
        <w:t>are band pass filtered EEG trials</w:t>
      </w:r>
      <w:r w:rsidR="00B07A89" w:rsidRPr="00B07A89">
        <w:rPr>
          <w:b/>
          <w:bCs/>
          <w:color w:val="000000"/>
        </w:rPr>
        <w:t xml:space="preserve"> </w:t>
      </w:r>
      <w:r w:rsidR="00B07A89" w:rsidRPr="00B07A89">
        <w:rPr>
          <w:color w:val="000000"/>
        </w:rPr>
        <w:t xml:space="preserve">recorded for two </w:t>
      </w:r>
      <w:r w:rsidR="000761AF">
        <w:rPr>
          <w:color w:val="000000"/>
        </w:rPr>
        <w:t>classes</w:t>
      </w:r>
      <w:r w:rsidR="000761AF" w:rsidRPr="000761AF">
        <w:rPr>
          <w:color w:val="000000"/>
        </w:rPr>
        <w:t>. The covariance matrices</w:t>
      </w:r>
      <w:r w:rsidR="00B07A89" w:rsidRPr="000761AF">
        <w:rPr>
          <w:color w:val="000000"/>
        </w:rPr>
        <w:t xml:space="preserve"> of each trial </w:t>
      </w:r>
      <w:r w:rsidR="000761AF">
        <w:rPr>
          <w:color w:val="000000"/>
        </w:rPr>
        <w:t>and</w:t>
      </w:r>
      <w:r w:rsidR="000761AF" w:rsidRPr="000761AF">
        <w:rPr>
          <w:color w:val="000000"/>
        </w:rPr>
        <w:t xml:space="preserve"> each class are</w:t>
      </w:r>
      <w:r w:rsidR="00B07A89" w:rsidRPr="000761AF">
        <w:rPr>
          <w:color w:val="000000"/>
        </w:rPr>
        <w:t xml:space="preserve"> given by</w:t>
      </w:r>
    </w:p>
    <w:p w:rsidR="00B07A89" w:rsidRPr="00B07A89" w:rsidRDefault="000761AF" w:rsidP="00FB2D94">
      <w:pPr>
        <w:jc w:val="right"/>
        <w:rPr>
          <w:color w:val="000000"/>
        </w:rPr>
      </w:pPr>
      <w:r w:rsidRPr="001E421F">
        <w:rPr>
          <w:position w:val="-14"/>
        </w:rPr>
        <w:object w:dxaOrig="3700" w:dyaOrig="380">
          <v:shape id="_x0000_i1057" type="#_x0000_t75" style="width:184.3pt;height:19pt" o:ole="">
            <v:imagedata r:id="rId77" o:title=""/>
          </v:shape>
          <o:OLEObject Type="Embed" ProgID="Equation.DSMT4" ShapeID="_x0000_i1057" DrawAspect="Content" ObjectID="_1511017307" r:id="rId78"/>
        </w:object>
      </w:r>
      <w:r w:rsidR="00FB2D94">
        <w:rPr>
          <w:color w:val="000000"/>
        </w:rPr>
        <w:tab/>
      </w:r>
      <w:r w:rsidR="00B07A89" w:rsidRPr="00B07A89">
        <w:rPr>
          <w:color w:val="000000"/>
        </w:rPr>
        <w:t>(7)</w:t>
      </w:r>
    </w:p>
    <w:p w:rsidR="00B07A89" w:rsidRPr="00B07A89" w:rsidRDefault="000761AF" w:rsidP="00FB2D94">
      <w:pPr>
        <w:jc w:val="right"/>
        <w:rPr>
          <w:color w:val="000000"/>
        </w:rPr>
      </w:pPr>
      <w:r w:rsidRPr="001E421F">
        <w:rPr>
          <w:position w:val="-16"/>
        </w:rPr>
        <w:object w:dxaOrig="3800" w:dyaOrig="400">
          <v:shape id="_x0000_i1058" type="#_x0000_t75" style="width:190.65pt;height:20.15pt" o:ole="">
            <v:imagedata r:id="rId79" o:title=""/>
          </v:shape>
          <o:OLEObject Type="Embed" ProgID="Equation.DSMT4" ShapeID="_x0000_i1058" DrawAspect="Content" ObjectID="_1511017308" r:id="rId80"/>
        </w:object>
      </w:r>
      <w:r w:rsidR="00FB2D94">
        <w:rPr>
          <w:color w:val="000000"/>
        </w:rPr>
        <w:tab/>
      </w:r>
      <w:r w:rsidR="00B07A89" w:rsidRPr="00B07A89">
        <w:rPr>
          <w:color w:val="000000"/>
        </w:rPr>
        <w:t>(8)</w:t>
      </w:r>
    </w:p>
    <w:p w:rsidR="00B07A89" w:rsidRPr="00B07A89" w:rsidRDefault="00B07A89" w:rsidP="00B07A89">
      <w:pPr>
        <w:jc w:val="both"/>
        <w:rPr>
          <w:color w:val="000000"/>
        </w:rPr>
      </w:pPr>
      <w:proofErr w:type="gramStart"/>
      <w:r w:rsidRPr="00B07A89">
        <w:rPr>
          <w:color w:val="000000"/>
        </w:rPr>
        <w:t>where</w:t>
      </w:r>
      <w:proofErr w:type="gramEnd"/>
      <w:r w:rsidRPr="00B07A89">
        <w:rPr>
          <w:color w:val="000000"/>
        </w:rPr>
        <w:t xml:space="preserve"> </w:t>
      </w:r>
      <w:r w:rsidRPr="005D2773">
        <w:rPr>
          <w:i/>
          <w:iCs/>
          <w:color w:val="000000"/>
        </w:rPr>
        <w:t>E[.]</w:t>
      </w:r>
      <w:r w:rsidRPr="00B07A89">
        <w:rPr>
          <w:color w:val="000000"/>
        </w:rPr>
        <w:t xml:space="preserve"> represents expectation operator. The normalized and averaged covariance matrices are </w:t>
      </w:r>
    </w:p>
    <w:p w:rsidR="00B07A89" w:rsidRPr="00B07A89" w:rsidRDefault="00A076E5" w:rsidP="001032D0">
      <w:pPr>
        <w:jc w:val="right"/>
        <w:rPr>
          <w:color w:val="000000"/>
        </w:rPr>
      </w:pPr>
      <w:r w:rsidRPr="001304A4">
        <w:rPr>
          <w:position w:val="-30"/>
        </w:rPr>
        <w:object w:dxaOrig="1920" w:dyaOrig="680">
          <v:shape id="_x0000_i1059" type="#_x0000_t75" style="width:96.2pt;height:34pt" o:ole="">
            <v:imagedata r:id="rId81" o:title=""/>
          </v:shape>
          <o:OLEObject Type="Embed" ProgID="Equation.DSMT4" ShapeID="_x0000_i1059" DrawAspect="Content" ObjectID="_1511017309" r:id="rId82"/>
        </w:object>
      </w:r>
      <w:r w:rsidR="00B07A89" w:rsidRPr="00B07A89">
        <w:rPr>
          <w:color w:val="000000"/>
        </w:rPr>
        <w:tab/>
      </w:r>
      <w:r w:rsidR="00B07A89" w:rsidRPr="00B07A89">
        <w:rPr>
          <w:color w:val="000000"/>
        </w:rPr>
        <w:tab/>
      </w:r>
      <w:r w:rsidR="001032D0">
        <w:rPr>
          <w:color w:val="000000"/>
        </w:rPr>
        <w:t xml:space="preserve">         </w:t>
      </w:r>
      <w:r w:rsidR="00B07A89" w:rsidRPr="00B07A89">
        <w:rPr>
          <w:color w:val="000000"/>
        </w:rPr>
        <w:t>(9)</w:t>
      </w:r>
    </w:p>
    <w:p w:rsidR="001032D0" w:rsidRDefault="00A076E5" w:rsidP="001032D0">
      <w:pPr>
        <w:jc w:val="right"/>
        <w:rPr>
          <w:color w:val="000000"/>
        </w:rPr>
      </w:pPr>
      <w:r w:rsidRPr="001304A4">
        <w:rPr>
          <w:position w:val="-32"/>
        </w:rPr>
        <w:object w:dxaOrig="1980" w:dyaOrig="720">
          <v:shape id="_x0000_i1060" type="#_x0000_t75" style="width:99.05pt;height:36.3pt" o:ole="">
            <v:imagedata r:id="rId83" o:title=""/>
          </v:shape>
          <o:OLEObject Type="Embed" ProgID="Equation.DSMT4" ShapeID="_x0000_i1060" DrawAspect="Content" ObjectID="_1511017310" r:id="rId84"/>
        </w:object>
      </w:r>
      <w:r w:rsidR="00B07A89" w:rsidRPr="00B07A89">
        <w:rPr>
          <w:color w:val="000000"/>
        </w:rPr>
        <w:tab/>
      </w:r>
      <w:r w:rsidR="00B07A89" w:rsidRPr="00B07A89">
        <w:rPr>
          <w:color w:val="000000"/>
        </w:rPr>
        <w:tab/>
      </w:r>
      <w:r w:rsidR="001032D0">
        <w:rPr>
          <w:color w:val="000000"/>
        </w:rPr>
        <w:t xml:space="preserve">       </w:t>
      </w:r>
      <w:r w:rsidR="00B07A89" w:rsidRPr="00B07A89">
        <w:rPr>
          <w:color w:val="000000"/>
        </w:rPr>
        <w:t>(10)</w:t>
      </w:r>
    </w:p>
    <w:p w:rsidR="00B07A89" w:rsidRPr="00B07A89" w:rsidRDefault="001032D0" w:rsidP="00814D36">
      <w:pPr>
        <w:jc w:val="both"/>
        <w:rPr>
          <w:color w:val="000000"/>
        </w:rPr>
      </w:pPr>
      <w:r>
        <w:rPr>
          <w:color w:val="000000"/>
        </w:rPr>
        <w:t>Here</w:t>
      </w:r>
      <w:r w:rsidR="00DA03BD">
        <w:rPr>
          <w:color w:val="000000"/>
        </w:rPr>
        <w:t xml:space="preserve"> </w:t>
      </w:r>
      <w:r w:rsidRPr="00B07A89">
        <w:rPr>
          <w:color w:val="000000"/>
          <w:position w:val="-12"/>
        </w:rPr>
        <w:object w:dxaOrig="279" w:dyaOrig="360">
          <v:shape id="_x0000_i1061" type="#_x0000_t75" style="width:11.5pt;height:15pt" o:ole="">
            <v:imagedata r:id="rId85" o:title=""/>
          </v:shape>
          <o:OLEObject Type="Embed" ProgID="Equation.DSMT4" ShapeID="_x0000_i1061" DrawAspect="Content" ObjectID="_1511017311" r:id="rId86"/>
        </w:object>
      </w:r>
      <w:r w:rsidR="00B07A89" w:rsidRPr="00B07A89">
        <w:rPr>
          <w:color w:val="000000"/>
        </w:rPr>
        <w:t xml:space="preserve">and </w:t>
      </w:r>
      <w:r w:rsidRPr="00B07A89">
        <w:rPr>
          <w:color w:val="000000"/>
          <w:position w:val="-14"/>
        </w:rPr>
        <w:object w:dxaOrig="300" w:dyaOrig="380">
          <v:shape id="_x0000_i1062" type="#_x0000_t75" style="width:11.5pt;height:15.55pt" o:ole="">
            <v:imagedata r:id="rId87" o:title=""/>
          </v:shape>
          <o:OLEObject Type="Embed" ProgID="Equation.DSMT4" ShapeID="_x0000_i1062" DrawAspect="Content" ObjectID="_1511017312" r:id="rId88"/>
        </w:object>
      </w:r>
      <w:r w:rsidR="00B07A89" w:rsidRPr="00B07A89">
        <w:rPr>
          <w:i/>
          <w:iCs/>
          <w:color w:val="000000"/>
        </w:rPr>
        <w:t xml:space="preserve"> </w:t>
      </w:r>
      <w:r w:rsidR="00B07A89" w:rsidRPr="00B07A89">
        <w:rPr>
          <w:color w:val="000000"/>
        </w:rPr>
        <w:t>are the number of train trials in class</w:t>
      </w:r>
      <w:r w:rsidR="00814D36">
        <w:rPr>
          <w:color w:val="000000"/>
        </w:rPr>
        <w:t>es</w:t>
      </w:r>
      <w:r w:rsidR="00B07A89" w:rsidRPr="00B07A89">
        <w:rPr>
          <w:color w:val="000000"/>
        </w:rPr>
        <w:t xml:space="preserve"> '</w:t>
      </w:r>
      <w:proofErr w:type="spellStart"/>
      <w:r w:rsidR="00B07A89" w:rsidRPr="00814D36">
        <w:rPr>
          <w:i/>
          <w:iCs/>
          <w:color w:val="000000"/>
        </w:rPr>
        <w:t>i</w:t>
      </w:r>
      <w:proofErr w:type="spellEnd"/>
      <w:r w:rsidR="00B07A89" w:rsidRPr="00B07A89">
        <w:rPr>
          <w:color w:val="000000"/>
        </w:rPr>
        <w:t>' and '</w:t>
      </w:r>
      <w:r w:rsidR="00B07A89" w:rsidRPr="00814D36">
        <w:rPr>
          <w:i/>
          <w:iCs/>
          <w:color w:val="000000"/>
        </w:rPr>
        <w:t>j</w:t>
      </w:r>
      <w:r w:rsidR="00B07A89" w:rsidRPr="00B07A89">
        <w:rPr>
          <w:color w:val="000000"/>
        </w:rPr>
        <w:t xml:space="preserve">'. </w:t>
      </w:r>
      <w:r w:rsidR="00814D36">
        <w:rPr>
          <w:color w:val="000000"/>
        </w:rPr>
        <w:t xml:space="preserve"> </w:t>
      </w:r>
      <w:r w:rsidR="00E02E2B">
        <w:rPr>
          <w:color w:val="000000"/>
        </w:rPr>
        <w:t xml:space="preserve">One solution to </w:t>
      </w:r>
      <w:r>
        <w:rPr>
          <w:color w:val="000000"/>
        </w:rPr>
        <w:t xml:space="preserve">(6) </w:t>
      </w:r>
      <w:r w:rsidR="00E02E2B">
        <w:rPr>
          <w:color w:val="000000"/>
        </w:rPr>
        <w:t>can be obtained by</w:t>
      </w:r>
      <w:r w:rsidR="00B07A89" w:rsidRPr="00B07A89">
        <w:rPr>
          <w:color w:val="000000"/>
        </w:rPr>
        <w:t xml:space="preserve"> simultaneous diagonalization of </w:t>
      </w:r>
      <w:r w:rsidR="005C3745" w:rsidRPr="003B49BD">
        <w:rPr>
          <w:position w:val="-10"/>
        </w:rPr>
        <w:object w:dxaOrig="300" w:dyaOrig="340">
          <v:shape id="_x0000_i1063" type="#_x0000_t75" style="width:15pt;height:17.3pt" o:ole="">
            <v:imagedata r:id="rId69" o:title=""/>
          </v:shape>
          <o:OLEObject Type="Embed" ProgID="Equation.DSMT4" ShapeID="_x0000_i1063" DrawAspect="Content" ObjectID="_1511017313" r:id="rId89"/>
        </w:object>
      </w:r>
      <w:proofErr w:type="spellStart"/>
      <w:proofErr w:type="gramStart"/>
      <w:r w:rsidR="00B07A89" w:rsidRPr="00B07A89">
        <w:rPr>
          <w:color w:val="000000"/>
        </w:rPr>
        <w:t>a</w:t>
      </w:r>
      <w:r>
        <w:rPr>
          <w:color w:val="000000"/>
        </w:rPr>
        <w:t>n</w:t>
      </w:r>
      <w:r w:rsidR="00870A87">
        <w:rPr>
          <w:color w:val="000000"/>
        </w:rPr>
        <w:t>d</w:t>
      </w:r>
      <w:proofErr w:type="spellEnd"/>
      <w:r w:rsidR="00870A87">
        <w:rPr>
          <w:color w:val="000000"/>
        </w:rPr>
        <w:t xml:space="preserve"> </w:t>
      </w:r>
      <w:proofErr w:type="gramEnd"/>
      <w:r w:rsidR="005C3745" w:rsidRPr="005C3745">
        <w:rPr>
          <w:position w:val="-12"/>
        </w:rPr>
        <w:object w:dxaOrig="320" w:dyaOrig="360">
          <v:shape id="_x0000_i1064" type="#_x0000_t75" style="width:16.7pt;height:19pt" o:ole="">
            <v:imagedata r:id="rId71" o:title=""/>
          </v:shape>
          <o:OLEObject Type="Embed" ProgID="Equation.DSMT4" ShapeID="_x0000_i1064" DrawAspect="Content" ObjectID="_1511017314" r:id="rId90"/>
        </w:object>
      </w:r>
      <w:r w:rsidR="00DA03BD">
        <w:rPr>
          <w:color w:val="000000"/>
        </w:rPr>
        <w:t xml:space="preserve">. </w:t>
      </w:r>
      <w:r w:rsidR="00870A87" w:rsidRPr="00B07A89">
        <w:rPr>
          <w:color w:val="000000"/>
        </w:rPr>
        <w:t>Let</w:t>
      </w:r>
      <w:r w:rsidR="00EE5FC8" w:rsidRPr="003B49BD">
        <w:rPr>
          <w:position w:val="-12"/>
        </w:rPr>
        <w:object w:dxaOrig="1140" w:dyaOrig="360">
          <v:shape id="_x0000_i1065" type="#_x0000_t75" style="width:57pt;height:19pt" o:ole="">
            <v:imagedata r:id="rId91" o:title=""/>
          </v:shape>
          <o:OLEObject Type="Embed" ProgID="Equation.DSMT4" ShapeID="_x0000_i1065" DrawAspect="Content" ObjectID="_1511017315" r:id="rId92"/>
        </w:object>
      </w:r>
      <w:r w:rsidR="00B07A89" w:rsidRPr="00B07A89">
        <w:rPr>
          <w:color w:val="000000"/>
        </w:rPr>
        <w:t xml:space="preserve">. Suppose that the eigenvalue decomposition of </w:t>
      </w:r>
      <w:r w:rsidR="00EE5FC8" w:rsidRPr="003B49BD">
        <w:rPr>
          <w:position w:val="-10"/>
        </w:rPr>
        <w:object w:dxaOrig="279" w:dyaOrig="300">
          <v:shape id="_x0000_i1066" type="#_x0000_t75" style="width:13.25pt;height:15pt" o:ole="">
            <v:imagedata r:id="rId93" o:title=""/>
          </v:shape>
          <o:OLEObject Type="Embed" ProgID="Equation.DSMT4" ShapeID="_x0000_i1066" DrawAspect="Content" ObjectID="_1511017316" r:id="rId94"/>
        </w:object>
      </w:r>
      <w:r w:rsidR="00B07A89" w:rsidRPr="00B07A89">
        <w:rPr>
          <w:color w:val="000000"/>
        </w:rPr>
        <w:t xml:space="preserve"> </w:t>
      </w:r>
      <w:r w:rsidR="00B07A89" w:rsidRPr="00B07A89">
        <w:t>is</w:t>
      </w:r>
    </w:p>
    <w:p w:rsidR="00B07A89" w:rsidRPr="00B07A89" w:rsidRDefault="00A076E5" w:rsidP="00DA03BD">
      <w:pPr>
        <w:autoSpaceDE w:val="0"/>
        <w:autoSpaceDN w:val="0"/>
        <w:adjustRightInd w:val="0"/>
        <w:jc w:val="right"/>
        <w:rPr>
          <w:color w:val="000000"/>
        </w:rPr>
      </w:pPr>
      <w:r w:rsidRPr="001304A4">
        <w:rPr>
          <w:position w:val="-10"/>
        </w:rPr>
        <w:object w:dxaOrig="1200" w:dyaOrig="340">
          <v:shape id="_x0000_i1067" type="#_x0000_t75" style="width:59.9pt;height:17.3pt" o:ole="">
            <v:imagedata r:id="rId95" o:title=""/>
          </v:shape>
          <o:OLEObject Type="Embed" ProgID="Equation.DSMT4" ShapeID="_x0000_i1067" DrawAspect="Content" ObjectID="_1511017317" r:id="rId96"/>
        </w:object>
      </w:r>
      <w:r w:rsidR="00B07A89" w:rsidRPr="00B07A89">
        <w:rPr>
          <w:color w:val="000000"/>
        </w:rPr>
        <w:tab/>
      </w:r>
      <w:r w:rsidR="00DA03BD">
        <w:rPr>
          <w:color w:val="000000"/>
        </w:rPr>
        <w:t xml:space="preserve">                         </w:t>
      </w:r>
      <w:r w:rsidR="00B07A89" w:rsidRPr="00B07A89">
        <w:rPr>
          <w:color w:val="000000"/>
        </w:rPr>
        <w:tab/>
        <w:t>(11)</w:t>
      </w:r>
    </w:p>
    <w:p w:rsidR="00B07A89" w:rsidRPr="00B07A89" w:rsidRDefault="00B07A89" w:rsidP="00EE5FC8">
      <w:pPr>
        <w:autoSpaceDE w:val="0"/>
        <w:autoSpaceDN w:val="0"/>
        <w:adjustRightInd w:val="0"/>
        <w:jc w:val="both"/>
        <w:rPr>
          <w:color w:val="000000"/>
        </w:rPr>
      </w:pPr>
      <w:proofErr w:type="gramStart"/>
      <w:r w:rsidRPr="00B07A89">
        <w:rPr>
          <w:color w:val="000000"/>
        </w:rPr>
        <w:t>where</w:t>
      </w:r>
      <w:proofErr w:type="gramEnd"/>
      <w:r w:rsidRPr="00B07A89">
        <w:rPr>
          <w:color w:val="000000"/>
        </w:rPr>
        <w:t xml:space="preserve"> </w:t>
      </w:r>
      <w:r w:rsidR="00EE5FC8" w:rsidRPr="003B49BD">
        <w:rPr>
          <w:position w:val="-10"/>
        </w:rPr>
        <w:object w:dxaOrig="279" w:dyaOrig="300">
          <v:shape id="_x0000_i1068" type="#_x0000_t75" style="width:13.25pt;height:15pt" o:ole="">
            <v:imagedata r:id="rId97" o:title=""/>
          </v:shape>
          <o:OLEObject Type="Embed" ProgID="Equation.DSMT4" ShapeID="_x0000_i1068" DrawAspect="Content" ObjectID="_1511017318" r:id="rId98"/>
        </w:object>
      </w:r>
      <w:r w:rsidRPr="00B07A89">
        <w:rPr>
          <w:color w:val="000000"/>
        </w:rPr>
        <w:t xml:space="preserve">is a diagonal matrix and the columns of </w:t>
      </w:r>
      <w:r w:rsidR="00EE5FC8" w:rsidRPr="003B49BD">
        <w:rPr>
          <w:position w:val="-10"/>
        </w:rPr>
        <w:object w:dxaOrig="279" w:dyaOrig="300">
          <v:shape id="_x0000_i1069" type="#_x0000_t75" style="width:13.25pt;height:15pt" o:ole="">
            <v:imagedata r:id="rId99" o:title=""/>
          </v:shape>
          <o:OLEObject Type="Embed" ProgID="Equation.DSMT4" ShapeID="_x0000_i1069" DrawAspect="Content" ObjectID="_1511017319" r:id="rId100"/>
        </w:object>
      </w:r>
      <w:r w:rsidRPr="00B07A89">
        <w:rPr>
          <w:b/>
          <w:bCs/>
          <w:color w:val="000000"/>
        </w:rPr>
        <w:t xml:space="preserve"> </w:t>
      </w:r>
      <w:r w:rsidRPr="00B07A89">
        <w:rPr>
          <w:color w:val="000000"/>
        </w:rPr>
        <w:t xml:space="preserve">are the eigenvectors corresponding to the eigenvalues in </w:t>
      </w:r>
      <w:r w:rsidR="00EE5FC8" w:rsidRPr="003B49BD">
        <w:rPr>
          <w:position w:val="-10"/>
        </w:rPr>
        <w:object w:dxaOrig="279" w:dyaOrig="300">
          <v:shape id="_x0000_i1070" type="#_x0000_t75" style="width:13.25pt;height:15pt" o:ole="">
            <v:imagedata r:id="rId97" o:title=""/>
          </v:shape>
          <o:OLEObject Type="Embed" ProgID="Equation.DSMT4" ShapeID="_x0000_i1070" DrawAspect="Content" ObjectID="_1511017320" r:id="rId101"/>
        </w:object>
      </w:r>
      <w:r w:rsidRPr="00B07A89">
        <w:rPr>
          <w:color w:val="000000"/>
        </w:rPr>
        <w:t xml:space="preserve">. </w:t>
      </w:r>
      <w:r w:rsidR="00870A87" w:rsidRPr="00B07A89">
        <w:rPr>
          <w:color w:val="000000"/>
        </w:rPr>
        <w:t>Let</w:t>
      </w:r>
      <w:r w:rsidR="00EE5FC8" w:rsidRPr="003B49BD">
        <w:rPr>
          <w:position w:val="-10"/>
        </w:rPr>
        <w:object w:dxaOrig="1180" w:dyaOrig="340">
          <v:shape id="_x0000_i1071" type="#_x0000_t75" style="width:59.35pt;height:17.3pt" o:ole="">
            <v:imagedata r:id="rId102" o:title=""/>
          </v:shape>
          <o:OLEObject Type="Embed" ProgID="Equation.DSMT4" ShapeID="_x0000_i1071" DrawAspect="Content" ObjectID="_1511017321" r:id="rId103"/>
        </w:object>
      </w:r>
      <w:r w:rsidRPr="00B07A89">
        <w:rPr>
          <w:color w:val="000000"/>
        </w:rPr>
        <w:t xml:space="preserve">, </w:t>
      </w:r>
      <w:r w:rsidR="00EE5FC8" w:rsidRPr="003B49BD">
        <w:rPr>
          <w:position w:val="-10"/>
        </w:rPr>
        <w:object w:dxaOrig="279" w:dyaOrig="300">
          <v:shape id="_x0000_i1072" type="#_x0000_t75" style="width:13.25pt;height:15pt" o:ole="">
            <v:imagedata r:id="rId93" o:title=""/>
          </v:shape>
          <o:OLEObject Type="Embed" ProgID="Equation.DSMT4" ShapeID="_x0000_i1072" DrawAspect="Content" ObjectID="_1511017322" r:id="rId104"/>
        </w:object>
      </w:r>
      <w:r w:rsidRPr="00B07A89">
        <w:t xml:space="preserve"> can </w:t>
      </w:r>
      <w:r w:rsidR="006B6E1E">
        <w:rPr>
          <w:color w:val="000000"/>
        </w:rPr>
        <w:t>be whitened by</w:t>
      </w:r>
    </w:p>
    <w:p w:rsidR="00B07A89" w:rsidRPr="00B07A89" w:rsidRDefault="00E55BAB" w:rsidP="00DA03BD">
      <w:pPr>
        <w:autoSpaceDE w:val="0"/>
        <w:autoSpaceDN w:val="0"/>
        <w:adjustRightInd w:val="0"/>
        <w:jc w:val="right"/>
        <w:rPr>
          <w:color w:val="000000"/>
        </w:rPr>
      </w:pPr>
      <w:r w:rsidRPr="001304A4">
        <w:rPr>
          <w:position w:val="-12"/>
        </w:rPr>
        <w:object w:dxaOrig="3440" w:dyaOrig="360">
          <v:shape id="_x0000_i1073" type="#_x0000_t75" style="width:172.8pt;height:17.85pt" o:ole="">
            <v:imagedata r:id="rId105" o:title=""/>
          </v:shape>
          <o:OLEObject Type="Embed" ProgID="Equation.DSMT4" ShapeID="_x0000_i1073" DrawAspect="Content" ObjectID="_1511017323" r:id="rId106"/>
        </w:object>
      </w:r>
      <w:r w:rsidR="00B07A89" w:rsidRPr="00B07A89">
        <w:rPr>
          <w:color w:val="000000"/>
        </w:rPr>
        <w:t xml:space="preserve">  </w:t>
      </w:r>
      <w:r w:rsidR="00DA03BD">
        <w:rPr>
          <w:color w:val="000000"/>
        </w:rPr>
        <w:t xml:space="preserve">   </w:t>
      </w:r>
      <w:r w:rsidR="00B07A89" w:rsidRPr="00B07A89">
        <w:rPr>
          <w:color w:val="000000"/>
        </w:rPr>
        <w:t xml:space="preserve">    (12)</w:t>
      </w:r>
    </w:p>
    <w:p w:rsidR="00B07A89" w:rsidRPr="00B07A89" w:rsidRDefault="00B07A89" w:rsidP="00EE5FC8">
      <w:pPr>
        <w:autoSpaceDE w:val="0"/>
        <w:autoSpaceDN w:val="0"/>
        <w:adjustRightInd w:val="0"/>
        <w:jc w:val="both"/>
        <w:rPr>
          <w:color w:val="000000"/>
        </w:rPr>
      </w:pPr>
      <w:r w:rsidRPr="00B07A89">
        <w:rPr>
          <w:color w:val="000000"/>
        </w:rPr>
        <w:lastRenderedPageBreak/>
        <w:t xml:space="preserve">Here </w:t>
      </w:r>
      <w:r w:rsidR="00EE5FC8" w:rsidRPr="003B49BD">
        <w:rPr>
          <w:position w:val="-10"/>
        </w:rPr>
        <w:object w:dxaOrig="1080" w:dyaOrig="340">
          <v:shape id="_x0000_i1074" type="#_x0000_t75" style="width:54.15pt;height:17.3pt" o:ole="">
            <v:imagedata r:id="rId107" o:title=""/>
          </v:shape>
          <o:OLEObject Type="Embed" ProgID="Equation.DSMT4" ShapeID="_x0000_i1074" DrawAspect="Content" ObjectID="_1511017324" r:id="rId108"/>
        </w:object>
      </w:r>
      <w:r w:rsidR="00870A87" w:rsidRPr="00B07A89">
        <w:t>and</w:t>
      </w:r>
      <w:r w:rsidR="00EE5FC8" w:rsidRPr="00EE5FC8">
        <w:rPr>
          <w:position w:val="-12"/>
        </w:rPr>
        <w:object w:dxaOrig="1120" w:dyaOrig="360">
          <v:shape id="_x0000_i1075" type="#_x0000_t75" style="width:55.3pt;height:19pt" o:ole="">
            <v:imagedata r:id="rId109" o:title=""/>
          </v:shape>
          <o:OLEObject Type="Embed" ProgID="Equation.DSMT4" ShapeID="_x0000_i1075" DrawAspect="Content" ObjectID="_1511017325" r:id="rId110"/>
        </w:object>
      </w:r>
      <w:r w:rsidRPr="00B07A89">
        <w:t>.</w:t>
      </w:r>
      <w:r w:rsidRPr="00B07A89">
        <w:rPr>
          <w:color w:val="000000"/>
        </w:rPr>
        <w:t xml:space="preserve"> The eigenvalue decomposition of </w:t>
      </w:r>
      <w:r w:rsidR="00EE5FC8" w:rsidRPr="003B49BD">
        <w:rPr>
          <w:position w:val="-10"/>
        </w:rPr>
        <w:object w:dxaOrig="260" w:dyaOrig="300">
          <v:shape id="_x0000_i1076" type="#_x0000_t75" style="width:12.65pt;height:15pt" o:ole="">
            <v:imagedata r:id="rId111" o:title=""/>
          </v:shape>
          <o:OLEObject Type="Embed" ProgID="Equation.DSMT4" ShapeID="_x0000_i1076" DrawAspect="Content" ObjectID="_1511017326" r:id="rId112"/>
        </w:object>
      </w:r>
      <w:r w:rsidRPr="00B07A89">
        <w:t xml:space="preserve">and </w:t>
      </w:r>
      <w:r w:rsidR="00EE5FC8" w:rsidRPr="00EE5FC8">
        <w:rPr>
          <w:position w:val="-12"/>
        </w:rPr>
        <w:object w:dxaOrig="279" w:dyaOrig="320">
          <v:shape id="_x0000_i1077" type="#_x0000_t75" style="width:13.25pt;height:16.7pt" o:ole="">
            <v:imagedata r:id="rId113" o:title=""/>
          </v:shape>
          <o:OLEObject Type="Embed" ProgID="Equation.DSMT4" ShapeID="_x0000_i1077" DrawAspect="Content" ObjectID="_1511017327" r:id="rId114"/>
        </w:object>
      </w:r>
      <w:r w:rsidRPr="00B07A89">
        <w:rPr>
          <w:color w:val="000000"/>
        </w:rPr>
        <w:t xml:space="preserve"> </w:t>
      </w:r>
      <w:r w:rsidRPr="00B07A89">
        <w:t>can be obtained</w:t>
      </w:r>
      <w:r w:rsidR="00E6758D">
        <w:rPr>
          <w:color w:val="000000"/>
        </w:rPr>
        <w:t xml:space="preserve"> from</w:t>
      </w:r>
    </w:p>
    <w:p w:rsidR="00B07A89" w:rsidRPr="00B07A89" w:rsidRDefault="00E55BAB" w:rsidP="00DA03BD">
      <w:pPr>
        <w:autoSpaceDE w:val="0"/>
        <w:autoSpaceDN w:val="0"/>
        <w:adjustRightInd w:val="0"/>
        <w:jc w:val="right"/>
      </w:pPr>
      <w:r w:rsidRPr="001304A4">
        <w:rPr>
          <w:position w:val="-14"/>
        </w:rPr>
        <w:object w:dxaOrig="1440" w:dyaOrig="380">
          <v:shape id="_x0000_i1078" type="#_x0000_t75" style="width:1in;height:19pt" o:ole="">
            <v:imagedata r:id="rId115" o:title=""/>
          </v:shape>
          <o:OLEObject Type="Embed" ProgID="Equation.DSMT4" ShapeID="_x0000_i1078" DrawAspect="Content" ObjectID="_1511017328" r:id="rId116"/>
        </w:object>
      </w:r>
      <w:r w:rsidR="00B07A89" w:rsidRPr="00B07A89">
        <w:tab/>
      </w:r>
      <w:r w:rsidR="00B07A89" w:rsidRPr="00B07A89">
        <w:tab/>
        <w:t>(13)</w:t>
      </w:r>
    </w:p>
    <w:p w:rsidR="00B07A89" w:rsidRPr="00B07A89" w:rsidRDefault="00E55BAB" w:rsidP="00DA03BD">
      <w:pPr>
        <w:autoSpaceDE w:val="0"/>
        <w:autoSpaceDN w:val="0"/>
        <w:adjustRightInd w:val="0"/>
        <w:jc w:val="right"/>
        <w:rPr>
          <w:color w:val="000000"/>
        </w:rPr>
      </w:pPr>
      <w:r w:rsidRPr="001304A4">
        <w:rPr>
          <w:position w:val="-16"/>
        </w:rPr>
        <w:object w:dxaOrig="1520" w:dyaOrig="400">
          <v:shape id="_x0000_i1079" type="#_x0000_t75" style="width:76.05pt;height:20.15pt" o:ole="">
            <v:imagedata r:id="rId117" o:title=""/>
          </v:shape>
          <o:OLEObject Type="Embed" ProgID="Equation.DSMT4" ShapeID="_x0000_i1079" DrawAspect="Content" ObjectID="_1511017329" r:id="rId118"/>
        </w:object>
      </w:r>
      <w:r w:rsidR="00B07A89" w:rsidRPr="00B07A89">
        <w:tab/>
      </w:r>
      <w:r w:rsidR="00B07A89" w:rsidRPr="00B07A89">
        <w:tab/>
        <w:t>(14)</w:t>
      </w:r>
    </w:p>
    <w:p w:rsidR="00B07A89" w:rsidRPr="00B07A89" w:rsidRDefault="00B07A89" w:rsidP="00EE5FC8">
      <w:pPr>
        <w:autoSpaceDE w:val="0"/>
        <w:autoSpaceDN w:val="0"/>
        <w:adjustRightInd w:val="0"/>
        <w:jc w:val="both"/>
        <w:rPr>
          <w:color w:val="000000"/>
        </w:rPr>
      </w:pPr>
      <w:r w:rsidRPr="00B07A89">
        <w:rPr>
          <w:color w:val="000000"/>
        </w:rPr>
        <w:t xml:space="preserve">If (12) </w:t>
      </w:r>
      <w:r w:rsidR="006B6E1E">
        <w:rPr>
          <w:color w:val="000000"/>
        </w:rPr>
        <w:t>be pre-multiplied and post-multiplied</w:t>
      </w:r>
      <w:r w:rsidRPr="00B07A89">
        <w:rPr>
          <w:color w:val="000000"/>
        </w:rPr>
        <w:t xml:space="preserve"> by </w:t>
      </w:r>
      <w:r w:rsidR="00EE5FC8" w:rsidRPr="003B49BD">
        <w:rPr>
          <w:position w:val="-14"/>
        </w:rPr>
        <w:object w:dxaOrig="460" w:dyaOrig="380">
          <v:shape id="_x0000_i1080" type="#_x0000_t75" style="width:23.05pt;height:19pt" o:ole="">
            <v:imagedata r:id="rId119" o:title=""/>
          </v:shape>
          <o:OLEObject Type="Embed" ProgID="Equation.DSMT4" ShapeID="_x0000_i1080" DrawAspect="Content" ObjectID="_1511017330" r:id="rId120"/>
        </w:object>
      </w:r>
      <w:r w:rsidRPr="00B07A89">
        <w:rPr>
          <w:color w:val="000000"/>
        </w:rPr>
        <w:t xml:space="preserve">and </w:t>
      </w:r>
      <w:r w:rsidR="00EE5FC8" w:rsidRPr="003B49BD">
        <w:rPr>
          <w:position w:val="-14"/>
        </w:rPr>
        <w:object w:dxaOrig="360" w:dyaOrig="340">
          <v:shape id="_x0000_i1081" type="#_x0000_t75" style="width:19pt;height:17.3pt" o:ole="">
            <v:imagedata r:id="rId121" o:title=""/>
          </v:shape>
          <o:OLEObject Type="Embed" ProgID="Equation.DSMT4" ShapeID="_x0000_i1081" DrawAspect="Content" ObjectID="_1511017331" r:id="rId122"/>
        </w:object>
      </w:r>
      <w:r w:rsidRPr="00B07A89">
        <w:rPr>
          <w:rFonts w:eastAsia="MTSY"/>
          <w:color w:val="000000"/>
        </w:rPr>
        <w:t xml:space="preserve"> </w:t>
      </w:r>
      <w:r w:rsidRPr="00B07A89">
        <w:rPr>
          <w:color w:val="000000"/>
        </w:rPr>
        <w:t>respectively, we have</w:t>
      </w:r>
    </w:p>
    <w:p w:rsidR="00B07A89" w:rsidRPr="00B07A89" w:rsidRDefault="00B07A89" w:rsidP="00B07A89">
      <w:pPr>
        <w:autoSpaceDE w:val="0"/>
        <w:autoSpaceDN w:val="0"/>
        <w:adjustRightInd w:val="0"/>
        <w:jc w:val="both"/>
        <w:rPr>
          <w:rFonts w:eastAsia="MTSY"/>
          <w:color w:val="000000"/>
        </w:rPr>
      </w:pPr>
    </w:p>
    <w:p w:rsidR="00B07A89" w:rsidRPr="00B07A89" w:rsidRDefault="00E55BAB" w:rsidP="00DA03BD">
      <w:pPr>
        <w:autoSpaceDE w:val="0"/>
        <w:autoSpaceDN w:val="0"/>
        <w:adjustRightInd w:val="0"/>
        <w:jc w:val="right"/>
        <w:rPr>
          <w:color w:val="000000"/>
        </w:rPr>
      </w:pPr>
      <w:r w:rsidRPr="001304A4">
        <w:rPr>
          <w:position w:val="-14"/>
        </w:rPr>
        <w:object w:dxaOrig="3920" w:dyaOrig="380">
          <v:shape id="_x0000_i1082" type="#_x0000_t75" style="width:195.85pt;height:19pt" o:ole="">
            <v:imagedata r:id="rId123" o:title=""/>
          </v:shape>
          <o:OLEObject Type="Embed" ProgID="Equation.DSMT4" ShapeID="_x0000_i1082" DrawAspect="Content" ObjectID="_1511017332" r:id="rId124"/>
        </w:object>
      </w:r>
      <w:r w:rsidR="00DA03BD">
        <w:rPr>
          <w:color w:val="000000"/>
        </w:rPr>
        <w:tab/>
      </w:r>
      <w:r w:rsidR="00B07A89" w:rsidRPr="00B07A89">
        <w:rPr>
          <w:color w:val="000000"/>
        </w:rPr>
        <w:t>(15)</w:t>
      </w:r>
    </w:p>
    <w:p w:rsidR="00B07A89" w:rsidRPr="00B07A89" w:rsidRDefault="00B07A89" w:rsidP="00DA03BD">
      <w:pPr>
        <w:autoSpaceDE w:val="0"/>
        <w:autoSpaceDN w:val="0"/>
        <w:adjustRightInd w:val="0"/>
        <w:jc w:val="both"/>
        <w:rPr>
          <w:color w:val="000000"/>
        </w:rPr>
      </w:pPr>
      <w:proofErr w:type="gramStart"/>
      <w:r w:rsidRPr="00B07A89">
        <w:rPr>
          <w:color w:val="000000"/>
        </w:rPr>
        <w:t>so</w:t>
      </w:r>
      <w:proofErr w:type="gramEnd"/>
      <w:r w:rsidRPr="00B07A89">
        <w:rPr>
          <w:color w:val="000000"/>
        </w:rPr>
        <w:t xml:space="preserve"> </w:t>
      </w:r>
    </w:p>
    <w:p w:rsidR="00B07A89" w:rsidRPr="00B07A89" w:rsidRDefault="00E55BAB" w:rsidP="00DA03BD">
      <w:pPr>
        <w:autoSpaceDE w:val="0"/>
        <w:autoSpaceDN w:val="0"/>
        <w:adjustRightInd w:val="0"/>
        <w:jc w:val="right"/>
        <w:rPr>
          <w:color w:val="000000"/>
        </w:rPr>
      </w:pPr>
      <w:r w:rsidRPr="001304A4">
        <w:rPr>
          <w:position w:val="-16"/>
        </w:rPr>
        <w:object w:dxaOrig="2280" w:dyaOrig="400">
          <v:shape id="_x0000_i1083" type="#_x0000_t75" style="width:114.05pt;height:20.15pt" o:ole="">
            <v:imagedata r:id="rId125" o:title=""/>
          </v:shape>
          <o:OLEObject Type="Embed" ProgID="Equation.DSMT4" ShapeID="_x0000_i1083" DrawAspect="Content" ObjectID="_1511017333" r:id="rId126"/>
        </w:object>
      </w:r>
      <w:r w:rsidR="00DA03BD">
        <w:rPr>
          <w:color w:val="000000"/>
        </w:rPr>
        <w:t xml:space="preserve">              </w:t>
      </w:r>
      <w:r w:rsidR="00B07A89" w:rsidRPr="00B07A89">
        <w:rPr>
          <w:color w:val="000000"/>
        </w:rPr>
        <w:tab/>
        <w:t>(16)</w:t>
      </w:r>
    </w:p>
    <w:p w:rsidR="00B07A89" w:rsidRPr="00DA03BD" w:rsidRDefault="00B07A89" w:rsidP="00EE5FC8">
      <w:pPr>
        <w:autoSpaceDE w:val="0"/>
        <w:autoSpaceDN w:val="0"/>
        <w:adjustRightInd w:val="0"/>
        <w:jc w:val="both"/>
        <w:rPr>
          <w:color w:val="000000"/>
        </w:rPr>
      </w:pPr>
      <w:r w:rsidRPr="00B07A89">
        <w:rPr>
          <w:color w:val="000000"/>
        </w:rPr>
        <w:t xml:space="preserve">The sum of diagonal elements in </w:t>
      </w:r>
      <w:r w:rsidR="00EE5FC8" w:rsidRPr="003B49BD">
        <w:rPr>
          <w:position w:val="-14"/>
        </w:rPr>
        <w:object w:dxaOrig="360" w:dyaOrig="340">
          <v:shape id="_x0000_i1084" type="#_x0000_t75" style="width:19pt;height:17.3pt" o:ole="">
            <v:imagedata r:id="rId127" o:title=""/>
          </v:shape>
          <o:OLEObject Type="Embed" ProgID="Equation.DSMT4" ShapeID="_x0000_i1084" DrawAspect="Content" ObjectID="_1511017334" r:id="rId128"/>
        </w:object>
      </w:r>
      <w:r w:rsidRPr="00B07A89">
        <w:rPr>
          <w:color w:val="000000"/>
        </w:rPr>
        <w:t>and</w:t>
      </w:r>
      <w:r w:rsidR="00EE5FC8" w:rsidRPr="00EE5FC8">
        <w:rPr>
          <w:position w:val="-16"/>
        </w:rPr>
        <w:object w:dxaOrig="380" w:dyaOrig="360">
          <v:shape id="_x0000_i1085" type="#_x0000_t75" style="width:19pt;height:19pt" o:ole="">
            <v:imagedata r:id="rId129" o:title=""/>
          </v:shape>
          <o:OLEObject Type="Embed" ProgID="Equation.DSMT4" ShapeID="_x0000_i1085" DrawAspect="Content" ObjectID="_1511017335" r:id="rId130"/>
        </w:object>
      </w:r>
      <w:r w:rsidR="006B6E1E">
        <w:rPr>
          <w:color w:val="000000"/>
        </w:rPr>
        <w:t>is</w:t>
      </w:r>
      <w:r w:rsidRPr="00B07A89">
        <w:rPr>
          <w:color w:val="000000"/>
        </w:rPr>
        <w:t xml:space="preserve"> equal to 1 (equation 16), therefore, when the diagonal</w:t>
      </w:r>
      <w:r w:rsidRPr="00B07A89">
        <w:rPr>
          <w:b/>
          <w:bCs/>
          <w:color w:val="000000"/>
        </w:rPr>
        <w:t xml:space="preserve"> </w:t>
      </w:r>
      <w:r w:rsidRPr="00B07A89">
        <w:rPr>
          <w:color w:val="000000"/>
        </w:rPr>
        <w:t xml:space="preserve">elements in </w:t>
      </w:r>
      <w:r w:rsidR="00EE5FC8" w:rsidRPr="003B49BD">
        <w:rPr>
          <w:position w:val="-14"/>
        </w:rPr>
        <w:object w:dxaOrig="360" w:dyaOrig="340">
          <v:shape id="_x0000_i1086" type="#_x0000_t75" style="width:19pt;height:17.3pt" o:ole="">
            <v:imagedata r:id="rId131" o:title=""/>
          </v:shape>
          <o:OLEObject Type="Embed" ProgID="Equation.DSMT4" ShapeID="_x0000_i1086" DrawAspect="Content" ObjectID="_1511017336" r:id="rId132"/>
        </w:object>
      </w:r>
      <w:r w:rsidRPr="00B07A89">
        <w:rPr>
          <w:color w:val="000000"/>
        </w:rPr>
        <w:t xml:space="preserve">decrease, those in </w:t>
      </w:r>
      <w:r w:rsidR="00EE5FC8" w:rsidRPr="00EE5FC8">
        <w:rPr>
          <w:position w:val="-16"/>
        </w:rPr>
        <w:object w:dxaOrig="380" w:dyaOrig="360">
          <v:shape id="_x0000_i1087" type="#_x0000_t75" style="width:19pt;height:19pt" o:ole="">
            <v:imagedata r:id="rId129" o:title=""/>
          </v:shape>
          <o:OLEObject Type="Embed" ProgID="Equation.DSMT4" ShapeID="_x0000_i1087" DrawAspect="Content" ObjectID="_1511017337" r:id="rId133"/>
        </w:object>
      </w:r>
      <w:r w:rsidRPr="00B07A89">
        <w:rPr>
          <w:color w:val="000000"/>
        </w:rPr>
        <w:t xml:space="preserve">increase, and vice versa. Finally a projection matrix </w:t>
      </w:r>
      <w:r w:rsidRPr="005D2773">
        <w:rPr>
          <w:i/>
          <w:iCs/>
          <w:color w:val="000000"/>
        </w:rPr>
        <w:t>W</w:t>
      </w:r>
      <w:r w:rsidRPr="00B07A89">
        <w:rPr>
          <w:color w:val="000000"/>
        </w:rPr>
        <w:t xml:space="preserve"> can be obtained from </w:t>
      </w:r>
    </w:p>
    <w:p w:rsidR="00B07A89" w:rsidRPr="00DA03BD" w:rsidRDefault="00E55BAB" w:rsidP="00DA03BD">
      <w:pPr>
        <w:autoSpaceDE w:val="0"/>
        <w:autoSpaceDN w:val="0"/>
        <w:adjustRightInd w:val="0"/>
        <w:jc w:val="right"/>
        <w:rPr>
          <w:color w:val="000000"/>
        </w:rPr>
      </w:pPr>
      <w:r w:rsidRPr="001304A4">
        <w:rPr>
          <w:position w:val="-14"/>
        </w:rPr>
        <w:object w:dxaOrig="1020" w:dyaOrig="380">
          <v:shape id="_x0000_i1088" type="#_x0000_t75" style="width:51.25pt;height:19pt" o:ole="">
            <v:imagedata r:id="rId134" o:title=""/>
          </v:shape>
          <o:OLEObject Type="Embed" ProgID="Equation.DSMT4" ShapeID="_x0000_i1088" DrawAspect="Content" ObjectID="_1511017338" r:id="rId135"/>
        </w:object>
      </w:r>
      <w:r w:rsidR="00B07A89" w:rsidRPr="00B07A89">
        <w:rPr>
          <w:color w:val="000000"/>
        </w:rPr>
        <w:tab/>
      </w:r>
      <w:r w:rsidR="00DA03BD">
        <w:rPr>
          <w:color w:val="000000"/>
        </w:rPr>
        <w:t xml:space="preserve">               </w:t>
      </w:r>
      <w:r w:rsidR="00B07A89" w:rsidRPr="00B07A89">
        <w:rPr>
          <w:color w:val="000000"/>
        </w:rPr>
        <w:tab/>
        <w:t>(17)</w:t>
      </w:r>
    </w:p>
    <w:p w:rsidR="00B07A89" w:rsidRPr="00B07A89" w:rsidRDefault="00B07A89" w:rsidP="00DA03BD">
      <w:pPr>
        <w:autoSpaceDE w:val="0"/>
        <w:autoSpaceDN w:val="0"/>
        <w:adjustRightInd w:val="0"/>
        <w:jc w:val="both"/>
        <w:rPr>
          <w:color w:val="000000"/>
        </w:rPr>
      </w:pPr>
      <w:r w:rsidRPr="00B07A89">
        <w:rPr>
          <w:color w:val="000000"/>
        </w:rPr>
        <w:t xml:space="preserve">Here the rows of projection matrix </w:t>
      </w:r>
      <w:r w:rsidRPr="005D2773">
        <w:rPr>
          <w:i/>
          <w:iCs/>
          <w:color w:val="000000"/>
        </w:rPr>
        <w:t>W</w:t>
      </w:r>
      <w:r w:rsidRPr="00B07A89">
        <w:rPr>
          <w:b/>
          <w:bCs/>
          <w:color w:val="000000"/>
        </w:rPr>
        <w:t xml:space="preserve"> </w:t>
      </w:r>
      <w:r w:rsidRPr="00B07A89">
        <w:rPr>
          <w:color w:val="000000"/>
        </w:rPr>
        <w:t xml:space="preserve">are the spatial filters that we are looking for. Each of these filters results a projected signal in a new space which has maximum variance for one class and minimum variance for the other. A set of projected signals </w:t>
      </w:r>
      <w:r w:rsidRPr="005D2773">
        <w:rPr>
          <w:i/>
          <w:iCs/>
          <w:color w:val="000000"/>
        </w:rPr>
        <w:t>Y</w:t>
      </w:r>
      <w:r w:rsidRPr="00B07A89">
        <w:rPr>
          <w:color w:val="000000"/>
        </w:rPr>
        <w:t xml:space="preserve"> in new space, can be obtained from</w:t>
      </w:r>
    </w:p>
    <w:p w:rsidR="00B07A89" w:rsidRPr="00B07A89" w:rsidRDefault="00E55BAB" w:rsidP="00DA03BD">
      <w:pPr>
        <w:autoSpaceDE w:val="0"/>
        <w:autoSpaceDN w:val="0"/>
        <w:adjustRightInd w:val="0"/>
        <w:jc w:val="right"/>
        <w:rPr>
          <w:color w:val="000000"/>
        </w:rPr>
      </w:pPr>
      <w:r w:rsidRPr="001304A4">
        <w:rPr>
          <w:position w:val="-6"/>
        </w:rPr>
        <w:object w:dxaOrig="920" w:dyaOrig="300">
          <v:shape id="_x0000_i1089" type="#_x0000_t75" style="width:45.5pt;height:15pt" o:ole="">
            <v:imagedata r:id="rId136" o:title=""/>
          </v:shape>
          <o:OLEObject Type="Embed" ProgID="Equation.DSMT4" ShapeID="_x0000_i1089" DrawAspect="Content" ObjectID="_1511017339" r:id="rId137"/>
        </w:object>
      </w:r>
      <w:r w:rsidR="00B07A89" w:rsidRPr="00B07A89">
        <w:rPr>
          <w:color w:val="000000"/>
        </w:rPr>
        <w:t xml:space="preserve"> </w:t>
      </w:r>
      <w:r w:rsidR="00B07A89" w:rsidRPr="00B07A89">
        <w:rPr>
          <w:color w:val="000000"/>
        </w:rPr>
        <w:tab/>
      </w:r>
      <w:r w:rsidR="00DA03BD">
        <w:rPr>
          <w:color w:val="000000"/>
        </w:rPr>
        <w:t xml:space="preserve">               </w:t>
      </w:r>
      <w:r w:rsidR="00B07A89" w:rsidRPr="00B07A89">
        <w:rPr>
          <w:color w:val="000000"/>
        </w:rPr>
        <w:tab/>
        <w:t>(18)</w:t>
      </w:r>
    </w:p>
    <w:p w:rsidR="00B07A89" w:rsidRPr="00B07A89" w:rsidRDefault="00B07A89" w:rsidP="00D07F5B">
      <w:pPr>
        <w:autoSpaceDE w:val="0"/>
        <w:autoSpaceDN w:val="0"/>
        <w:adjustRightInd w:val="0"/>
        <w:jc w:val="both"/>
        <w:rPr>
          <w:color w:val="000000"/>
        </w:rPr>
      </w:pPr>
      <w:proofErr w:type="gramStart"/>
      <w:r w:rsidRPr="008D46D9">
        <w:t>where</w:t>
      </w:r>
      <w:proofErr w:type="gramEnd"/>
      <w:r w:rsidRPr="008D46D9">
        <w:t xml:space="preserve"> </w:t>
      </w:r>
      <w:r w:rsidRPr="005D2773">
        <w:rPr>
          <w:i/>
          <w:iCs/>
        </w:rPr>
        <w:t>X</w:t>
      </w:r>
      <w:r w:rsidRPr="008D46D9">
        <w:t xml:space="preserve"> is an EEG trial. The first component of </w:t>
      </w:r>
      <w:r w:rsidRPr="005D2773">
        <w:rPr>
          <w:i/>
          <w:iCs/>
        </w:rPr>
        <w:t>Y</w:t>
      </w:r>
      <w:r w:rsidRPr="008D46D9">
        <w:t>, correspond</w:t>
      </w:r>
      <w:r w:rsidR="00E6758D" w:rsidRPr="008D46D9">
        <w:t>ing to the outcome of the first</w:t>
      </w:r>
      <w:r w:rsidRPr="008D46D9">
        <w:t xml:space="preserve"> filter, is expected to have maximum variance for one class and minimum variance for the other, and vice versa for the last component, with the compone</w:t>
      </w:r>
      <w:r w:rsidR="008D46D9" w:rsidRPr="008D46D9">
        <w:t>nts in between having</w:t>
      </w:r>
      <w:r w:rsidR="008D46D9">
        <w:rPr>
          <w:color w:val="000000"/>
        </w:rPr>
        <w:t xml:space="preserve"> decreasing or in</w:t>
      </w:r>
      <w:r w:rsidRPr="00B07A89">
        <w:rPr>
          <w:color w:val="000000"/>
        </w:rPr>
        <w:t>creasing variances, respectively</w:t>
      </w:r>
      <w:r w:rsidR="00987266">
        <w:rPr>
          <w:color w:val="000000"/>
        </w:rPr>
        <w:t xml:space="preserve">. </w:t>
      </w:r>
      <w:r w:rsidRPr="00B07A89">
        <w:rPr>
          <w:color w:val="000000"/>
        </w:rPr>
        <w:t xml:space="preserve">These variance values can be utilized as features for classification. A computationally efficient way for extracting these features is taking the extreme diagonal elements of  </w:t>
      </w:r>
      <w:r w:rsidR="00EE5FC8" w:rsidRPr="003B49BD">
        <w:rPr>
          <w:position w:val="-10"/>
        </w:rPr>
        <w:object w:dxaOrig="760" w:dyaOrig="340">
          <v:shape id="_x0000_i1090" type="#_x0000_t75" style="width:38pt;height:17.3pt" o:ole="">
            <v:imagedata r:id="rId138" o:title=""/>
          </v:shape>
          <o:OLEObject Type="Embed" ProgID="Equation.DSMT4" ShapeID="_x0000_i1090" DrawAspect="Content" ObjectID="_1511017340" r:id="rId139"/>
        </w:object>
      </w:r>
      <w:r w:rsidR="008D46D9">
        <w:rPr>
          <w:color w:val="000000"/>
        </w:rPr>
        <w:t xml:space="preserve">where </w:t>
      </w:r>
      <w:r w:rsidR="000168D7">
        <w:rPr>
          <w:color w:val="000000"/>
        </w:rPr>
        <w:t>t</w:t>
      </w:r>
      <w:r w:rsidR="008D46D9">
        <w:rPr>
          <w:color w:val="000000"/>
        </w:rPr>
        <w:t>he feature vector</w:t>
      </w:r>
      <w:r w:rsidRPr="00B07A89">
        <w:rPr>
          <w:color w:val="000000"/>
        </w:rPr>
        <w:t xml:space="preserve"> </w:t>
      </w:r>
      <w:r w:rsidR="00EE5FC8" w:rsidRPr="003B49BD">
        <w:rPr>
          <w:position w:val="-10"/>
        </w:rPr>
        <w:object w:dxaOrig="260" w:dyaOrig="300">
          <v:shape id="_x0000_i1091" type="#_x0000_t75" style="width:12.65pt;height:15pt" o:ole="">
            <v:imagedata r:id="rId140" o:title=""/>
          </v:shape>
          <o:OLEObject Type="Embed" ProgID="Equation.DSMT4" ShapeID="_x0000_i1091" DrawAspect="Content" ObjectID="_1511017341" r:id="rId141"/>
        </w:object>
      </w:r>
      <w:r w:rsidRPr="00B07A89">
        <w:rPr>
          <w:i/>
          <w:iCs/>
          <w:color w:val="000000"/>
        </w:rPr>
        <w:t xml:space="preserve"> </w:t>
      </w:r>
      <w:r w:rsidRPr="00B07A89">
        <w:rPr>
          <w:color w:val="000000"/>
        </w:rPr>
        <w:t xml:space="preserve">can be  obtained from the first and last m diagonal elements </w:t>
      </w:r>
      <w:r w:rsidR="00EE5FC8" w:rsidRPr="003B49BD">
        <w:rPr>
          <w:position w:val="-10"/>
        </w:rPr>
        <w:object w:dxaOrig="279" w:dyaOrig="300">
          <v:shape id="_x0000_i1092" type="#_x0000_t75" style="width:13.25pt;height:15pt" o:ole="">
            <v:imagedata r:id="rId142" o:title=""/>
          </v:shape>
          <o:OLEObject Type="Embed" ProgID="Equation.DSMT4" ShapeID="_x0000_i1092" DrawAspect="Content" ObjectID="_1511017342" r:id="rId143"/>
        </w:object>
      </w:r>
      <w:r w:rsidRPr="00B07A89">
        <w:rPr>
          <w:color w:val="000000"/>
        </w:rPr>
        <w:t xml:space="preserve">, such that </w:t>
      </w:r>
      <w:r w:rsidR="00EE5FC8" w:rsidRPr="003B49BD">
        <w:rPr>
          <w:position w:val="-10"/>
        </w:rPr>
        <w:object w:dxaOrig="999" w:dyaOrig="300">
          <v:shape id="_x0000_i1093" type="#_x0000_t75" style="width:50.1pt;height:15pt" o:ole="">
            <v:imagedata r:id="rId144" o:title=""/>
          </v:shape>
          <o:OLEObject Type="Embed" ProgID="Equation.DSMT4" ShapeID="_x0000_i1093" DrawAspect="Content" ObjectID="_1511017343" r:id="rId145"/>
        </w:object>
      </w:r>
      <w:r w:rsidRPr="00B07A89">
        <w:rPr>
          <w:color w:val="000000"/>
        </w:rPr>
        <w:t>.</w:t>
      </w:r>
      <w:r w:rsidR="00D07F5B">
        <w:rPr>
          <w:color w:val="000000"/>
        </w:rPr>
        <w:t xml:space="preserve"> </w:t>
      </w:r>
      <w:r w:rsidRPr="00B07A89">
        <w:rPr>
          <w:color w:val="000000"/>
        </w:rPr>
        <w:t>The logarithm of the diagonal elements is computed to approximate the distribution of the features t</w:t>
      </w:r>
      <w:r w:rsidR="008D46D9">
        <w:rPr>
          <w:color w:val="000000"/>
        </w:rPr>
        <w:t>o a normal distribution [3</w:t>
      </w:r>
      <w:proofErr w:type="gramStart"/>
      <w:r w:rsidR="008D46D9">
        <w:rPr>
          <w:color w:val="000000"/>
        </w:rPr>
        <w:t>][</w:t>
      </w:r>
      <w:proofErr w:type="gramEnd"/>
      <w:r w:rsidR="008D46D9">
        <w:rPr>
          <w:color w:val="000000"/>
        </w:rPr>
        <w:t>4].</w:t>
      </w:r>
    </w:p>
    <w:p w:rsidR="00ED13D6" w:rsidRDefault="00B8428D" w:rsidP="00B8428D">
      <w:pPr>
        <w:pStyle w:val="Heading2"/>
        <w:rPr>
          <w:color w:val="000000"/>
        </w:rPr>
      </w:pPr>
      <w:r w:rsidRPr="00B8428D">
        <w:rPr>
          <w:color w:val="000000"/>
        </w:rPr>
        <w:t>Classification</w:t>
      </w:r>
    </w:p>
    <w:p w:rsidR="00B8428D" w:rsidRPr="00B8428D" w:rsidRDefault="00B8428D" w:rsidP="00B8428D">
      <w:pPr>
        <w:pStyle w:val="Heading3"/>
        <w:rPr>
          <w:color w:val="000000"/>
        </w:rPr>
      </w:pPr>
      <w:r w:rsidRPr="00B8428D">
        <w:rPr>
          <w:color w:val="000000"/>
        </w:rPr>
        <w:t>Two-task classification</w:t>
      </w:r>
    </w:p>
    <w:p w:rsidR="00B8428D" w:rsidRPr="00B8428D" w:rsidRDefault="00B8428D" w:rsidP="00814D36">
      <w:pPr>
        <w:autoSpaceDE w:val="0"/>
        <w:autoSpaceDN w:val="0"/>
        <w:adjustRightInd w:val="0"/>
        <w:ind w:firstLine="180"/>
        <w:jc w:val="both"/>
        <w:rPr>
          <w:color w:val="000000"/>
        </w:rPr>
      </w:pPr>
      <w:r w:rsidRPr="00B8428D">
        <w:rPr>
          <w:color w:val="000000"/>
        </w:rPr>
        <w:t xml:space="preserve">In this </w:t>
      </w:r>
      <w:r w:rsidR="00814D36">
        <w:rPr>
          <w:color w:val="000000"/>
        </w:rPr>
        <w:t>study</w:t>
      </w:r>
      <w:r w:rsidRPr="00B8428D">
        <w:rPr>
          <w:color w:val="000000"/>
        </w:rPr>
        <w:t xml:space="preserve">, </w:t>
      </w:r>
      <w:r w:rsidR="00814D36">
        <w:rPr>
          <w:color w:val="000000"/>
        </w:rPr>
        <w:t>based on the previous research</w:t>
      </w:r>
      <w:r w:rsidRPr="00B8428D">
        <w:rPr>
          <w:color w:val="000000"/>
        </w:rPr>
        <w:t>, only one spatial filter and therefore one feature was used to classify EEG test trials. To accomplish this goal, after training CSP filters</w:t>
      </w:r>
      <w:r w:rsidR="00FA047C">
        <w:rPr>
          <w:color w:val="000000"/>
        </w:rPr>
        <w:t>, the</w:t>
      </w:r>
      <w:r w:rsidRPr="00B8428D">
        <w:rPr>
          <w:color w:val="000000"/>
        </w:rPr>
        <w:t xml:space="preserve"> train data of class '</w:t>
      </w:r>
      <w:proofErr w:type="spellStart"/>
      <w:r w:rsidRPr="00814D36">
        <w:rPr>
          <w:i/>
          <w:iCs/>
          <w:color w:val="000000"/>
        </w:rPr>
        <w:t>i</w:t>
      </w:r>
      <w:proofErr w:type="spellEnd"/>
      <w:r w:rsidRPr="00B8428D">
        <w:rPr>
          <w:color w:val="000000"/>
        </w:rPr>
        <w:t>' and '</w:t>
      </w:r>
      <w:r w:rsidRPr="00814D36">
        <w:rPr>
          <w:i/>
          <w:iCs/>
          <w:color w:val="000000"/>
        </w:rPr>
        <w:t>j</w:t>
      </w:r>
      <w:r w:rsidRPr="00B8428D">
        <w:rPr>
          <w:color w:val="000000"/>
        </w:rPr>
        <w:t xml:space="preserve">' </w:t>
      </w:r>
      <w:r w:rsidR="000168D7">
        <w:rPr>
          <w:color w:val="000000"/>
        </w:rPr>
        <w:t>are</w:t>
      </w:r>
      <w:r w:rsidR="00D07F5B">
        <w:rPr>
          <w:color w:val="000000"/>
        </w:rPr>
        <w:t xml:space="preserve"> transformed to </w:t>
      </w:r>
      <w:r w:rsidR="00D07F5B" w:rsidRPr="00814D36">
        <w:rPr>
          <w:i/>
          <w:iCs/>
          <w:color w:val="000000"/>
        </w:rPr>
        <w:t>Y</w:t>
      </w:r>
      <w:r w:rsidR="00D07F5B">
        <w:rPr>
          <w:color w:val="000000"/>
        </w:rPr>
        <w:t xml:space="preserve"> space</w:t>
      </w:r>
      <w:r w:rsidRPr="00B8428D">
        <w:rPr>
          <w:color w:val="000000"/>
        </w:rPr>
        <w:t xml:space="preserve">, such that </w:t>
      </w:r>
    </w:p>
    <w:p w:rsidR="00B8428D" w:rsidRPr="00B8428D" w:rsidRDefault="00E55BAB" w:rsidP="00B8428D">
      <w:pPr>
        <w:autoSpaceDE w:val="0"/>
        <w:autoSpaceDN w:val="0"/>
        <w:adjustRightInd w:val="0"/>
        <w:jc w:val="right"/>
        <w:rPr>
          <w:color w:val="000000"/>
        </w:rPr>
      </w:pPr>
      <w:r w:rsidRPr="001304A4">
        <w:rPr>
          <w:position w:val="-14"/>
        </w:rPr>
        <w:object w:dxaOrig="1280" w:dyaOrig="380">
          <v:shape id="_x0000_i1094" type="#_x0000_t75" style="width:63.95pt;height:19pt" o:ole="">
            <v:imagedata r:id="rId146" o:title=""/>
          </v:shape>
          <o:OLEObject Type="Embed" ProgID="Equation.DSMT4" ShapeID="_x0000_i1094" DrawAspect="Content" ObjectID="_1511017344" r:id="rId147"/>
        </w:object>
      </w:r>
      <w:r w:rsidR="00B8428D" w:rsidRPr="00B8428D">
        <w:rPr>
          <w:color w:val="000000"/>
        </w:rPr>
        <w:tab/>
      </w:r>
      <w:r w:rsidR="00B8428D">
        <w:rPr>
          <w:color w:val="000000"/>
        </w:rPr>
        <w:t xml:space="preserve">                     </w:t>
      </w:r>
      <w:r w:rsidR="00B8428D" w:rsidRPr="00B8428D">
        <w:rPr>
          <w:color w:val="000000"/>
        </w:rPr>
        <w:tab/>
        <w:t>(19)</w:t>
      </w:r>
    </w:p>
    <w:p w:rsidR="00B8428D" w:rsidRPr="00B8428D" w:rsidRDefault="00E55BAB" w:rsidP="00B8428D">
      <w:pPr>
        <w:autoSpaceDE w:val="0"/>
        <w:autoSpaceDN w:val="0"/>
        <w:adjustRightInd w:val="0"/>
        <w:jc w:val="right"/>
        <w:rPr>
          <w:color w:val="000000"/>
        </w:rPr>
      </w:pPr>
      <w:r w:rsidRPr="001304A4">
        <w:rPr>
          <w:position w:val="-16"/>
        </w:rPr>
        <w:object w:dxaOrig="1320" w:dyaOrig="400">
          <v:shape id="_x0000_i1095" type="#_x0000_t75" style="width:66.25pt;height:20.15pt" o:ole="">
            <v:imagedata r:id="rId148" o:title=""/>
          </v:shape>
          <o:OLEObject Type="Embed" ProgID="Equation.DSMT4" ShapeID="_x0000_i1095" DrawAspect="Content" ObjectID="_1511017345" r:id="rId149"/>
        </w:object>
      </w:r>
      <w:r w:rsidR="00B8428D" w:rsidRPr="00B8428D">
        <w:rPr>
          <w:color w:val="000000"/>
        </w:rPr>
        <w:tab/>
      </w:r>
      <w:r w:rsidR="00B8428D">
        <w:rPr>
          <w:color w:val="000000"/>
        </w:rPr>
        <w:t xml:space="preserve">               </w:t>
      </w:r>
      <w:r w:rsidR="00B8428D" w:rsidRPr="00B8428D">
        <w:rPr>
          <w:color w:val="000000"/>
        </w:rPr>
        <w:tab/>
        <w:t>(20)</w:t>
      </w:r>
    </w:p>
    <w:p w:rsidR="000569FC" w:rsidRPr="00FF7FCD" w:rsidRDefault="00B8428D" w:rsidP="000168D7">
      <w:pPr>
        <w:autoSpaceDE w:val="0"/>
        <w:autoSpaceDN w:val="0"/>
        <w:adjustRightInd w:val="0"/>
        <w:jc w:val="both"/>
      </w:pPr>
      <w:r w:rsidRPr="005D2773">
        <w:rPr>
          <w:i/>
          <w:iCs/>
        </w:rPr>
        <w:lastRenderedPageBreak/>
        <w:t>Y</w:t>
      </w:r>
      <w:r w:rsidRPr="00FF7FCD">
        <w:t xml:space="preserve"> is a </w:t>
      </w:r>
      <w:proofErr w:type="spellStart"/>
      <w:r w:rsidRPr="005D2773">
        <w:rPr>
          <w:i/>
          <w:iCs/>
        </w:rPr>
        <w:t>TxN</w:t>
      </w:r>
      <w:proofErr w:type="spellEnd"/>
      <w:r w:rsidRPr="00FF7FCD">
        <w:t xml:space="preserve"> matrix where each of its columns, is the spatial decomposition of </w:t>
      </w:r>
      <w:r w:rsidRPr="00A976B5">
        <w:rPr>
          <w:i/>
          <w:iCs/>
        </w:rPr>
        <w:t>X</w:t>
      </w:r>
      <w:r w:rsidRPr="00FF7FCD">
        <w:t xml:space="preserve"> on</w:t>
      </w:r>
      <w:r w:rsidR="00FA047C" w:rsidRPr="00FF7FCD">
        <w:t xml:space="preserve"> the</w:t>
      </w:r>
      <w:r w:rsidRPr="00FF7FCD">
        <w:t xml:space="preserve"> correspond</w:t>
      </w:r>
      <w:r w:rsidR="00FA047C" w:rsidRPr="00FF7FCD">
        <w:t>ing</w:t>
      </w:r>
      <w:r w:rsidRPr="00FF7FCD">
        <w:t xml:space="preserve"> row of </w:t>
      </w:r>
      <w:r w:rsidR="00870A87" w:rsidRPr="00450130">
        <w:rPr>
          <w:i/>
          <w:iCs/>
        </w:rPr>
        <w:t>W</w:t>
      </w:r>
      <w:r w:rsidR="00870A87" w:rsidRPr="00FF7FCD">
        <w:t xml:space="preserve">. </w:t>
      </w:r>
      <w:r w:rsidR="00FF7FCD">
        <w:t xml:space="preserve">Each of the spatial filters </w:t>
      </w:r>
      <w:proofErr w:type="gramStart"/>
      <w:r w:rsidR="000168D7">
        <w:t>are</w:t>
      </w:r>
      <w:proofErr w:type="gramEnd"/>
      <w:r w:rsidR="00FF7FCD">
        <w:t xml:space="preserve"> tested to get the most </w:t>
      </w:r>
      <w:r w:rsidR="00FF7FCD" w:rsidRPr="00FF7FCD">
        <w:t>discriminant</w:t>
      </w:r>
      <w:r w:rsidR="00FF7FCD">
        <w:t xml:space="preserve"> one.</w:t>
      </w:r>
    </w:p>
    <w:p w:rsidR="00B8428D" w:rsidRPr="00FF7FCD" w:rsidRDefault="000569FC" w:rsidP="00400196">
      <w:pPr>
        <w:autoSpaceDE w:val="0"/>
        <w:autoSpaceDN w:val="0"/>
        <w:adjustRightInd w:val="0"/>
        <w:jc w:val="both"/>
      </w:pPr>
      <w:r w:rsidRPr="00FF7FCD">
        <w:t xml:space="preserve">     </w:t>
      </w:r>
      <w:r w:rsidR="00B8428D" w:rsidRPr="00FF7FCD">
        <w:t xml:space="preserve">Suppose that </w:t>
      </w:r>
      <w:r w:rsidR="00EE5FC8" w:rsidRPr="00FF7FCD">
        <w:rPr>
          <w:position w:val="-10"/>
        </w:rPr>
        <w:object w:dxaOrig="440" w:dyaOrig="300">
          <v:shape id="_x0000_i1096" type="#_x0000_t75" style="width:21.9pt;height:15pt" o:ole="">
            <v:imagedata r:id="rId150" o:title=""/>
          </v:shape>
          <o:OLEObject Type="Embed" ProgID="Equation.DSMT4" ShapeID="_x0000_i1096" DrawAspect="Content" ObjectID="_1511017346" r:id="rId151"/>
        </w:object>
      </w:r>
      <w:r w:rsidR="00B8428D" w:rsidRPr="00FF7FCD">
        <w:t xml:space="preserve">is a spatial </w:t>
      </w:r>
      <w:r w:rsidR="00FF7FCD">
        <w:t>filter</w:t>
      </w:r>
      <w:r w:rsidR="00B8428D" w:rsidRPr="00FF7FCD">
        <w:t xml:space="preserve"> which gives the most discriminant features for tw</w:t>
      </w:r>
      <w:r w:rsidR="00400196">
        <w:t xml:space="preserve">o classes of data, </w:t>
      </w:r>
      <w:r w:rsidR="00400196">
        <w:rPr>
          <w:color w:val="000000"/>
        </w:rPr>
        <w:t xml:space="preserve">the corresponding extracted components </w:t>
      </w:r>
      <w:r w:rsidR="00400196" w:rsidRPr="00B07A89">
        <w:t>can be obtained</w:t>
      </w:r>
      <w:r w:rsidR="00400196">
        <w:rPr>
          <w:color w:val="000000"/>
        </w:rPr>
        <w:t xml:space="preserve"> from</w:t>
      </w:r>
    </w:p>
    <w:p w:rsidR="00B8428D" w:rsidRPr="00B8428D" w:rsidRDefault="00E55BAB" w:rsidP="000569FC">
      <w:pPr>
        <w:autoSpaceDE w:val="0"/>
        <w:autoSpaceDN w:val="0"/>
        <w:adjustRightInd w:val="0"/>
        <w:jc w:val="right"/>
        <w:rPr>
          <w:color w:val="000000"/>
        </w:rPr>
      </w:pPr>
      <w:r w:rsidRPr="001304A4">
        <w:rPr>
          <w:position w:val="-14"/>
        </w:rPr>
        <w:object w:dxaOrig="1420" w:dyaOrig="380">
          <v:shape id="_x0000_i1097" type="#_x0000_t75" style="width:70.25pt;height:19pt" o:ole="">
            <v:imagedata r:id="rId152" o:title=""/>
          </v:shape>
          <o:OLEObject Type="Embed" ProgID="Equation.DSMT4" ShapeID="_x0000_i1097" DrawAspect="Content" ObjectID="_1511017347" r:id="rId153"/>
        </w:object>
      </w:r>
      <w:r w:rsidR="00B8428D" w:rsidRPr="00B8428D">
        <w:rPr>
          <w:color w:val="000000"/>
        </w:rPr>
        <w:tab/>
      </w:r>
      <w:r w:rsidR="000569FC">
        <w:rPr>
          <w:color w:val="000000"/>
        </w:rPr>
        <w:t xml:space="preserve">               </w:t>
      </w:r>
      <w:r w:rsidR="00B8428D" w:rsidRPr="00B8428D">
        <w:rPr>
          <w:color w:val="000000"/>
        </w:rPr>
        <w:tab/>
        <w:t>(21)</w:t>
      </w:r>
    </w:p>
    <w:p w:rsidR="00B8428D" w:rsidRPr="00B8428D" w:rsidRDefault="00E55BAB" w:rsidP="000569FC">
      <w:pPr>
        <w:autoSpaceDE w:val="0"/>
        <w:autoSpaceDN w:val="0"/>
        <w:adjustRightInd w:val="0"/>
        <w:jc w:val="right"/>
        <w:rPr>
          <w:color w:val="000000"/>
        </w:rPr>
      </w:pPr>
      <w:r w:rsidRPr="001304A4">
        <w:rPr>
          <w:position w:val="-16"/>
        </w:rPr>
        <w:object w:dxaOrig="1460" w:dyaOrig="400">
          <v:shape id="_x0000_i1098" type="#_x0000_t75" style="width:73.75pt;height:20.15pt" o:ole="">
            <v:imagedata r:id="rId154" o:title=""/>
          </v:shape>
          <o:OLEObject Type="Embed" ProgID="Equation.DSMT4" ShapeID="_x0000_i1098" DrawAspect="Content" ObjectID="_1511017348" r:id="rId155"/>
        </w:object>
      </w:r>
      <w:r w:rsidR="00B8428D" w:rsidRPr="00B8428D">
        <w:rPr>
          <w:color w:val="000000"/>
        </w:rPr>
        <w:tab/>
      </w:r>
      <w:r w:rsidR="000569FC">
        <w:rPr>
          <w:color w:val="000000"/>
        </w:rPr>
        <w:t xml:space="preserve">         </w:t>
      </w:r>
      <w:r w:rsidR="00B8428D" w:rsidRPr="00B8428D">
        <w:rPr>
          <w:color w:val="000000"/>
        </w:rPr>
        <w:tab/>
        <w:t>(22)</w:t>
      </w:r>
    </w:p>
    <w:p w:rsidR="00B8428D" w:rsidRPr="00B8428D" w:rsidRDefault="00400196" w:rsidP="00B8428D">
      <w:pPr>
        <w:autoSpaceDE w:val="0"/>
        <w:autoSpaceDN w:val="0"/>
        <w:adjustRightInd w:val="0"/>
        <w:jc w:val="both"/>
        <w:rPr>
          <w:color w:val="000000"/>
        </w:rPr>
      </w:pPr>
      <w:r>
        <w:rPr>
          <w:color w:val="000000"/>
        </w:rPr>
        <w:t>The</w:t>
      </w:r>
      <w:r w:rsidR="00B8428D" w:rsidRPr="00B8428D">
        <w:rPr>
          <w:color w:val="000000"/>
        </w:rPr>
        <w:t xml:space="preserve"> correspond</w:t>
      </w:r>
      <w:r>
        <w:rPr>
          <w:color w:val="000000"/>
        </w:rPr>
        <w:t>ing</w:t>
      </w:r>
      <w:r w:rsidR="00B8428D" w:rsidRPr="00B8428D">
        <w:rPr>
          <w:color w:val="000000"/>
        </w:rPr>
        <w:t xml:space="preserve"> features are</w:t>
      </w:r>
    </w:p>
    <w:p w:rsidR="00B8428D" w:rsidRPr="00B8428D" w:rsidRDefault="00E55BAB" w:rsidP="000569FC">
      <w:pPr>
        <w:autoSpaceDE w:val="0"/>
        <w:autoSpaceDN w:val="0"/>
        <w:adjustRightInd w:val="0"/>
        <w:jc w:val="right"/>
        <w:rPr>
          <w:color w:val="000000"/>
        </w:rPr>
      </w:pPr>
      <w:r w:rsidRPr="001304A4">
        <w:rPr>
          <w:position w:val="-14"/>
        </w:rPr>
        <w:object w:dxaOrig="1600" w:dyaOrig="380">
          <v:shape id="_x0000_i1099" type="#_x0000_t75" style="width:80.05pt;height:19pt" o:ole="">
            <v:imagedata r:id="rId156" o:title=""/>
          </v:shape>
          <o:OLEObject Type="Embed" ProgID="Equation.DSMT4" ShapeID="_x0000_i1099" DrawAspect="Content" ObjectID="_1511017349" r:id="rId157"/>
        </w:object>
      </w:r>
      <w:r w:rsidR="00B8428D" w:rsidRPr="00B8428D">
        <w:rPr>
          <w:color w:val="000000"/>
        </w:rPr>
        <w:tab/>
      </w:r>
      <w:r w:rsidR="00B8428D" w:rsidRPr="00B8428D">
        <w:rPr>
          <w:color w:val="000000"/>
        </w:rPr>
        <w:tab/>
        <w:t>(23)</w:t>
      </w:r>
    </w:p>
    <w:p w:rsidR="00B8428D" w:rsidRPr="00B8428D" w:rsidRDefault="00E55BAB" w:rsidP="000569FC">
      <w:pPr>
        <w:autoSpaceDE w:val="0"/>
        <w:autoSpaceDN w:val="0"/>
        <w:adjustRightInd w:val="0"/>
        <w:jc w:val="right"/>
        <w:rPr>
          <w:color w:val="000000"/>
        </w:rPr>
      </w:pPr>
      <w:r w:rsidRPr="001304A4">
        <w:rPr>
          <w:position w:val="-16"/>
        </w:rPr>
        <w:object w:dxaOrig="1640" w:dyaOrig="400">
          <v:shape id="_x0000_i1100" type="#_x0000_t75" style="width:81.8pt;height:20.15pt" o:ole="">
            <v:imagedata r:id="rId158" o:title=""/>
          </v:shape>
          <o:OLEObject Type="Embed" ProgID="Equation.DSMT4" ShapeID="_x0000_i1100" DrawAspect="Content" ObjectID="_1511017350" r:id="rId159"/>
        </w:object>
      </w:r>
      <w:r w:rsidR="00A76B15">
        <w:rPr>
          <w:color w:val="000000"/>
        </w:rPr>
        <w:tab/>
      </w:r>
      <w:r w:rsidR="00A76B15">
        <w:rPr>
          <w:color w:val="000000"/>
        </w:rPr>
        <w:tab/>
        <w:t>(24</w:t>
      </w:r>
      <w:r w:rsidR="00B8428D" w:rsidRPr="00B8428D">
        <w:rPr>
          <w:color w:val="000000"/>
        </w:rPr>
        <w:t>)</w:t>
      </w:r>
    </w:p>
    <w:p w:rsidR="00B8428D" w:rsidRPr="00B8428D" w:rsidRDefault="00B8428D" w:rsidP="00400196">
      <w:pPr>
        <w:autoSpaceDE w:val="0"/>
        <w:autoSpaceDN w:val="0"/>
        <w:adjustRightInd w:val="0"/>
        <w:jc w:val="both"/>
        <w:rPr>
          <w:color w:val="000000"/>
        </w:rPr>
      </w:pPr>
      <w:r w:rsidRPr="00B8428D">
        <w:rPr>
          <w:color w:val="000000"/>
        </w:rPr>
        <w:t xml:space="preserve">The means of these features for each class and all trials in that class </w:t>
      </w:r>
      <w:r w:rsidR="00400196">
        <w:rPr>
          <w:color w:val="000000"/>
        </w:rPr>
        <w:t>can be</w:t>
      </w:r>
      <w:r w:rsidRPr="00B8428D">
        <w:rPr>
          <w:color w:val="000000"/>
        </w:rPr>
        <w:t xml:space="preserve"> </w:t>
      </w:r>
      <w:r w:rsidR="00400196" w:rsidRPr="00B07A89">
        <w:t>obtained</w:t>
      </w:r>
      <w:r w:rsidR="00400196">
        <w:rPr>
          <w:color w:val="000000"/>
        </w:rPr>
        <w:t xml:space="preserve"> from</w:t>
      </w:r>
    </w:p>
    <w:p w:rsidR="00B8428D" w:rsidRPr="00B8428D" w:rsidRDefault="00E55BAB" w:rsidP="000569FC">
      <w:pPr>
        <w:autoSpaceDE w:val="0"/>
        <w:autoSpaceDN w:val="0"/>
        <w:adjustRightInd w:val="0"/>
        <w:jc w:val="right"/>
        <w:rPr>
          <w:color w:val="000000"/>
        </w:rPr>
      </w:pPr>
      <w:r w:rsidRPr="001304A4">
        <w:rPr>
          <w:position w:val="-30"/>
        </w:rPr>
        <w:object w:dxaOrig="1320" w:dyaOrig="680">
          <v:shape id="_x0000_i1101" type="#_x0000_t75" style="width:66.25pt;height:34pt" o:ole="">
            <v:imagedata r:id="rId160" o:title=""/>
          </v:shape>
          <o:OLEObject Type="Embed" ProgID="Equation.DSMT4" ShapeID="_x0000_i1101" DrawAspect="Content" ObjectID="_1511017351" r:id="rId161"/>
        </w:object>
      </w:r>
      <w:r w:rsidR="00B8428D" w:rsidRPr="00B8428D">
        <w:rPr>
          <w:color w:val="000000"/>
        </w:rPr>
        <w:tab/>
      </w:r>
      <w:r w:rsidR="000569FC">
        <w:rPr>
          <w:color w:val="000000"/>
        </w:rPr>
        <w:t xml:space="preserve">               </w:t>
      </w:r>
      <w:r w:rsidR="00A76B15">
        <w:rPr>
          <w:color w:val="000000"/>
        </w:rPr>
        <w:tab/>
        <w:t>(25</w:t>
      </w:r>
      <w:r w:rsidR="00B8428D" w:rsidRPr="00B8428D">
        <w:rPr>
          <w:color w:val="000000"/>
        </w:rPr>
        <w:t>)</w:t>
      </w:r>
    </w:p>
    <w:p w:rsidR="00B8428D" w:rsidRPr="00B8428D" w:rsidRDefault="00E55BAB" w:rsidP="000569FC">
      <w:pPr>
        <w:autoSpaceDE w:val="0"/>
        <w:autoSpaceDN w:val="0"/>
        <w:adjustRightInd w:val="0"/>
        <w:jc w:val="right"/>
        <w:rPr>
          <w:color w:val="000000"/>
        </w:rPr>
      </w:pPr>
      <w:r w:rsidRPr="001304A4">
        <w:rPr>
          <w:position w:val="-32"/>
        </w:rPr>
        <w:object w:dxaOrig="1400" w:dyaOrig="720">
          <v:shape id="_x0000_i1102" type="#_x0000_t75" style="width:70.25pt;height:36.3pt" o:ole="">
            <v:imagedata r:id="rId162" o:title=""/>
          </v:shape>
          <o:OLEObject Type="Embed" ProgID="Equation.DSMT4" ShapeID="_x0000_i1102" DrawAspect="Content" ObjectID="_1511017352" r:id="rId163"/>
        </w:object>
      </w:r>
      <w:r w:rsidR="00B8428D" w:rsidRPr="00B8428D">
        <w:rPr>
          <w:color w:val="000000"/>
        </w:rPr>
        <w:tab/>
      </w:r>
      <w:r w:rsidR="000569FC">
        <w:rPr>
          <w:color w:val="000000"/>
        </w:rPr>
        <w:t xml:space="preserve">                </w:t>
      </w:r>
      <w:r w:rsidR="00A76B15">
        <w:rPr>
          <w:color w:val="000000"/>
        </w:rPr>
        <w:tab/>
        <w:t>(26</w:t>
      </w:r>
      <w:r w:rsidR="00B8428D" w:rsidRPr="00B8428D">
        <w:rPr>
          <w:color w:val="000000"/>
        </w:rPr>
        <w:t>)</w:t>
      </w:r>
    </w:p>
    <w:p w:rsidR="00B8428D" w:rsidRPr="000569FC" w:rsidRDefault="00400196" w:rsidP="00737BCA">
      <w:pPr>
        <w:pStyle w:val="Heading3"/>
        <w:numPr>
          <w:ilvl w:val="0"/>
          <w:numId w:val="0"/>
        </w:numPr>
        <w:shd w:val="clear" w:color="auto" w:fill="FFFFFF"/>
        <w:rPr>
          <w:i w:val="0"/>
          <w:iCs w:val="0"/>
          <w:color w:val="000000"/>
        </w:rPr>
      </w:pPr>
      <w:r>
        <w:rPr>
          <w:i w:val="0"/>
          <w:iCs w:val="0"/>
          <w:color w:val="000000"/>
        </w:rPr>
        <w:t>These means are</w:t>
      </w:r>
      <w:r w:rsidR="00B8428D" w:rsidRPr="00B8428D">
        <w:rPr>
          <w:i w:val="0"/>
          <w:iCs w:val="0"/>
          <w:color w:val="000000"/>
        </w:rPr>
        <w:t xml:space="preserve"> used to classify new EEG test data. When an EEG trial arrives, feature </w:t>
      </w:r>
      <w:r w:rsidR="00737BCA" w:rsidRPr="003B49BD">
        <w:rPr>
          <w:position w:val="-10"/>
        </w:rPr>
        <w:object w:dxaOrig="260" w:dyaOrig="300">
          <v:shape id="_x0000_i1103" type="#_x0000_t75" style="width:12.65pt;height:15pt" o:ole="">
            <v:imagedata r:id="rId140" o:title=""/>
          </v:shape>
          <o:OLEObject Type="Embed" ProgID="Equation.DSMT4" ShapeID="_x0000_i1103" DrawAspect="Content" ObjectID="_1511017353" r:id="rId164"/>
        </w:object>
      </w:r>
      <w:r w:rsidR="00B8428D" w:rsidRPr="00B8428D">
        <w:rPr>
          <w:i w:val="0"/>
          <w:iCs w:val="0"/>
          <w:color w:val="000000"/>
        </w:rPr>
        <w:t>for that trial and its Euclidean distances from two class feature means are calculated. The new data is labeled to the class with nearer distance.</w:t>
      </w:r>
    </w:p>
    <w:p w:rsidR="00B8428D" w:rsidRPr="00B8428D" w:rsidRDefault="00E55BAB" w:rsidP="000569FC">
      <w:pPr>
        <w:autoSpaceDE w:val="0"/>
        <w:autoSpaceDN w:val="0"/>
        <w:adjustRightInd w:val="0"/>
        <w:jc w:val="right"/>
        <w:rPr>
          <w:color w:val="000000"/>
        </w:rPr>
      </w:pPr>
      <w:r w:rsidRPr="001304A4">
        <w:rPr>
          <w:position w:val="-16"/>
        </w:rPr>
        <w:object w:dxaOrig="2860" w:dyaOrig="420">
          <v:shape id="_x0000_i1104" type="#_x0000_t75" style="width:142.85pt;height:20.75pt" o:ole="">
            <v:imagedata r:id="rId165" o:title=""/>
          </v:shape>
          <o:OLEObject Type="Embed" ProgID="Equation.DSMT4" ShapeID="_x0000_i1104" DrawAspect="Content" ObjectID="_1511017354" r:id="rId166"/>
        </w:object>
      </w:r>
      <w:r w:rsidR="00B8428D" w:rsidRPr="00B8428D">
        <w:rPr>
          <w:color w:val="000000"/>
        </w:rPr>
        <w:tab/>
      </w:r>
      <w:r w:rsidR="000569FC">
        <w:rPr>
          <w:color w:val="000000"/>
        </w:rPr>
        <w:t xml:space="preserve">   </w:t>
      </w:r>
      <w:r w:rsidR="00A76B15">
        <w:rPr>
          <w:color w:val="000000"/>
        </w:rPr>
        <w:tab/>
        <w:t>(27</w:t>
      </w:r>
      <w:r w:rsidR="00B8428D" w:rsidRPr="00B8428D">
        <w:rPr>
          <w:color w:val="000000"/>
        </w:rPr>
        <w:t>)</w:t>
      </w:r>
    </w:p>
    <w:p w:rsidR="00B8428D" w:rsidRPr="00B8428D" w:rsidRDefault="00E55BAB" w:rsidP="000569FC">
      <w:pPr>
        <w:autoSpaceDE w:val="0"/>
        <w:autoSpaceDN w:val="0"/>
        <w:adjustRightInd w:val="0"/>
        <w:jc w:val="right"/>
        <w:rPr>
          <w:color w:val="000000"/>
        </w:rPr>
      </w:pPr>
      <w:r w:rsidRPr="001304A4">
        <w:rPr>
          <w:position w:val="-16"/>
        </w:rPr>
        <w:object w:dxaOrig="2900" w:dyaOrig="420">
          <v:shape id="_x0000_i1105" type="#_x0000_t75" style="width:145.15pt;height:20.75pt" o:ole="">
            <v:imagedata r:id="rId167" o:title=""/>
          </v:shape>
          <o:OLEObject Type="Embed" ProgID="Equation.DSMT4" ShapeID="_x0000_i1105" DrawAspect="Content" ObjectID="_1511017355" r:id="rId168"/>
        </w:object>
      </w:r>
      <w:r w:rsidR="00A76B15">
        <w:rPr>
          <w:color w:val="000000"/>
        </w:rPr>
        <w:tab/>
        <w:t>(28</w:t>
      </w:r>
      <w:r w:rsidR="00B8428D" w:rsidRPr="00B8428D">
        <w:rPr>
          <w:color w:val="000000"/>
        </w:rPr>
        <w:t>)</w:t>
      </w:r>
    </w:p>
    <w:p w:rsidR="00B8428D" w:rsidRPr="00B8428D" w:rsidRDefault="00B8428D" w:rsidP="00B8428D">
      <w:pPr>
        <w:autoSpaceDE w:val="0"/>
        <w:autoSpaceDN w:val="0"/>
        <w:adjustRightInd w:val="0"/>
        <w:jc w:val="both"/>
        <w:rPr>
          <w:color w:val="000000"/>
        </w:rPr>
      </w:pPr>
      <w:r w:rsidRPr="00B8428D">
        <w:rPr>
          <w:color w:val="000000"/>
        </w:rPr>
        <w:t xml:space="preserve">     As suggested in [1], a logistic function </w:t>
      </w:r>
      <w:r w:rsidR="00D07F5B">
        <w:rPr>
          <w:color w:val="000000"/>
        </w:rPr>
        <w:t>was used for classifying</w:t>
      </w:r>
      <w:r w:rsidRPr="00B8428D">
        <w:rPr>
          <w:color w:val="000000"/>
        </w:rPr>
        <w:t>, such that</w:t>
      </w:r>
    </w:p>
    <w:p w:rsidR="00B8428D" w:rsidRPr="00B8428D" w:rsidRDefault="00E55BAB" w:rsidP="00E55BAB">
      <w:pPr>
        <w:autoSpaceDE w:val="0"/>
        <w:autoSpaceDN w:val="0"/>
        <w:adjustRightInd w:val="0"/>
        <w:jc w:val="right"/>
        <w:rPr>
          <w:color w:val="000000"/>
        </w:rPr>
      </w:pPr>
      <w:r w:rsidRPr="001304A4">
        <w:rPr>
          <w:position w:val="-26"/>
        </w:rPr>
        <w:object w:dxaOrig="1939" w:dyaOrig="600">
          <v:shape id="_x0000_i1106" type="#_x0000_t75" style="width:96.75pt;height:29.95pt" o:ole="">
            <v:imagedata r:id="rId169" o:title=""/>
          </v:shape>
          <o:OLEObject Type="Embed" ProgID="Equation.DSMT4" ShapeID="_x0000_i1106" DrawAspect="Content" ObjectID="_1511017356" r:id="rId170"/>
        </w:object>
      </w:r>
      <w:r w:rsidR="000569FC">
        <w:rPr>
          <w:color w:val="000000"/>
        </w:rPr>
        <w:t xml:space="preserve"> </w:t>
      </w:r>
      <w:r w:rsidR="00B8428D" w:rsidRPr="00B8428D">
        <w:rPr>
          <w:color w:val="000000"/>
        </w:rPr>
        <w:t>,</w:t>
      </w:r>
      <w:r w:rsidR="000569FC">
        <w:rPr>
          <w:color w:val="000000"/>
        </w:rPr>
        <w:t xml:space="preserve"> </w:t>
      </w:r>
      <w:r w:rsidRPr="001304A4">
        <w:rPr>
          <w:position w:val="-20"/>
        </w:rPr>
        <w:object w:dxaOrig="1300" w:dyaOrig="540">
          <v:shape id="_x0000_i1107" type="#_x0000_t75" style="width:65.1pt;height:27.05pt" o:ole="">
            <v:imagedata r:id="rId171" o:title=""/>
          </v:shape>
          <o:OLEObject Type="Embed" ProgID="Equation.DSMT4" ShapeID="_x0000_i1107" DrawAspect="Content" ObjectID="_1511017357" r:id="rId172"/>
        </w:object>
      </w:r>
      <w:r w:rsidR="00D07F5B">
        <w:t>.</w:t>
      </w:r>
      <w:r w:rsidR="000569FC">
        <w:rPr>
          <w:color w:val="000000"/>
        </w:rPr>
        <w:tab/>
      </w:r>
      <w:r w:rsidR="00A76B15">
        <w:rPr>
          <w:color w:val="000000"/>
        </w:rPr>
        <w:t>(29</w:t>
      </w:r>
      <w:r w:rsidR="00B8428D" w:rsidRPr="00B8428D">
        <w:rPr>
          <w:color w:val="000000"/>
        </w:rPr>
        <w:t xml:space="preserve">)  </w:t>
      </w:r>
    </w:p>
    <w:p w:rsidR="00B8428D" w:rsidRPr="00B8428D" w:rsidRDefault="00D07F5B" w:rsidP="00737BCA">
      <w:pPr>
        <w:autoSpaceDE w:val="0"/>
        <w:autoSpaceDN w:val="0"/>
        <w:adjustRightInd w:val="0"/>
        <w:jc w:val="both"/>
        <w:rPr>
          <w:color w:val="000000"/>
        </w:rPr>
      </w:pPr>
      <w:r>
        <w:rPr>
          <w:color w:val="000000"/>
        </w:rPr>
        <w:t>S</w:t>
      </w:r>
      <w:r w:rsidR="00B8428D" w:rsidRPr="00B8428D">
        <w:rPr>
          <w:color w:val="000000"/>
        </w:rPr>
        <w:t xml:space="preserve">uppose </w:t>
      </w:r>
      <w:proofErr w:type="gramStart"/>
      <w:r w:rsidR="00B8428D" w:rsidRPr="00B8428D">
        <w:rPr>
          <w:color w:val="000000"/>
        </w:rPr>
        <w:t xml:space="preserve">that </w:t>
      </w:r>
      <w:r w:rsidR="00737BCA" w:rsidRPr="003B49BD">
        <w:rPr>
          <w:position w:val="-12"/>
        </w:rPr>
        <w:object w:dxaOrig="660" w:dyaOrig="360">
          <v:shape id="_x0000_i1108" type="#_x0000_t75" style="width:32.85pt;height:19pt" o:ole="">
            <v:imagedata r:id="rId173" o:title=""/>
          </v:shape>
          <o:OLEObject Type="Embed" ProgID="Equation.DSMT4" ShapeID="_x0000_i1108" DrawAspect="Content" ObjectID="_1511017358" r:id="rId174"/>
        </w:object>
      </w:r>
      <w:r w:rsidR="00B8428D" w:rsidRPr="00B8428D">
        <w:rPr>
          <w:color w:val="000000"/>
        </w:rPr>
        <w:t xml:space="preserve"> ,</w:t>
      </w:r>
    </w:p>
    <w:p w:rsidR="00B8428D" w:rsidRPr="00B8428D" w:rsidRDefault="00E55BAB" w:rsidP="000569FC">
      <w:pPr>
        <w:jc w:val="right"/>
        <w:rPr>
          <w:color w:val="000000"/>
        </w:rPr>
      </w:pPr>
      <w:r w:rsidRPr="001304A4">
        <w:rPr>
          <w:position w:val="-10"/>
        </w:rPr>
        <w:object w:dxaOrig="2000" w:dyaOrig="300">
          <v:shape id="_x0000_i1109" type="#_x0000_t75" style="width:100.2pt;height:15pt" o:ole="">
            <v:imagedata r:id="rId175" o:title=""/>
          </v:shape>
          <o:OLEObject Type="Embed" ProgID="Equation.DSMT4" ShapeID="_x0000_i1109" DrawAspect="Content" ObjectID="_1511017359" r:id="rId176"/>
        </w:object>
      </w:r>
      <w:r w:rsidR="00A76B15">
        <w:rPr>
          <w:color w:val="000000"/>
        </w:rPr>
        <w:tab/>
      </w:r>
      <w:r w:rsidR="00A76B15">
        <w:rPr>
          <w:color w:val="000000"/>
        </w:rPr>
        <w:tab/>
        <w:t>(30</w:t>
      </w:r>
      <w:r w:rsidR="00B8428D" w:rsidRPr="00B8428D">
        <w:rPr>
          <w:color w:val="000000"/>
        </w:rPr>
        <w:t>)</w:t>
      </w:r>
    </w:p>
    <w:p w:rsidR="00ED13D6" w:rsidRDefault="00E55BAB" w:rsidP="000569FC">
      <w:pPr>
        <w:jc w:val="right"/>
        <w:rPr>
          <w:color w:val="000000"/>
        </w:rPr>
      </w:pPr>
      <w:r w:rsidRPr="001304A4">
        <w:rPr>
          <w:position w:val="-10"/>
        </w:rPr>
        <w:object w:dxaOrig="2020" w:dyaOrig="300">
          <v:shape id="_x0000_i1110" type="#_x0000_t75" style="width:100.2pt;height:15pt" o:ole="">
            <v:imagedata r:id="rId177" o:title=""/>
          </v:shape>
          <o:OLEObject Type="Embed" ProgID="Equation.DSMT4" ShapeID="_x0000_i1110" DrawAspect="Content" ObjectID="_1511017360" r:id="rId178"/>
        </w:object>
      </w:r>
      <w:r w:rsidR="00B8428D" w:rsidRPr="00B8428D">
        <w:rPr>
          <w:color w:val="000000"/>
        </w:rPr>
        <w:tab/>
      </w:r>
      <w:r w:rsidR="00B8428D" w:rsidRPr="00B8428D">
        <w:rPr>
          <w:color w:val="000000"/>
        </w:rPr>
        <w:tab/>
      </w:r>
      <w:r w:rsidR="00A76B15">
        <w:rPr>
          <w:color w:val="000000"/>
        </w:rPr>
        <w:t>(31</w:t>
      </w:r>
      <w:r w:rsidR="00B8428D" w:rsidRPr="00B8428D">
        <w:rPr>
          <w:color w:val="000000"/>
        </w:rPr>
        <w:t>)</w:t>
      </w:r>
    </w:p>
    <w:p w:rsidR="000569FC" w:rsidRDefault="000569FC" w:rsidP="000569FC">
      <w:pPr>
        <w:pStyle w:val="Heading3"/>
        <w:rPr>
          <w:color w:val="000000"/>
        </w:rPr>
      </w:pPr>
      <w:r w:rsidRPr="000569FC">
        <w:rPr>
          <w:color w:val="000000"/>
        </w:rPr>
        <w:t>Multi task classification</w:t>
      </w:r>
    </w:p>
    <w:p w:rsidR="007A5997" w:rsidRDefault="000569FC" w:rsidP="00C64AD3">
      <w:pPr>
        <w:ind w:firstLine="180"/>
        <w:jc w:val="both"/>
        <w:rPr>
          <w:color w:val="000000"/>
        </w:rPr>
      </w:pPr>
      <w:r w:rsidRPr="000569FC">
        <w:rPr>
          <w:color w:val="000000"/>
        </w:rPr>
        <w:t>There are different solutions for multi-task classification problems. Here, a sequ</w:t>
      </w:r>
      <w:r w:rsidR="00CF3615">
        <w:rPr>
          <w:color w:val="000000"/>
        </w:rPr>
        <w:t>ential classification method is</w:t>
      </w:r>
      <w:r w:rsidRPr="000569FC">
        <w:rPr>
          <w:color w:val="000000"/>
        </w:rPr>
        <w:t xml:space="preserve"> </w:t>
      </w:r>
      <w:r w:rsidR="00D07F5B">
        <w:rPr>
          <w:color w:val="000000"/>
        </w:rPr>
        <w:t>used</w:t>
      </w:r>
      <w:r w:rsidRPr="000569FC">
        <w:rPr>
          <w:color w:val="000000"/>
        </w:rPr>
        <w:t xml:space="preserve"> to classify multi-</w:t>
      </w:r>
      <w:r w:rsidR="00CF3615">
        <w:rPr>
          <w:color w:val="000000"/>
        </w:rPr>
        <w:t>task imagery movements. This is</w:t>
      </w:r>
      <w:r w:rsidRPr="000569FC">
        <w:rPr>
          <w:color w:val="000000"/>
        </w:rPr>
        <w:t xml:space="preserve"> done by using a two-stage classifying strategy. To do this</w:t>
      </w:r>
      <w:r w:rsidR="00CF3615">
        <w:rPr>
          <w:color w:val="000000"/>
        </w:rPr>
        <w:t>,</w:t>
      </w:r>
      <w:r w:rsidRPr="000569FC">
        <w:rPr>
          <w:color w:val="000000"/>
        </w:rPr>
        <w:t xml:space="preserve"> a set of ten weight vectors </w:t>
      </w:r>
      <w:r w:rsidR="00CF3615" w:rsidRPr="000569FC">
        <w:t>(or the most discriminant CSP spatial filters)</w:t>
      </w:r>
      <w:r w:rsidR="00CF3615">
        <w:t xml:space="preserve"> </w:t>
      </w:r>
      <w:r w:rsidR="00CF3615">
        <w:rPr>
          <w:color w:val="000000"/>
        </w:rPr>
        <w:t xml:space="preserve">are trained using CSP method. </w:t>
      </w:r>
      <w:r w:rsidRPr="000569FC">
        <w:rPr>
          <w:color w:val="000000"/>
        </w:rPr>
        <w:t xml:space="preserve">Four of these vectors </w:t>
      </w:r>
      <w:r w:rsidR="00CF3615">
        <w:rPr>
          <w:color w:val="000000"/>
        </w:rPr>
        <w:t>are</w:t>
      </w:r>
      <w:r w:rsidRPr="000569FC">
        <w:rPr>
          <w:color w:val="000000"/>
        </w:rPr>
        <w:t xml:space="preserve"> trained as 'one class versus all' method</w:t>
      </w:r>
      <w:r w:rsidR="00CF3615">
        <w:rPr>
          <w:color w:val="000000"/>
        </w:rPr>
        <w:t xml:space="preserve">, and </w:t>
      </w:r>
      <w:r w:rsidRPr="000569FC">
        <w:rPr>
          <w:color w:val="000000"/>
        </w:rPr>
        <w:t xml:space="preserve">named </w:t>
      </w:r>
      <w:proofErr w:type="gramStart"/>
      <w:r w:rsidRPr="000569FC">
        <w:rPr>
          <w:color w:val="000000"/>
        </w:rPr>
        <w:t xml:space="preserve">as </w:t>
      </w:r>
      <w:proofErr w:type="gramEnd"/>
      <w:r w:rsidR="00737BCA" w:rsidRPr="003B49BD">
        <w:rPr>
          <w:position w:val="-10"/>
        </w:rPr>
        <w:object w:dxaOrig="580" w:dyaOrig="300">
          <v:shape id="_x0000_i1111" type="#_x0000_t75" style="width:28.2pt;height:15pt" o:ole="">
            <v:imagedata r:id="rId179" o:title=""/>
          </v:shape>
          <o:OLEObject Type="Embed" ProgID="Equation.DSMT4" ShapeID="_x0000_i1111" DrawAspect="Content" ObjectID="_1511017361" r:id="rId180"/>
        </w:object>
      </w:r>
      <w:r w:rsidRPr="000569FC">
        <w:t xml:space="preserve">, </w:t>
      </w:r>
      <w:r w:rsidR="00737BCA" w:rsidRPr="003B49BD">
        <w:rPr>
          <w:position w:val="-10"/>
        </w:rPr>
        <w:object w:dxaOrig="600" w:dyaOrig="300">
          <v:shape id="_x0000_i1112" type="#_x0000_t75" style="width:29.95pt;height:15pt" o:ole="">
            <v:imagedata r:id="rId181" o:title=""/>
          </v:shape>
          <o:OLEObject Type="Embed" ProgID="Equation.DSMT4" ShapeID="_x0000_i1112" DrawAspect="Content" ObjectID="_1511017362" r:id="rId182"/>
        </w:object>
      </w:r>
      <w:r w:rsidRPr="000569FC">
        <w:t xml:space="preserve">, </w:t>
      </w:r>
      <w:r w:rsidR="00737BCA" w:rsidRPr="003B49BD">
        <w:rPr>
          <w:position w:val="-10"/>
        </w:rPr>
        <w:object w:dxaOrig="600" w:dyaOrig="300">
          <v:shape id="_x0000_i1113" type="#_x0000_t75" style="width:29.95pt;height:15pt" o:ole="">
            <v:imagedata r:id="rId183" o:title=""/>
          </v:shape>
          <o:OLEObject Type="Embed" ProgID="Equation.DSMT4" ShapeID="_x0000_i1113" DrawAspect="Content" ObjectID="_1511017363" r:id="rId184"/>
        </w:object>
      </w:r>
      <w:r w:rsidRPr="000569FC">
        <w:t xml:space="preserve"> and </w:t>
      </w:r>
      <w:r w:rsidR="00737BCA" w:rsidRPr="003B49BD">
        <w:rPr>
          <w:position w:val="-10"/>
        </w:rPr>
        <w:object w:dxaOrig="600" w:dyaOrig="300">
          <v:shape id="_x0000_i1114" type="#_x0000_t75" style="width:29.95pt;height:15pt" o:ole="">
            <v:imagedata r:id="rId185" o:title=""/>
          </v:shape>
          <o:OLEObject Type="Embed" ProgID="Equation.DSMT4" ShapeID="_x0000_i1114" DrawAspect="Content" ObjectID="_1511017364" r:id="rId186"/>
        </w:object>
      </w:r>
      <w:r w:rsidRPr="000569FC">
        <w:t xml:space="preserve">. For example, to </w:t>
      </w:r>
      <w:proofErr w:type="gramStart"/>
      <w:r w:rsidR="00CF3615" w:rsidRPr="000569FC">
        <w:t>train</w:t>
      </w:r>
      <w:r w:rsidR="00C64AD3">
        <w:t xml:space="preserve"> </w:t>
      </w:r>
      <w:proofErr w:type="gramEnd"/>
      <w:r w:rsidR="00737BCA" w:rsidRPr="003B49BD">
        <w:rPr>
          <w:position w:val="-10"/>
        </w:rPr>
        <w:object w:dxaOrig="580" w:dyaOrig="300">
          <v:shape id="_x0000_i1115" type="#_x0000_t75" style="width:28.2pt;height:15pt" o:ole="">
            <v:imagedata r:id="rId179" o:title=""/>
          </v:shape>
          <o:OLEObject Type="Embed" ProgID="Equation.DSMT4" ShapeID="_x0000_i1115" DrawAspect="Content" ObjectID="_1511017365" r:id="rId187"/>
        </w:object>
      </w:r>
      <w:r w:rsidRPr="000569FC">
        <w:t xml:space="preserve">, ten trials of class 1 </w:t>
      </w:r>
      <w:r w:rsidR="00CF3615">
        <w:t>are</w:t>
      </w:r>
      <w:r w:rsidRPr="000569FC">
        <w:t xml:space="preserve"> used as class </w:t>
      </w:r>
      <w:r w:rsidRPr="00A976B5">
        <w:rPr>
          <w:i/>
          <w:iCs/>
        </w:rPr>
        <w:t>'</w:t>
      </w:r>
      <w:proofErr w:type="spellStart"/>
      <w:r w:rsidRPr="00A976B5">
        <w:rPr>
          <w:i/>
          <w:iCs/>
        </w:rPr>
        <w:t>i</w:t>
      </w:r>
      <w:proofErr w:type="spellEnd"/>
      <w:r w:rsidRPr="00A976B5">
        <w:rPr>
          <w:i/>
          <w:iCs/>
        </w:rPr>
        <w:t>'</w:t>
      </w:r>
      <w:r w:rsidRPr="000569FC">
        <w:t xml:space="preserve"> trials and thirty trials of</w:t>
      </w:r>
      <w:r w:rsidR="00CF3615">
        <w:t xml:space="preserve"> class 2, 3 and 4 (ten of each) are</w:t>
      </w:r>
      <w:r w:rsidRPr="000569FC">
        <w:t xml:space="preserve"> used as class </w:t>
      </w:r>
      <w:r w:rsidRPr="00A976B5">
        <w:rPr>
          <w:i/>
          <w:iCs/>
        </w:rPr>
        <w:t>'j'</w:t>
      </w:r>
      <w:r w:rsidRPr="000569FC">
        <w:t xml:space="preserve"> trials. The other six weight vectors </w:t>
      </w:r>
      <w:r w:rsidR="00CF3615">
        <w:t>are</w:t>
      </w:r>
      <w:r w:rsidRPr="000569FC">
        <w:t xml:space="preserve"> trained for two-class cases. </w:t>
      </w:r>
      <w:r w:rsidR="00C64AD3">
        <w:rPr>
          <w:color w:val="000000"/>
        </w:rPr>
        <w:t>These vectors are</w:t>
      </w:r>
      <w:r w:rsidRPr="000569FC">
        <w:rPr>
          <w:color w:val="000000"/>
        </w:rPr>
        <w:t xml:space="preserve"> named </w:t>
      </w:r>
      <w:proofErr w:type="gramStart"/>
      <w:r w:rsidRPr="000569FC">
        <w:rPr>
          <w:color w:val="000000"/>
        </w:rPr>
        <w:t xml:space="preserve">as </w:t>
      </w:r>
      <w:proofErr w:type="gramEnd"/>
      <w:r w:rsidR="00737BCA" w:rsidRPr="003B49BD">
        <w:rPr>
          <w:position w:val="-10"/>
        </w:rPr>
        <w:object w:dxaOrig="480" w:dyaOrig="300">
          <v:shape id="_x0000_i1116" type="#_x0000_t75" style="width:24.2pt;height:15pt" o:ole="">
            <v:imagedata r:id="rId188" o:title=""/>
          </v:shape>
          <o:OLEObject Type="Embed" ProgID="Equation.DSMT4" ShapeID="_x0000_i1116" DrawAspect="Content" ObjectID="_1511017366" r:id="rId189"/>
        </w:object>
      </w:r>
      <w:r w:rsidRPr="000569FC">
        <w:t xml:space="preserve">, </w:t>
      </w:r>
      <w:r w:rsidR="00737BCA" w:rsidRPr="003B49BD">
        <w:rPr>
          <w:position w:val="-10"/>
        </w:rPr>
        <w:object w:dxaOrig="460" w:dyaOrig="300">
          <v:shape id="_x0000_i1117" type="#_x0000_t75" style="width:23.05pt;height:15pt" o:ole="">
            <v:imagedata r:id="rId190" o:title=""/>
          </v:shape>
          <o:OLEObject Type="Embed" ProgID="Equation.DSMT4" ShapeID="_x0000_i1117" DrawAspect="Content" ObjectID="_1511017367" r:id="rId191"/>
        </w:object>
      </w:r>
      <w:r w:rsidRPr="000569FC">
        <w:t xml:space="preserve">, </w:t>
      </w:r>
      <w:r w:rsidR="00737BCA" w:rsidRPr="003B49BD">
        <w:rPr>
          <w:position w:val="-10"/>
        </w:rPr>
        <w:object w:dxaOrig="480" w:dyaOrig="300">
          <v:shape id="_x0000_i1118" type="#_x0000_t75" style="width:24.2pt;height:15pt" o:ole="">
            <v:imagedata r:id="rId192" o:title=""/>
          </v:shape>
          <o:OLEObject Type="Embed" ProgID="Equation.DSMT4" ShapeID="_x0000_i1118" DrawAspect="Content" ObjectID="_1511017368" r:id="rId193"/>
        </w:object>
      </w:r>
      <w:r w:rsidRPr="000569FC">
        <w:t xml:space="preserve">, </w:t>
      </w:r>
      <w:r w:rsidR="00737BCA" w:rsidRPr="003B49BD">
        <w:rPr>
          <w:position w:val="-10"/>
        </w:rPr>
        <w:object w:dxaOrig="499" w:dyaOrig="300">
          <v:shape id="_x0000_i1119" type="#_x0000_t75" style="width:24.75pt;height:15pt" o:ole="">
            <v:imagedata r:id="rId194" o:title=""/>
          </v:shape>
          <o:OLEObject Type="Embed" ProgID="Equation.DSMT4" ShapeID="_x0000_i1119" DrawAspect="Content" ObjectID="_1511017369" r:id="rId195"/>
        </w:object>
      </w:r>
      <w:r w:rsidRPr="000569FC">
        <w:t xml:space="preserve">, </w:t>
      </w:r>
      <w:r w:rsidR="00737BCA" w:rsidRPr="003B49BD">
        <w:rPr>
          <w:position w:val="-10"/>
        </w:rPr>
        <w:object w:dxaOrig="499" w:dyaOrig="300">
          <v:shape id="_x0000_i1120" type="#_x0000_t75" style="width:24.75pt;height:15pt" o:ole="">
            <v:imagedata r:id="rId196" o:title=""/>
          </v:shape>
          <o:OLEObject Type="Embed" ProgID="Equation.DSMT4" ShapeID="_x0000_i1120" DrawAspect="Content" ObjectID="_1511017370" r:id="rId197"/>
        </w:object>
      </w:r>
      <w:r w:rsidRPr="000569FC">
        <w:t xml:space="preserve"> and </w:t>
      </w:r>
      <w:r w:rsidR="00737BCA" w:rsidRPr="003B49BD">
        <w:rPr>
          <w:position w:val="-10"/>
        </w:rPr>
        <w:object w:dxaOrig="480" w:dyaOrig="300">
          <v:shape id="_x0000_i1121" type="#_x0000_t75" style="width:24.2pt;height:15pt" o:ole="">
            <v:imagedata r:id="rId198" o:title=""/>
          </v:shape>
          <o:OLEObject Type="Embed" ProgID="Equation.DSMT4" ShapeID="_x0000_i1121" DrawAspect="Content" ObjectID="_1511017371" r:id="rId199"/>
        </w:object>
      </w:r>
      <w:r w:rsidRPr="000569FC">
        <w:t xml:space="preserve">. </w:t>
      </w:r>
      <w:r w:rsidR="00C64AD3">
        <w:t>To get these vectors, t</w:t>
      </w:r>
      <w:r w:rsidRPr="000569FC">
        <w:t xml:space="preserve">en trials of </w:t>
      </w:r>
      <w:r w:rsidR="00CF3615">
        <w:t>each class</w:t>
      </w:r>
      <w:r w:rsidR="00C64AD3">
        <w:t xml:space="preserve"> are</w:t>
      </w:r>
      <w:r w:rsidRPr="000569FC">
        <w:t xml:space="preserve"> used</w:t>
      </w:r>
      <w:r w:rsidR="00C64AD3">
        <w:t xml:space="preserve"> as train data</w:t>
      </w:r>
      <w:r w:rsidR="00CF3615">
        <w:t>.</w:t>
      </w:r>
      <w:r w:rsidRPr="000569FC">
        <w:t xml:space="preserve"> </w:t>
      </w:r>
      <w:r w:rsidR="00C64AD3">
        <w:t>For classification, i</w:t>
      </w:r>
      <w:r w:rsidRPr="000569FC">
        <w:rPr>
          <w:color w:val="000000"/>
        </w:rPr>
        <w:t>n the first</w:t>
      </w:r>
      <w:r w:rsidR="00060BF1">
        <w:rPr>
          <w:color w:val="000000"/>
        </w:rPr>
        <w:t xml:space="preserve"> </w:t>
      </w:r>
      <w:r w:rsidR="00C64AD3">
        <w:rPr>
          <w:color w:val="000000"/>
        </w:rPr>
        <w:t>stage one vs.</w:t>
      </w:r>
      <w:r w:rsidR="00C64AD3" w:rsidRPr="000569FC">
        <w:rPr>
          <w:color w:val="000000"/>
        </w:rPr>
        <w:t xml:space="preserve"> all</w:t>
      </w:r>
      <w:r w:rsidR="00060BF1" w:rsidRPr="000569FC">
        <w:rPr>
          <w:color w:val="000000"/>
        </w:rPr>
        <w:t xml:space="preserve"> classifiers and in the second stage two-task</w:t>
      </w:r>
      <w:r w:rsidR="00CF3615">
        <w:rPr>
          <w:color w:val="000000"/>
        </w:rPr>
        <w:t xml:space="preserve"> </w:t>
      </w:r>
      <w:r w:rsidR="00C64AD3">
        <w:rPr>
          <w:color w:val="000000"/>
        </w:rPr>
        <w:t xml:space="preserve">classifiers </w:t>
      </w:r>
      <w:proofErr w:type="gramStart"/>
      <w:r w:rsidR="00C64AD3">
        <w:rPr>
          <w:color w:val="000000"/>
        </w:rPr>
        <w:t>are</w:t>
      </w:r>
      <w:proofErr w:type="gramEnd"/>
      <w:r w:rsidR="00CF3615" w:rsidRPr="000569FC">
        <w:rPr>
          <w:color w:val="000000"/>
        </w:rPr>
        <w:t xml:space="preserve"> used.</w:t>
      </w:r>
      <w:r w:rsidR="00CF3615">
        <w:rPr>
          <w:color w:val="000000"/>
        </w:rPr>
        <w:t xml:space="preserve"> </w:t>
      </w:r>
      <w:r w:rsidR="00060BF1" w:rsidRPr="000569FC">
        <w:rPr>
          <w:color w:val="000000"/>
        </w:rPr>
        <w:t xml:space="preserve"> </w:t>
      </w:r>
      <w:r w:rsidRPr="000569FC">
        <w:rPr>
          <w:color w:val="000000"/>
        </w:rPr>
        <w:t xml:space="preserve"> </w:t>
      </w:r>
    </w:p>
    <w:p w:rsidR="00060BF1" w:rsidRDefault="00060BF1" w:rsidP="007A5997">
      <w:pPr>
        <w:jc w:val="both"/>
        <w:rPr>
          <w:noProof/>
          <w:color w:val="000000"/>
        </w:rPr>
        <w:sectPr w:rsidR="00060BF1">
          <w:type w:val="continuous"/>
          <w:pgSz w:w="11909" w:h="16834" w:code="9"/>
          <w:pgMar w:top="1080" w:right="734" w:bottom="2434" w:left="734" w:header="720" w:footer="720" w:gutter="0"/>
          <w:cols w:num="2" w:space="360"/>
          <w:rtlGutter/>
          <w:docGrid w:linePitch="360"/>
        </w:sectPr>
      </w:pPr>
    </w:p>
    <w:p w:rsidR="00060BF1" w:rsidRDefault="0045529B" w:rsidP="00060BF1">
      <w:pPr>
        <w:rPr>
          <w:noProof/>
          <w:color w:val="000000"/>
        </w:rPr>
      </w:pPr>
      <w:r>
        <w:rPr>
          <w:noProof/>
          <w:color w:val="000000"/>
        </w:rPr>
        <w:lastRenderedPageBreak/>
        <w:drawing>
          <wp:inline distT="0" distB="0" distL="0" distR="0">
            <wp:extent cx="5716809" cy="1596788"/>
            <wp:effectExtent l="19050" t="0" r="0" b="0"/>
            <wp:docPr id="128" name="Picture 128" descr="C:\Users\SONY\Desktop\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C:\Users\SONY\Desktop\diagram.png"/>
                    <pic:cNvPicPr>
                      <a:picLocks noChangeAspect="1" noChangeArrowheads="1"/>
                    </pic:cNvPicPr>
                  </pic:nvPicPr>
                  <pic:blipFill>
                    <a:blip r:embed="rId200" cstate="print"/>
                    <a:srcRect/>
                    <a:stretch>
                      <a:fillRect/>
                    </a:stretch>
                  </pic:blipFill>
                  <pic:spPr bwMode="auto">
                    <a:xfrm>
                      <a:off x="0" y="0"/>
                      <a:ext cx="5719834" cy="1597633"/>
                    </a:xfrm>
                    <a:prstGeom prst="rect">
                      <a:avLst/>
                    </a:prstGeom>
                    <a:noFill/>
                    <a:ln w="9525">
                      <a:noFill/>
                      <a:miter lim="800000"/>
                      <a:headEnd/>
                      <a:tailEnd/>
                    </a:ln>
                  </pic:spPr>
                </pic:pic>
              </a:graphicData>
            </a:graphic>
          </wp:inline>
        </w:drawing>
      </w:r>
    </w:p>
    <w:p w:rsidR="00060BF1" w:rsidRPr="00807E29" w:rsidRDefault="00060BF1" w:rsidP="00807E29">
      <w:pPr>
        <w:rPr>
          <w:color w:val="000000"/>
          <w:sz w:val="16"/>
          <w:szCs w:val="16"/>
        </w:rPr>
        <w:sectPr w:rsidR="00060BF1" w:rsidRPr="00807E29" w:rsidSect="00060BF1">
          <w:type w:val="continuous"/>
          <w:pgSz w:w="11909" w:h="16834" w:code="9"/>
          <w:pgMar w:top="1080" w:right="734" w:bottom="2434" w:left="734" w:header="720" w:footer="720" w:gutter="0"/>
          <w:cols w:space="360"/>
          <w:rtlGutter/>
          <w:docGrid w:linePitch="360"/>
        </w:sectPr>
      </w:pPr>
      <w:proofErr w:type="gramStart"/>
      <w:r>
        <w:rPr>
          <w:color w:val="000000"/>
          <w:sz w:val="16"/>
          <w:szCs w:val="16"/>
        </w:rPr>
        <w:t>Figure 2.</w:t>
      </w:r>
      <w:proofErr w:type="gramEnd"/>
      <w:r w:rsidRPr="007A5997">
        <w:rPr>
          <w:color w:val="000000"/>
          <w:sz w:val="16"/>
          <w:szCs w:val="16"/>
        </w:rPr>
        <w:t xml:space="preserve"> </w:t>
      </w:r>
      <w:proofErr w:type="gramStart"/>
      <w:r w:rsidRPr="007A5997">
        <w:rPr>
          <w:color w:val="000000"/>
          <w:sz w:val="16"/>
          <w:szCs w:val="16"/>
        </w:rPr>
        <w:t>A block diagram of multi-task classifying strategy.</w:t>
      </w:r>
      <w:proofErr w:type="gramEnd"/>
    </w:p>
    <w:p w:rsidR="007A5997" w:rsidRDefault="007A5997" w:rsidP="007A5997">
      <w:pPr>
        <w:jc w:val="both"/>
        <w:rPr>
          <w:noProof/>
          <w:color w:val="000000"/>
        </w:rPr>
      </w:pPr>
    </w:p>
    <w:p w:rsidR="000569FC" w:rsidRPr="000569FC" w:rsidRDefault="000569FC" w:rsidP="000569FC">
      <w:pPr>
        <w:jc w:val="both"/>
        <w:rPr>
          <w:color w:val="000000"/>
        </w:rPr>
      </w:pPr>
      <w:r w:rsidRPr="000569FC">
        <w:rPr>
          <w:color w:val="000000"/>
        </w:rPr>
        <w:t xml:space="preserve">     As a new EEG tri</w:t>
      </w:r>
      <w:r w:rsidR="00C014B0">
        <w:rPr>
          <w:color w:val="000000"/>
        </w:rPr>
        <w:t>al arrives, in the first stage four</w:t>
      </w:r>
      <w:r w:rsidRPr="000569FC">
        <w:rPr>
          <w:color w:val="000000"/>
        </w:rPr>
        <w:t xml:space="preserve"> 'one versus all' classifiers, label that trial. Classifiers output 0 if input data is detected as class 'all' and output 1 if it is detected as one of the 1 to 4 classes. Four cases can happen,</w:t>
      </w:r>
    </w:p>
    <w:p w:rsidR="000569FC" w:rsidRDefault="000569FC" w:rsidP="007A5997">
      <w:pPr>
        <w:numPr>
          <w:ilvl w:val="0"/>
          <w:numId w:val="13"/>
        </w:numPr>
        <w:jc w:val="both"/>
        <w:rPr>
          <w:color w:val="000000"/>
        </w:rPr>
      </w:pPr>
      <w:r w:rsidRPr="000569FC">
        <w:rPr>
          <w:color w:val="000000"/>
        </w:rPr>
        <w:t xml:space="preserve">Case 1: </w:t>
      </w:r>
      <w:r w:rsidR="007A5997">
        <w:rPr>
          <w:color w:val="000000"/>
        </w:rPr>
        <w:t>O</w:t>
      </w:r>
      <w:r w:rsidRPr="000569FC">
        <w:rPr>
          <w:color w:val="000000"/>
        </w:rPr>
        <w:t>nly one classifier outputs '1'.</w:t>
      </w:r>
    </w:p>
    <w:p w:rsidR="000569FC" w:rsidRDefault="007A5997" w:rsidP="000569FC">
      <w:pPr>
        <w:numPr>
          <w:ilvl w:val="0"/>
          <w:numId w:val="13"/>
        </w:numPr>
        <w:jc w:val="both"/>
        <w:rPr>
          <w:color w:val="000000"/>
        </w:rPr>
      </w:pPr>
      <w:r>
        <w:rPr>
          <w:color w:val="000000"/>
        </w:rPr>
        <w:t>Case 2: T</w:t>
      </w:r>
      <w:r w:rsidR="000569FC" w:rsidRPr="000569FC">
        <w:rPr>
          <w:color w:val="000000"/>
        </w:rPr>
        <w:t>wo classifiers output '1'.</w:t>
      </w:r>
    </w:p>
    <w:p w:rsidR="000569FC" w:rsidRDefault="000569FC" w:rsidP="000569FC">
      <w:pPr>
        <w:numPr>
          <w:ilvl w:val="0"/>
          <w:numId w:val="13"/>
        </w:numPr>
        <w:jc w:val="both"/>
        <w:rPr>
          <w:color w:val="000000"/>
        </w:rPr>
      </w:pPr>
      <w:r w:rsidRPr="000569FC">
        <w:rPr>
          <w:color w:val="000000"/>
        </w:rPr>
        <w:t xml:space="preserve">Case 3: </w:t>
      </w:r>
      <w:r w:rsidR="007A5997">
        <w:rPr>
          <w:color w:val="000000"/>
        </w:rPr>
        <w:t>T</w:t>
      </w:r>
      <w:r w:rsidRPr="000569FC">
        <w:rPr>
          <w:color w:val="000000"/>
        </w:rPr>
        <w:t>hree classifiers output '1'.</w:t>
      </w:r>
    </w:p>
    <w:p w:rsidR="000569FC" w:rsidRPr="000569FC" w:rsidRDefault="007A5997" w:rsidP="007A5997">
      <w:pPr>
        <w:numPr>
          <w:ilvl w:val="0"/>
          <w:numId w:val="13"/>
        </w:numPr>
        <w:jc w:val="both"/>
        <w:rPr>
          <w:color w:val="000000"/>
        </w:rPr>
      </w:pPr>
      <w:r>
        <w:rPr>
          <w:color w:val="000000"/>
        </w:rPr>
        <w:t>Case 4: F</w:t>
      </w:r>
      <w:r w:rsidR="000569FC" w:rsidRPr="000569FC">
        <w:rPr>
          <w:color w:val="000000"/>
        </w:rPr>
        <w:t>our classifiers output '1' or '0'.</w:t>
      </w:r>
    </w:p>
    <w:p w:rsidR="007A5997" w:rsidRDefault="007A5997" w:rsidP="007A5997">
      <w:pPr>
        <w:jc w:val="both"/>
        <w:rPr>
          <w:color w:val="000000"/>
        </w:rPr>
      </w:pPr>
      <w:r>
        <w:rPr>
          <w:color w:val="000000"/>
        </w:rPr>
        <w:t>In the next stage</w:t>
      </w:r>
      <w:r w:rsidR="000569FC" w:rsidRPr="000569FC">
        <w:rPr>
          <w:color w:val="000000"/>
        </w:rPr>
        <w:t xml:space="preserve"> input data is labeled using two-task classifiers </w:t>
      </w:r>
      <w:r>
        <w:rPr>
          <w:color w:val="000000"/>
        </w:rPr>
        <w:t xml:space="preserve">by four rules corresponding to each of </w:t>
      </w:r>
      <w:r w:rsidR="00C014B0">
        <w:rPr>
          <w:color w:val="000000"/>
        </w:rPr>
        <w:t xml:space="preserve">the </w:t>
      </w:r>
      <w:r>
        <w:rPr>
          <w:color w:val="000000"/>
        </w:rPr>
        <w:t>cases.</w:t>
      </w:r>
    </w:p>
    <w:p w:rsidR="007A5997" w:rsidRDefault="007A5997" w:rsidP="00C014B0">
      <w:pPr>
        <w:numPr>
          <w:ilvl w:val="0"/>
          <w:numId w:val="14"/>
        </w:numPr>
        <w:jc w:val="both"/>
        <w:rPr>
          <w:color w:val="000000"/>
        </w:rPr>
      </w:pPr>
      <w:r>
        <w:rPr>
          <w:color w:val="000000"/>
        </w:rPr>
        <w:t>Rule 1: T</w:t>
      </w:r>
      <w:r w:rsidR="000569FC" w:rsidRPr="000569FC">
        <w:rPr>
          <w:color w:val="000000"/>
        </w:rPr>
        <w:t xml:space="preserve">he final label of input data </w:t>
      </w:r>
      <w:r w:rsidR="00C014B0">
        <w:rPr>
          <w:color w:val="000000"/>
        </w:rPr>
        <w:t xml:space="preserve">is the same as </w:t>
      </w:r>
      <w:r w:rsidR="000569FC" w:rsidRPr="000569FC">
        <w:rPr>
          <w:color w:val="000000"/>
        </w:rPr>
        <w:t>classifier label with output '1'. For example, if only classifier 2</w:t>
      </w:r>
      <w:r w:rsidR="00814D36">
        <w:rPr>
          <w:color w:val="000000"/>
        </w:rPr>
        <w:t xml:space="preserve"> </w:t>
      </w:r>
      <w:r w:rsidR="000569FC" w:rsidRPr="000569FC">
        <w:rPr>
          <w:color w:val="000000"/>
        </w:rPr>
        <w:t>vs.</w:t>
      </w:r>
      <w:r w:rsidR="00814D36">
        <w:rPr>
          <w:color w:val="000000"/>
        </w:rPr>
        <w:t xml:space="preserve"> </w:t>
      </w:r>
      <w:r w:rsidR="000569FC" w:rsidRPr="000569FC">
        <w:rPr>
          <w:color w:val="000000"/>
        </w:rPr>
        <w:t xml:space="preserve">all outputs '1', the final label </w:t>
      </w:r>
      <w:r w:rsidR="00C014B0">
        <w:rPr>
          <w:color w:val="000000"/>
        </w:rPr>
        <w:t>is</w:t>
      </w:r>
      <w:r w:rsidR="000569FC" w:rsidRPr="000569FC">
        <w:rPr>
          <w:color w:val="000000"/>
        </w:rPr>
        <w:t xml:space="preserve"> 'class 2'.</w:t>
      </w:r>
    </w:p>
    <w:p w:rsidR="007A5997" w:rsidRDefault="007A5997" w:rsidP="007A5997">
      <w:pPr>
        <w:numPr>
          <w:ilvl w:val="0"/>
          <w:numId w:val="14"/>
        </w:numPr>
        <w:jc w:val="both"/>
        <w:rPr>
          <w:color w:val="000000"/>
        </w:rPr>
      </w:pPr>
      <w:r w:rsidRPr="007A5997">
        <w:rPr>
          <w:color w:val="000000"/>
        </w:rPr>
        <w:t>Rule 2: T</w:t>
      </w:r>
      <w:r w:rsidR="000569FC" w:rsidRPr="007A5997">
        <w:rPr>
          <w:color w:val="000000"/>
        </w:rPr>
        <w:t>he input data is subsequently labeled using the two-task classifier which is corresponded to the two classifiers with output '1'. For example, if classifier 1vs.all and classifier 3</w:t>
      </w:r>
      <w:r w:rsidR="00814D36">
        <w:rPr>
          <w:color w:val="000000"/>
        </w:rPr>
        <w:t xml:space="preserve"> </w:t>
      </w:r>
      <w:r w:rsidR="000569FC" w:rsidRPr="007A5997">
        <w:rPr>
          <w:color w:val="000000"/>
        </w:rPr>
        <w:t>vs.</w:t>
      </w:r>
      <w:r w:rsidR="00814D36">
        <w:rPr>
          <w:color w:val="000000"/>
        </w:rPr>
        <w:t xml:space="preserve"> </w:t>
      </w:r>
      <w:r w:rsidR="000569FC" w:rsidRPr="007A5997">
        <w:rPr>
          <w:color w:val="000000"/>
        </w:rPr>
        <w:t>all output '1', the final label is the output of classifier 1</w:t>
      </w:r>
      <w:r w:rsidR="00814D36">
        <w:rPr>
          <w:color w:val="000000"/>
        </w:rPr>
        <w:t xml:space="preserve"> </w:t>
      </w:r>
      <w:r w:rsidR="000569FC" w:rsidRPr="007A5997">
        <w:rPr>
          <w:color w:val="000000"/>
        </w:rPr>
        <w:t>vs.</w:t>
      </w:r>
      <w:r w:rsidR="00814D36">
        <w:rPr>
          <w:color w:val="000000"/>
        </w:rPr>
        <w:t xml:space="preserve"> </w:t>
      </w:r>
      <w:r w:rsidR="000569FC" w:rsidRPr="007A5997">
        <w:rPr>
          <w:color w:val="000000"/>
        </w:rPr>
        <w:t>3 for that data.</w:t>
      </w:r>
    </w:p>
    <w:p w:rsidR="007A5997" w:rsidRDefault="007A5997" w:rsidP="00C014B0">
      <w:pPr>
        <w:numPr>
          <w:ilvl w:val="0"/>
          <w:numId w:val="14"/>
        </w:numPr>
        <w:jc w:val="both"/>
        <w:rPr>
          <w:color w:val="000000"/>
        </w:rPr>
      </w:pPr>
      <w:r w:rsidRPr="007A5997">
        <w:rPr>
          <w:color w:val="000000"/>
        </w:rPr>
        <w:t>Rule 3: T</w:t>
      </w:r>
      <w:r w:rsidR="000569FC" w:rsidRPr="007A5997">
        <w:rPr>
          <w:color w:val="000000"/>
        </w:rPr>
        <w:t xml:space="preserve">he input data is labeled using the two-task classifiers which are corresponded to the three 'one vs. all' classifiers with output '1'. </w:t>
      </w:r>
      <w:r w:rsidR="00C014B0">
        <w:rPr>
          <w:color w:val="000000"/>
        </w:rPr>
        <w:t>T</w:t>
      </w:r>
      <w:r w:rsidR="000569FC" w:rsidRPr="007A5997">
        <w:rPr>
          <w:color w:val="000000"/>
        </w:rPr>
        <w:t xml:space="preserve">he label with two votes from these classifiers is known as final </w:t>
      </w:r>
      <w:r w:rsidR="00C014B0">
        <w:rPr>
          <w:color w:val="000000"/>
        </w:rPr>
        <w:t>label</w:t>
      </w:r>
      <w:r w:rsidR="000569FC" w:rsidRPr="007A5997">
        <w:rPr>
          <w:color w:val="000000"/>
        </w:rPr>
        <w:t>. If all three labels had one vote, the input</w:t>
      </w:r>
      <w:r w:rsidR="00C014B0">
        <w:rPr>
          <w:color w:val="000000"/>
        </w:rPr>
        <w:t xml:space="preserve"> data</w:t>
      </w:r>
      <w:r w:rsidR="000569FC" w:rsidRPr="007A5997">
        <w:rPr>
          <w:color w:val="000000"/>
        </w:rPr>
        <w:t xml:space="preserve"> cannot be labeled.</w:t>
      </w:r>
    </w:p>
    <w:p w:rsidR="000569FC" w:rsidRDefault="007A5997" w:rsidP="00DB296E">
      <w:pPr>
        <w:numPr>
          <w:ilvl w:val="0"/>
          <w:numId w:val="14"/>
        </w:numPr>
        <w:jc w:val="both"/>
        <w:rPr>
          <w:color w:val="000000"/>
        </w:rPr>
      </w:pPr>
      <w:r w:rsidRPr="007A5997">
        <w:rPr>
          <w:color w:val="000000"/>
        </w:rPr>
        <w:t>Rule 4: A</w:t>
      </w:r>
      <w:r w:rsidR="000569FC" w:rsidRPr="007A5997">
        <w:rPr>
          <w:color w:val="000000"/>
        </w:rPr>
        <w:t xml:space="preserve">ll two-task classifiers are used for classifying input data. If one of the labels </w:t>
      </w:r>
      <w:r w:rsidR="00DB296E">
        <w:rPr>
          <w:color w:val="000000"/>
        </w:rPr>
        <w:t>has</w:t>
      </w:r>
      <w:r w:rsidR="000569FC" w:rsidRPr="007A5997">
        <w:rPr>
          <w:color w:val="000000"/>
        </w:rPr>
        <w:t xml:space="preserve"> three vo</w:t>
      </w:r>
      <w:r w:rsidR="00DB296E">
        <w:rPr>
          <w:color w:val="000000"/>
        </w:rPr>
        <w:t>tes, it is known as final label</w:t>
      </w:r>
      <w:r w:rsidR="000569FC" w:rsidRPr="007A5997">
        <w:rPr>
          <w:color w:val="000000"/>
        </w:rPr>
        <w:t xml:space="preserve">. If only two labels had two votes, case 2 is used to get </w:t>
      </w:r>
      <w:r w:rsidR="00DB296E">
        <w:rPr>
          <w:color w:val="000000"/>
        </w:rPr>
        <w:t xml:space="preserve">the </w:t>
      </w:r>
      <w:r w:rsidR="000569FC" w:rsidRPr="007A5997">
        <w:rPr>
          <w:color w:val="000000"/>
        </w:rPr>
        <w:t>final label. If three labels had two votes, case 3 is used to get</w:t>
      </w:r>
      <w:r w:rsidR="00DB296E">
        <w:rPr>
          <w:color w:val="000000"/>
        </w:rPr>
        <w:t xml:space="preserve"> the</w:t>
      </w:r>
      <w:r w:rsidR="000569FC" w:rsidRPr="007A5997">
        <w:rPr>
          <w:color w:val="000000"/>
        </w:rPr>
        <w:t xml:space="preserve"> final label. </w:t>
      </w:r>
    </w:p>
    <w:p w:rsidR="000569FC" w:rsidRDefault="00277301" w:rsidP="00DB296E">
      <w:pPr>
        <w:ind w:firstLine="288"/>
        <w:jc w:val="both"/>
        <w:rPr>
          <w:color w:val="000000"/>
        </w:rPr>
      </w:pPr>
      <w:r>
        <w:rPr>
          <w:color w:val="000000"/>
        </w:rPr>
        <w:t>Another way to classify multi-task data could be using only stage two</w:t>
      </w:r>
      <w:r w:rsidR="00DB296E">
        <w:rPr>
          <w:color w:val="000000"/>
        </w:rPr>
        <w:t xml:space="preserve"> of the proposed strategy</w:t>
      </w:r>
      <w:r>
        <w:rPr>
          <w:color w:val="000000"/>
        </w:rPr>
        <w:t>. In th</w:t>
      </w:r>
      <w:r w:rsidR="00DB296E">
        <w:rPr>
          <w:color w:val="000000"/>
        </w:rPr>
        <w:t>is case it is supposed that case 4</w:t>
      </w:r>
      <w:r>
        <w:rPr>
          <w:color w:val="000000"/>
        </w:rPr>
        <w:t xml:space="preserve"> happened and classification follows. </w:t>
      </w:r>
      <w:r w:rsidR="007A5997">
        <w:rPr>
          <w:color w:val="000000"/>
        </w:rPr>
        <w:t xml:space="preserve">Fig </w:t>
      </w:r>
      <w:r w:rsidR="0008260E">
        <w:rPr>
          <w:color w:val="000000"/>
        </w:rPr>
        <w:t xml:space="preserve">2 </w:t>
      </w:r>
      <w:r w:rsidR="0008260E" w:rsidRPr="000569FC">
        <w:rPr>
          <w:color w:val="000000"/>
        </w:rPr>
        <w:t>presents</w:t>
      </w:r>
      <w:r w:rsidR="000569FC" w:rsidRPr="000569FC">
        <w:rPr>
          <w:color w:val="000000"/>
        </w:rPr>
        <w:t xml:space="preserve"> a block diagram of </w:t>
      </w:r>
      <w:r w:rsidR="0008260E" w:rsidRPr="000569FC">
        <w:rPr>
          <w:color w:val="000000"/>
        </w:rPr>
        <w:t>the multi</w:t>
      </w:r>
      <w:r w:rsidR="000569FC" w:rsidRPr="000569FC">
        <w:rPr>
          <w:color w:val="000000"/>
        </w:rPr>
        <w:t>-task classifying strategy.</w:t>
      </w:r>
    </w:p>
    <w:p w:rsidR="0008260E" w:rsidRDefault="0008260E" w:rsidP="0008260E">
      <w:pPr>
        <w:pStyle w:val="Heading2"/>
      </w:pPr>
      <w:r w:rsidRPr="008F5760">
        <w:rPr>
          <w:color w:val="000000"/>
        </w:rPr>
        <w:t>CSP filter adaptation</w:t>
      </w:r>
      <w:r>
        <w:rPr>
          <w:color w:val="000000"/>
        </w:rPr>
        <w:t xml:space="preserve"> using</w:t>
      </w:r>
      <w:r w:rsidRPr="008F5760">
        <w:rPr>
          <w:color w:val="000000"/>
        </w:rPr>
        <w:t xml:space="preserve"> E</w:t>
      </w:r>
      <w:r>
        <w:rPr>
          <w:color w:val="000000"/>
        </w:rPr>
        <w:t>KF</w:t>
      </w:r>
    </w:p>
    <w:p w:rsidR="0008260E" w:rsidRPr="0008260E" w:rsidRDefault="0008260E" w:rsidP="002B66D2">
      <w:pPr>
        <w:ind w:firstLine="288"/>
        <w:jc w:val="both"/>
        <w:rPr>
          <w:color w:val="000000"/>
        </w:rPr>
      </w:pPr>
      <w:r w:rsidRPr="0008260E">
        <w:rPr>
          <w:color w:val="000000"/>
        </w:rPr>
        <w:t xml:space="preserve">Here, spatial filter </w:t>
      </w:r>
      <w:r w:rsidR="002B66D2" w:rsidRPr="003B49BD">
        <w:rPr>
          <w:position w:val="-12"/>
        </w:rPr>
        <w:object w:dxaOrig="400" w:dyaOrig="320">
          <v:shape id="_x0000_i1122" type="#_x0000_t75" style="width:20.15pt;height:16.7pt" o:ole="">
            <v:imagedata r:id="rId201" o:title=""/>
          </v:shape>
          <o:OLEObject Type="Embed" ProgID="Equation.DSMT4" ShapeID="_x0000_i1122" DrawAspect="Content" ObjectID="_1511017372" r:id="rId202"/>
        </w:object>
      </w:r>
      <w:r w:rsidRPr="0008260E">
        <w:rPr>
          <w:color w:val="000000"/>
        </w:rPr>
        <w:t xml:space="preserve"> is adapted by each new EEG trial using below equations,</w:t>
      </w:r>
    </w:p>
    <w:p w:rsidR="0008260E" w:rsidRPr="0008260E" w:rsidRDefault="003C2146" w:rsidP="00C34821">
      <w:pPr>
        <w:jc w:val="right"/>
        <w:rPr>
          <w:color w:val="000000"/>
        </w:rPr>
      </w:pPr>
      <w:r w:rsidRPr="001304A4">
        <w:rPr>
          <w:position w:val="-28"/>
        </w:rPr>
        <w:object w:dxaOrig="1060" w:dyaOrig="639">
          <v:shape id="_x0000_i1123" type="#_x0000_t75" style="width:53pt;height:31.7pt" o:ole="">
            <v:imagedata r:id="rId203" o:title=""/>
          </v:shape>
          <o:OLEObject Type="Embed" ProgID="Equation.DSMT4" ShapeID="_x0000_i1123" DrawAspect="Content" ObjectID="_1511017373" r:id="rId204"/>
        </w:object>
      </w:r>
      <w:r w:rsidR="0008260E" w:rsidRPr="0008260E">
        <w:rPr>
          <w:color w:val="000000"/>
        </w:rPr>
        <w:tab/>
      </w:r>
      <w:r w:rsidR="00C34821">
        <w:rPr>
          <w:color w:val="000000"/>
        </w:rPr>
        <w:t xml:space="preserve">               </w:t>
      </w:r>
      <w:r w:rsidR="00A76B15">
        <w:rPr>
          <w:color w:val="000000"/>
        </w:rPr>
        <w:tab/>
        <w:t>(32</w:t>
      </w:r>
      <w:r w:rsidR="0008260E" w:rsidRPr="0008260E">
        <w:rPr>
          <w:color w:val="000000"/>
        </w:rPr>
        <w:t>)</w:t>
      </w:r>
    </w:p>
    <w:p w:rsidR="00CF3615" w:rsidRDefault="00CF3615" w:rsidP="0008260E">
      <w:pPr>
        <w:jc w:val="both"/>
        <w:rPr>
          <w:color w:val="000000"/>
        </w:rPr>
      </w:pPr>
    </w:p>
    <w:p w:rsidR="0008260E" w:rsidRPr="0008260E" w:rsidRDefault="00DB296E" w:rsidP="0008260E">
      <w:pPr>
        <w:jc w:val="both"/>
        <w:rPr>
          <w:color w:val="000000"/>
        </w:rPr>
      </w:pPr>
      <w:r>
        <w:rPr>
          <w:color w:val="000000"/>
        </w:rPr>
        <w:t xml:space="preserve">     </w:t>
      </w:r>
      <w:r w:rsidR="0008260E" w:rsidRPr="0008260E">
        <w:rPr>
          <w:color w:val="000000"/>
        </w:rPr>
        <w:t>Prediction equations:</w:t>
      </w:r>
    </w:p>
    <w:p w:rsidR="0008260E" w:rsidRPr="0008260E" w:rsidRDefault="003C2146" w:rsidP="00C34821">
      <w:pPr>
        <w:jc w:val="right"/>
        <w:rPr>
          <w:color w:val="000000"/>
        </w:rPr>
      </w:pPr>
      <w:r w:rsidRPr="001304A4">
        <w:rPr>
          <w:position w:val="-10"/>
        </w:rPr>
        <w:object w:dxaOrig="880" w:dyaOrig="340">
          <v:shape id="_x0000_i1124" type="#_x0000_t75" style="width:43.8pt;height:17.3pt" o:ole="">
            <v:imagedata r:id="rId205" o:title=""/>
          </v:shape>
          <o:OLEObject Type="Embed" ProgID="Equation.DSMT4" ShapeID="_x0000_i1124" DrawAspect="Content" ObjectID="_1511017374" r:id="rId206"/>
        </w:object>
      </w:r>
      <w:r w:rsidR="0008260E" w:rsidRPr="0008260E">
        <w:rPr>
          <w:color w:val="000000"/>
        </w:rPr>
        <w:tab/>
      </w:r>
      <w:r w:rsidR="00C34821">
        <w:rPr>
          <w:color w:val="000000"/>
        </w:rPr>
        <w:t xml:space="preserve">                </w:t>
      </w:r>
      <w:r w:rsidR="00A76B15">
        <w:rPr>
          <w:color w:val="000000"/>
        </w:rPr>
        <w:tab/>
        <w:t>(33</w:t>
      </w:r>
      <w:r w:rsidR="0008260E" w:rsidRPr="0008260E">
        <w:rPr>
          <w:color w:val="000000"/>
        </w:rPr>
        <w:t>)</w:t>
      </w:r>
    </w:p>
    <w:p w:rsidR="0008260E" w:rsidRPr="0008260E" w:rsidRDefault="003C2146" w:rsidP="00C34821">
      <w:pPr>
        <w:jc w:val="right"/>
        <w:rPr>
          <w:color w:val="000000"/>
        </w:rPr>
      </w:pPr>
      <w:r w:rsidRPr="001304A4">
        <w:rPr>
          <w:position w:val="-10"/>
        </w:rPr>
        <w:object w:dxaOrig="1340" w:dyaOrig="340">
          <v:shape id="_x0000_i1125" type="#_x0000_t75" style="width:66.8pt;height:17.3pt" o:ole="">
            <v:imagedata r:id="rId207" o:title=""/>
          </v:shape>
          <o:OLEObject Type="Embed" ProgID="Equation.DSMT4" ShapeID="_x0000_i1125" DrawAspect="Content" ObjectID="_1511017375" r:id="rId208"/>
        </w:object>
      </w:r>
      <w:r w:rsidR="00C34821">
        <w:rPr>
          <w:color w:val="000000"/>
        </w:rPr>
        <w:t xml:space="preserve">                           </w:t>
      </w:r>
      <w:r w:rsidR="00A76B15">
        <w:rPr>
          <w:color w:val="000000"/>
        </w:rPr>
        <w:tab/>
        <w:t>(34</w:t>
      </w:r>
      <w:r w:rsidR="0008260E" w:rsidRPr="0008260E">
        <w:rPr>
          <w:color w:val="000000"/>
        </w:rPr>
        <w:t>)</w:t>
      </w:r>
    </w:p>
    <w:p w:rsidR="0008260E" w:rsidRPr="0008260E" w:rsidRDefault="0008260E" w:rsidP="0008260E">
      <w:pPr>
        <w:jc w:val="both"/>
        <w:rPr>
          <w:color w:val="000000"/>
        </w:rPr>
      </w:pPr>
      <w:proofErr w:type="gramStart"/>
      <w:r w:rsidRPr="0008260E">
        <w:rPr>
          <w:color w:val="000000"/>
        </w:rPr>
        <w:t>where</w:t>
      </w:r>
      <w:proofErr w:type="gramEnd"/>
    </w:p>
    <w:p w:rsidR="0008260E" w:rsidRPr="0008260E" w:rsidRDefault="003C2146" w:rsidP="00C34821">
      <w:pPr>
        <w:jc w:val="right"/>
        <w:rPr>
          <w:color w:val="000000"/>
        </w:rPr>
      </w:pPr>
      <w:r w:rsidRPr="001304A4">
        <w:rPr>
          <w:position w:val="-10"/>
        </w:rPr>
        <w:object w:dxaOrig="2360" w:dyaOrig="340">
          <v:shape id="_x0000_i1126" type="#_x0000_t75" style="width:117.5pt;height:17.3pt" o:ole="">
            <v:imagedata r:id="rId209" o:title=""/>
          </v:shape>
          <o:OLEObject Type="Embed" ProgID="Equation.DSMT4" ShapeID="_x0000_i1126" DrawAspect="Content" ObjectID="_1511017376" r:id="rId210"/>
        </w:object>
      </w:r>
      <w:r w:rsidR="00C34821">
        <w:rPr>
          <w:color w:val="000000"/>
        </w:rPr>
        <w:t xml:space="preserve">   </w:t>
      </w:r>
      <w:r w:rsidR="00A76B15">
        <w:rPr>
          <w:color w:val="000000"/>
        </w:rPr>
        <w:tab/>
        <w:t>(35</w:t>
      </w:r>
      <w:r w:rsidR="0008260E" w:rsidRPr="0008260E">
        <w:rPr>
          <w:color w:val="000000"/>
        </w:rPr>
        <w:t>)</w:t>
      </w:r>
    </w:p>
    <w:p w:rsidR="0008260E" w:rsidRPr="0008260E" w:rsidRDefault="003C2146" w:rsidP="00C34821">
      <w:pPr>
        <w:jc w:val="right"/>
        <w:rPr>
          <w:color w:val="000000"/>
        </w:rPr>
      </w:pPr>
      <w:r w:rsidRPr="001304A4">
        <w:rPr>
          <w:position w:val="-10"/>
        </w:rPr>
        <w:object w:dxaOrig="1060" w:dyaOrig="300">
          <v:shape id="_x0000_i1127" type="#_x0000_t75" style="width:53pt;height:15pt" o:ole="">
            <v:imagedata r:id="rId211" o:title=""/>
          </v:shape>
          <o:OLEObject Type="Embed" ProgID="Equation.DSMT4" ShapeID="_x0000_i1127" DrawAspect="Content" ObjectID="_1511017377" r:id="rId212"/>
        </w:object>
      </w:r>
      <w:r w:rsidR="00A76B15">
        <w:rPr>
          <w:color w:val="000000"/>
        </w:rPr>
        <w:tab/>
      </w:r>
      <w:r w:rsidR="00A76B15">
        <w:rPr>
          <w:color w:val="000000"/>
        </w:rPr>
        <w:tab/>
      </w:r>
      <w:r w:rsidR="00A76B15">
        <w:rPr>
          <w:color w:val="000000"/>
        </w:rPr>
        <w:tab/>
        <w:t>(36</w:t>
      </w:r>
      <w:r w:rsidR="0008260E" w:rsidRPr="0008260E">
        <w:rPr>
          <w:color w:val="000000"/>
        </w:rPr>
        <w:t>)</w:t>
      </w:r>
    </w:p>
    <w:p w:rsidR="0008260E" w:rsidRPr="0008260E" w:rsidRDefault="003C2146" w:rsidP="00C34821">
      <w:pPr>
        <w:jc w:val="right"/>
        <w:rPr>
          <w:color w:val="000000"/>
        </w:rPr>
      </w:pPr>
      <w:r w:rsidRPr="001304A4">
        <w:rPr>
          <w:position w:val="-26"/>
        </w:rPr>
        <w:object w:dxaOrig="1359" w:dyaOrig="620">
          <v:shape id="_x0000_i1128" type="#_x0000_t75" style="width:67.95pt;height:30.55pt" o:ole="">
            <v:imagedata r:id="rId213" o:title=""/>
          </v:shape>
          <o:OLEObject Type="Embed" ProgID="Equation.DSMT4" ShapeID="_x0000_i1128" DrawAspect="Content" ObjectID="_1511017378" r:id="rId214"/>
        </w:object>
      </w:r>
      <w:r w:rsidR="0008260E" w:rsidRPr="0008260E">
        <w:rPr>
          <w:color w:val="000000"/>
        </w:rPr>
        <w:tab/>
      </w:r>
      <w:r w:rsidR="00C34821">
        <w:rPr>
          <w:color w:val="000000"/>
        </w:rPr>
        <w:t xml:space="preserve">               </w:t>
      </w:r>
      <w:r w:rsidR="00A76B15">
        <w:rPr>
          <w:color w:val="000000"/>
        </w:rPr>
        <w:tab/>
        <w:t>(37</w:t>
      </w:r>
      <w:r w:rsidR="0008260E" w:rsidRPr="0008260E">
        <w:rPr>
          <w:color w:val="000000"/>
        </w:rPr>
        <w:t>)</w:t>
      </w:r>
    </w:p>
    <w:p w:rsidR="0008260E" w:rsidRPr="0008260E" w:rsidRDefault="0008260E" w:rsidP="00E70731">
      <w:pPr>
        <w:autoSpaceDE w:val="0"/>
        <w:autoSpaceDN w:val="0"/>
        <w:adjustRightInd w:val="0"/>
        <w:jc w:val="both"/>
        <w:rPr>
          <w:color w:val="000000"/>
        </w:rPr>
      </w:pPr>
      <w:r w:rsidRPr="0008260E">
        <w:rPr>
          <w:color w:val="000000"/>
        </w:rPr>
        <w:t xml:space="preserve">Script 'P' stands for 'prediction', 'u' stands for 'update', 't' indicates current step and 't-1' indicates former step. </w:t>
      </w:r>
      <w:r w:rsidRPr="00450130">
        <w:rPr>
          <w:i/>
          <w:iCs/>
          <w:color w:val="000000"/>
        </w:rPr>
        <w:t>P</w:t>
      </w:r>
      <w:r w:rsidRPr="0008260E">
        <w:rPr>
          <w:color w:val="000000"/>
        </w:rPr>
        <w:t xml:space="preserve"> is the covariance matrix of </w:t>
      </w:r>
      <w:r w:rsidRPr="00450130">
        <w:rPr>
          <w:i/>
          <w:iCs/>
          <w:color w:val="000000"/>
        </w:rPr>
        <w:t>w</w:t>
      </w:r>
      <w:r w:rsidRPr="0008260E">
        <w:rPr>
          <w:color w:val="000000"/>
        </w:rPr>
        <w:t xml:space="preserve">, </w:t>
      </w:r>
      <w:r w:rsidRPr="00450130">
        <w:rPr>
          <w:i/>
          <w:iCs/>
          <w:color w:val="000000"/>
        </w:rPr>
        <w:t>I</w:t>
      </w:r>
      <w:r w:rsidRPr="0008260E">
        <w:rPr>
          <w:color w:val="000000"/>
        </w:rPr>
        <w:t xml:space="preserve"> is an identity matrix, </w:t>
      </w:r>
      <w:r w:rsidRPr="0008260E">
        <w:rPr>
          <w:color w:val="000000"/>
          <w:position w:val="-12"/>
        </w:rPr>
        <w:object w:dxaOrig="1120" w:dyaOrig="380">
          <v:shape id="_x0000_i1129" type="#_x0000_t75" style="width:46.65pt;height:15.55pt" o:ole="">
            <v:imagedata r:id="rId215" o:title=""/>
          </v:shape>
          <o:OLEObject Type="Embed" ProgID="Equation.DSMT4" ShapeID="_x0000_i1129" DrawAspect="Content" ObjectID="_1511017379" r:id="rId216"/>
        </w:object>
      </w:r>
      <w:r w:rsidRPr="0008260E">
        <w:rPr>
          <w:color w:val="000000"/>
        </w:rPr>
        <w:t xml:space="preserve"> is information gain from the last updating, and </w:t>
      </w:r>
      <w:r w:rsidRPr="00450130">
        <w:rPr>
          <w:i/>
          <w:iCs/>
          <w:color w:val="000000"/>
        </w:rPr>
        <w:t>u</w:t>
      </w:r>
      <w:r w:rsidRPr="0008260E">
        <w:rPr>
          <w:color w:val="000000"/>
        </w:rPr>
        <w:t xml:space="preserve"> represents the uncertainty of the classifier output </w:t>
      </w:r>
      <w:r w:rsidRPr="00450130">
        <w:rPr>
          <w:i/>
          <w:iCs/>
          <w:color w:val="000000"/>
        </w:rPr>
        <w:t>y</w:t>
      </w:r>
      <w:r w:rsidRPr="0008260E">
        <w:rPr>
          <w:color w:val="000000"/>
        </w:rPr>
        <w:t>.</w:t>
      </w:r>
    </w:p>
    <w:p w:rsidR="0008260E" w:rsidRPr="0008260E" w:rsidRDefault="00DB296E" w:rsidP="0008260E">
      <w:pPr>
        <w:jc w:val="both"/>
        <w:rPr>
          <w:color w:val="000000"/>
        </w:rPr>
      </w:pPr>
      <w:r>
        <w:rPr>
          <w:color w:val="000000"/>
        </w:rPr>
        <w:t xml:space="preserve">     </w:t>
      </w:r>
      <w:r w:rsidR="0008260E" w:rsidRPr="0008260E">
        <w:rPr>
          <w:color w:val="000000"/>
        </w:rPr>
        <w:t>Update equations:</w:t>
      </w:r>
    </w:p>
    <w:p w:rsidR="0008260E" w:rsidRPr="0008260E" w:rsidRDefault="0008260E" w:rsidP="00870A87">
      <w:pPr>
        <w:autoSpaceDE w:val="0"/>
        <w:autoSpaceDN w:val="0"/>
        <w:adjustRightInd w:val="0"/>
        <w:jc w:val="both"/>
        <w:rPr>
          <w:color w:val="000000"/>
        </w:rPr>
      </w:pPr>
      <w:r w:rsidRPr="0008260E">
        <w:rPr>
          <w:color w:val="000000"/>
        </w:rPr>
        <w:t xml:space="preserve">Suppose </w:t>
      </w:r>
      <w:proofErr w:type="gramStart"/>
      <w:r w:rsidRPr="0008260E">
        <w:rPr>
          <w:color w:val="000000"/>
        </w:rPr>
        <w:t xml:space="preserve">that </w:t>
      </w:r>
      <w:r w:rsidR="002B66D2" w:rsidRPr="003B49BD">
        <w:rPr>
          <w:position w:val="-12"/>
        </w:rPr>
        <w:object w:dxaOrig="660" w:dyaOrig="360">
          <v:shape id="_x0000_i1130" type="#_x0000_t75" style="width:32.85pt;height:19pt" o:ole="">
            <v:imagedata r:id="rId173" o:title=""/>
          </v:shape>
          <o:OLEObject Type="Embed" ProgID="Equation.DSMT4" ShapeID="_x0000_i1130" DrawAspect="Content" ObjectID="_1511017380" r:id="rId217"/>
        </w:object>
      </w:r>
      <w:r w:rsidRPr="0008260E">
        <w:rPr>
          <w:color w:val="000000"/>
        </w:rPr>
        <w:t xml:space="preserve"> ,</w:t>
      </w:r>
    </w:p>
    <w:p w:rsidR="0008260E" w:rsidRPr="0008260E" w:rsidRDefault="003C2146" w:rsidP="00C34821">
      <w:pPr>
        <w:jc w:val="right"/>
        <w:rPr>
          <w:color w:val="000000"/>
        </w:rPr>
      </w:pPr>
      <w:r w:rsidRPr="001304A4">
        <w:rPr>
          <w:position w:val="-10"/>
        </w:rPr>
        <w:object w:dxaOrig="3140" w:dyaOrig="340">
          <v:shape id="_x0000_i1131" type="#_x0000_t75" style="width:157.25pt;height:17.3pt" o:ole="">
            <v:imagedata r:id="rId218" o:title=""/>
          </v:shape>
          <o:OLEObject Type="Embed" ProgID="Equation.DSMT4" ShapeID="_x0000_i1131" DrawAspect="Content" ObjectID="_1511017381" r:id="rId219"/>
        </w:object>
      </w:r>
      <w:r w:rsidR="00A76B15">
        <w:rPr>
          <w:color w:val="000000"/>
        </w:rPr>
        <w:tab/>
        <w:t>(38</w:t>
      </w:r>
      <w:r w:rsidR="0008260E" w:rsidRPr="0008260E">
        <w:rPr>
          <w:color w:val="000000"/>
        </w:rPr>
        <w:t>)</w:t>
      </w:r>
    </w:p>
    <w:p w:rsidR="0008260E" w:rsidRPr="0008260E" w:rsidRDefault="003C2146" w:rsidP="00C34821">
      <w:pPr>
        <w:jc w:val="right"/>
        <w:rPr>
          <w:color w:val="000000"/>
        </w:rPr>
      </w:pPr>
      <w:r w:rsidRPr="001304A4">
        <w:rPr>
          <w:position w:val="-10"/>
        </w:rPr>
        <w:object w:dxaOrig="3140" w:dyaOrig="340">
          <v:shape id="_x0000_i1132" type="#_x0000_t75" style="width:157.25pt;height:17.3pt" o:ole="">
            <v:imagedata r:id="rId220" o:title=""/>
          </v:shape>
          <o:OLEObject Type="Embed" ProgID="Equation.DSMT4" ShapeID="_x0000_i1132" DrawAspect="Content" ObjectID="_1511017382" r:id="rId221"/>
        </w:object>
      </w:r>
      <w:r w:rsidR="00A76B15">
        <w:rPr>
          <w:color w:val="000000"/>
        </w:rPr>
        <w:tab/>
        <w:t>(39</w:t>
      </w:r>
      <w:r w:rsidR="0008260E" w:rsidRPr="0008260E">
        <w:rPr>
          <w:color w:val="000000"/>
        </w:rPr>
        <w:t>)</w:t>
      </w:r>
    </w:p>
    <w:p w:rsidR="0008260E" w:rsidRPr="0008260E" w:rsidRDefault="003C2146" w:rsidP="00C34821">
      <w:pPr>
        <w:jc w:val="right"/>
        <w:rPr>
          <w:color w:val="000000"/>
        </w:rPr>
      </w:pPr>
      <w:r w:rsidRPr="001304A4">
        <w:rPr>
          <w:position w:val="-10"/>
        </w:rPr>
        <w:object w:dxaOrig="2020" w:dyaOrig="340">
          <v:shape id="_x0000_i1133" type="#_x0000_t75" style="width:100.2pt;height:17.3pt" o:ole="">
            <v:imagedata r:id="rId222" o:title=""/>
          </v:shape>
          <o:OLEObject Type="Embed" ProgID="Equation.DSMT4" ShapeID="_x0000_i1133" DrawAspect="Content" ObjectID="_1511017383" r:id="rId223"/>
        </w:object>
      </w:r>
      <w:r w:rsidR="00C34821">
        <w:rPr>
          <w:color w:val="000000"/>
        </w:rPr>
        <w:tab/>
      </w:r>
      <w:r w:rsidR="00A76B15">
        <w:rPr>
          <w:color w:val="000000"/>
        </w:rPr>
        <w:tab/>
        <w:t>(40</w:t>
      </w:r>
      <w:r w:rsidR="0008260E" w:rsidRPr="0008260E">
        <w:rPr>
          <w:color w:val="000000"/>
        </w:rPr>
        <w:t>)</w:t>
      </w:r>
    </w:p>
    <w:p w:rsidR="0008260E" w:rsidRPr="0008260E" w:rsidRDefault="003C2146" w:rsidP="00C34821">
      <w:pPr>
        <w:jc w:val="right"/>
        <w:rPr>
          <w:color w:val="000000"/>
        </w:rPr>
      </w:pPr>
      <w:r w:rsidRPr="001304A4">
        <w:rPr>
          <w:position w:val="-26"/>
        </w:rPr>
        <w:object w:dxaOrig="2100" w:dyaOrig="620">
          <v:shape id="_x0000_i1134" type="#_x0000_t75" style="width:104.85pt;height:30.55pt" o:ole="">
            <v:imagedata r:id="rId224" o:title=""/>
          </v:shape>
          <o:OLEObject Type="Embed" ProgID="Equation.DSMT4" ShapeID="_x0000_i1134" DrawAspect="Content" ObjectID="_1511017384" r:id="rId225"/>
        </w:object>
      </w:r>
      <w:r w:rsidR="00A76B15">
        <w:rPr>
          <w:color w:val="000000"/>
        </w:rPr>
        <w:tab/>
      </w:r>
      <w:r w:rsidR="00A76B15">
        <w:rPr>
          <w:color w:val="000000"/>
        </w:rPr>
        <w:tab/>
        <w:t>(41</w:t>
      </w:r>
      <w:r w:rsidR="0008260E" w:rsidRPr="0008260E">
        <w:rPr>
          <w:color w:val="000000"/>
        </w:rPr>
        <w:t>)</w:t>
      </w:r>
    </w:p>
    <w:p w:rsidR="0008260E" w:rsidRPr="0008260E" w:rsidRDefault="0008260E" w:rsidP="0008260E">
      <w:pPr>
        <w:jc w:val="both"/>
        <w:rPr>
          <w:color w:val="000000"/>
        </w:rPr>
      </w:pPr>
      <w:proofErr w:type="gramStart"/>
      <w:r w:rsidRPr="0008260E">
        <w:rPr>
          <w:color w:val="000000"/>
        </w:rPr>
        <w:t>where</w:t>
      </w:r>
      <w:proofErr w:type="gramEnd"/>
    </w:p>
    <w:p w:rsidR="0008260E" w:rsidRPr="0008260E" w:rsidRDefault="003C2146" w:rsidP="00C34821">
      <w:pPr>
        <w:jc w:val="right"/>
        <w:rPr>
          <w:color w:val="000000"/>
        </w:rPr>
      </w:pPr>
      <w:r w:rsidRPr="001304A4">
        <w:rPr>
          <w:position w:val="-26"/>
        </w:rPr>
        <w:object w:dxaOrig="1800" w:dyaOrig="600">
          <v:shape id="_x0000_i1135" type="#_x0000_t75" style="width:89.85pt;height:29.95pt" o:ole="">
            <v:imagedata r:id="rId226" o:title=""/>
          </v:shape>
          <o:OLEObject Type="Embed" ProgID="Equation.DSMT4" ShapeID="_x0000_i1135" DrawAspect="Content" ObjectID="_1511017385" r:id="rId227"/>
        </w:object>
      </w:r>
      <w:r w:rsidR="00C34821">
        <w:rPr>
          <w:color w:val="000000"/>
        </w:rPr>
        <w:tab/>
      </w:r>
      <w:r w:rsidR="00A76B15">
        <w:rPr>
          <w:color w:val="000000"/>
        </w:rPr>
        <w:tab/>
        <w:t>(42</w:t>
      </w:r>
      <w:r w:rsidR="0008260E" w:rsidRPr="0008260E">
        <w:rPr>
          <w:color w:val="000000"/>
        </w:rPr>
        <w:t>)</w:t>
      </w:r>
    </w:p>
    <w:p w:rsidR="0008260E" w:rsidRPr="0008260E" w:rsidRDefault="003C2146" w:rsidP="00C34821">
      <w:pPr>
        <w:jc w:val="right"/>
        <w:rPr>
          <w:color w:val="000000"/>
        </w:rPr>
      </w:pPr>
      <w:r w:rsidRPr="001304A4">
        <w:rPr>
          <w:position w:val="-10"/>
        </w:rPr>
        <w:object w:dxaOrig="1460" w:dyaOrig="340">
          <v:shape id="_x0000_i1136" type="#_x0000_t75" style="width:73.75pt;height:17.3pt" o:ole="">
            <v:imagedata r:id="rId228" o:title=""/>
          </v:shape>
          <o:OLEObject Type="Embed" ProgID="Equation.DSMT4" ShapeID="_x0000_i1136" DrawAspect="Content" ObjectID="_1511017386" r:id="rId229"/>
        </w:object>
      </w:r>
      <w:r w:rsidR="00C34821">
        <w:rPr>
          <w:color w:val="000000"/>
        </w:rPr>
        <w:t xml:space="preserve">                   </w:t>
      </w:r>
      <w:r w:rsidR="00A76B15">
        <w:rPr>
          <w:color w:val="000000"/>
        </w:rPr>
        <w:tab/>
        <w:t>(43</w:t>
      </w:r>
      <w:r w:rsidR="0008260E" w:rsidRPr="0008260E">
        <w:rPr>
          <w:color w:val="000000"/>
        </w:rPr>
        <w:t>)</w:t>
      </w:r>
    </w:p>
    <w:p w:rsidR="0008260E" w:rsidRPr="0008260E" w:rsidRDefault="00D425E0" w:rsidP="00C34821">
      <w:pPr>
        <w:jc w:val="right"/>
        <w:rPr>
          <w:color w:val="000000"/>
        </w:rPr>
      </w:pPr>
      <w:r w:rsidRPr="00F50C3F">
        <w:rPr>
          <w:position w:val="-26"/>
        </w:rPr>
        <w:object w:dxaOrig="1340" w:dyaOrig="620">
          <v:shape id="_x0000_i1137" type="#_x0000_t75" style="width:66.8pt;height:30.55pt" o:ole="">
            <v:imagedata r:id="rId230" o:title=""/>
          </v:shape>
          <o:OLEObject Type="Embed" ProgID="Equation.DSMT4" ShapeID="_x0000_i1137" DrawAspect="Content" ObjectID="_1511017387" r:id="rId231"/>
        </w:object>
      </w:r>
      <w:r w:rsidR="00C34821">
        <w:rPr>
          <w:color w:val="000000"/>
        </w:rPr>
        <w:tab/>
        <w:t xml:space="preserve">                    </w:t>
      </w:r>
      <w:r w:rsidR="00A76B15">
        <w:rPr>
          <w:color w:val="000000"/>
        </w:rPr>
        <w:tab/>
        <w:t>(44</w:t>
      </w:r>
      <w:r w:rsidR="0008260E" w:rsidRPr="0008260E">
        <w:rPr>
          <w:color w:val="000000"/>
        </w:rPr>
        <w:t>)</w:t>
      </w:r>
    </w:p>
    <w:p w:rsidR="004E6B23" w:rsidRDefault="0008260E" w:rsidP="00574072">
      <w:pPr>
        <w:jc w:val="both"/>
        <w:rPr>
          <w:color w:val="000000"/>
        </w:rPr>
      </w:pPr>
      <w:r w:rsidRPr="0008260E">
        <w:rPr>
          <w:position w:val="-12"/>
        </w:rPr>
        <w:object w:dxaOrig="499" w:dyaOrig="360">
          <v:shape id="_x0000_i1138" type="#_x0000_t75" style="width:20.75pt;height:15pt" o:ole="">
            <v:imagedata r:id="rId232" o:title=""/>
          </v:shape>
          <o:OLEObject Type="Embed" ProgID="Equation.DSMT4" ShapeID="_x0000_i1138" DrawAspect="Content" ObjectID="_1511017388" r:id="rId233"/>
        </w:object>
      </w:r>
      <w:r w:rsidRPr="0008260E">
        <w:t xml:space="preserve"> </w:t>
      </w:r>
      <w:proofErr w:type="gramStart"/>
      <w:r w:rsidRPr="0008260E">
        <w:t>adjusts</w:t>
      </w:r>
      <w:proofErr w:type="gramEnd"/>
      <w:r w:rsidRPr="0008260E">
        <w:t xml:space="preserve"> adaptation speed. Using a suitable value for </w:t>
      </w:r>
      <w:r w:rsidR="002B66D2" w:rsidRPr="003B49BD">
        <w:rPr>
          <w:position w:val="-10"/>
        </w:rPr>
        <w:object w:dxaOrig="440" w:dyaOrig="300">
          <v:shape id="_x0000_i1139" type="#_x0000_t75" style="width:21.9pt;height:15pt" o:ole="">
            <v:imagedata r:id="rId234" o:title=""/>
          </v:shape>
          <o:OLEObject Type="Embed" ProgID="Equation.DSMT4" ShapeID="_x0000_i1139" DrawAspect="Content" ObjectID="_1511017389" r:id="rId235"/>
        </w:object>
      </w:r>
      <w:r w:rsidRPr="0008260E">
        <w:t xml:space="preserve"> is important. </w:t>
      </w:r>
      <w:r w:rsidR="00C34821">
        <w:t>Here</w:t>
      </w:r>
      <w:r w:rsidRPr="0008260E">
        <w:t xml:space="preserve"> this value was set manually</w:t>
      </w:r>
      <w:r w:rsidR="00C34821">
        <w:t xml:space="preserve"> for each case</w:t>
      </w:r>
      <w:r w:rsidRPr="0008260E">
        <w:t>.</w:t>
      </w:r>
      <w:r w:rsidR="00C34821">
        <w:t xml:space="preserve"> </w:t>
      </w:r>
      <w:r w:rsidRPr="0008260E">
        <w:rPr>
          <w:color w:val="000000"/>
        </w:rPr>
        <w:t xml:space="preserve">Consider that </w:t>
      </w:r>
      <w:proofErr w:type="spellStart"/>
      <w:r w:rsidRPr="0008260E">
        <w:rPr>
          <w:color w:val="000000"/>
        </w:rPr>
        <w:t>Tsui</w:t>
      </w:r>
      <w:proofErr w:type="spellEnd"/>
      <w:r w:rsidRPr="0008260E">
        <w:rPr>
          <w:color w:val="000000"/>
        </w:rPr>
        <w:t xml:space="preserve"> </w:t>
      </w:r>
      <w:r w:rsidRPr="00814D36">
        <w:rPr>
          <w:i/>
          <w:iCs/>
          <w:color w:val="000000"/>
        </w:rPr>
        <w:t>et al</w:t>
      </w:r>
      <w:r w:rsidR="00DB296E" w:rsidRPr="0008260E">
        <w:rPr>
          <w:color w:val="000000"/>
        </w:rPr>
        <w:t>. [</w:t>
      </w:r>
      <w:r w:rsidRPr="0008260E">
        <w:rPr>
          <w:color w:val="000000"/>
        </w:rPr>
        <w:t>1] used supervised learning paradigm, where they knew class label o</w:t>
      </w:r>
      <w:r w:rsidR="00C34821">
        <w:rPr>
          <w:color w:val="000000"/>
        </w:rPr>
        <w:t xml:space="preserve">f incoming data. As proposed in </w:t>
      </w:r>
      <w:r w:rsidRPr="0008260E">
        <w:rPr>
          <w:color w:val="000000"/>
        </w:rPr>
        <w:t xml:space="preserve">[8], </w:t>
      </w:r>
      <w:r w:rsidR="00C34821">
        <w:rPr>
          <w:color w:val="000000"/>
        </w:rPr>
        <w:t xml:space="preserve">In this study, </w:t>
      </w:r>
      <w:r w:rsidRPr="0008260E">
        <w:rPr>
          <w:color w:val="000000"/>
        </w:rPr>
        <w:t xml:space="preserve">an assumed target function </w:t>
      </w:r>
      <w:r w:rsidR="00C34821">
        <w:rPr>
          <w:color w:val="000000"/>
        </w:rPr>
        <w:t xml:space="preserve">is used </w:t>
      </w:r>
      <w:proofErr w:type="gramStart"/>
      <w:r w:rsidR="00DB296E" w:rsidRPr="0008260E">
        <w:rPr>
          <w:color w:val="000000"/>
        </w:rPr>
        <w:t>for</w:t>
      </w:r>
      <w:r w:rsidR="00DB296E">
        <w:rPr>
          <w:color w:val="000000"/>
        </w:rPr>
        <w:t xml:space="preserve"> </w:t>
      </w:r>
      <w:proofErr w:type="gramEnd"/>
      <w:r w:rsidR="002B66D2" w:rsidRPr="003B49BD">
        <w:rPr>
          <w:position w:val="-10"/>
        </w:rPr>
        <w:object w:dxaOrig="240" w:dyaOrig="300">
          <v:shape id="_x0000_i1140" type="#_x0000_t75" style="width:11.5pt;height:15pt" o:ole="">
            <v:imagedata r:id="rId236" o:title=""/>
          </v:shape>
          <o:OLEObject Type="Embed" ProgID="Equation.DSMT4" ShapeID="_x0000_i1140" DrawAspect="Content" ObjectID="_1511017390" r:id="rId237"/>
        </w:object>
      </w:r>
      <w:r w:rsidRPr="0008260E">
        <w:rPr>
          <w:color w:val="000000"/>
        </w:rPr>
        <w:t>. Unlike [1] and [8], that run adaptation algorithm when one class is detected, in this work adaptation algorithm is run whether class '</w:t>
      </w:r>
      <w:proofErr w:type="spellStart"/>
      <w:r w:rsidRPr="00814D36">
        <w:rPr>
          <w:i/>
          <w:iCs/>
          <w:color w:val="000000"/>
        </w:rPr>
        <w:t>i</w:t>
      </w:r>
      <w:proofErr w:type="spellEnd"/>
      <w:r w:rsidRPr="0008260E">
        <w:rPr>
          <w:color w:val="000000"/>
        </w:rPr>
        <w:t>' or class '</w:t>
      </w:r>
      <w:r w:rsidRPr="00814D36">
        <w:rPr>
          <w:i/>
          <w:iCs/>
          <w:color w:val="000000"/>
        </w:rPr>
        <w:t>j</w:t>
      </w:r>
      <w:r w:rsidRPr="0008260E">
        <w:rPr>
          <w:color w:val="000000"/>
        </w:rPr>
        <w:t>' is detected. This is done by</w:t>
      </w:r>
      <w:r w:rsidR="00870A87">
        <w:rPr>
          <w:color w:val="000000"/>
        </w:rPr>
        <w:t xml:space="preserve"> </w:t>
      </w:r>
      <w:r w:rsidR="00870A87" w:rsidRPr="0008260E">
        <w:rPr>
          <w:color w:val="000000"/>
        </w:rPr>
        <w:t>manipulating update equation i</w:t>
      </w:r>
      <w:r w:rsidR="00574072">
        <w:rPr>
          <w:color w:val="000000"/>
        </w:rPr>
        <w:t xml:space="preserve">n a way that detection of class </w:t>
      </w:r>
      <w:r w:rsidR="00574072" w:rsidRPr="00A976B5">
        <w:rPr>
          <w:i/>
          <w:iCs/>
          <w:color w:val="000000"/>
        </w:rPr>
        <w:t>'j'</w:t>
      </w:r>
      <w:r w:rsidR="00574072" w:rsidRPr="0008260E">
        <w:rPr>
          <w:color w:val="000000"/>
        </w:rPr>
        <w:t xml:space="preserve"> has the same effect on w as detection of class '</w:t>
      </w:r>
      <w:proofErr w:type="spellStart"/>
      <w:r w:rsidR="00574072" w:rsidRPr="00A976B5">
        <w:rPr>
          <w:i/>
          <w:iCs/>
          <w:color w:val="000000"/>
        </w:rPr>
        <w:t>i</w:t>
      </w:r>
      <w:proofErr w:type="spellEnd"/>
      <w:r w:rsidR="00574072" w:rsidRPr="0008260E">
        <w:rPr>
          <w:color w:val="000000"/>
        </w:rPr>
        <w:t>'.</w:t>
      </w:r>
    </w:p>
    <w:p w:rsidR="00807E29" w:rsidRDefault="00807E29" w:rsidP="00574072">
      <w:pPr>
        <w:jc w:val="both"/>
        <w:rPr>
          <w:color w:val="000000"/>
        </w:rPr>
        <w:sectPr w:rsidR="00807E29">
          <w:type w:val="continuous"/>
          <w:pgSz w:w="11909" w:h="16834" w:code="9"/>
          <w:pgMar w:top="1080" w:right="734" w:bottom="2434" w:left="734" w:header="720" w:footer="720" w:gutter="0"/>
          <w:cols w:num="2" w:space="360"/>
          <w:rtlGutter/>
          <w:docGrid w:linePitch="360"/>
        </w:sectPr>
      </w:pPr>
    </w:p>
    <w:tbl>
      <w:tblPr>
        <w:bidiVisual/>
        <w:tblW w:w="4692" w:type="pct"/>
        <w:jc w:val="center"/>
        <w:tblLayout w:type="fixed"/>
        <w:tblLook w:val="04A0"/>
      </w:tblPr>
      <w:tblGrid>
        <w:gridCol w:w="779"/>
        <w:gridCol w:w="782"/>
        <w:gridCol w:w="782"/>
        <w:gridCol w:w="782"/>
        <w:gridCol w:w="644"/>
        <w:gridCol w:w="644"/>
        <w:gridCol w:w="644"/>
        <w:gridCol w:w="616"/>
        <w:gridCol w:w="616"/>
        <w:gridCol w:w="616"/>
        <w:gridCol w:w="2118"/>
        <w:gridCol w:w="978"/>
      </w:tblGrid>
      <w:tr w:rsidR="00F060B4" w:rsidRPr="00F060B4" w:rsidTr="00325ED1">
        <w:trPr>
          <w:trHeight w:val="499"/>
          <w:jc w:val="center"/>
        </w:trPr>
        <w:tc>
          <w:tcPr>
            <w:tcW w:w="5000" w:type="pct"/>
            <w:gridSpan w:val="12"/>
            <w:tcBorders>
              <w:top w:val="nil"/>
              <w:left w:val="nil"/>
              <w:bottom w:val="single" w:sz="4" w:space="0" w:color="auto"/>
              <w:right w:val="nil"/>
            </w:tcBorders>
            <w:shd w:val="clear" w:color="auto" w:fill="auto"/>
            <w:noWrap/>
            <w:vAlign w:val="center"/>
            <w:hideMark/>
          </w:tcPr>
          <w:p w:rsidR="00F060B4" w:rsidRPr="005D0613" w:rsidRDefault="00F060B4" w:rsidP="00374B56">
            <w:pPr>
              <w:pStyle w:val="tablehead"/>
            </w:pPr>
            <w:r w:rsidRPr="00F060B4">
              <w:rPr>
                <w:rFonts w:eastAsia="Times New Roman"/>
                <w:b/>
                <w:bCs/>
              </w:rPr>
              <w:lastRenderedPageBreak/>
              <w:t xml:space="preserve">     </w:t>
            </w:r>
            <w:r w:rsidR="00374B56">
              <w:t>Results of</w:t>
            </w:r>
            <w:r w:rsidR="005D0613">
              <w:t xml:space="preserve"> </w:t>
            </w:r>
            <w:r w:rsidR="00374B56">
              <w:t>T</w:t>
            </w:r>
            <w:r w:rsidR="005D0613">
              <w:t>wo-</w:t>
            </w:r>
            <w:r w:rsidR="00374B56">
              <w:t>T</w:t>
            </w:r>
            <w:r w:rsidR="005D0613">
              <w:t xml:space="preserve">ask </w:t>
            </w:r>
            <w:r w:rsidR="00374B56">
              <w:t>C</w:t>
            </w:r>
            <w:r w:rsidR="005D0613">
              <w:t>lassification</w:t>
            </w:r>
          </w:p>
        </w:tc>
      </w:tr>
      <w:tr w:rsidR="00F060B4" w:rsidRPr="00F060B4" w:rsidTr="00E228AD">
        <w:trPr>
          <w:trHeight w:val="359"/>
          <w:jc w:val="center"/>
        </w:trPr>
        <w:tc>
          <w:tcPr>
            <w:tcW w:w="389"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4 vs.</w:t>
            </w:r>
            <w:r w:rsidR="00297BD1">
              <w:rPr>
                <w:rFonts w:eastAsia="Times New Roman"/>
                <w:b/>
                <w:bCs/>
                <w:sz w:val="16"/>
                <w:szCs w:val="16"/>
              </w:rPr>
              <w:t xml:space="preserve"> </w:t>
            </w:r>
            <w:r w:rsidRPr="00F060B4">
              <w:rPr>
                <w:rFonts w:eastAsia="Times New Roman"/>
                <w:b/>
                <w:bCs/>
                <w:sz w:val="16"/>
                <w:szCs w:val="16"/>
              </w:rPr>
              <w:t>all</w:t>
            </w:r>
          </w:p>
        </w:tc>
        <w:tc>
          <w:tcPr>
            <w:tcW w:w="391"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3 vs.</w:t>
            </w:r>
            <w:r w:rsidR="00297BD1">
              <w:rPr>
                <w:rFonts w:eastAsia="Times New Roman"/>
                <w:b/>
                <w:bCs/>
                <w:sz w:val="16"/>
                <w:szCs w:val="16"/>
              </w:rPr>
              <w:t xml:space="preserve"> </w:t>
            </w:r>
            <w:r w:rsidRPr="00F060B4">
              <w:rPr>
                <w:rFonts w:eastAsia="Times New Roman"/>
                <w:b/>
                <w:bCs/>
                <w:sz w:val="16"/>
                <w:szCs w:val="16"/>
              </w:rPr>
              <w:t>all</w:t>
            </w:r>
          </w:p>
        </w:tc>
        <w:tc>
          <w:tcPr>
            <w:tcW w:w="391"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2 vs.</w:t>
            </w:r>
            <w:r w:rsidR="00297BD1">
              <w:rPr>
                <w:rFonts w:eastAsia="Times New Roman"/>
                <w:b/>
                <w:bCs/>
                <w:sz w:val="16"/>
                <w:szCs w:val="16"/>
              </w:rPr>
              <w:t xml:space="preserve"> </w:t>
            </w:r>
            <w:r w:rsidRPr="00F060B4">
              <w:rPr>
                <w:rFonts w:eastAsia="Times New Roman"/>
                <w:b/>
                <w:bCs/>
                <w:sz w:val="16"/>
                <w:szCs w:val="16"/>
              </w:rPr>
              <w:t>all</w:t>
            </w:r>
          </w:p>
        </w:tc>
        <w:tc>
          <w:tcPr>
            <w:tcW w:w="391"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1 vs.</w:t>
            </w:r>
            <w:r w:rsidR="00297BD1">
              <w:rPr>
                <w:rFonts w:eastAsia="Times New Roman"/>
                <w:b/>
                <w:bCs/>
                <w:sz w:val="16"/>
                <w:szCs w:val="16"/>
              </w:rPr>
              <w:t xml:space="preserve"> </w:t>
            </w:r>
            <w:r w:rsidRPr="00F060B4">
              <w:rPr>
                <w:rFonts w:eastAsia="Times New Roman"/>
                <w:b/>
                <w:bCs/>
                <w:sz w:val="16"/>
                <w:szCs w:val="16"/>
              </w:rPr>
              <w:t>all</w:t>
            </w:r>
          </w:p>
        </w:tc>
        <w:tc>
          <w:tcPr>
            <w:tcW w:w="322"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3 vs.4</w:t>
            </w:r>
          </w:p>
        </w:tc>
        <w:tc>
          <w:tcPr>
            <w:tcW w:w="322"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2 vs.4</w:t>
            </w:r>
          </w:p>
        </w:tc>
        <w:tc>
          <w:tcPr>
            <w:tcW w:w="322"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2 vs.3</w:t>
            </w:r>
          </w:p>
        </w:tc>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1vs.4</w:t>
            </w:r>
          </w:p>
        </w:tc>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1vs.3</w:t>
            </w:r>
          </w:p>
        </w:tc>
        <w:tc>
          <w:tcPr>
            <w:tcW w:w="308" w:type="pct"/>
            <w:tcBorders>
              <w:top w:val="nil"/>
              <w:left w:val="single" w:sz="4" w:space="0" w:color="auto"/>
              <w:bottom w:val="single" w:sz="4" w:space="0" w:color="auto"/>
              <w:right w:val="nil"/>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1vs.2</w:t>
            </w:r>
          </w:p>
        </w:tc>
        <w:tc>
          <w:tcPr>
            <w:tcW w:w="1548"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060B4" w:rsidRPr="00F060B4" w:rsidRDefault="00F060B4" w:rsidP="00F060B4">
            <w:pPr>
              <w:jc w:val="left"/>
              <w:rPr>
                <w:rFonts w:eastAsia="Times New Roman"/>
                <w:b/>
                <w:bCs/>
                <w:sz w:val="16"/>
                <w:szCs w:val="16"/>
              </w:rPr>
            </w:pPr>
            <w:r w:rsidRPr="00F060B4">
              <w:rPr>
                <w:rFonts w:eastAsia="Times New Roman"/>
                <w:b/>
                <w:bCs/>
                <w:sz w:val="16"/>
                <w:szCs w:val="16"/>
              </w:rPr>
              <w:t xml:space="preserve"> Data without arti</w:t>
            </w:r>
            <w:r w:rsidR="000E6498">
              <w:rPr>
                <w:rFonts w:eastAsia="Times New Roman"/>
                <w:b/>
                <w:bCs/>
                <w:sz w:val="16"/>
                <w:szCs w:val="16"/>
              </w:rPr>
              <w:t>facts</w:t>
            </w:r>
            <w:r w:rsidRPr="00F060B4">
              <w:rPr>
                <w:rFonts w:eastAsia="Times New Roman"/>
                <w:b/>
                <w:bCs/>
                <w:sz w:val="16"/>
                <w:szCs w:val="16"/>
              </w:rPr>
              <w:t xml:space="preserve">                     </w:t>
            </w:r>
            <w:r w:rsidR="000E6498">
              <w:rPr>
                <w:rFonts w:eastAsia="Times New Roman"/>
                <w:b/>
                <w:bCs/>
                <w:sz w:val="16"/>
                <w:szCs w:val="16"/>
              </w:rPr>
              <w:t xml:space="preserve">    c</w:t>
            </w:r>
            <w:r w:rsidRPr="00F060B4">
              <w:rPr>
                <w:rFonts w:eastAsia="Times New Roman"/>
                <w:b/>
                <w:bCs/>
                <w:sz w:val="16"/>
                <w:szCs w:val="16"/>
              </w:rPr>
              <w:t>lass</w:t>
            </w:r>
          </w:p>
        </w:tc>
      </w:tr>
      <w:tr w:rsidR="00F060B4"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F060B4" w:rsidP="00F060B4">
            <w:pPr>
              <w:rPr>
                <w:rFonts w:eastAsia="Times New Roman"/>
                <w:sz w:val="16"/>
                <w:szCs w:val="16"/>
              </w:rPr>
            </w:pPr>
            <w:r w:rsidRPr="00F060B4">
              <w:rPr>
                <w:rFonts w:eastAsia="Times New Roman"/>
                <w:sz w:val="16"/>
                <w:szCs w:val="16"/>
              </w:rPr>
              <w:t>74.41</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F060B4" w:rsidRPr="00F060B4" w:rsidRDefault="00F060B4" w:rsidP="00F060B4">
            <w:pPr>
              <w:rPr>
                <w:rFonts w:eastAsia="Times New Roman"/>
                <w:sz w:val="16"/>
                <w:szCs w:val="16"/>
              </w:rPr>
            </w:pPr>
            <w:r w:rsidRPr="00F060B4">
              <w:rPr>
                <w:rFonts w:eastAsia="Times New Roman"/>
                <w:sz w:val="16"/>
                <w:szCs w:val="16"/>
              </w:rPr>
              <w:t>80.62</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F060B4" w:rsidRPr="00F060B4" w:rsidRDefault="00F060B4" w:rsidP="00F060B4">
            <w:pPr>
              <w:rPr>
                <w:rFonts w:eastAsia="Times New Roman"/>
                <w:sz w:val="16"/>
                <w:szCs w:val="16"/>
              </w:rPr>
            </w:pPr>
            <w:r w:rsidRPr="00F060B4">
              <w:rPr>
                <w:rFonts w:eastAsia="Times New Roman"/>
                <w:sz w:val="16"/>
                <w:szCs w:val="16"/>
              </w:rPr>
              <w:t>89.53</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F060B4" w:rsidRPr="00F060B4" w:rsidRDefault="00F060B4" w:rsidP="00F060B4">
            <w:pPr>
              <w:rPr>
                <w:rFonts w:eastAsia="Times New Roman"/>
                <w:sz w:val="16"/>
                <w:szCs w:val="16"/>
              </w:rPr>
            </w:pPr>
            <w:r w:rsidRPr="00F060B4">
              <w:rPr>
                <w:rFonts w:eastAsia="Times New Roman"/>
                <w:sz w:val="16"/>
                <w:szCs w:val="16"/>
              </w:rPr>
              <w:t>84.49</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F060B4" w:rsidRPr="00F060B4" w:rsidRDefault="00F060B4" w:rsidP="00F060B4">
            <w:pPr>
              <w:rPr>
                <w:rFonts w:eastAsia="Times New Roman"/>
                <w:sz w:val="16"/>
                <w:szCs w:val="16"/>
              </w:rPr>
            </w:pPr>
            <w:r w:rsidRPr="00F060B4">
              <w:rPr>
                <w:rFonts w:eastAsia="Times New Roman"/>
                <w:sz w:val="16"/>
                <w:szCs w:val="16"/>
              </w:rPr>
              <w:t>75.96</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F060B4" w:rsidRPr="00F060B4" w:rsidRDefault="00F060B4" w:rsidP="00F060B4">
            <w:pPr>
              <w:rPr>
                <w:rFonts w:eastAsia="Times New Roman"/>
                <w:sz w:val="16"/>
                <w:szCs w:val="16"/>
              </w:rPr>
            </w:pPr>
            <w:r w:rsidRPr="00F060B4">
              <w:rPr>
                <w:rFonts w:eastAsia="Times New Roman"/>
                <w:sz w:val="16"/>
                <w:szCs w:val="16"/>
              </w:rPr>
              <w:t>100</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F060B4" w:rsidRPr="00F060B4" w:rsidRDefault="00F060B4" w:rsidP="00F060B4">
            <w:pPr>
              <w:rPr>
                <w:rFonts w:eastAsia="Times New Roman"/>
                <w:sz w:val="16"/>
                <w:szCs w:val="16"/>
              </w:rPr>
            </w:pPr>
            <w:r w:rsidRPr="00F060B4">
              <w:rPr>
                <w:rFonts w:eastAsia="Times New Roman"/>
                <w:sz w:val="16"/>
                <w:szCs w:val="16"/>
              </w:rPr>
              <w:t>97.69</w:t>
            </w:r>
          </w:p>
        </w:tc>
        <w:tc>
          <w:tcPr>
            <w:tcW w:w="308" w:type="pct"/>
            <w:tcBorders>
              <w:top w:val="nil"/>
              <w:left w:val="single" w:sz="4" w:space="0" w:color="auto"/>
              <w:bottom w:val="single" w:sz="4" w:space="0" w:color="auto"/>
              <w:right w:val="single" w:sz="4" w:space="0" w:color="auto"/>
            </w:tcBorders>
            <w:shd w:val="clear" w:color="DBE5F1" w:fill="FFFFFF"/>
            <w:noWrap/>
            <w:vAlign w:val="center"/>
            <w:hideMark/>
          </w:tcPr>
          <w:p w:rsidR="00F060B4" w:rsidRPr="00F060B4" w:rsidRDefault="00F060B4" w:rsidP="00F060B4">
            <w:pPr>
              <w:rPr>
                <w:rFonts w:eastAsia="Times New Roman"/>
                <w:sz w:val="16"/>
                <w:szCs w:val="16"/>
              </w:rPr>
            </w:pPr>
            <w:r w:rsidRPr="00F060B4">
              <w:rPr>
                <w:rFonts w:eastAsia="Times New Roman"/>
                <w:sz w:val="16"/>
                <w:szCs w:val="16"/>
              </w:rPr>
              <w:t>96.87</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F060B4" w:rsidP="00F060B4">
            <w:pPr>
              <w:rPr>
                <w:rFonts w:eastAsia="Times New Roman"/>
                <w:sz w:val="16"/>
                <w:szCs w:val="16"/>
              </w:rPr>
            </w:pPr>
            <w:r w:rsidRPr="00F060B4">
              <w:rPr>
                <w:rFonts w:eastAsia="Times New Roman"/>
                <w:sz w:val="16"/>
                <w:szCs w:val="16"/>
              </w:rPr>
              <w:t>93.79</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F060B4" w:rsidP="00F060B4">
            <w:pPr>
              <w:rPr>
                <w:rFonts w:eastAsia="Times New Roman"/>
                <w:sz w:val="16"/>
                <w:szCs w:val="16"/>
              </w:rPr>
            </w:pPr>
            <w:r w:rsidRPr="00F060B4">
              <w:rPr>
                <w:rFonts w:eastAsia="Times New Roman"/>
                <w:sz w:val="16"/>
                <w:szCs w:val="16"/>
              </w:rPr>
              <w:t>82.94</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No adaptation</w:t>
            </w:r>
          </w:p>
        </w:tc>
        <w:tc>
          <w:tcPr>
            <w:tcW w:w="489"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Subject 1</w:t>
            </w:r>
          </w:p>
        </w:tc>
      </w:tr>
      <w:tr w:rsidR="00F060B4"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F060B4" w:rsidP="00F060B4">
            <w:pPr>
              <w:rPr>
                <w:rFonts w:eastAsia="Times New Roman"/>
                <w:sz w:val="16"/>
                <w:szCs w:val="16"/>
              </w:rPr>
            </w:pPr>
            <w:r w:rsidRPr="00F060B4">
              <w:rPr>
                <w:rFonts w:eastAsia="Times New Roman"/>
                <w:sz w:val="16"/>
                <w:szCs w:val="16"/>
              </w:rPr>
              <w:t>86.43</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F060B4" w:rsidP="00F060B4">
            <w:pPr>
              <w:rPr>
                <w:rFonts w:eastAsia="Times New Roman"/>
                <w:sz w:val="16"/>
                <w:szCs w:val="16"/>
              </w:rPr>
            </w:pPr>
            <w:r w:rsidRPr="00F060B4">
              <w:rPr>
                <w:rFonts w:eastAsia="Times New Roman"/>
                <w:sz w:val="16"/>
                <w:szCs w:val="16"/>
              </w:rPr>
              <w:t> </w:t>
            </w:r>
            <w:r w:rsidR="00816EE3">
              <w:rPr>
                <w:rFonts w:eastAsia="Times New Roman"/>
                <w:sz w:val="16"/>
                <w:szCs w:val="16"/>
              </w:rPr>
              <w:t>82.55</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89.53</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85.65</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86.04</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100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98.46</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98.43</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93.79</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83.72</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Supervised adaptation</w:t>
            </w:r>
          </w:p>
        </w:tc>
        <w:tc>
          <w:tcPr>
            <w:tcW w:w="489" w:type="pct"/>
            <w:vMerge/>
            <w:tcBorders>
              <w:top w:val="nil"/>
              <w:left w:val="single" w:sz="4" w:space="0" w:color="auto"/>
              <w:bottom w:val="single" w:sz="4" w:space="0" w:color="000000"/>
              <w:right w:val="single" w:sz="4" w:space="0" w:color="auto"/>
            </w:tcBorders>
            <w:vAlign w:val="center"/>
            <w:hideMark/>
          </w:tcPr>
          <w:p w:rsidR="00F060B4" w:rsidRPr="00F060B4" w:rsidRDefault="00F060B4" w:rsidP="00F060B4">
            <w:pPr>
              <w:jc w:val="left"/>
              <w:rPr>
                <w:rFonts w:eastAsia="Times New Roman"/>
                <w:b/>
                <w:bCs/>
                <w:sz w:val="16"/>
                <w:szCs w:val="16"/>
              </w:rPr>
            </w:pPr>
          </w:p>
        </w:tc>
      </w:tr>
      <w:tr w:rsidR="00F060B4"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87.20</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82.55</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89.53</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86.04</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F060B4" w:rsidP="00F060B4">
            <w:pPr>
              <w:rPr>
                <w:rFonts w:eastAsia="Times New Roman"/>
                <w:sz w:val="16"/>
                <w:szCs w:val="16"/>
              </w:rPr>
            </w:pPr>
            <w:r w:rsidRPr="00F060B4">
              <w:rPr>
                <w:rFonts w:eastAsia="Times New Roman"/>
                <w:sz w:val="16"/>
                <w:szCs w:val="16"/>
              </w:rPr>
              <w:t> </w:t>
            </w:r>
            <w:r w:rsidR="00816EE3">
              <w:rPr>
                <w:rFonts w:eastAsia="Times New Roman"/>
                <w:sz w:val="16"/>
                <w:szCs w:val="16"/>
              </w:rPr>
              <w:t>86.04</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100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98.46</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98.43</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93.79</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816EE3" w:rsidP="00F060B4">
            <w:pPr>
              <w:rPr>
                <w:rFonts w:eastAsia="Times New Roman"/>
                <w:sz w:val="16"/>
                <w:szCs w:val="16"/>
              </w:rPr>
            </w:pPr>
            <w:r>
              <w:rPr>
                <w:rFonts w:eastAsia="Times New Roman"/>
                <w:sz w:val="16"/>
                <w:szCs w:val="16"/>
              </w:rPr>
              <w:t>83.72</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Unsupervised adaptation</w:t>
            </w:r>
          </w:p>
        </w:tc>
        <w:tc>
          <w:tcPr>
            <w:tcW w:w="489" w:type="pct"/>
            <w:vMerge/>
            <w:tcBorders>
              <w:top w:val="nil"/>
              <w:left w:val="single" w:sz="4" w:space="0" w:color="auto"/>
              <w:bottom w:val="single" w:sz="4" w:space="0" w:color="000000"/>
              <w:right w:val="single" w:sz="4" w:space="0" w:color="auto"/>
            </w:tcBorders>
            <w:vAlign w:val="center"/>
            <w:hideMark/>
          </w:tcPr>
          <w:p w:rsidR="00F060B4" w:rsidRPr="00F060B4" w:rsidRDefault="00F060B4" w:rsidP="00F060B4">
            <w:pPr>
              <w:jc w:val="left"/>
              <w:rPr>
                <w:rFonts w:eastAsia="Times New Roman"/>
                <w:b/>
                <w:bCs/>
                <w:sz w:val="16"/>
                <w:szCs w:val="16"/>
              </w:rPr>
            </w:pPr>
          </w:p>
        </w:tc>
      </w:tr>
      <w:tr w:rsidR="00F060B4" w:rsidRPr="00F060B4" w:rsidTr="00325ED1">
        <w:trPr>
          <w:trHeight w:val="199"/>
          <w:jc w:val="center"/>
        </w:trPr>
        <w:tc>
          <w:tcPr>
            <w:tcW w:w="5000" w:type="pct"/>
            <w:gridSpan w:val="1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 </w:t>
            </w:r>
          </w:p>
        </w:tc>
      </w:tr>
      <w:tr w:rsidR="00E228AD"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sidRPr="00F060B4">
              <w:rPr>
                <w:rFonts w:eastAsia="Times New Roman"/>
                <w:sz w:val="16"/>
                <w:szCs w:val="16"/>
              </w:rPr>
              <w:t> </w:t>
            </w:r>
            <w:r>
              <w:rPr>
                <w:rFonts w:eastAsia="Times New Roman"/>
                <w:sz w:val="16"/>
                <w:szCs w:val="16"/>
              </w:rPr>
              <w:t>64.44</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BC0CA3">
            <w:pPr>
              <w:rPr>
                <w:rFonts w:eastAsia="Times New Roman"/>
                <w:sz w:val="16"/>
                <w:szCs w:val="16"/>
              </w:rPr>
            </w:pPr>
            <w:r>
              <w:rPr>
                <w:rFonts w:eastAsia="Times New Roman"/>
                <w:sz w:val="16"/>
                <w:szCs w:val="16"/>
              </w:rPr>
              <w:t>60.76</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BC0CA3">
            <w:pPr>
              <w:rPr>
                <w:rFonts w:eastAsia="Times New Roman"/>
                <w:sz w:val="16"/>
                <w:szCs w:val="16"/>
              </w:rPr>
            </w:pPr>
            <w:r>
              <w:rPr>
                <w:rFonts w:eastAsia="Times New Roman"/>
                <w:sz w:val="16"/>
                <w:szCs w:val="16"/>
              </w:rPr>
              <w:t>68.88</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BC0CA3">
            <w:pPr>
              <w:rPr>
                <w:rFonts w:eastAsia="Times New Roman"/>
                <w:sz w:val="16"/>
                <w:szCs w:val="16"/>
              </w:rPr>
            </w:pPr>
            <w:r>
              <w:rPr>
                <w:rFonts w:eastAsia="Times New Roman"/>
                <w:sz w:val="16"/>
                <w:szCs w:val="16"/>
              </w:rPr>
              <w:t>77.03</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63.76</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F060B4">
            <w:pPr>
              <w:rPr>
                <w:rFonts w:eastAsia="Times New Roman"/>
                <w:sz w:val="16"/>
                <w:szCs w:val="16"/>
              </w:rPr>
            </w:pPr>
            <w:r>
              <w:rPr>
                <w:rFonts w:eastAsia="Times New Roman"/>
                <w:sz w:val="16"/>
                <w:szCs w:val="16"/>
              </w:rPr>
              <w:t>74.62</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F060B4">
            <w:pPr>
              <w:rPr>
                <w:rFonts w:eastAsia="Times New Roman"/>
                <w:sz w:val="16"/>
                <w:szCs w:val="16"/>
              </w:rPr>
            </w:pPr>
            <w:r>
              <w:rPr>
                <w:rFonts w:eastAsia="Times New Roman"/>
                <w:sz w:val="16"/>
                <w:szCs w:val="16"/>
              </w:rPr>
              <w:t>67.64</w:t>
            </w:r>
          </w:p>
        </w:tc>
        <w:tc>
          <w:tcPr>
            <w:tcW w:w="308"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F060B4">
            <w:pPr>
              <w:rPr>
                <w:rFonts w:eastAsia="Times New Roman"/>
                <w:sz w:val="16"/>
                <w:szCs w:val="16"/>
              </w:rPr>
            </w:pPr>
            <w:r>
              <w:rPr>
                <w:rFonts w:eastAsia="Times New Roman"/>
                <w:sz w:val="16"/>
                <w:szCs w:val="16"/>
              </w:rPr>
              <w:t>86.56</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Pr>
                <w:rFonts w:eastAsia="Times New Roman"/>
                <w:sz w:val="16"/>
                <w:szCs w:val="16"/>
              </w:rPr>
              <w:t>77.94</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Pr>
                <w:rFonts w:eastAsia="Times New Roman"/>
                <w:sz w:val="16"/>
                <w:szCs w:val="16"/>
              </w:rPr>
              <w:t>59.09</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b/>
                <w:bCs/>
                <w:sz w:val="16"/>
                <w:szCs w:val="16"/>
              </w:rPr>
            </w:pPr>
            <w:r w:rsidRPr="00F060B4">
              <w:rPr>
                <w:rFonts w:eastAsia="Times New Roman"/>
                <w:b/>
                <w:bCs/>
                <w:sz w:val="16"/>
                <w:szCs w:val="16"/>
              </w:rPr>
              <w:t>No adaptation</w:t>
            </w:r>
          </w:p>
        </w:tc>
        <w:tc>
          <w:tcPr>
            <w:tcW w:w="489"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E228AD" w:rsidRPr="00F060B4" w:rsidRDefault="00E228AD" w:rsidP="00F060B4">
            <w:pPr>
              <w:rPr>
                <w:rFonts w:eastAsia="Times New Roman"/>
                <w:b/>
                <w:bCs/>
                <w:sz w:val="16"/>
                <w:szCs w:val="16"/>
              </w:rPr>
            </w:pPr>
            <w:r w:rsidRPr="00F060B4">
              <w:rPr>
                <w:rFonts w:eastAsia="Times New Roman"/>
                <w:b/>
                <w:bCs/>
                <w:sz w:val="16"/>
                <w:szCs w:val="16"/>
              </w:rPr>
              <w:t>Subject 2</w:t>
            </w:r>
          </w:p>
        </w:tc>
      </w:tr>
      <w:tr w:rsidR="00E228AD"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78.51</w:t>
            </w:r>
            <w:r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82.96</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77.03</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79.25</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75.36</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Pr>
                <w:rFonts w:eastAsia="Times New Roman"/>
                <w:sz w:val="16"/>
                <w:szCs w:val="16"/>
              </w:rPr>
              <w:t>77.61</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Pr>
                <w:rFonts w:eastAsia="Times New Roman"/>
                <w:sz w:val="16"/>
                <w:szCs w:val="16"/>
              </w:rPr>
              <w:t>73.52</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Pr>
                <w:rFonts w:eastAsia="Times New Roman"/>
                <w:sz w:val="16"/>
                <w:szCs w:val="16"/>
              </w:rPr>
              <w:t>86.56</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Pr>
                <w:rFonts w:eastAsia="Times New Roman"/>
                <w:sz w:val="16"/>
                <w:szCs w:val="16"/>
              </w:rPr>
              <w:t>80.88</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Pr>
                <w:rFonts w:eastAsia="Times New Roman"/>
                <w:sz w:val="16"/>
                <w:szCs w:val="16"/>
              </w:rPr>
              <w:t>66.66</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b/>
                <w:bCs/>
                <w:sz w:val="16"/>
                <w:szCs w:val="16"/>
              </w:rPr>
            </w:pPr>
            <w:r w:rsidRPr="00F060B4">
              <w:rPr>
                <w:rFonts w:eastAsia="Times New Roman"/>
                <w:b/>
                <w:bCs/>
                <w:sz w:val="16"/>
                <w:szCs w:val="16"/>
              </w:rPr>
              <w:t>Supervised adaptation</w:t>
            </w:r>
          </w:p>
        </w:tc>
        <w:tc>
          <w:tcPr>
            <w:tcW w:w="489" w:type="pct"/>
            <w:vMerge/>
            <w:tcBorders>
              <w:top w:val="nil"/>
              <w:left w:val="single" w:sz="4" w:space="0" w:color="auto"/>
              <w:bottom w:val="single" w:sz="4" w:space="0" w:color="000000"/>
              <w:right w:val="single" w:sz="4" w:space="0" w:color="auto"/>
            </w:tcBorders>
            <w:vAlign w:val="center"/>
            <w:hideMark/>
          </w:tcPr>
          <w:p w:rsidR="00E228AD" w:rsidRPr="00F060B4" w:rsidRDefault="00E228AD" w:rsidP="00F060B4">
            <w:pPr>
              <w:jc w:val="left"/>
              <w:rPr>
                <w:rFonts w:eastAsia="Times New Roman"/>
                <w:b/>
                <w:bCs/>
                <w:sz w:val="16"/>
                <w:szCs w:val="16"/>
              </w:rPr>
            </w:pPr>
          </w:p>
        </w:tc>
      </w:tr>
      <w:tr w:rsidR="00E228AD"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sidRPr="00F060B4">
              <w:rPr>
                <w:rFonts w:eastAsia="Times New Roman"/>
                <w:sz w:val="16"/>
                <w:szCs w:val="16"/>
              </w:rPr>
              <w:t> </w:t>
            </w:r>
            <w:r>
              <w:rPr>
                <w:rFonts w:eastAsia="Times New Roman"/>
                <w:sz w:val="16"/>
                <w:szCs w:val="16"/>
              </w:rPr>
              <w:t>77.03</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82.96</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77.03</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79.25</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73.91</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79.10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Pr>
                <w:rFonts w:eastAsia="Times New Roman"/>
                <w:sz w:val="16"/>
                <w:szCs w:val="16"/>
              </w:rPr>
              <w:t>72.05</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Pr>
                <w:rFonts w:eastAsia="Times New Roman"/>
                <w:sz w:val="16"/>
                <w:szCs w:val="16"/>
              </w:rPr>
              <w:t>86.56</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Pr>
                <w:rFonts w:eastAsia="Times New Roman"/>
                <w:sz w:val="16"/>
                <w:szCs w:val="16"/>
              </w:rPr>
              <w:t>80.88</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Pr>
                <w:rFonts w:eastAsia="Times New Roman"/>
                <w:sz w:val="16"/>
                <w:szCs w:val="16"/>
              </w:rPr>
              <w:t>63.63</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b/>
                <w:bCs/>
                <w:sz w:val="16"/>
                <w:szCs w:val="16"/>
              </w:rPr>
            </w:pPr>
            <w:r w:rsidRPr="00F060B4">
              <w:rPr>
                <w:rFonts w:eastAsia="Times New Roman"/>
                <w:b/>
                <w:bCs/>
                <w:sz w:val="16"/>
                <w:szCs w:val="16"/>
              </w:rPr>
              <w:t>Unsupervised adaptation</w:t>
            </w:r>
          </w:p>
        </w:tc>
        <w:tc>
          <w:tcPr>
            <w:tcW w:w="489" w:type="pct"/>
            <w:vMerge/>
            <w:tcBorders>
              <w:top w:val="nil"/>
              <w:left w:val="single" w:sz="4" w:space="0" w:color="auto"/>
              <w:bottom w:val="single" w:sz="4" w:space="0" w:color="000000"/>
              <w:right w:val="single" w:sz="4" w:space="0" w:color="auto"/>
            </w:tcBorders>
            <w:vAlign w:val="center"/>
            <w:hideMark/>
          </w:tcPr>
          <w:p w:rsidR="00E228AD" w:rsidRPr="00F060B4" w:rsidRDefault="00E228AD" w:rsidP="00F060B4">
            <w:pPr>
              <w:jc w:val="left"/>
              <w:rPr>
                <w:rFonts w:eastAsia="Times New Roman"/>
                <w:b/>
                <w:bCs/>
                <w:sz w:val="16"/>
                <w:szCs w:val="16"/>
              </w:rPr>
            </w:pPr>
          </w:p>
        </w:tc>
      </w:tr>
      <w:tr w:rsidR="00F060B4" w:rsidRPr="00F060B4" w:rsidTr="00325ED1">
        <w:trPr>
          <w:trHeight w:val="199"/>
          <w:jc w:val="center"/>
        </w:trPr>
        <w:tc>
          <w:tcPr>
            <w:tcW w:w="5000" w:type="pct"/>
            <w:gridSpan w:val="1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 </w:t>
            </w:r>
          </w:p>
        </w:tc>
      </w:tr>
      <w:tr w:rsidR="00E71954"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0D7A12">
            <w:pPr>
              <w:rPr>
                <w:rFonts w:eastAsia="Times New Roman"/>
                <w:sz w:val="16"/>
                <w:szCs w:val="16"/>
              </w:rPr>
            </w:pPr>
            <w:r>
              <w:rPr>
                <w:rFonts w:eastAsia="Times New Roman"/>
                <w:sz w:val="16"/>
                <w:szCs w:val="16"/>
              </w:rPr>
              <w:t>78.74</w:t>
            </w:r>
            <w:r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71954" w:rsidRPr="00F060B4" w:rsidRDefault="00E71954" w:rsidP="00F060B4">
            <w:pPr>
              <w:rPr>
                <w:rFonts w:eastAsia="Times New Roman"/>
                <w:sz w:val="16"/>
                <w:szCs w:val="16"/>
              </w:rPr>
            </w:pPr>
            <w:r w:rsidRPr="00F060B4">
              <w:rPr>
                <w:rFonts w:eastAsia="Times New Roman"/>
                <w:sz w:val="16"/>
                <w:szCs w:val="16"/>
              </w:rPr>
              <w:t> </w:t>
            </w:r>
            <w:r w:rsidR="00575428">
              <w:rPr>
                <w:rFonts w:eastAsia="Times New Roman"/>
                <w:sz w:val="16"/>
                <w:szCs w:val="16"/>
              </w:rPr>
              <w:t>57.48</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71954" w:rsidRPr="00F060B4" w:rsidRDefault="00E71954" w:rsidP="00F060B4">
            <w:pPr>
              <w:rPr>
                <w:rFonts w:eastAsia="Times New Roman"/>
                <w:sz w:val="16"/>
                <w:szCs w:val="16"/>
              </w:rPr>
            </w:pPr>
            <w:r w:rsidRPr="00F060B4">
              <w:rPr>
                <w:rFonts w:eastAsia="Times New Roman"/>
                <w:sz w:val="16"/>
                <w:szCs w:val="16"/>
              </w:rPr>
              <w:t> </w:t>
            </w:r>
            <w:r>
              <w:rPr>
                <w:rFonts w:eastAsia="Times New Roman"/>
                <w:sz w:val="16"/>
                <w:szCs w:val="16"/>
              </w:rPr>
              <w:t>81.88</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71954" w:rsidRPr="00F060B4" w:rsidRDefault="00E71954" w:rsidP="00F060B4">
            <w:pPr>
              <w:rPr>
                <w:rFonts w:eastAsia="Times New Roman"/>
                <w:sz w:val="16"/>
                <w:szCs w:val="16"/>
              </w:rPr>
            </w:pPr>
            <w:r>
              <w:rPr>
                <w:rFonts w:eastAsia="Times New Roman"/>
                <w:sz w:val="16"/>
                <w:szCs w:val="16"/>
              </w:rPr>
              <w:t>74.80</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71954" w:rsidRPr="00F060B4" w:rsidRDefault="00E71954" w:rsidP="00BC0CA3">
            <w:pPr>
              <w:rPr>
                <w:rFonts w:eastAsia="Times New Roman"/>
                <w:sz w:val="16"/>
                <w:szCs w:val="16"/>
              </w:rPr>
            </w:pPr>
            <w:r w:rsidRPr="00F060B4">
              <w:rPr>
                <w:rFonts w:eastAsia="Times New Roman"/>
                <w:sz w:val="16"/>
                <w:szCs w:val="16"/>
              </w:rPr>
              <w:t> </w:t>
            </w:r>
            <w:r>
              <w:rPr>
                <w:rFonts w:eastAsia="Times New Roman"/>
                <w:sz w:val="16"/>
                <w:szCs w:val="16"/>
              </w:rPr>
              <w:t>70.31</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71954" w:rsidRPr="00F060B4" w:rsidRDefault="00E71954" w:rsidP="006751BA">
            <w:pPr>
              <w:rPr>
                <w:rFonts w:eastAsia="Times New Roman"/>
                <w:sz w:val="16"/>
                <w:szCs w:val="16"/>
              </w:rPr>
            </w:pPr>
            <w:r>
              <w:rPr>
                <w:rFonts w:eastAsia="Times New Roman"/>
                <w:sz w:val="16"/>
                <w:szCs w:val="16"/>
              </w:rPr>
              <w:t>93.65</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71954" w:rsidRPr="00F060B4" w:rsidRDefault="00E71954" w:rsidP="006751BA">
            <w:pPr>
              <w:rPr>
                <w:rFonts w:eastAsia="Times New Roman"/>
                <w:sz w:val="16"/>
                <w:szCs w:val="16"/>
              </w:rPr>
            </w:pPr>
            <w:r>
              <w:rPr>
                <w:rFonts w:eastAsia="Times New Roman"/>
                <w:sz w:val="16"/>
                <w:szCs w:val="16"/>
              </w:rPr>
              <w:t>77.04</w:t>
            </w:r>
            <w:r w:rsidRPr="00F060B4">
              <w:rPr>
                <w:rFonts w:eastAsia="Times New Roman"/>
                <w:sz w:val="16"/>
                <w:szCs w:val="16"/>
              </w:rPr>
              <w:t> </w:t>
            </w:r>
          </w:p>
        </w:tc>
        <w:tc>
          <w:tcPr>
            <w:tcW w:w="308" w:type="pct"/>
            <w:tcBorders>
              <w:top w:val="nil"/>
              <w:left w:val="single" w:sz="4" w:space="0" w:color="auto"/>
              <w:bottom w:val="single" w:sz="4" w:space="0" w:color="auto"/>
              <w:right w:val="single" w:sz="4" w:space="0" w:color="auto"/>
            </w:tcBorders>
            <w:shd w:val="clear" w:color="DBE5F1" w:fill="FFFFFF"/>
            <w:noWrap/>
            <w:vAlign w:val="center"/>
            <w:hideMark/>
          </w:tcPr>
          <w:p w:rsidR="00E71954" w:rsidRPr="00F060B4" w:rsidRDefault="00E71954" w:rsidP="006751BA">
            <w:pPr>
              <w:rPr>
                <w:rFonts w:eastAsia="Times New Roman"/>
                <w:sz w:val="16"/>
                <w:szCs w:val="16"/>
              </w:rPr>
            </w:pPr>
            <w:r>
              <w:rPr>
                <w:rFonts w:eastAsia="Times New Roman"/>
                <w:sz w:val="16"/>
                <w:szCs w:val="16"/>
              </w:rPr>
              <w:t>83.33</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71.87</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sz w:val="16"/>
                <w:szCs w:val="16"/>
              </w:rPr>
            </w:pPr>
            <w:r>
              <w:rPr>
                <w:rFonts w:eastAsia="Times New Roman"/>
                <w:sz w:val="16"/>
                <w:szCs w:val="16"/>
              </w:rPr>
              <w:t>74.60</w:t>
            </w:r>
            <w:r w:rsidRPr="00F060B4">
              <w:rPr>
                <w:rFonts w:eastAsia="Times New Roman"/>
                <w:sz w:val="16"/>
                <w:szCs w:val="16"/>
              </w:rPr>
              <w:t> </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b/>
                <w:bCs/>
                <w:sz w:val="16"/>
                <w:szCs w:val="16"/>
              </w:rPr>
            </w:pPr>
            <w:r w:rsidRPr="00F060B4">
              <w:rPr>
                <w:rFonts w:eastAsia="Times New Roman"/>
                <w:b/>
                <w:bCs/>
                <w:sz w:val="16"/>
                <w:szCs w:val="16"/>
              </w:rPr>
              <w:t>No adaptation</w:t>
            </w:r>
          </w:p>
        </w:tc>
        <w:tc>
          <w:tcPr>
            <w:tcW w:w="489"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E71954" w:rsidRPr="00F060B4" w:rsidRDefault="00E71954" w:rsidP="00F060B4">
            <w:pPr>
              <w:rPr>
                <w:rFonts w:eastAsia="Times New Roman"/>
                <w:b/>
                <w:bCs/>
                <w:sz w:val="16"/>
                <w:szCs w:val="16"/>
              </w:rPr>
            </w:pPr>
            <w:r w:rsidRPr="00F060B4">
              <w:rPr>
                <w:rFonts w:eastAsia="Times New Roman"/>
                <w:b/>
                <w:bCs/>
                <w:sz w:val="16"/>
                <w:szCs w:val="16"/>
              </w:rPr>
              <w:t>Subject 3</w:t>
            </w:r>
          </w:p>
        </w:tc>
      </w:tr>
      <w:tr w:rsidR="00E71954"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0D7A12">
            <w:pPr>
              <w:rPr>
                <w:rFonts w:eastAsia="Times New Roman"/>
                <w:sz w:val="16"/>
                <w:szCs w:val="16"/>
              </w:rPr>
            </w:pPr>
            <w:r>
              <w:rPr>
                <w:rFonts w:eastAsia="Times New Roman"/>
                <w:sz w:val="16"/>
                <w:szCs w:val="16"/>
              </w:rPr>
              <w:t>85.00</w:t>
            </w:r>
            <w:r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575428" w:rsidP="00F060B4">
            <w:pPr>
              <w:rPr>
                <w:rFonts w:eastAsia="Times New Roman"/>
                <w:sz w:val="16"/>
                <w:szCs w:val="16"/>
              </w:rPr>
            </w:pPr>
            <w:r>
              <w:rPr>
                <w:rFonts w:eastAsia="Times New Roman"/>
                <w:sz w:val="16"/>
                <w:szCs w:val="16"/>
              </w:rPr>
              <w:t>76.37</w:t>
            </w:r>
            <w:r w:rsidR="00E71954"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sz w:val="16"/>
                <w:szCs w:val="16"/>
              </w:rPr>
            </w:pPr>
            <w:r>
              <w:rPr>
                <w:rFonts w:eastAsia="Times New Roman"/>
                <w:sz w:val="16"/>
                <w:szCs w:val="16"/>
              </w:rPr>
              <w:t>84.25</w:t>
            </w:r>
            <w:r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sz w:val="16"/>
                <w:szCs w:val="16"/>
              </w:rPr>
            </w:pPr>
            <w:r>
              <w:rPr>
                <w:rFonts w:eastAsia="Times New Roman"/>
                <w:sz w:val="16"/>
                <w:szCs w:val="16"/>
              </w:rPr>
              <w:t>74.80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BC0CA3">
            <w:pPr>
              <w:rPr>
                <w:rFonts w:eastAsia="Times New Roman"/>
                <w:sz w:val="16"/>
                <w:szCs w:val="16"/>
              </w:rPr>
            </w:pPr>
            <w:r w:rsidRPr="00F060B4">
              <w:rPr>
                <w:rFonts w:eastAsia="Times New Roman"/>
                <w:sz w:val="16"/>
                <w:szCs w:val="16"/>
              </w:rPr>
              <w:t> </w:t>
            </w:r>
            <w:r>
              <w:rPr>
                <w:rFonts w:eastAsia="Times New Roman"/>
                <w:sz w:val="16"/>
                <w:szCs w:val="16"/>
              </w:rPr>
              <w:t>70.31</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Pr>
                <w:rFonts w:eastAsia="Times New Roman"/>
                <w:sz w:val="16"/>
                <w:szCs w:val="16"/>
              </w:rPr>
              <w:t>95.23</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90.16</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87.87</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75.00</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sz w:val="16"/>
                <w:szCs w:val="16"/>
              </w:rPr>
            </w:pPr>
            <w:r w:rsidRPr="00F060B4">
              <w:rPr>
                <w:rFonts w:eastAsia="Times New Roman"/>
                <w:sz w:val="16"/>
                <w:szCs w:val="16"/>
              </w:rPr>
              <w:t> </w:t>
            </w:r>
            <w:r>
              <w:rPr>
                <w:rFonts w:eastAsia="Times New Roman"/>
                <w:sz w:val="16"/>
                <w:szCs w:val="16"/>
              </w:rPr>
              <w:t>77.77</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b/>
                <w:bCs/>
                <w:sz w:val="16"/>
                <w:szCs w:val="16"/>
              </w:rPr>
            </w:pPr>
            <w:r w:rsidRPr="00F060B4">
              <w:rPr>
                <w:rFonts w:eastAsia="Times New Roman"/>
                <w:b/>
                <w:bCs/>
                <w:sz w:val="16"/>
                <w:szCs w:val="16"/>
              </w:rPr>
              <w:t>Supervised adaptation</w:t>
            </w:r>
          </w:p>
        </w:tc>
        <w:tc>
          <w:tcPr>
            <w:tcW w:w="489" w:type="pct"/>
            <w:vMerge/>
            <w:tcBorders>
              <w:top w:val="nil"/>
              <w:left w:val="single" w:sz="4" w:space="0" w:color="auto"/>
              <w:bottom w:val="single" w:sz="4" w:space="0" w:color="000000"/>
              <w:right w:val="single" w:sz="4" w:space="0" w:color="auto"/>
            </w:tcBorders>
            <w:vAlign w:val="center"/>
            <w:hideMark/>
          </w:tcPr>
          <w:p w:rsidR="00E71954" w:rsidRPr="00F060B4" w:rsidRDefault="00E71954" w:rsidP="00F060B4">
            <w:pPr>
              <w:jc w:val="left"/>
              <w:rPr>
                <w:rFonts w:eastAsia="Times New Roman"/>
                <w:b/>
                <w:bCs/>
                <w:sz w:val="16"/>
                <w:szCs w:val="16"/>
              </w:rPr>
            </w:pPr>
          </w:p>
        </w:tc>
      </w:tr>
      <w:tr w:rsidR="00E71954"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0D7A12">
            <w:pPr>
              <w:rPr>
                <w:rFonts w:eastAsia="Times New Roman"/>
                <w:sz w:val="16"/>
                <w:szCs w:val="16"/>
              </w:rPr>
            </w:pPr>
            <w:r w:rsidRPr="00F060B4">
              <w:rPr>
                <w:rFonts w:eastAsia="Times New Roman"/>
                <w:sz w:val="16"/>
                <w:szCs w:val="16"/>
              </w:rPr>
              <w:t> </w:t>
            </w:r>
            <w:r>
              <w:rPr>
                <w:rFonts w:eastAsia="Times New Roman"/>
                <w:sz w:val="16"/>
                <w:szCs w:val="16"/>
              </w:rPr>
              <w:t>85.82</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575428" w:rsidP="00F060B4">
            <w:pPr>
              <w:rPr>
                <w:rFonts w:eastAsia="Times New Roman"/>
                <w:sz w:val="16"/>
                <w:szCs w:val="16"/>
              </w:rPr>
            </w:pPr>
            <w:r>
              <w:rPr>
                <w:rFonts w:eastAsia="Times New Roman"/>
                <w:sz w:val="16"/>
                <w:szCs w:val="16"/>
              </w:rPr>
              <w:t>76.37</w:t>
            </w:r>
            <w:r w:rsidRPr="00F060B4">
              <w:rPr>
                <w:rFonts w:eastAsia="Times New Roman"/>
                <w:sz w:val="16"/>
                <w:szCs w:val="16"/>
              </w:rPr>
              <w:t> </w:t>
            </w:r>
            <w:r w:rsidR="00E71954"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sz w:val="16"/>
                <w:szCs w:val="16"/>
              </w:rPr>
            </w:pPr>
            <w:r>
              <w:rPr>
                <w:rFonts w:eastAsia="Times New Roman"/>
                <w:sz w:val="16"/>
                <w:szCs w:val="16"/>
              </w:rPr>
              <w:t>85.82</w:t>
            </w:r>
            <w:r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sz w:val="16"/>
                <w:szCs w:val="16"/>
              </w:rPr>
            </w:pPr>
            <w:r>
              <w:rPr>
                <w:rFonts w:eastAsia="Times New Roman"/>
                <w:sz w:val="16"/>
                <w:szCs w:val="16"/>
              </w:rPr>
              <w:t>74.80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BC0CA3">
            <w:pPr>
              <w:rPr>
                <w:rFonts w:eastAsia="Times New Roman"/>
                <w:sz w:val="16"/>
                <w:szCs w:val="16"/>
              </w:rPr>
            </w:pPr>
            <w:r>
              <w:rPr>
                <w:rFonts w:eastAsia="Times New Roman"/>
                <w:sz w:val="16"/>
                <w:szCs w:val="16"/>
              </w:rPr>
              <w:t>70.31</w:t>
            </w:r>
            <w:r w:rsidRPr="00F060B4">
              <w:rPr>
                <w:rFonts w:eastAsia="Times New Roman"/>
                <w:sz w:val="16"/>
                <w:szCs w:val="16"/>
              </w:rPr>
              <w:t> </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Pr>
                <w:rFonts w:eastAsia="Times New Roman"/>
                <w:sz w:val="16"/>
                <w:szCs w:val="16"/>
              </w:rPr>
              <w:t>96.82</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90.16</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Pr>
                <w:rFonts w:eastAsia="Times New Roman"/>
                <w:sz w:val="16"/>
                <w:szCs w:val="16"/>
              </w:rPr>
              <w:t>87.87</w:t>
            </w:r>
            <w:r w:rsidRPr="00F060B4">
              <w:rPr>
                <w:rFonts w:eastAsia="Times New Roman"/>
                <w:sz w:val="16"/>
                <w:szCs w:val="16"/>
              </w:rPr>
              <w:t> </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73.43</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sz w:val="16"/>
                <w:szCs w:val="16"/>
              </w:rPr>
            </w:pPr>
            <w:r w:rsidRPr="00F060B4">
              <w:rPr>
                <w:rFonts w:eastAsia="Times New Roman"/>
                <w:sz w:val="16"/>
                <w:szCs w:val="16"/>
              </w:rPr>
              <w:t> </w:t>
            </w:r>
            <w:r>
              <w:rPr>
                <w:rFonts w:eastAsia="Times New Roman"/>
                <w:sz w:val="16"/>
                <w:szCs w:val="16"/>
              </w:rPr>
              <w:t>79.36</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b/>
                <w:bCs/>
                <w:sz w:val="16"/>
                <w:szCs w:val="16"/>
              </w:rPr>
            </w:pPr>
            <w:r w:rsidRPr="00F060B4">
              <w:rPr>
                <w:rFonts w:eastAsia="Times New Roman"/>
                <w:b/>
                <w:bCs/>
                <w:sz w:val="16"/>
                <w:szCs w:val="16"/>
              </w:rPr>
              <w:t>Unsupervised adaptation</w:t>
            </w:r>
          </w:p>
        </w:tc>
        <w:tc>
          <w:tcPr>
            <w:tcW w:w="489" w:type="pct"/>
            <w:vMerge/>
            <w:tcBorders>
              <w:top w:val="nil"/>
              <w:left w:val="single" w:sz="4" w:space="0" w:color="auto"/>
              <w:bottom w:val="single" w:sz="4" w:space="0" w:color="000000"/>
              <w:right w:val="single" w:sz="4" w:space="0" w:color="auto"/>
            </w:tcBorders>
            <w:vAlign w:val="center"/>
            <w:hideMark/>
          </w:tcPr>
          <w:p w:rsidR="00E71954" w:rsidRPr="00F060B4" w:rsidRDefault="00E71954" w:rsidP="00F060B4">
            <w:pPr>
              <w:jc w:val="left"/>
              <w:rPr>
                <w:rFonts w:eastAsia="Times New Roman"/>
                <w:b/>
                <w:bCs/>
                <w:sz w:val="16"/>
                <w:szCs w:val="16"/>
              </w:rPr>
            </w:pPr>
          </w:p>
        </w:tc>
      </w:tr>
      <w:tr w:rsidR="00F060B4" w:rsidRPr="00F060B4" w:rsidTr="00325ED1">
        <w:trPr>
          <w:trHeight w:val="199"/>
          <w:jc w:val="center"/>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 </w:t>
            </w:r>
          </w:p>
        </w:tc>
      </w:tr>
      <w:tr w:rsidR="00F060B4" w:rsidRPr="00F060B4" w:rsidTr="00325ED1">
        <w:trPr>
          <w:trHeight w:val="199"/>
          <w:jc w:val="center"/>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 </w:t>
            </w:r>
          </w:p>
        </w:tc>
      </w:tr>
      <w:tr w:rsidR="00F060B4" w:rsidRPr="00F060B4" w:rsidTr="00E228AD">
        <w:trPr>
          <w:trHeight w:val="332"/>
          <w:jc w:val="center"/>
        </w:trPr>
        <w:tc>
          <w:tcPr>
            <w:tcW w:w="389"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4 vs.</w:t>
            </w:r>
            <w:r w:rsidR="00297BD1">
              <w:rPr>
                <w:rFonts w:eastAsia="Times New Roman"/>
                <w:b/>
                <w:bCs/>
                <w:sz w:val="16"/>
                <w:szCs w:val="16"/>
              </w:rPr>
              <w:t xml:space="preserve"> </w:t>
            </w:r>
            <w:r w:rsidRPr="00F060B4">
              <w:rPr>
                <w:rFonts w:eastAsia="Times New Roman"/>
                <w:b/>
                <w:bCs/>
                <w:sz w:val="16"/>
                <w:szCs w:val="16"/>
              </w:rPr>
              <w:t>all</w:t>
            </w:r>
          </w:p>
        </w:tc>
        <w:tc>
          <w:tcPr>
            <w:tcW w:w="391"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3 vs.</w:t>
            </w:r>
            <w:r w:rsidR="00297BD1">
              <w:rPr>
                <w:rFonts w:eastAsia="Times New Roman"/>
                <w:b/>
                <w:bCs/>
                <w:sz w:val="16"/>
                <w:szCs w:val="16"/>
              </w:rPr>
              <w:t xml:space="preserve"> </w:t>
            </w:r>
            <w:r w:rsidRPr="00F060B4">
              <w:rPr>
                <w:rFonts w:eastAsia="Times New Roman"/>
                <w:b/>
                <w:bCs/>
                <w:sz w:val="16"/>
                <w:szCs w:val="16"/>
              </w:rPr>
              <w:t>all</w:t>
            </w:r>
          </w:p>
        </w:tc>
        <w:tc>
          <w:tcPr>
            <w:tcW w:w="391"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 xml:space="preserve">2 </w:t>
            </w:r>
            <w:r w:rsidR="00297BD1" w:rsidRPr="00F060B4">
              <w:rPr>
                <w:rFonts w:eastAsia="Times New Roman"/>
                <w:b/>
                <w:bCs/>
                <w:sz w:val="16"/>
                <w:szCs w:val="16"/>
              </w:rPr>
              <w:t>vs. all</w:t>
            </w:r>
          </w:p>
        </w:tc>
        <w:tc>
          <w:tcPr>
            <w:tcW w:w="391"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1 vs.</w:t>
            </w:r>
            <w:r w:rsidR="00297BD1">
              <w:rPr>
                <w:rFonts w:eastAsia="Times New Roman"/>
                <w:b/>
                <w:bCs/>
                <w:sz w:val="16"/>
                <w:szCs w:val="16"/>
              </w:rPr>
              <w:t xml:space="preserve"> </w:t>
            </w:r>
            <w:r w:rsidRPr="00F060B4">
              <w:rPr>
                <w:rFonts w:eastAsia="Times New Roman"/>
                <w:b/>
                <w:bCs/>
                <w:sz w:val="16"/>
                <w:szCs w:val="16"/>
              </w:rPr>
              <w:t>all</w:t>
            </w:r>
          </w:p>
        </w:tc>
        <w:tc>
          <w:tcPr>
            <w:tcW w:w="322"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3 vs.4</w:t>
            </w:r>
          </w:p>
        </w:tc>
        <w:tc>
          <w:tcPr>
            <w:tcW w:w="322"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2 vs.4</w:t>
            </w:r>
          </w:p>
        </w:tc>
        <w:tc>
          <w:tcPr>
            <w:tcW w:w="322"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2 vs.3</w:t>
            </w:r>
          </w:p>
        </w:tc>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1vs.4</w:t>
            </w:r>
          </w:p>
        </w:tc>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1vs.3</w:t>
            </w:r>
          </w:p>
        </w:tc>
        <w:tc>
          <w:tcPr>
            <w:tcW w:w="308" w:type="pct"/>
            <w:tcBorders>
              <w:top w:val="nil"/>
              <w:left w:val="single" w:sz="4" w:space="0" w:color="auto"/>
              <w:bottom w:val="single" w:sz="4" w:space="0" w:color="auto"/>
              <w:right w:val="nil"/>
            </w:tcBorders>
            <w:shd w:val="clear" w:color="auto" w:fill="auto"/>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1vs.2</w:t>
            </w:r>
          </w:p>
        </w:tc>
        <w:tc>
          <w:tcPr>
            <w:tcW w:w="1548"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060B4" w:rsidRPr="00F060B4" w:rsidRDefault="00F060B4" w:rsidP="00F060B4">
            <w:pPr>
              <w:jc w:val="left"/>
              <w:rPr>
                <w:rFonts w:eastAsia="Times New Roman"/>
                <w:b/>
                <w:bCs/>
                <w:sz w:val="16"/>
                <w:szCs w:val="16"/>
              </w:rPr>
            </w:pPr>
            <w:r w:rsidRPr="00F060B4">
              <w:rPr>
                <w:rFonts w:eastAsia="Times New Roman"/>
                <w:b/>
                <w:bCs/>
                <w:sz w:val="16"/>
                <w:szCs w:val="16"/>
              </w:rPr>
              <w:t xml:space="preserve"> Data with artifact</w:t>
            </w:r>
            <w:r w:rsidR="000E6498">
              <w:rPr>
                <w:rFonts w:eastAsia="Times New Roman"/>
                <w:b/>
                <w:bCs/>
                <w:sz w:val="16"/>
                <w:szCs w:val="16"/>
              </w:rPr>
              <w:t>s</w:t>
            </w:r>
            <w:r w:rsidRPr="00F060B4">
              <w:rPr>
                <w:rFonts w:eastAsia="Times New Roman"/>
                <w:b/>
                <w:bCs/>
                <w:sz w:val="16"/>
                <w:szCs w:val="16"/>
              </w:rPr>
              <w:t xml:space="preserve">                     </w:t>
            </w:r>
            <w:r w:rsidR="000E6498">
              <w:rPr>
                <w:rFonts w:eastAsia="Times New Roman"/>
                <w:b/>
                <w:bCs/>
                <w:sz w:val="16"/>
                <w:szCs w:val="16"/>
              </w:rPr>
              <w:t xml:space="preserve">          </w:t>
            </w:r>
            <w:r w:rsidRPr="00F060B4">
              <w:rPr>
                <w:rFonts w:eastAsia="Times New Roman"/>
                <w:b/>
                <w:bCs/>
                <w:sz w:val="16"/>
                <w:szCs w:val="16"/>
              </w:rPr>
              <w:t>class</w:t>
            </w:r>
          </w:p>
        </w:tc>
      </w:tr>
      <w:tr w:rsidR="00E228AD"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77.81</w:t>
            </w:r>
            <w:r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BC0CA3">
            <w:pPr>
              <w:rPr>
                <w:rFonts w:eastAsia="Times New Roman"/>
                <w:sz w:val="16"/>
                <w:szCs w:val="16"/>
              </w:rPr>
            </w:pPr>
            <w:r>
              <w:rPr>
                <w:rFonts w:eastAsia="Times New Roman"/>
                <w:sz w:val="16"/>
                <w:szCs w:val="16"/>
              </w:rPr>
              <w:t>80.93</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BC0CA3">
            <w:pPr>
              <w:rPr>
                <w:rFonts w:eastAsia="Times New Roman"/>
                <w:sz w:val="16"/>
                <w:szCs w:val="16"/>
              </w:rPr>
            </w:pPr>
            <w:r>
              <w:rPr>
                <w:rFonts w:eastAsia="Times New Roman"/>
                <w:sz w:val="16"/>
                <w:szCs w:val="16"/>
              </w:rPr>
              <w:t>87.18</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BC0CA3">
            <w:pPr>
              <w:rPr>
                <w:rFonts w:eastAsia="Times New Roman"/>
                <w:sz w:val="16"/>
                <w:szCs w:val="16"/>
              </w:rPr>
            </w:pPr>
            <w:r>
              <w:rPr>
                <w:rFonts w:eastAsia="Times New Roman"/>
                <w:sz w:val="16"/>
                <w:szCs w:val="16"/>
              </w:rPr>
              <w:t>83.75</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81.25</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F060B4">
            <w:pPr>
              <w:rPr>
                <w:rFonts w:eastAsia="Times New Roman"/>
                <w:sz w:val="16"/>
                <w:szCs w:val="16"/>
              </w:rPr>
            </w:pPr>
            <w:r>
              <w:rPr>
                <w:rFonts w:eastAsia="Times New Roman"/>
                <w:sz w:val="16"/>
                <w:szCs w:val="16"/>
              </w:rPr>
              <w:t>98.75</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98.12</w:t>
            </w:r>
          </w:p>
        </w:tc>
        <w:tc>
          <w:tcPr>
            <w:tcW w:w="308"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96.87</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93.75</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80.62</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b/>
                <w:bCs/>
                <w:sz w:val="16"/>
                <w:szCs w:val="16"/>
              </w:rPr>
            </w:pPr>
            <w:r w:rsidRPr="00F060B4">
              <w:rPr>
                <w:rFonts w:eastAsia="Times New Roman"/>
                <w:b/>
                <w:bCs/>
                <w:sz w:val="16"/>
                <w:szCs w:val="16"/>
              </w:rPr>
              <w:t>No adaptation</w:t>
            </w:r>
          </w:p>
        </w:tc>
        <w:tc>
          <w:tcPr>
            <w:tcW w:w="489"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E228AD" w:rsidRPr="00F060B4" w:rsidRDefault="00E228AD" w:rsidP="00F060B4">
            <w:pPr>
              <w:rPr>
                <w:rFonts w:eastAsia="Times New Roman"/>
                <w:b/>
                <w:bCs/>
                <w:sz w:val="16"/>
                <w:szCs w:val="16"/>
              </w:rPr>
            </w:pPr>
            <w:r w:rsidRPr="00F060B4">
              <w:rPr>
                <w:rFonts w:eastAsia="Times New Roman"/>
                <w:b/>
                <w:bCs/>
                <w:sz w:val="16"/>
                <w:szCs w:val="16"/>
              </w:rPr>
              <w:t>Subject 1</w:t>
            </w:r>
          </w:p>
        </w:tc>
      </w:tr>
      <w:tr w:rsidR="00E228AD"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sidRPr="00F060B4">
              <w:rPr>
                <w:rFonts w:eastAsia="Times New Roman"/>
                <w:sz w:val="16"/>
                <w:szCs w:val="16"/>
              </w:rPr>
              <w:t> </w:t>
            </w:r>
            <w:r>
              <w:rPr>
                <w:rFonts w:eastAsia="Times New Roman"/>
                <w:sz w:val="16"/>
                <w:szCs w:val="16"/>
              </w:rPr>
              <w:t>85.31</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81.56</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87.18</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85.00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86.25</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98.75</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98.75</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98.75</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93.75</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81.87</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b/>
                <w:bCs/>
                <w:sz w:val="16"/>
                <w:szCs w:val="16"/>
              </w:rPr>
            </w:pPr>
            <w:r w:rsidRPr="00F060B4">
              <w:rPr>
                <w:rFonts w:eastAsia="Times New Roman"/>
                <w:b/>
                <w:bCs/>
                <w:sz w:val="16"/>
                <w:szCs w:val="16"/>
              </w:rPr>
              <w:t>Supervised adaptation</w:t>
            </w:r>
          </w:p>
        </w:tc>
        <w:tc>
          <w:tcPr>
            <w:tcW w:w="489" w:type="pct"/>
            <w:vMerge/>
            <w:tcBorders>
              <w:top w:val="nil"/>
              <w:left w:val="single" w:sz="4" w:space="0" w:color="auto"/>
              <w:bottom w:val="single" w:sz="4" w:space="0" w:color="000000"/>
              <w:right w:val="single" w:sz="4" w:space="0" w:color="auto"/>
            </w:tcBorders>
            <w:vAlign w:val="center"/>
            <w:hideMark/>
          </w:tcPr>
          <w:p w:rsidR="00E228AD" w:rsidRPr="00F060B4" w:rsidRDefault="00E228AD" w:rsidP="00F060B4">
            <w:pPr>
              <w:jc w:val="left"/>
              <w:rPr>
                <w:rFonts w:eastAsia="Times New Roman"/>
                <w:b/>
                <w:bCs/>
                <w:sz w:val="16"/>
                <w:szCs w:val="16"/>
              </w:rPr>
            </w:pPr>
          </w:p>
        </w:tc>
      </w:tr>
      <w:tr w:rsidR="00E228AD"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sidRPr="00F060B4">
              <w:rPr>
                <w:rFonts w:eastAsia="Times New Roman"/>
                <w:sz w:val="16"/>
                <w:szCs w:val="16"/>
              </w:rPr>
              <w:t> </w:t>
            </w:r>
            <w:r>
              <w:rPr>
                <w:rFonts w:eastAsia="Times New Roman"/>
                <w:sz w:val="16"/>
                <w:szCs w:val="16"/>
              </w:rPr>
              <w:t>85.93</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81.25</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87.18</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85.00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86.25</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98.75</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98.75</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98.75</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93.75</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81.87</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b/>
                <w:bCs/>
                <w:sz w:val="16"/>
                <w:szCs w:val="16"/>
              </w:rPr>
            </w:pPr>
            <w:r w:rsidRPr="00F060B4">
              <w:rPr>
                <w:rFonts w:eastAsia="Times New Roman"/>
                <w:b/>
                <w:bCs/>
                <w:sz w:val="16"/>
                <w:szCs w:val="16"/>
              </w:rPr>
              <w:t>Unsupervised adaptation</w:t>
            </w:r>
          </w:p>
        </w:tc>
        <w:tc>
          <w:tcPr>
            <w:tcW w:w="489" w:type="pct"/>
            <w:vMerge/>
            <w:tcBorders>
              <w:top w:val="nil"/>
              <w:left w:val="single" w:sz="4" w:space="0" w:color="auto"/>
              <w:bottom w:val="single" w:sz="4" w:space="0" w:color="000000"/>
              <w:right w:val="single" w:sz="4" w:space="0" w:color="auto"/>
            </w:tcBorders>
            <w:vAlign w:val="center"/>
            <w:hideMark/>
          </w:tcPr>
          <w:p w:rsidR="00E228AD" w:rsidRPr="00F060B4" w:rsidRDefault="00E228AD" w:rsidP="00F060B4">
            <w:pPr>
              <w:jc w:val="left"/>
              <w:rPr>
                <w:rFonts w:eastAsia="Times New Roman"/>
                <w:b/>
                <w:bCs/>
                <w:sz w:val="16"/>
                <w:szCs w:val="16"/>
              </w:rPr>
            </w:pPr>
          </w:p>
        </w:tc>
      </w:tr>
      <w:tr w:rsidR="00F060B4" w:rsidRPr="00F060B4" w:rsidTr="00325ED1">
        <w:trPr>
          <w:trHeight w:val="199"/>
          <w:jc w:val="center"/>
        </w:trPr>
        <w:tc>
          <w:tcPr>
            <w:tcW w:w="5000" w:type="pct"/>
            <w:gridSpan w:val="1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 </w:t>
            </w:r>
          </w:p>
        </w:tc>
      </w:tr>
      <w:tr w:rsidR="00E228AD"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sidRPr="00F060B4">
              <w:rPr>
                <w:rFonts w:eastAsia="Times New Roman"/>
                <w:sz w:val="16"/>
                <w:szCs w:val="16"/>
              </w:rPr>
              <w:t> </w:t>
            </w:r>
            <w:r>
              <w:rPr>
                <w:rFonts w:eastAsia="Times New Roman"/>
                <w:sz w:val="16"/>
                <w:szCs w:val="16"/>
              </w:rPr>
              <w:t>69.00</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BC0CA3">
            <w:pPr>
              <w:rPr>
                <w:rFonts w:eastAsia="Times New Roman"/>
                <w:sz w:val="16"/>
                <w:szCs w:val="16"/>
              </w:rPr>
            </w:pPr>
            <w:r w:rsidRPr="00F060B4">
              <w:rPr>
                <w:rFonts w:eastAsia="Times New Roman"/>
                <w:sz w:val="16"/>
                <w:szCs w:val="16"/>
              </w:rPr>
              <w:t> </w:t>
            </w:r>
            <w:r>
              <w:rPr>
                <w:rFonts w:eastAsia="Times New Roman"/>
                <w:sz w:val="16"/>
                <w:szCs w:val="16"/>
              </w:rPr>
              <w:t>62.50</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BC0CA3">
            <w:pPr>
              <w:rPr>
                <w:rFonts w:eastAsia="Times New Roman"/>
                <w:sz w:val="16"/>
                <w:szCs w:val="16"/>
              </w:rPr>
            </w:pPr>
            <w:r>
              <w:rPr>
                <w:rFonts w:eastAsia="Times New Roman"/>
                <w:sz w:val="16"/>
                <w:szCs w:val="16"/>
              </w:rPr>
              <w:t>68.00</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BC0CA3">
            <w:pPr>
              <w:rPr>
                <w:rFonts w:eastAsia="Times New Roman"/>
                <w:sz w:val="16"/>
                <w:szCs w:val="16"/>
              </w:rPr>
            </w:pPr>
            <w:r>
              <w:rPr>
                <w:rFonts w:eastAsia="Times New Roman"/>
                <w:sz w:val="16"/>
                <w:szCs w:val="16"/>
              </w:rPr>
              <w:t>77.50</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F060B4">
            <w:pPr>
              <w:rPr>
                <w:rFonts w:eastAsia="Times New Roman"/>
                <w:sz w:val="16"/>
                <w:szCs w:val="16"/>
              </w:rPr>
            </w:pPr>
            <w:r>
              <w:rPr>
                <w:rFonts w:eastAsia="Times New Roman"/>
                <w:sz w:val="16"/>
                <w:szCs w:val="16"/>
              </w:rPr>
              <w:t>67.00</w:t>
            </w:r>
            <w:r w:rsidRPr="00F060B4">
              <w:rPr>
                <w:rFonts w:eastAsia="Times New Roman"/>
                <w:sz w:val="16"/>
                <w:szCs w:val="16"/>
              </w:rPr>
              <w:t> </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571875">
            <w:pPr>
              <w:rPr>
                <w:rFonts w:eastAsia="Times New Roman"/>
                <w:sz w:val="16"/>
                <w:szCs w:val="16"/>
              </w:rPr>
            </w:pPr>
            <w:r w:rsidRPr="00F060B4">
              <w:rPr>
                <w:rFonts w:eastAsia="Times New Roman"/>
                <w:sz w:val="16"/>
                <w:szCs w:val="16"/>
              </w:rPr>
              <w:t> </w:t>
            </w:r>
            <w:r>
              <w:rPr>
                <w:rFonts w:eastAsia="Times New Roman"/>
                <w:sz w:val="16"/>
                <w:szCs w:val="16"/>
              </w:rPr>
              <w:t>75.00</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70.00</w:t>
            </w:r>
          </w:p>
        </w:tc>
        <w:tc>
          <w:tcPr>
            <w:tcW w:w="308"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F060B4" w:rsidRDefault="00E228AD" w:rsidP="00F060B4">
            <w:pPr>
              <w:rPr>
                <w:rFonts w:eastAsia="Times New Roman"/>
                <w:sz w:val="16"/>
                <w:szCs w:val="16"/>
              </w:rPr>
            </w:pPr>
            <w:r>
              <w:rPr>
                <w:rFonts w:eastAsia="Times New Roman"/>
                <w:sz w:val="16"/>
                <w:szCs w:val="16"/>
              </w:rPr>
              <w:t>73.00</w:t>
            </w:r>
            <w:r w:rsidRPr="00F060B4">
              <w:rPr>
                <w:rFonts w:eastAsia="Times New Roman"/>
                <w:sz w:val="16"/>
                <w:szCs w:val="16"/>
              </w:rPr>
              <w:t> </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Pr>
                <w:rFonts w:eastAsia="Times New Roman"/>
                <w:sz w:val="16"/>
                <w:szCs w:val="16"/>
              </w:rPr>
              <w:t>77.00</w:t>
            </w:r>
            <w:r w:rsidRPr="00F060B4">
              <w:rPr>
                <w:rFonts w:eastAsia="Times New Roman"/>
                <w:sz w:val="16"/>
                <w:szCs w:val="16"/>
              </w:rPr>
              <w:t> </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58.00</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b/>
                <w:bCs/>
                <w:sz w:val="16"/>
                <w:szCs w:val="16"/>
              </w:rPr>
            </w:pPr>
            <w:r w:rsidRPr="00F060B4">
              <w:rPr>
                <w:rFonts w:eastAsia="Times New Roman"/>
                <w:b/>
                <w:bCs/>
                <w:sz w:val="16"/>
                <w:szCs w:val="16"/>
              </w:rPr>
              <w:t>No adaptation</w:t>
            </w:r>
          </w:p>
        </w:tc>
        <w:tc>
          <w:tcPr>
            <w:tcW w:w="489"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E228AD" w:rsidRPr="00F060B4" w:rsidRDefault="00E228AD" w:rsidP="00F060B4">
            <w:pPr>
              <w:rPr>
                <w:rFonts w:eastAsia="Times New Roman"/>
                <w:b/>
                <w:bCs/>
                <w:sz w:val="16"/>
                <w:szCs w:val="16"/>
              </w:rPr>
            </w:pPr>
            <w:r w:rsidRPr="00F060B4">
              <w:rPr>
                <w:rFonts w:eastAsia="Times New Roman"/>
                <w:b/>
                <w:bCs/>
                <w:sz w:val="16"/>
                <w:szCs w:val="16"/>
              </w:rPr>
              <w:t>Subject 2</w:t>
            </w:r>
          </w:p>
        </w:tc>
      </w:tr>
      <w:tr w:rsidR="00E228AD"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75.00</w:t>
            </w:r>
            <w:r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79.50</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75.00</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78.50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73.00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75.00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72.00</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76.00</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83.00</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60.00</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b/>
                <w:bCs/>
                <w:sz w:val="16"/>
                <w:szCs w:val="16"/>
              </w:rPr>
            </w:pPr>
            <w:r w:rsidRPr="00F060B4">
              <w:rPr>
                <w:rFonts w:eastAsia="Times New Roman"/>
                <w:b/>
                <w:bCs/>
                <w:sz w:val="16"/>
                <w:szCs w:val="16"/>
              </w:rPr>
              <w:t>Supervised adaptation</w:t>
            </w:r>
          </w:p>
        </w:tc>
        <w:tc>
          <w:tcPr>
            <w:tcW w:w="489" w:type="pct"/>
            <w:vMerge/>
            <w:tcBorders>
              <w:top w:val="nil"/>
              <w:left w:val="single" w:sz="4" w:space="0" w:color="auto"/>
              <w:bottom w:val="single" w:sz="4" w:space="0" w:color="000000"/>
              <w:right w:val="single" w:sz="4" w:space="0" w:color="auto"/>
            </w:tcBorders>
            <w:vAlign w:val="center"/>
            <w:hideMark/>
          </w:tcPr>
          <w:p w:rsidR="00E228AD" w:rsidRPr="00F060B4" w:rsidRDefault="00E228AD" w:rsidP="00F060B4">
            <w:pPr>
              <w:jc w:val="left"/>
              <w:rPr>
                <w:rFonts w:eastAsia="Times New Roman"/>
                <w:b/>
                <w:bCs/>
                <w:sz w:val="16"/>
                <w:szCs w:val="16"/>
              </w:rPr>
            </w:pPr>
          </w:p>
        </w:tc>
      </w:tr>
      <w:tr w:rsidR="00E228AD"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sidRPr="00F060B4">
              <w:rPr>
                <w:rFonts w:eastAsia="Times New Roman"/>
                <w:sz w:val="16"/>
                <w:szCs w:val="16"/>
              </w:rPr>
              <w:t> </w:t>
            </w:r>
            <w:r>
              <w:rPr>
                <w:rFonts w:eastAsia="Times New Roman"/>
                <w:sz w:val="16"/>
                <w:szCs w:val="16"/>
              </w:rPr>
              <w:t>75.50</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79.50</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75.50</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BC0CA3">
            <w:pPr>
              <w:rPr>
                <w:rFonts w:eastAsia="Times New Roman"/>
                <w:sz w:val="16"/>
                <w:szCs w:val="16"/>
              </w:rPr>
            </w:pPr>
            <w:r>
              <w:rPr>
                <w:rFonts w:eastAsia="Times New Roman"/>
                <w:sz w:val="16"/>
                <w:szCs w:val="16"/>
              </w:rPr>
              <w:t>78.50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73.00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75.00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72.00</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76.00</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82.00</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sz w:val="16"/>
                <w:szCs w:val="16"/>
              </w:rPr>
            </w:pPr>
            <w:r w:rsidRPr="00F060B4">
              <w:rPr>
                <w:rFonts w:eastAsia="Times New Roman"/>
                <w:sz w:val="16"/>
                <w:szCs w:val="16"/>
              </w:rPr>
              <w:t> </w:t>
            </w:r>
            <w:r>
              <w:rPr>
                <w:rFonts w:eastAsia="Times New Roman"/>
                <w:sz w:val="16"/>
                <w:szCs w:val="16"/>
              </w:rPr>
              <w:t>59.00</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F060B4" w:rsidRDefault="00E228AD" w:rsidP="00F060B4">
            <w:pPr>
              <w:rPr>
                <w:rFonts w:eastAsia="Times New Roman"/>
                <w:b/>
                <w:bCs/>
                <w:sz w:val="16"/>
                <w:szCs w:val="16"/>
              </w:rPr>
            </w:pPr>
            <w:r w:rsidRPr="00F060B4">
              <w:rPr>
                <w:rFonts w:eastAsia="Times New Roman"/>
                <w:b/>
                <w:bCs/>
                <w:sz w:val="16"/>
                <w:szCs w:val="16"/>
              </w:rPr>
              <w:t>Unsupervised adaptation</w:t>
            </w:r>
          </w:p>
        </w:tc>
        <w:tc>
          <w:tcPr>
            <w:tcW w:w="489" w:type="pct"/>
            <w:vMerge/>
            <w:tcBorders>
              <w:top w:val="nil"/>
              <w:left w:val="single" w:sz="4" w:space="0" w:color="auto"/>
              <w:bottom w:val="single" w:sz="4" w:space="0" w:color="000000"/>
              <w:right w:val="single" w:sz="4" w:space="0" w:color="auto"/>
            </w:tcBorders>
            <w:vAlign w:val="center"/>
            <w:hideMark/>
          </w:tcPr>
          <w:p w:rsidR="00E228AD" w:rsidRPr="00F060B4" w:rsidRDefault="00E228AD" w:rsidP="00F060B4">
            <w:pPr>
              <w:jc w:val="left"/>
              <w:rPr>
                <w:rFonts w:eastAsia="Times New Roman"/>
                <w:b/>
                <w:bCs/>
                <w:sz w:val="16"/>
                <w:szCs w:val="16"/>
              </w:rPr>
            </w:pPr>
          </w:p>
        </w:tc>
      </w:tr>
      <w:tr w:rsidR="00F060B4" w:rsidRPr="00F060B4" w:rsidTr="00325ED1">
        <w:trPr>
          <w:trHeight w:val="199"/>
          <w:jc w:val="center"/>
        </w:trPr>
        <w:tc>
          <w:tcPr>
            <w:tcW w:w="5000" w:type="pct"/>
            <w:gridSpan w:val="1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060B4" w:rsidRPr="00F060B4" w:rsidRDefault="00F060B4" w:rsidP="00F060B4">
            <w:pPr>
              <w:rPr>
                <w:rFonts w:eastAsia="Times New Roman"/>
                <w:b/>
                <w:bCs/>
                <w:sz w:val="16"/>
                <w:szCs w:val="16"/>
              </w:rPr>
            </w:pPr>
            <w:r w:rsidRPr="00F060B4">
              <w:rPr>
                <w:rFonts w:eastAsia="Times New Roman"/>
                <w:b/>
                <w:bCs/>
                <w:sz w:val="16"/>
                <w:szCs w:val="16"/>
              </w:rPr>
              <w:t> </w:t>
            </w:r>
          </w:p>
        </w:tc>
      </w:tr>
      <w:tr w:rsidR="00E71954"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0D7A12">
            <w:pPr>
              <w:rPr>
                <w:rFonts w:eastAsia="Times New Roman"/>
                <w:sz w:val="16"/>
                <w:szCs w:val="16"/>
              </w:rPr>
            </w:pPr>
            <w:r>
              <w:rPr>
                <w:rFonts w:eastAsia="Times New Roman"/>
                <w:sz w:val="16"/>
                <w:szCs w:val="16"/>
              </w:rPr>
              <w:t>76.00</w:t>
            </w:r>
            <w:r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71954" w:rsidRPr="00F060B4" w:rsidRDefault="00402B28" w:rsidP="00F060B4">
            <w:pPr>
              <w:rPr>
                <w:rFonts w:eastAsia="Times New Roman"/>
                <w:sz w:val="16"/>
                <w:szCs w:val="16"/>
              </w:rPr>
            </w:pPr>
            <w:r>
              <w:rPr>
                <w:rFonts w:eastAsia="Times New Roman"/>
                <w:sz w:val="16"/>
                <w:szCs w:val="16"/>
              </w:rPr>
              <w:t>72.00</w:t>
            </w:r>
            <w:r w:rsidR="00E71954"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71954" w:rsidRPr="00F060B4" w:rsidRDefault="00E71954" w:rsidP="00F060B4">
            <w:pPr>
              <w:rPr>
                <w:rFonts w:eastAsia="Times New Roman"/>
                <w:sz w:val="16"/>
                <w:szCs w:val="16"/>
              </w:rPr>
            </w:pPr>
            <w:r>
              <w:rPr>
                <w:rFonts w:eastAsia="Times New Roman"/>
                <w:sz w:val="16"/>
                <w:szCs w:val="16"/>
              </w:rPr>
              <w:t>89</w:t>
            </w:r>
            <w:r w:rsidR="00402B28">
              <w:rPr>
                <w:rFonts w:eastAsia="Times New Roman"/>
                <w:sz w:val="16"/>
                <w:szCs w:val="16"/>
              </w:rPr>
              <w:t>.00</w:t>
            </w:r>
            <w:r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DBE5F1" w:fill="FFFFFF"/>
            <w:noWrap/>
            <w:vAlign w:val="center"/>
            <w:hideMark/>
          </w:tcPr>
          <w:p w:rsidR="00E71954" w:rsidRPr="00F060B4" w:rsidRDefault="00E71954" w:rsidP="000D7A12">
            <w:pPr>
              <w:rPr>
                <w:rFonts w:eastAsia="Times New Roman"/>
                <w:sz w:val="16"/>
                <w:szCs w:val="16"/>
              </w:rPr>
            </w:pPr>
            <w:r>
              <w:rPr>
                <w:rFonts w:eastAsia="Times New Roman"/>
                <w:sz w:val="16"/>
                <w:szCs w:val="16"/>
              </w:rPr>
              <w:t>66.50</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71954" w:rsidRPr="00F060B4" w:rsidRDefault="00E71954" w:rsidP="00BC0CA3">
            <w:pPr>
              <w:rPr>
                <w:rFonts w:eastAsia="Times New Roman"/>
                <w:sz w:val="16"/>
                <w:szCs w:val="16"/>
              </w:rPr>
            </w:pPr>
            <w:r>
              <w:rPr>
                <w:rFonts w:eastAsia="Times New Roman"/>
                <w:sz w:val="16"/>
                <w:szCs w:val="16"/>
              </w:rPr>
              <w:t>66.00</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71954" w:rsidRPr="00F060B4" w:rsidRDefault="00E71954" w:rsidP="006751BA">
            <w:pPr>
              <w:rPr>
                <w:rFonts w:eastAsia="Times New Roman"/>
                <w:sz w:val="16"/>
                <w:szCs w:val="16"/>
              </w:rPr>
            </w:pPr>
            <w:r>
              <w:rPr>
                <w:rFonts w:eastAsia="Times New Roman"/>
                <w:sz w:val="16"/>
                <w:szCs w:val="16"/>
              </w:rPr>
              <w:t>89.00</w:t>
            </w:r>
          </w:p>
        </w:tc>
        <w:tc>
          <w:tcPr>
            <w:tcW w:w="322" w:type="pct"/>
            <w:tcBorders>
              <w:top w:val="nil"/>
              <w:left w:val="single" w:sz="4" w:space="0" w:color="auto"/>
              <w:bottom w:val="single" w:sz="4" w:space="0" w:color="auto"/>
              <w:right w:val="single" w:sz="4" w:space="0" w:color="auto"/>
            </w:tcBorders>
            <w:shd w:val="clear" w:color="DBE5F1"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84.00</w:t>
            </w:r>
          </w:p>
        </w:tc>
        <w:tc>
          <w:tcPr>
            <w:tcW w:w="308" w:type="pct"/>
            <w:tcBorders>
              <w:top w:val="nil"/>
              <w:left w:val="single" w:sz="4" w:space="0" w:color="auto"/>
              <w:bottom w:val="single" w:sz="4" w:space="0" w:color="auto"/>
              <w:right w:val="single" w:sz="4" w:space="0" w:color="auto"/>
            </w:tcBorders>
            <w:shd w:val="clear" w:color="DBE5F1"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82.00</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Pr>
                <w:rFonts w:eastAsia="Times New Roman"/>
                <w:sz w:val="16"/>
                <w:szCs w:val="16"/>
              </w:rPr>
              <w:t>73.00</w:t>
            </w:r>
            <w:r w:rsidRPr="00F060B4">
              <w:rPr>
                <w:rFonts w:eastAsia="Times New Roman"/>
                <w:sz w:val="16"/>
                <w:szCs w:val="16"/>
              </w:rPr>
              <w:t> </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Pr>
                <w:rFonts w:eastAsia="Times New Roman"/>
                <w:sz w:val="16"/>
                <w:szCs w:val="16"/>
              </w:rPr>
              <w:t>71.00</w:t>
            </w:r>
            <w:r w:rsidRPr="00F060B4">
              <w:rPr>
                <w:rFonts w:eastAsia="Times New Roman"/>
                <w:sz w:val="16"/>
                <w:szCs w:val="16"/>
              </w:rPr>
              <w:t> </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b/>
                <w:bCs/>
                <w:sz w:val="16"/>
                <w:szCs w:val="16"/>
              </w:rPr>
            </w:pPr>
            <w:r w:rsidRPr="00F060B4">
              <w:rPr>
                <w:rFonts w:eastAsia="Times New Roman"/>
                <w:b/>
                <w:bCs/>
                <w:sz w:val="16"/>
                <w:szCs w:val="16"/>
              </w:rPr>
              <w:t>No adaptation</w:t>
            </w:r>
          </w:p>
        </w:tc>
        <w:tc>
          <w:tcPr>
            <w:tcW w:w="489"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E71954" w:rsidRPr="00F060B4" w:rsidRDefault="00E71954" w:rsidP="00F060B4">
            <w:pPr>
              <w:rPr>
                <w:rFonts w:eastAsia="Times New Roman"/>
                <w:b/>
                <w:bCs/>
                <w:sz w:val="16"/>
                <w:szCs w:val="16"/>
              </w:rPr>
            </w:pPr>
            <w:r w:rsidRPr="00F060B4">
              <w:rPr>
                <w:rFonts w:eastAsia="Times New Roman"/>
                <w:b/>
                <w:bCs/>
                <w:sz w:val="16"/>
                <w:szCs w:val="16"/>
              </w:rPr>
              <w:t>Subject 3</w:t>
            </w:r>
          </w:p>
        </w:tc>
      </w:tr>
      <w:tr w:rsidR="00E71954"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0D7A12">
            <w:pPr>
              <w:rPr>
                <w:rFonts w:eastAsia="Times New Roman"/>
                <w:sz w:val="16"/>
                <w:szCs w:val="16"/>
              </w:rPr>
            </w:pPr>
            <w:r>
              <w:rPr>
                <w:rFonts w:eastAsia="Times New Roman"/>
                <w:sz w:val="16"/>
                <w:szCs w:val="16"/>
              </w:rPr>
              <w:t>81.50</w:t>
            </w:r>
            <w:r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402B28" w:rsidP="00F060B4">
            <w:pPr>
              <w:rPr>
                <w:rFonts w:eastAsia="Times New Roman"/>
                <w:sz w:val="16"/>
                <w:szCs w:val="16"/>
              </w:rPr>
            </w:pPr>
            <w:r>
              <w:rPr>
                <w:rFonts w:eastAsia="Times New Roman"/>
                <w:sz w:val="16"/>
                <w:szCs w:val="16"/>
              </w:rPr>
              <w:t>75.00</w:t>
            </w:r>
            <w:r w:rsidR="00E71954"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sz w:val="16"/>
                <w:szCs w:val="16"/>
              </w:rPr>
            </w:pPr>
            <w:r w:rsidRPr="00F060B4">
              <w:rPr>
                <w:rFonts w:eastAsia="Times New Roman"/>
                <w:sz w:val="16"/>
                <w:szCs w:val="16"/>
              </w:rPr>
              <w:t> </w:t>
            </w:r>
            <w:r w:rsidR="00402B28">
              <w:rPr>
                <w:rFonts w:eastAsia="Times New Roman"/>
                <w:sz w:val="16"/>
                <w:szCs w:val="16"/>
              </w:rPr>
              <w:t>89.50</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0D7A12">
            <w:pPr>
              <w:rPr>
                <w:rFonts w:eastAsia="Times New Roman"/>
                <w:sz w:val="16"/>
                <w:szCs w:val="16"/>
              </w:rPr>
            </w:pPr>
            <w:r>
              <w:rPr>
                <w:rFonts w:eastAsia="Times New Roman"/>
                <w:sz w:val="16"/>
                <w:szCs w:val="16"/>
              </w:rPr>
              <w:t>67.50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BC0CA3">
            <w:pPr>
              <w:rPr>
                <w:rFonts w:eastAsia="Times New Roman"/>
                <w:sz w:val="16"/>
                <w:szCs w:val="16"/>
              </w:rPr>
            </w:pPr>
            <w:r w:rsidRPr="00F060B4">
              <w:rPr>
                <w:rFonts w:eastAsia="Times New Roman"/>
                <w:sz w:val="16"/>
                <w:szCs w:val="16"/>
              </w:rPr>
              <w:t> </w:t>
            </w:r>
            <w:r>
              <w:rPr>
                <w:rFonts w:eastAsia="Times New Roman"/>
                <w:sz w:val="16"/>
                <w:szCs w:val="16"/>
              </w:rPr>
              <w:t>69.00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Pr>
                <w:rFonts w:eastAsia="Times New Roman"/>
                <w:sz w:val="16"/>
                <w:szCs w:val="16"/>
              </w:rPr>
              <w:t>94.00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92.00</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84.00</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74.00</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77.00</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b/>
                <w:bCs/>
                <w:sz w:val="16"/>
                <w:szCs w:val="16"/>
              </w:rPr>
            </w:pPr>
            <w:r w:rsidRPr="00F060B4">
              <w:rPr>
                <w:rFonts w:eastAsia="Times New Roman"/>
                <w:b/>
                <w:bCs/>
                <w:sz w:val="16"/>
                <w:szCs w:val="16"/>
              </w:rPr>
              <w:t>Supervised adaptation</w:t>
            </w:r>
          </w:p>
        </w:tc>
        <w:tc>
          <w:tcPr>
            <w:tcW w:w="489" w:type="pct"/>
            <w:vMerge/>
            <w:tcBorders>
              <w:top w:val="nil"/>
              <w:left w:val="single" w:sz="4" w:space="0" w:color="auto"/>
              <w:bottom w:val="single" w:sz="4" w:space="0" w:color="000000"/>
              <w:right w:val="single" w:sz="4" w:space="0" w:color="auto"/>
            </w:tcBorders>
            <w:vAlign w:val="center"/>
            <w:hideMark/>
          </w:tcPr>
          <w:p w:rsidR="00E71954" w:rsidRPr="00F060B4" w:rsidRDefault="00E71954" w:rsidP="00F060B4">
            <w:pPr>
              <w:jc w:val="left"/>
              <w:rPr>
                <w:rFonts w:eastAsia="Times New Roman"/>
                <w:b/>
                <w:bCs/>
                <w:sz w:val="16"/>
                <w:szCs w:val="16"/>
              </w:rPr>
            </w:pPr>
          </w:p>
        </w:tc>
      </w:tr>
      <w:tr w:rsidR="00E71954" w:rsidRPr="00F060B4" w:rsidTr="00E228AD">
        <w:trPr>
          <w:trHeight w:val="360"/>
          <w:jc w:val="center"/>
        </w:trPr>
        <w:tc>
          <w:tcPr>
            <w:tcW w:w="389"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0D7A12">
            <w:pPr>
              <w:rPr>
                <w:rFonts w:eastAsia="Times New Roman"/>
                <w:sz w:val="16"/>
                <w:szCs w:val="16"/>
              </w:rPr>
            </w:pPr>
            <w:r>
              <w:rPr>
                <w:rFonts w:eastAsia="Times New Roman"/>
                <w:sz w:val="16"/>
                <w:szCs w:val="16"/>
              </w:rPr>
              <w:t>82.00</w:t>
            </w:r>
            <w:r w:rsidRPr="00F060B4">
              <w:rPr>
                <w:rFonts w:eastAsia="Times New Roman"/>
                <w:sz w:val="16"/>
                <w:szCs w:val="16"/>
              </w:rPr>
              <w:t> </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sz w:val="16"/>
                <w:szCs w:val="16"/>
              </w:rPr>
            </w:pPr>
            <w:r w:rsidRPr="00F060B4">
              <w:rPr>
                <w:rFonts w:eastAsia="Times New Roman"/>
                <w:sz w:val="16"/>
                <w:szCs w:val="16"/>
              </w:rPr>
              <w:t> </w:t>
            </w:r>
            <w:r w:rsidR="00402B28">
              <w:rPr>
                <w:rFonts w:eastAsia="Times New Roman"/>
                <w:sz w:val="16"/>
                <w:szCs w:val="16"/>
              </w:rPr>
              <w:t>75.00</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sz w:val="16"/>
                <w:szCs w:val="16"/>
              </w:rPr>
            </w:pPr>
            <w:r w:rsidRPr="00F060B4">
              <w:rPr>
                <w:rFonts w:eastAsia="Times New Roman"/>
                <w:sz w:val="16"/>
                <w:szCs w:val="16"/>
              </w:rPr>
              <w:t> </w:t>
            </w:r>
            <w:r w:rsidR="00402B28">
              <w:rPr>
                <w:rFonts w:eastAsia="Times New Roman"/>
                <w:sz w:val="16"/>
                <w:szCs w:val="16"/>
              </w:rPr>
              <w:t>89.50</w:t>
            </w:r>
          </w:p>
        </w:tc>
        <w:tc>
          <w:tcPr>
            <w:tcW w:w="391"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0D7A12">
            <w:pPr>
              <w:rPr>
                <w:rFonts w:eastAsia="Times New Roman"/>
                <w:sz w:val="16"/>
                <w:szCs w:val="16"/>
              </w:rPr>
            </w:pPr>
            <w:r>
              <w:rPr>
                <w:rFonts w:eastAsia="Times New Roman"/>
                <w:sz w:val="16"/>
                <w:szCs w:val="16"/>
              </w:rPr>
              <w:t>70.00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BC0CA3">
            <w:pPr>
              <w:rPr>
                <w:rFonts w:eastAsia="Times New Roman"/>
                <w:sz w:val="16"/>
                <w:szCs w:val="16"/>
              </w:rPr>
            </w:pPr>
            <w:r w:rsidRPr="00F060B4">
              <w:rPr>
                <w:rFonts w:eastAsia="Times New Roman"/>
                <w:sz w:val="16"/>
                <w:szCs w:val="16"/>
              </w:rPr>
              <w:t> </w:t>
            </w:r>
            <w:r>
              <w:rPr>
                <w:rFonts w:eastAsia="Times New Roman"/>
                <w:sz w:val="16"/>
                <w:szCs w:val="16"/>
              </w:rPr>
              <w:t>69.00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Pr>
                <w:rFonts w:eastAsia="Times New Roman"/>
                <w:sz w:val="16"/>
                <w:szCs w:val="16"/>
              </w:rPr>
              <w:t>94.00</w:t>
            </w:r>
          </w:p>
        </w:tc>
        <w:tc>
          <w:tcPr>
            <w:tcW w:w="322"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92.00</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84.00</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77.00</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6751BA">
            <w:pPr>
              <w:rPr>
                <w:rFonts w:eastAsia="Times New Roman"/>
                <w:sz w:val="16"/>
                <w:szCs w:val="16"/>
              </w:rPr>
            </w:pPr>
            <w:r w:rsidRPr="00F060B4">
              <w:rPr>
                <w:rFonts w:eastAsia="Times New Roman"/>
                <w:sz w:val="16"/>
                <w:szCs w:val="16"/>
              </w:rPr>
              <w:t> </w:t>
            </w:r>
            <w:r>
              <w:rPr>
                <w:rFonts w:eastAsia="Times New Roman"/>
                <w:sz w:val="16"/>
                <w:szCs w:val="16"/>
              </w:rPr>
              <w:t>77.00</w:t>
            </w:r>
          </w:p>
        </w:tc>
        <w:tc>
          <w:tcPr>
            <w:tcW w:w="1059" w:type="pct"/>
            <w:tcBorders>
              <w:top w:val="nil"/>
              <w:left w:val="single" w:sz="4" w:space="0" w:color="auto"/>
              <w:bottom w:val="single" w:sz="4" w:space="0" w:color="auto"/>
              <w:right w:val="single" w:sz="4" w:space="0" w:color="auto"/>
            </w:tcBorders>
            <w:shd w:val="clear" w:color="000000" w:fill="FFFFFF"/>
            <w:noWrap/>
            <w:vAlign w:val="center"/>
            <w:hideMark/>
          </w:tcPr>
          <w:p w:rsidR="00E71954" w:rsidRPr="00F060B4" w:rsidRDefault="00E71954" w:rsidP="00F060B4">
            <w:pPr>
              <w:rPr>
                <w:rFonts w:eastAsia="Times New Roman"/>
                <w:b/>
                <w:bCs/>
                <w:sz w:val="16"/>
                <w:szCs w:val="16"/>
              </w:rPr>
            </w:pPr>
            <w:r w:rsidRPr="00F060B4">
              <w:rPr>
                <w:rFonts w:eastAsia="Times New Roman"/>
                <w:b/>
                <w:bCs/>
                <w:sz w:val="16"/>
                <w:szCs w:val="16"/>
              </w:rPr>
              <w:t>Unsupervised adaptation</w:t>
            </w:r>
          </w:p>
        </w:tc>
        <w:tc>
          <w:tcPr>
            <w:tcW w:w="489" w:type="pct"/>
            <w:vMerge/>
            <w:tcBorders>
              <w:top w:val="nil"/>
              <w:left w:val="single" w:sz="4" w:space="0" w:color="auto"/>
              <w:bottom w:val="single" w:sz="4" w:space="0" w:color="000000"/>
              <w:right w:val="single" w:sz="4" w:space="0" w:color="auto"/>
            </w:tcBorders>
            <w:vAlign w:val="center"/>
            <w:hideMark/>
          </w:tcPr>
          <w:p w:rsidR="00E71954" w:rsidRPr="00F060B4" w:rsidRDefault="00E71954" w:rsidP="00F060B4">
            <w:pPr>
              <w:jc w:val="left"/>
              <w:rPr>
                <w:rFonts w:eastAsia="Times New Roman"/>
                <w:b/>
                <w:bCs/>
                <w:sz w:val="16"/>
                <w:szCs w:val="16"/>
              </w:rPr>
            </w:pPr>
          </w:p>
        </w:tc>
      </w:tr>
    </w:tbl>
    <w:p w:rsidR="00766DA7" w:rsidRDefault="00766DA7" w:rsidP="00807E29">
      <w:pPr>
        <w:pStyle w:val="Heading1"/>
        <w:numPr>
          <w:ilvl w:val="0"/>
          <w:numId w:val="0"/>
        </w:numPr>
        <w:jc w:val="both"/>
        <w:sectPr w:rsidR="00766DA7" w:rsidSect="008C0B99">
          <w:type w:val="continuous"/>
          <w:pgSz w:w="11909" w:h="16834" w:code="9"/>
          <w:pgMar w:top="1080" w:right="734" w:bottom="2434" w:left="734" w:header="720" w:footer="720" w:gutter="0"/>
          <w:cols w:space="360"/>
          <w:rtlGutter/>
          <w:docGrid w:linePitch="360"/>
        </w:sectPr>
      </w:pPr>
    </w:p>
    <w:p w:rsidR="00574072" w:rsidRDefault="00BA1A10" w:rsidP="002B66D2">
      <w:pPr>
        <w:jc w:val="both"/>
        <w:rPr>
          <w:color w:val="000000"/>
        </w:rPr>
      </w:pPr>
      <w:r>
        <w:rPr>
          <w:color w:val="000000"/>
        </w:rPr>
        <w:lastRenderedPageBreak/>
        <w:t xml:space="preserve">     </w:t>
      </w:r>
    </w:p>
    <w:p w:rsidR="00BA1A10" w:rsidRPr="00C34821" w:rsidRDefault="00A62552" w:rsidP="00DB296E">
      <w:pPr>
        <w:jc w:val="both"/>
      </w:pPr>
      <w:r>
        <w:rPr>
          <w:color w:val="000000"/>
        </w:rPr>
        <w:t xml:space="preserve">     </w:t>
      </w:r>
      <w:r w:rsidR="00BA1A10" w:rsidRPr="0008260E">
        <w:rPr>
          <w:color w:val="000000"/>
        </w:rPr>
        <w:t xml:space="preserve">The CSP filter can also be updated </w:t>
      </w:r>
      <w:r w:rsidR="00DB296E">
        <w:rPr>
          <w:color w:val="000000"/>
        </w:rPr>
        <w:t>using</w:t>
      </w:r>
      <w:r w:rsidR="00BA1A10" w:rsidRPr="0008260E">
        <w:rPr>
          <w:color w:val="000000"/>
        </w:rPr>
        <w:t xml:space="preserve"> a supervised learning paradigm. In this case </w:t>
      </w:r>
      <w:r w:rsidR="002B66D2" w:rsidRPr="003B49BD">
        <w:rPr>
          <w:position w:val="-10"/>
        </w:rPr>
        <w:object w:dxaOrig="540" w:dyaOrig="300">
          <v:shape id="_x0000_i1141" type="#_x0000_t75" style="width:27.05pt;height:15pt" o:ole="">
            <v:imagedata r:id="rId238" o:title=""/>
          </v:shape>
          <o:OLEObject Type="Embed" ProgID="Equation.DSMT4" ShapeID="_x0000_i1141" DrawAspect="Content" ObjectID="_1511017391" r:id="rId239"/>
        </w:object>
      </w:r>
      <w:r w:rsidR="006F0E15">
        <w:rPr>
          <w:color w:val="000000"/>
        </w:rPr>
        <w:t xml:space="preserve"> </w:t>
      </w:r>
      <w:r w:rsidR="00BA1A10" w:rsidRPr="0008260E">
        <w:rPr>
          <w:color w:val="000000"/>
        </w:rPr>
        <w:t>if a true positive is detected for class '</w:t>
      </w:r>
      <w:proofErr w:type="spellStart"/>
      <w:r w:rsidR="00BA1A10" w:rsidRPr="000B4922">
        <w:rPr>
          <w:i/>
          <w:iCs/>
          <w:color w:val="000000"/>
        </w:rPr>
        <w:t>i</w:t>
      </w:r>
      <w:proofErr w:type="spellEnd"/>
      <w:r w:rsidR="00BA1A10" w:rsidRPr="0008260E">
        <w:rPr>
          <w:color w:val="000000"/>
        </w:rPr>
        <w:t>' or a false positive is detected for class '</w:t>
      </w:r>
      <w:r w:rsidR="00BA1A10" w:rsidRPr="000B4922">
        <w:rPr>
          <w:i/>
          <w:iCs/>
          <w:color w:val="000000"/>
        </w:rPr>
        <w:t>j</w:t>
      </w:r>
      <w:r w:rsidR="00BA1A10" w:rsidRPr="0008260E">
        <w:rPr>
          <w:color w:val="000000"/>
        </w:rPr>
        <w:t xml:space="preserve">' and </w:t>
      </w:r>
      <w:r w:rsidR="002B66D2" w:rsidRPr="003B49BD">
        <w:rPr>
          <w:position w:val="-10"/>
        </w:rPr>
        <w:object w:dxaOrig="560" w:dyaOrig="300">
          <v:shape id="_x0000_i1142" type="#_x0000_t75" style="width:28.2pt;height:15pt" o:ole="">
            <v:imagedata r:id="rId240" o:title=""/>
          </v:shape>
          <o:OLEObject Type="Embed" ProgID="Equation.DSMT4" ShapeID="_x0000_i1142" DrawAspect="Content" ObjectID="_1511017392" r:id="rId241"/>
        </w:object>
      </w:r>
      <w:r w:rsidR="00BA1A10" w:rsidRPr="0008260E">
        <w:rPr>
          <w:color w:val="000000"/>
        </w:rPr>
        <w:t xml:space="preserve"> if a false positive is selected for class '</w:t>
      </w:r>
      <w:proofErr w:type="spellStart"/>
      <w:r w:rsidR="00BA1A10" w:rsidRPr="000B4922">
        <w:rPr>
          <w:i/>
          <w:iCs/>
          <w:color w:val="000000"/>
        </w:rPr>
        <w:t>i</w:t>
      </w:r>
      <w:proofErr w:type="spellEnd"/>
      <w:r w:rsidR="00BA1A10" w:rsidRPr="0008260E">
        <w:rPr>
          <w:color w:val="000000"/>
        </w:rPr>
        <w:t>' or a true positive is detected for class</w:t>
      </w:r>
      <w:r w:rsidR="00BA1A10" w:rsidRPr="00A976B5">
        <w:rPr>
          <w:i/>
          <w:iCs/>
          <w:color w:val="000000"/>
        </w:rPr>
        <w:t xml:space="preserve"> 'j'</w:t>
      </w:r>
      <w:r w:rsidR="00BA1A10" w:rsidRPr="0008260E">
        <w:rPr>
          <w:color w:val="000000"/>
        </w:rPr>
        <w:t>. This means</w:t>
      </w:r>
    </w:p>
    <w:p w:rsidR="00BA1A10" w:rsidRPr="0008260E" w:rsidRDefault="00D425E0" w:rsidP="00BA1A10">
      <w:pPr>
        <w:rPr>
          <w:color w:val="000000"/>
        </w:rPr>
      </w:pPr>
      <w:r w:rsidRPr="00F50C3F">
        <w:rPr>
          <w:position w:val="-26"/>
        </w:rPr>
        <w:object w:dxaOrig="1340" w:dyaOrig="620">
          <v:shape id="_x0000_i1143" type="#_x0000_t75" style="width:66.8pt;height:30.55pt" o:ole="">
            <v:imagedata r:id="rId242" o:title=""/>
          </v:shape>
          <o:OLEObject Type="Embed" ProgID="Equation.DSMT4" ShapeID="_x0000_i1143" DrawAspect="Content" ObjectID="_1511017393" r:id="rId243"/>
        </w:object>
      </w:r>
    </w:p>
    <w:p w:rsidR="00BA1A10" w:rsidRPr="0008260E" w:rsidRDefault="00BA1A10" w:rsidP="00BA1A10">
      <w:pPr>
        <w:jc w:val="both"/>
        <w:rPr>
          <w:color w:val="000000"/>
        </w:rPr>
      </w:pPr>
      <w:r w:rsidRPr="0008260E">
        <w:rPr>
          <w:color w:val="000000"/>
        </w:rPr>
        <w:t>In this case the update equations for w are</w:t>
      </w:r>
    </w:p>
    <w:p w:rsidR="00BA1A10" w:rsidRPr="0008260E" w:rsidRDefault="00BA1A10" w:rsidP="004E6B23">
      <w:pPr>
        <w:jc w:val="right"/>
        <w:rPr>
          <w:color w:val="000000"/>
        </w:rPr>
      </w:pPr>
      <w:r>
        <w:rPr>
          <w:color w:val="000000"/>
        </w:rPr>
        <w:t>I</w:t>
      </w:r>
      <w:r w:rsidRPr="0008260E">
        <w:rPr>
          <w:color w:val="000000"/>
        </w:rPr>
        <w:t>f class '</w:t>
      </w:r>
      <w:proofErr w:type="spellStart"/>
      <w:r w:rsidRPr="000B4922">
        <w:rPr>
          <w:i/>
          <w:iCs/>
          <w:color w:val="000000"/>
        </w:rPr>
        <w:t>i</w:t>
      </w:r>
      <w:proofErr w:type="spellEnd"/>
      <w:r w:rsidRPr="0008260E">
        <w:rPr>
          <w:color w:val="000000"/>
        </w:rPr>
        <w:t>' happened</w:t>
      </w:r>
      <w:r w:rsidR="004E6B23" w:rsidRPr="001304A4">
        <w:rPr>
          <w:position w:val="-10"/>
        </w:rPr>
        <w:object w:dxaOrig="2180" w:dyaOrig="340">
          <v:shape id="_x0000_i1144" type="#_x0000_t75" style="width:108.85pt;height:17.3pt" o:ole="">
            <v:imagedata r:id="rId244" o:title=""/>
          </v:shape>
          <o:OLEObject Type="Embed" ProgID="Equation.DSMT4" ShapeID="_x0000_i1144" DrawAspect="Content" ObjectID="_1511017394" r:id="rId245"/>
        </w:object>
      </w:r>
      <w:r>
        <w:rPr>
          <w:color w:val="000000"/>
        </w:rPr>
        <w:tab/>
      </w:r>
      <w:r w:rsidR="00A76B15">
        <w:rPr>
          <w:color w:val="000000"/>
        </w:rPr>
        <w:t>(45</w:t>
      </w:r>
      <w:r w:rsidRPr="0008260E">
        <w:rPr>
          <w:color w:val="000000"/>
        </w:rPr>
        <w:t>)</w:t>
      </w:r>
    </w:p>
    <w:p w:rsidR="00BA1A10" w:rsidRDefault="00BA1A10" w:rsidP="004E6B23">
      <w:pPr>
        <w:jc w:val="right"/>
        <w:rPr>
          <w:color w:val="000000"/>
        </w:rPr>
      </w:pPr>
      <w:r>
        <w:rPr>
          <w:color w:val="000000"/>
        </w:rPr>
        <w:t>I</w:t>
      </w:r>
      <w:r w:rsidRPr="0008260E">
        <w:rPr>
          <w:color w:val="000000"/>
        </w:rPr>
        <w:t>f class '</w:t>
      </w:r>
      <w:r w:rsidRPr="000B4922">
        <w:rPr>
          <w:i/>
          <w:iCs/>
          <w:color w:val="000000"/>
        </w:rPr>
        <w:t>j</w:t>
      </w:r>
      <w:r w:rsidRPr="0008260E">
        <w:rPr>
          <w:color w:val="000000"/>
        </w:rPr>
        <w:t>' happened</w:t>
      </w:r>
      <w:r w:rsidR="004E6B23" w:rsidRPr="001304A4">
        <w:rPr>
          <w:position w:val="-10"/>
        </w:rPr>
        <w:object w:dxaOrig="2180" w:dyaOrig="340">
          <v:shape id="_x0000_i1145" type="#_x0000_t75" style="width:108.85pt;height:17.3pt" o:ole="">
            <v:imagedata r:id="rId246" o:title=""/>
          </v:shape>
          <o:OLEObject Type="Embed" ProgID="Equation.DSMT4" ShapeID="_x0000_i1145" DrawAspect="Content" ObjectID="_1511017395" r:id="rId247"/>
        </w:object>
      </w:r>
      <w:r>
        <w:rPr>
          <w:color w:val="000000"/>
        </w:rPr>
        <w:t xml:space="preserve">      </w:t>
      </w:r>
      <w:r>
        <w:rPr>
          <w:color w:val="000000"/>
        </w:rPr>
        <w:tab/>
      </w:r>
      <w:r w:rsidR="00A76B15">
        <w:rPr>
          <w:color w:val="000000"/>
        </w:rPr>
        <w:t>(46</w:t>
      </w:r>
      <w:r w:rsidRPr="0008260E">
        <w:rPr>
          <w:color w:val="000000"/>
        </w:rPr>
        <w:t>)</w:t>
      </w:r>
    </w:p>
    <w:p w:rsidR="00574072" w:rsidRDefault="00BA1A10" w:rsidP="00574072">
      <w:pPr>
        <w:ind w:firstLine="216"/>
        <w:jc w:val="both"/>
        <w:rPr>
          <w:color w:val="000000"/>
        </w:rPr>
      </w:pPr>
      <w:r w:rsidRPr="0008260E">
        <w:rPr>
          <w:color w:val="000000"/>
        </w:rPr>
        <w:t>For multi-task classifier adaptation, as a new EEG trial arrives, all one-versus-all classifiers and three</w:t>
      </w:r>
      <w:r w:rsidR="006F0E15">
        <w:rPr>
          <w:color w:val="000000"/>
        </w:rPr>
        <w:t xml:space="preserve"> of</w:t>
      </w:r>
      <w:r w:rsidRPr="0008260E">
        <w:rPr>
          <w:color w:val="000000"/>
        </w:rPr>
        <w:t xml:space="preserve"> two-task classifiers are adapt</w:t>
      </w:r>
      <w:r w:rsidR="004E6B23">
        <w:rPr>
          <w:color w:val="000000"/>
        </w:rPr>
        <w:t xml:space="preserve">ed. These three classifiers are </w:t>
      </w:r>
      <w:r w:rsidRPr="0008260E">
        <w:rPr>
          <w:color w:val="000000"/>
        </w:rPr>
        <w:t>corresponding to the label of input data for supervised</w:t>
      </w:r>
      <w:r>
        <w:rPr>
          <w:color w:val="000000"/>
        </w:rPr>
        <w:t xml:space="preserve"> </w:t>
      </w:r>
      <w:r w:rsidR="006F0E15">
        <w:rPr>
          <w:color w:val="000000"/>
        </w:rPr>
        <w:t>method</w:t>
      </w:r>
    </w:p>
    <w:p w:rsidR="00574072" w:rsidRDefault="00574072" w:rsidP="00574072">
      <w:pPr>
        <w:jc w:val="both"/>
        <w:rPr>
          <w:color w:val="000000"/>
        </w:rPr>
      </w:pPr>
    </w:p>
    <w:p w:rsidR="00BA1A10" w:rsidRDefault="00BA1A10" w:rsidP="006F0E15">
      <w:pPr>
        <w:jc w:val="both"/>
        <w:rPr>
          <w:color w:val="000000"/>
        </w:rPr>
      </w:pPr>
      <w:proofErr w:type="gramStart"/>
      <w:r w:rsidRPr="0008260E">
        <w:rPr>
          <w:color w:val="000000"/>
        </w:rPr>
        <w:t>and</w:t>
      </w:r>
      <w:proofErr w:type="gramEnd"/>
      <w:r w:rsidRPr="0008260E">
        <w:rPr>
          <w:color w:val="000000"/>
        </w:rPr>
        <w:t xml:space="preserve"> corresponding to the </w:t>
      </w:r>
      <w:r w:rsidR="006F0E15">
        <w:rPr>
          <w:color w:val="000000"/>
        </w:rPr>
        <w:t>final</w:t>
      </w:r>
      <w:r w:rsidRPr="0008260E">
        <w:rPr>
          <w:color w:val="000000"/>
        </w:rPr>
        <w:t xml:space="preserve"> label for unsupervised </w:t>
      </w:r>
      <w:r w:rsidR="006F0E15">
        <w:rPr>
          <w:color w:val="000000"/>
        </w:rPr>
        <w:t>one</w:t>
      </w:r>
      <w:r w:rsidRPr="0008260E">
        <w:rPr>
          <w:color w:val="000000"/>
        </w:rPr>
        <w:t>.</w:t>
      </w:r>
    </w:p>
    <w:p w:rsidR="00BA1A10" w:rsidRDefault="00233B2C" w:rsidP="00BA1A10">
      <w:pPr>
        <w:pStyle w:val="Heading1"/>
      </w:pPr>
      <w:r>
        <w:t>Results</w:t>
      </w:r>
    </w:p>
    <w:p w:rsidR="00BA1A10" w:rsidRDefault="00BA1A10" w:rsidP="000B4922">
      <w:pPr>
        <w:ind w:firstLine="216"/>
        <w:jc w:val="both"/>
        <w:rPr>
          <w:color w:val="000000"/>
        </w:rPr>
      </w:pPr>
      <w:r w:rsidRPr="00EC4644">
        <w:rPr>
          <w:color w:val="000000"/>
        </w:rPr>
        <w:t>The proposed method was applied on dataset 'a' from BCI competition</w:t>
      </w:r>
      <w:r w:rsidR="000B4922">
        <w:rPr>
          <w:color w:val="000000"/>
        </w:rPr>
        <w:t>-</w:t>
      </w:r>
      <w:r w:rsidRPr="00EC4644">
        <w:rPr>
          <w:color w:val="000000"/>
        </w:rPr>
        <w:t>III. Here both two-task and multi-t</w:t>
      </w:r>
      <w:r w:rsidR="00BD567E">
        <w:rPr>
          <w:color w:val="000000"/>
        </w:rPr>
        <w:t>ask classification scenarios were</w:t>
      </w:r>
      <w:r w:rsidRPr="00EC4644">
        <w:rPr>
          <w:color w:val="000000"/>
        </w:rPr>
        <w:t xml:space="preserve"> considered. For two-task problem</w:t>
      </w:r>
      <w:r w:rsidR="006F0E15">
        <w:rPr>
          <w:color w:val="000000"/>
        </w:rPr>
        <w:t xml:space="preserve"> the method was applied </w:t>
      </w:r>
      <w:r w:rsidR="000B4922">
        <w:rPr>
          <w:color w:val="000000"/>
        </w:rPr>
        <w:t>to</w:t>
      </w:r>
      <w:r w:rsidR="006F0E15">
        <w:rPr>
          <w:color w:val="000000"/>
        </w:rPr>
        <w:t xml:space="preserve"> all two</w:t>
      </w:r>
      <w:r w:rsidR="000B4922">
        <w:rPr>
          <w:color w:val="000000"/>
        </w:rPr>
        <w:t>-</w:t>
      </w:r>
      <w:r w:rsidR="006F0E15">
        <w:rPr>
          <w:color w:val="000000"/>
        </w:rPr>
        <w:t>class pairs</w:t>
      </w:r>
      <w:r w:rsidRPr="00EC4644">
        <w:rPr>
          <w:color w:val="000000"/>
        </w:rPr>
        <w:t xml:space="preserve"> and </w:t>
      </w:r>
      <w:r w:rsidR="000B4922">
        <w:rPr>
          <w:color w:val="000000"/>
        </w:rPr>
        <w:t>to</w:t>
      </w:r>
      <w:r w:rsidRPr="00EC4644">
        <w:rPr>
          <w:color w:val="000000"/>
        </w:rPr>
        <w:t xml:space="preserve"> all 'one versus all' cases from each subject. As it was mentioned, the first ten trials of each class were used to train CSP filters, the rest were used as test data. Classification</w:t>
      </w:r>
      <w:r w:rsidR="006F0E15">
        <w:rPr>
          <w:color w:val="000000"/>
        </w:rPr>
        <w:t>s were</w:t>
      </w:r>
      <w:r w:rsidRPr="00EC4644">
        <w:rPr>
          <w:color w:val="000000"/>
        </w:rPr>
        <w:t xml:space="preserve"> performed in</w:t>
      </w:r>
      <w:r>
        <w:rPr>
          <w:color w:val="000000"/>
        </w:rPr>
        <w:t xml:space="preserve"> </w:t>
      </w:r>
      <w:r w:rsidRPr="00EC4644">
        <w:rPr>
          <w:color w:val="000000"/>
        </w:rPr>
        <w:t>two methods, classification</w:t>
      </w:r>
      <w:r w:rsidR="006F0E15">
        <w:rPr>
          <w:color w:val="000000"/>
        </w:rPr>
        <w:t>s</w:t>
      </w:r>
      <w:r w:rsidRPr="00EC4644">
        <w:rPr>
          <w:color w:val="000000"/>
        </w:rPr>
        <w:t xml:space="preserve"> without adaptation and with adaptation. The adaptation also carried out </w:t>
      </w:r>
      <w:r w:rsidR="000B4922">
        <w:rPr>
          <w:color w:val="000000"/>
        </w:rPr>
        <w:t xml:space="preserve">by </w:t>
      </w:r>
      <w:r w:rsidRPr="00EC4644">
        <w:rPr>
          <w:color w:val="000000"/>
        </w:rPr>
        <w:t>supervised and unsupervised</w:t>
      </w:r>
      <w:r w:rsidR="000B4922">
        <w:rPr>
          <w:color w:val="000000"/>
        </w:rPr>
        <w:t xml:space="preserve"> manners</w:t>
      </w:r>
      <w:r w:rsidRPr="00EC4644">
        <w:rPr>
          <w:color w:val="000000"/>
        </w:rPr>
        <w:t>.</w:t>
      </w:r>
      <w:r>
        <w:rPr>
          <w:color w:val="000000"/>
        </w:rPr>
        <w:t xml:space="preserve"> </w:t>
      </w:r>
      <w:r w:rsidRPr="00EC4644">
        <w:rPr>
          <w:color w:val="000000"/>
        </w:rPr>
        <w:t>The results are rep</w:t>
      </w:r>
      <w:r w:rsidR="005E5082">
        <w:rPr>
          <w:color w:val="000000"/>
        </w:rPr>
        <w:t xml:space="preserve">orted for these conditions and </w:t>
      </w:r>
      <w:r w:rsidR="000B4922">
        <w:rPr>
          <w:color w:val="000000"/>
        </w:rPr>
        <w:t xml:space="preserve">their </w:t>
      </w:r>
      <w:r w:rsidRPr="00EC4644">
        <w:rPr>
          <w:color w:val="000000"/>
        </w:rPr>
        <w:t>performance is evaluated by accuracy defined</w:t>
      </w:r>
      <w:r>
        <w:rPr>
          <w:color w:val="000000"/>
        </w:rPr>
        <w:t xml:space="preserve"> as </w:t>
      </w:r>
      <w:r w:rsidRPr="00450130">
        <w:rPr>
          <w:i/>
          <w:iCs/>
          <w:color w:val="000000"/>
        </w:rPr>
        <w:t>[TP</w:t>
      </w:r>
      <w:proofErr w:type="gramStart"/>
      <w:r w:rsidRPr="00450130">
        <w:rPr>
          <w:i/>
          <w:iCs/>
          <w:color w:val="000000"/>
        </w:rPr>
        <w:t>/(</w:t>
      </w:r>
      <w:proofErr w:type="gramEnd"/>
      <w:r w:rsidRPr="00450130">
        <w:rPr>
          <w:i/>
          <w:iCs/>
          <w:color w:val="000000"/>
        </w:rPr>
        <w:t>TP + FP)]</w:t>
      </w:r>
      <w:r>
        <w:rPr>
          <w:color w:val="000000"/>
        </w:rPr>
        <w:t xml:space="preserve">, </w:t>
      </w:r>
      <w:r w:rsidRPr="00EC4644">
        <w:rPr>
          <w:color w:val="000000"/>
        </w:rPr>
        <w:t xml:space="preserve">where </w:t>
      </w:r>
      <w:r w:rsidRPr="00450130">
        <w:rPr>
          <w:i/>
          <w:iCs/>
          <w:color w:val="000000"/>
        </w:rPr>
        <w:t>TP</w:t>
      </w:r>
      <w:r w:rsidRPr="00EC4644">
        <w:rPr>
          <w:color w:val="000000"/>
        </w:rPr>
        <w:t xml:space="preserve"> is the number of true positives and </w:t>
      </w:r>
      <w:r w:rsidRPr="00450130">
        <w:rPr>
          <w:i/>
          <w:iCs/>
          <w:color w:val="000000"/>
        </w:rPr>
        <w:t>FP</w:t>
      </w:r>
      <w:r>
        <w:rPr>
          <w:color w:val="000000"/>
        </w:rPr>
        <w:t xml:space="preserve"> is the </w:t>
      </w:r>
      <w:r w:rsidR="00BE259F">
        <w:rPr>
          <w:color w:val="000000"/>
        </w:rPr>
        <w:t>number</w:t>
      </w:r>
      <w:r w:rsidR="00BE259F" w:rsidRPr="00EC4644">
        <w:rPr>
          <w:color w:val="000000"/>
        </w:rPr>
        <w:t xml:space="preserve"> of false positives.</w:t>
      </w:r>
    </w:p>
    <w:p w:rsidR="00766DA7" w:rsidRDefault="00766DA7" w:rsidP="00766DA7">
      <w:pPr>
        <w:autoSpaceDE w:val="0"/>
        <w:autoSpaceDN w:val="0"/>
        <w:adjustRightInd w:val="0"/>
        <w:jc w:val="both"/>
        <w:rPr>
          <w:color w:val="000000"/>
        </w:rPr>
        <w:sectPr w:rsidR="00766DA7" w:rsidSect="00766DA7">
          <w:type w:val="continuous"/>
          <w:pgSz w:w="11909" w:h="16834" w:code="9"/>
          <w:pgMar w:top="1080" w:right="734" w:bottom="2434" w:left="734" w:header="720" w:footer="720" w:gutter="0"/>
          <w:cols w:num="2" w:space="360"/>
          <w:rtlGutter/>
          <w:docGrid w:linePitch="360"/>
        </w:sectPr>
      </w:pPr>
    </w:p>
    <w:tbl>
      <w:tblPr>
        <w:bidiVisual/>
        <w:tblW w:w="4373" w:type="pct"/>
        <w:jc w:val="center"/>
        <w:tblLayout w:type="fixed"/>
        <w:tblLook w:val="04A0"/>
      </w:tblPr>
      <w:tblGrid>
        <w:gridCol w:w="735"/>
        <w:gridCol w:w="723"/>
        <w:gridCol w:w="723"/>
        <w:gridCol w:w="850"/>
        <w:gridCol w:w="850"/>
        <w:gridCol w:w="850"/>
        <w:gridCol w:w="850"/>
        <w:gridCol w:w="710"/>
        <w:gridCol w:w="2049"/>
        <w:gridCol w:w="981"/>
      </w:tblGrid>
      <w:tr w:rsidR="00766DA7" w:rsidRPr="00766DA7" w:rsidTr="00325ED1">
        <w:trPr>
          <w:trHeight w:val="499"/>
          <w:jc w:val="center"/>
        </w:trPr>
        <w:tc>
          <w:tcPr>
            <w:tcW w:w="5000" w:type="pct"/>
            <w:gridSpan w:val="10"/>
            <w:tcBorders>
              <w:top w:val="nil"/>
              <w:left w:val="nil"/>
              <w:bottom w:val="single" w:sz="4" w:space="0" w:color="auto"/>
              <w:right w:val="nil"/>
            </w:tcBorders>
            <w:shd w:val="clear" w:color="auto" w:fill="auto"/>
            <w:noWrap/>
            <w:vAlign w:val="center"/>
            <w:hideMark/>
          </w:tcPr>
          <w:p w:rsidR="00766DA7" w:rsidRPr="00325ED1" w:rsidRDefault="00374B56" w:rsidP="00374B56">
            <w:pPr>
              <w:pStyle w:val="tablehead"/>
            </w:pPr>
            <w:r>
              <w:lastRenderedPageBreak/>
              <w:t>Results of</w:t>
            </w:r>
            <w:r w:rsidR="00325ED1">
              <w:t xml:space="preserve"> </w:t>
            </w:r>
            <w:r>
              <w:t>M</w:t>
            </w:r>
            <w:r w:rsidR="00325ED1">
              <w:t>ulti-</w:t>
            </w:r>
            <w:r>
              <w:t>T</w:t>
            </w:r>
            <w:r w:rsidR="00325ED1">
              <w:t xml:space="preserve">ask </w:t>
            </w:r>
            <w:r>
              <w:t>C</w:t>
            </w:r>
            <w:r w:rsidR="00325ED1">
              <w:t>lassification</w:t>
            </w:r>
          </w:p>
        </w:tc>
      </w:tr>
      <w:tr w:rsidR="00766DA7" w:rsidRPr="00766DA7" w:rsidTr="001E48D9">
        <w:trPr>
          <w:trHeight w:val="269"/>
          <w:jc w:val="center"/>
        </w:trPr>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6"/>
                <w:szCs w:val="16"/>
              </w:rPr>
            </w:pPr>
            <w:r w:rsidRPr="00766DA7">
              <w:rPr>
                <w:rFonts w:eastAsia="Times New Roman"/>
                <w:b/>
                <w:bCs/>
                <w:sz w:val="16"/>
                <w:szCs w:val="16"/>
              </w:rPr>
              <w:t>run 4</w:t>
            </w:r>
          </w:p>
        </w:tc>
        <w:tc>
          <w:tcPr>
            <w:tcW w:w="388"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6"/>
                <w:szCs w:val="16"/>
              </w:rPr>
            </w:pPr>
            <w:r w:rsidRPr="00766DA7">
              <w:rPr>
                <w:rFonts w:eastAsia="Times New Roman"/>
                <w:b/>
                <w:bCs/>
                <w:sz w:val="16"/>
                <w:szCs w:val="16"/>
              </w:rPr>
              <w:t>run 3</w:t>
            </w:r>
          </w:p>
        </w:tc>
        <w:tc>
          <w:tcPr>
            <w:tcW w:w="388"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6"/>
                <w:szCs w:val="16"/>
              </w:rPr>
            </w:pPr>
            <w:r w:rsidRPr="00766DA7">
              <w:rPr>
                <w:rFonts w:eastAsia="Times New Roman"/>
                <w:b/>
                <w:bCs/>
                <w:sz w:val="16"/>
                <w:szCs w:val="16"/>
              </w:rPr>
              <w:t>run 2</w:t>
            </w:r>
          </w:p>
        </w:tc>
        <w:tc>
          <w:tcPr>
            <w:tcW w:w="2205" w:type="pct"/>
            <w:gridSpan w:val="5"/>
            <w:tcBorders>
              <w:top w:val="nil"/>
              <w:left w:val="single" w:sz="4" w:space="0" w:color="auto"/>
              <w:bottom w:val="single" w:sz="4" w:space="0" w:color="auto"/>
              <w:right w:val="nil"/>
            </w:tcBorders>
            <w:shd w:val="clear" w:color="auto" w:fill="auto"/>
            <w:noWrap/>
            <w:vAlign w:val="center"/>
            <w:hideMark/>
          </w:tcPr>
          <w:p w:rsidR="00766DA7" w:rsidRPr="00766DA7" w:rsidRDefault="00766DA7" w:rsidP="00766DA7">
            <w:pPr>
              <w:rPr>
                <w:rFonts w:eastAsia="Times New Roman"/>
                <w:b/>
                <w:bCs/>
                <w:sz w:val="16"/>
                <w:szCs w:val="16"/>
              </w:rPr>
            </w:pPr>
            <w:r w:rsidRPr="00766DA7">
              <w:rPr>
                <w:rFonts w:eastAsia="Times New Roman"/>
                <w:b/>
                <w:bCs/>
                <w:sz w:val="16"/>
                <w:szCs w:val="16"/>
              </w:rPr>
              <w:t>run 1</w:t>
            </w:r>
          </w:p>
        </w:tc>
        <w:tc>
          <w:tcPr>
            <w:tcW w:w="1625" w:type="pct"/>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66DA7" w:rsidRPr="00766DA7" w:rsidRDefault="004006F9" w:rsidP="004006F9">
            <w:pPr>
              <w:rPr>
                <w:rFonts w:eastAsia="Times New Roman"/>
                <w:b/>
                <w:bCs/>
                <w:sz w:val="16"/>
                <w:szCs w:val="16"/>
              </w:rPr>
            </w:pPr>
            <w:r w:rsidRPr="00F060B4">
              <w:rPr>
                <w:rFonts w:eastAsia="Times New Roman"/>
                <w:b/>
                <w:bCs/>
                <w:sz w:val="16"/>
                <w:szCs w:val="16"/>
              </w:rPr>
              <w:t>Data without artifact</w:t>
            </w:r>
            <w:r w:rsidR="000E6498">
              <w:rPr>
                <w:rFonts w:eastAsia="Times New Roman"/>
                <w:b/>
                <w:bCs/>
                <w:sz w:val="16"/>
                <w:szCs w:val="16"/>
              </w:rPr>
              <w:t>s</w:t>
            </w:r>
          </w:p>
        </w:tc>
      </w:tr>
      <w:tr w:rsidR="00766DA7" w:rsidRPr="00766DA7" w:rsidTr="001E48D9">
        <w:trPr>
          <w:trHeight w:val="305"/>
          <w:jc w:val="center"/>
        </w:trPr>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total</w:t>
            </w:r>
          </w:p>
        </w:tc>
        <w:tc>
          <w:tcPr>
            <w:tcW w:w="388"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total</w:t>
            </w:r>
          </w:p>
        </w:tc>
        <w:tc>
          <w:tcPr>
            <w:tcW w:w="388"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total</w:t>
            </w:r>
          </w:p>
        </w:tc>
        <w:tc>
          <w:tcPr>
            <w:tcW w:w="456"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class 4</w:t>
            </w:r>
          </w:p>
        </w:tc>
        <w:tc>
          <w:tcPr>
            <w:tcW w:w="456"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class 3</w:t>
            </w:r>
          </w:p>
        </w:tc>
        <w:tc>
          <w:tcPr>
            <w:tcW w:w="456"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class 2</w:t>
            </w:r>
          </w:p>
        </w:tc>
        <w:tc>
          <w:tcPr>
            <w:tcW w:w="456"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class 1</w:t>
            </w:r>
          </w:p>
        </w:tc>
        <w:tc>
          <w:tcPr>
            <w:tcW w:w="381" w:type="pct"/>
            <w:tcBorders>
              <w:top w:val="nil"/>
              <w:left w:val="single" w:sz="4" w:space="0" w:color="auto"/>
              <w:bottom w:val="single" w:sz="4" w:space="0" w:color="auto"/>
              <w:right w:val="nil"/>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total</w:t>
            </w:r>
          </w:p>
        </w:tc>
        <w:tc>
          <w:tcPr>
            <w:tcW w:w="1625" w:type="pct"/>
            <w:gridSpan w:val="2"/>
            <w:vMerge/>
            <w:tcBorders>
              <w:top w:val="nil"/>
              <w:left w:val="single" w:sz="4" w:space="0" w:color="auto"/>
              <w:bottom w:val="single" w:sz="4" w:space="0" w:color="auto"/>
              <w:right w:val="single" w:sz="4" w:space="0" w:color="auto"/>
            </w:tcBorders>
            <w:vAlign w:val="center"/>
            <w:hideMark/>
          </w:tcPr>
          <w:p w:rsidR="00766DA7" w:rsidRPr="00766DA7" w:rsidRDefault="00766DA7" w:rsidP="00766DA7">
            <w:pPr>
              <w:jc w:val="left"/>
              <w:rPr>
                <w:rFonts w:eastAsia="Times New Roman"/>
                <w:b/>
                <w:bCs/>
                <w:sz w:val="16"/>
                <w:szCs w:val="16"/>
              </w:rPr>
            </w:pPr>
          </w:p>
        </w:tc>
      </w:tr>
      <w:tr w:rsidR="00E228AD" w:rsidRPr="00766DA7" w:rsidTr="001E48D9">
        <w:trPr>
          <w:trHeight w:val="360"/>
          <w:jc w:val="center"/>
        </w:trPr>
        <w:tc>
          <w:tcPr>
            <w:tcW w:w="394"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766DA7" w:rsidRDefault="00E228AD" w:rsidP="00BC0CA3">
            <w:pPr>
              <w:rPr>
                <w:rFonts w:eastAsia="Times New Roman"/>
                <w:sz w:val="16"/>
                <w:szCs w:val="16"/>
              </w:rPr>
            </w:pPr>
            <w:r>
              <w:rPr>
                <w:rFonts w:eastAsia="Times New Roman"/>
                <w:sz w:val="16"/>
                <w:szCs w:val="16"/>
              </w:rPr>
              <w:t>78.29</w:t>
            </w:r>
          </w:p>
        </w:tc>
        <w:tc>
          <w:tcPr>
            <w:tcW w:w="388"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766DA7" w:rsidRDefault="00E228AD" w:rsidP="00BC0CA3">
            <w:pPr>
              <w:rPr>
                <w:rFonts w:eastAsia="Times New Roman"/>
                <w:sz w:val="16"/>
                <w:szCs w:val="16"/>
              </w:rPr>
            </w:pPr>
            <w:r>
              <w:rPr>
                <w:rFonts w:eastAsia="Times New Roman"/>
                <w:sz w:val="16"/>
                <w:szCs w:val="16"/>
              </w:rPr>
              <w:t>78.29</w:t>
            </w:r>
          </w:p>
        </w:tc>
        <w:tc>
          <w:tcPr>
            <w:tcW w:w="388"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766DA7" w:rsidRDefault="00E228AD" w:rsidP="00BC0CA3">
            <w:pPr>
              <w:rPr>
                <w:rFonts w:eastAsia="Times New Roman"/>
                <w:sz w:val="16"/>
                <w:szCs w:val="16"/>
              </w:rPr>
            </w:pPr>
            <w:r>
              <w:rPr>
                <w:rFonts w:eastAsia="Times New Roman"/>
                <w:sz w:val="16"/>
                <w:szCs w:val="16"/>
              </w:rPr>
              <w:t>78.29</w:t>
            </w:r>
          </w:p>
        </w:tc>
        <w:tc>
          <w:tcPr>
            <w:tcW w:w="456"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766DA7" w:rsidRDefault="00E228AD" w:rsidP="00BC0CA3">
            <w:pPr>
              <w:rPr>
                <w:rFonts w:eastAsia="Times New Roman"/>
                <w:sz w:val="16"/>
                <w:szCs w:val="16"/>
              </w:rPr>
            </w:pPr>
            <w:r>
              <w:rPr>
                <w:rFonts w:eastAsia="Times New Roman"/>
                <w:sz w:val="16"/>
                <w:szCs w:val="16"/>
              </w:rPr>
              <w:t>90.62</w:t>
            </w:r>
          </w:p>
        </w:tc>
        <w:tc>
          <w:tcPr>
            <w:tcW w:w="456"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766DA7" w:rsidRDefault="00E228AD" w:rsidP="00BC0CA3">
            <w:pPr>
              <w:rPr>
                <w:rFonts w:eastAsia="Times New Roman"/>
                <w:sz w:val="16"/>
                <w:szCs w:val="16"/>
              </w:rPr>
            </w:pPr>
            <w:r>
              <w:rPr>
                <w:rFonts w:eastAsia="Times New Roman"/>
                <w:sz w:val="16"/>
                <w:szCs w:val="16"/>
              </w:rPr>
              <w:t>50.76</w:t>
            </w:r>
          </w:p>
        </w:tc>
        <w:tc>
          <w:tcPr>
            <w:tcW w:w="456"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766DA7" w:rsidRDefault="00E228AD" w:rsidP="00BC0CA3">
            <w:pPr>
              <w:rPr>
                <w:rFonts w:eastAsia="Times New Roman"/>
                <w:sz w:val="16"/>
                <w:szCs w:val="16"/>
              </w:rPr>
            </w:pPr>
            <w:r>
              <w:rPr>
                <w:rFonts w:eastAsia="Times New Roman"/>
                <w:sz w:val="16"/>
                <w:szCs w:val="16"/>
              </w:rPr>
              <w:t>75.38</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96.87</w:t>
            </w:r>
          </w:p>
        </w:tc>
        <w:tc>
          <w:tcPr>
            <w:tcW w:w="38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78.29</w:t>
            </w:r>
          </w:p>
        </w:tc>
        <w:tc>
          <w:tcPr>
            <w:tcW w:w="109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766DA7">
            <w:pPr>
              <w:rPr>
                <w:rFonts w:eastAsia="Times New Roman"/>
                <w:b/>
                <w:bCs/>
                <w:sz w:val="16"/>
                <w:szCs w:val="16"/>
              </w:rPr>
            </w:pPr>
            <w:r w:rsidRPr="00766DA7">
              <w:rPr>
                <w:rFonts w:eastAsia="Times New Roman"/>
                <w:b/>
                <w:bCs/>
                <w:sz w:val="16"/>
                <w:szCs w:val="16"/>
              </w:rPr>
              <w:t>No adaptation</w:t>
            </w:r>
          </w:p>
        </w:tc>
        <w:tc>
          <w:tcPr>
            <w:tcW w:w="526"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E228AD" w:rsidRPr="00766DA7" w:rsidRDefault="00E228AD" w:rsidP="00766DA7">
            <w:pPr>
              <w:rPr>
                <w:rFonts w:eastAsia="Times New Roman"/>
                <w:b/>
                <w:bCs/>
                <w:sz w:val="16"/>
                <w:szCs w:val="16"/>
              </w:rPr>
            </w:pPr>
            <w:r w:rsidRPr="00766DA7">
              <w:rPr>
                <w:rFonts w:eastAsia="Times New Roman"/>
                <w:b/>
                <w:bCs/>
                <w:sz w:val="16"/>
                <w:szCs w:val="16"/>
              </w:rPr>
              <w:t>Subject 1</w:t>
            </w:r>
          </w:p>
        </w:tc>
      </w:tr>
      <w:tr w:rsidR="00E228AD" w:rsidRPr="00766DA7" w:rsidTr="001E48D9">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82.94</w:t>
            </w:r>
            <w:r w:rsidRPr="00766DA7">
              <w:rPr>
                <w:rFonts w:eastAsia="Times New Roman"/>
                <w:sz w:val="16"/>
                <w:szCs w:val="16"/>
              </w:rPr>
              <w:t> </w:t>
            </w:r>
          </w:p>
        </w:tc>
        <w:tc>
          <w:tcPr>
            <w:tcW w:w="38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83.33</w:t>
            </w:r>
          </w:p>
        </w:tc>
        <w:tc>
          <w:tcPr>
            <w:tcW w:w="38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3F6F91" w:rsidP="00BC0CA3">
            <w:pPr>
              <w:rPr>
                <w:rFonts w:eastAsia="Times New Roman"/>
                <w:sz w:val="16"/>
                <w:szCs w:val="16"/>
              </w:rPr>
            </w:pPr>
            <w:r>
              <w:rPr>
                <w:rFonts w:eastAsia="Times New Roman"/>
                <w:sz w:val="16"/>
                <w:szCs w:val="16"/>
              </w:rPr>
              <w:t>81.87</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85.93</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75.38</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76.92</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92.18</w:t>
            </w:r>
          </w:p>
        </w:tc>
        <w:tc>
          <w:tcPr>
            <w:tcW w:w="38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sidRPr="00766DA7">
              <w:rPr>
                <w:rFonts w:eastAsia="Times New Roman"/>
                <w:sz w:val="16"/>
                <w:szCs w:val="16"/>
              </w:rPr>
              <w:t> </w:t>
            </w:r>
            <w:r>
              <w:rPr>
                <w:rFonts w:eastAsia="Times New Roman"/>
                <w:sz w:val="16"/>
                <w:szCs w:val="16"/>
              </w:rPr>
              <w:t>82.55</w:t>
            </w:r>
          </w:p>
        </w:tc>
        <w:tc>
          <w:tcPr>
            <w:tcW w:w="109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766DA7">
            <w:pPr>
              <w:rPr>
                <w:rFonts w:eastAsia="Times New Roman"/>
                <w:b/>
                <w:bCs/>
                <w:sz w:val="16"/>
                <w:szCs w:val="16"/>
              </w:rPr>
            </w:pPr>
            <w:r w:rsidRPr="00766DA7">
              <w:rPr>
                <w:rFonts w:eastAsia="Times New Roman"/>
                <w:b/>
                <w:bCs/>
                <w:sz w:val="16"/>
                <w:szCs w:val="16"/>
              </w:rPr>
              <w:t>Supervised adaptation</w:t>
            </w:r>
          </w:p>
        </w:tc>
        <w:tc>
          <w:tcPr>
            <w:tcW w:w="526" w:type="pct"/>
            <w:vMerge/>
            <w:tcBorders>
              <w:top w:val="nil"/>
              <w:left w:val="single" w:sz="4" w:space="0" w:color="auto"/>
              <w:bottom w:val="single" w:sz="4" w:space="0" w:color="000000"/>
              <w:right w:val="single" w:sz="4" w:space="0" w:color="auto"/>
            </w:tcBorders>
            <w:vAlign w:val="center"/>
            <w:hideMark/>
          </w:tcPr>
          <w:p w:rsidR="00E228AD" w:rsidRPr="00766DA7" w:rsidRDefault="00E228AD" w:rsidP="00766DA7">
            <w:pPr>
              <w:jc w:val="left"/>
              <w:rPr>
                <w:rFonts w:eastAsia="Times New Roman"/>
                <w:b/>
                <w:bCs/>
                <w:sz w:val="16"/>
                <w:szCs w:val="16"/>
              </w:rPr>
            </w:pPr>
          </w:p>
        </w:tc>
      </w:tr>
      <w:tr w:rsidR="00E228AD" w:rsidRPr="00766DA7" w:rsidTr="001E48D9">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sidRPr="00766DA7">
              <w:rPr>
                <w:rFonts w:eastAsia="Times New Roman"/>
                <w:sz w:val="16"/>
                <w:szCs w:val="16"/>
              </w:rPr>
              <w:t> </w:t>
            </w:r>
            <w:r>
              <w:rPr>
                <w:rFonts w:eastAsia="Times New Roman"/>
                <w:sz w:val="16"/>
                <w:szCs w:val="16"/>
              </w:rPr>
              <w:t>84.10</w:t>
            </w:r>
          </w:p>
        </w:tc>
        <w:tc>
          <w:tcPr>
            <w:tcW w:w="38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83.72</w:t>
            </w:r>
          </w:p>
        </w:tc>
        <w:tc>
          <w:tcPr>
            <w:tcW w:w="38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3F6F91" w:rsidP="00BC0CA3">
            <w:pPr>
              <w:rPr>
                <w:rFonts w:eastAsia="Times New Roman"/>
                <w:sz w:val="16"/>
                <w:szCs w:val="16"/>
              </w:rPr>
            </w:pPr>
            <w:r>
              <w:rPr>
                <w:rFonts w:eastAsia="Times New Roman"/>
                <w:sz w:val="16"/>
                <w:szCs w:val="16"/>
              </w:rPr>
              <w:t>84.37</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85.93</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76.92</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76.92</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95.31</w:t>
            </w:r>
          </w:p>
        </w:tc>
        <w:tc>
          <w:tcPr>
            <w:tcW w:w="38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sidRPr="00766DA7">
              <w:rPr>
                <w:rFonts w:eastAsia="Times New Roman"/>
                <w:sz w:val="16"/>
                <w:szCs w:val="16"/>
              </w:rPr>
              <w:t> </w:t>
            </w:r>
            <w:r>
              <w:rPr>
                <w:rFonts w:eastAsia="Times New Roman"/>
                <w:sz w:val="16"/>
                <w:szCs w:val="16"/>
              </w:rPr>
              <w:t>83.72</w:t>
            </w:r>
          </w:p>
        </w:tc>
        <w:tc>
          <w:tcPr>
            <w:tcW w:w="109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766DA7">
            <w:pPr>
              <w:rPr>
                <w:rFonts w:eastAsia="Times New Roman"/>
                <w:b/>
                <w:bCs/>
                <w:sz w:val="16"/>
                <w:szCs w:val="16"/>
              </w:rPr>
            </w:pPr>
            <w:r w:rsidRPr="00766DA7">
              <w:rPr>
                <w:rFonts w:eastAsia="Times New Roman"/>
                <w:b/>
                <w:bCs/>
                <w:sz w:val="16"/>
                <w:szCs w:val="16"/>
              </w:rPr>
              <w:t>Unsupervised adaptation</w:t>
            </w:r>
          </w:p>
        </w:tc>
        <w:tc>
          <w:tcPr>
            <w:tcW w:w="526" w:type="pct"/>
            <w:vMerge/>
            <w:tcBorders>
              <w:top w:val="nil"/>
              <w:left w:val="single" w:sz="4" w:space="0" w:color="auto"/>
              <w:bottom w:val="single" w:sz="4" w:space="0" w:color="000000"/>
              <w:right w:val="single" w:sz="4" w:space="0" w:color="auto"/>
            </w:tcBorders>
            <w:vAlign w:val="center"/>
            <w:hideMark/>
          </w:tcPr>
          <w:p w:rsidR="00E228AD" w:rsidRPr="00766DA7" w:rsidRDefault="00E228AD" w:rsidP="00766DA7">
            <w:pPr>
              <w:jc w:val="left"/>
              <w:rPr>
                <w:rFonts w:eastAsia="Times New Roman"/>
                <w:b/>
                <w:bCs/>
                <w:sz w:val="16"/>
                <w:szCs w:val="16"/>
              </w:rPr>
            </w:pPr>
          </w:p>
        </w:tc>
      </w:tr>
      <w:tr w:rsidR="001E48D9" w:rsidRPr="00766DA7" w:rsidTr="001E48D9">
        <w:trPr>
          <w:trHeight w:val="188"/>
          <w:jc w:val="center"/>
        </w:trPr>
        <w:tc>
          <w:tcPr>
            <w:tcW w:w="5000" w:type="pct"/>
            <w:gridSpan w:val="10"/>
            <w:tcBorders>
              <w:top w:val="single" w:sz="4" w:space="0" w:color="auto"/>
              <w:left w:val="single" w:sz="4" w:space="0" w:color="auto"/>
              <w:bottom w:val="single" w:sz="4" w:space="0" w:color="auto"/>
              <w:right w:val="single" w:sz="4" w:space="0" w:color="auto"/>
            </w:tcBorders>
            <w:shd w:val="clear" w:color="DBE5F1" w:fill="FFFFFF"/>
            <w:noWrap/>
            <w:vAlign w:val="center"/>
            <w:hideMark/>
          </w:tcPr>
          <w:p w:rsidR="001E48D9" w:rsidRPr="00766DA7" w:rsidRDefault="001E48D9" w:rsidP="0045529B">
            <w:pPr>
              <w:rPr>
                <w:rFonts w:eastAsia="Times New Roman"/>
                <w:b/>
                <w:bCs/>
                <w:sz w:val="16"/>
                <w:szCs w:val="16"/>
              </w:rPr>
            </w:pPr>
          </w:p>
        </w:tc>
      </w:tr>
      <w:tr w:rsidR="00901776" w:rsidRPr="00766DA7" w:rsidTr="00C21798">
        <w:trPr>
          <w:trHeight w:val="360"/>
          <w:jc w:val="center"/>
        </w:trPr>
        <w:tc>
          <w:tcPr>
            <w:tcW w:w="394" w:type="pct"/>
            <w:tcBorders>
              <w:top w:val="nil"/>
              <w:left w:val="single" w:sz="4" w:space="0" w:color="auto"/>
              <w:bottom w:val="single" w:sz="4" w:space="0" w:color="auto"/>
              <w:right w:val="single" w:sz="4" w:space="0" w:color="auto"/>
            </w:tcBorders>
            <w:shd w:val="clear" w:color="DBE5F1" w:fill="FFFFFF"/>
            <w:noWrap/>
            <w:vAlign w:val="center"/>
            <w:hideMark/>
          </w:tcPr>
          <w:p w:rsidR="00901776" w:rsidRPr="00766DA7" w:rsidRDefault="00C21798" w:rsidP="0045529B">
            <w:pPr>
              <w:rPr>
                <w:rFonts w:eastAsia="Times New Roman"/>
                <w:sz w:val="16"/>
                <w:szCs w:val="16"/>
              </w:rPr>
            </w:pPr>
            <w:r>
              <w:rPr>
                <w:rFonts w:eastAsia="Times New Roman"/>
                <w:sz w:val="16"/>
                <w:szCs w:val="16"/>
              </w:rPr>
              <w:t>48.14</w:t>
            </w:r>
          </w:p>
        </w:tc>
        <w:tc>
          <w:tcPr>
            <w:tcW w:w="388" w:type="pct"/>
            <w:tcBorders>
              <w:top w:val="nil"/>
              <w:left w:val="single" w:sz="4" w:space="0" w:color="auto"/>
              <w:bottom w:val="single" w:sz="4" w:space="0" w:color="auto"/>
              <w:right w:val="single" w:sz="4" w:space="0" w:color="auto"/>
            </w:tcBorders>
            <w:shd w:val="clear" w:color="DBE5F1" w:fill="FFFFFF"/>
            <w:noWrap/>
            <w:vAlign w:val="center"/>
            <w:hideMark/>
          </w:tcPr>
          <w:p w:rsidR="00901776" w:rsidRPr="00766DA7" w:rsidRDefault="00C21798" w:rsidP="0045529B">
            <w:pPr>
              <w:rPr>
                <w:rFonts w:eastAsia="Times New Roman"/>
                <w:sz w:val="16"/>
                <w:szCs w:val="16"/>
              </w:rPr>
            </w:pPr>
            <w:r>
              <w:rPr>
                <w:rFonts w:eastAsia="Times New Roman"/>
                <w:sz w:val="16"/>
                <w:szCs w:val="16"/>
              </w:rPr>
              <w:t>48.14</w:t>
            </w:r>
          </w:p>
        </w:tc>
        <w:tc>
          <w:tcPr>
            <w:tcW w:w="388" w:type="pct"/>
            <w:tcBorders>
              <w:top w:val="nil"/>
              <w:left w:val="single" w:sz="4" w:space="0" w:color="auto"/>
              <w:bottom w:val="single" w:sz="4" w:space="0" w:color="auto"/>
              <w:right w:val="single" w:sz="4" w:space="0" w:color="auto"/>
            </w:tcBorders>
            <w:shd w:val="clear" w:color="DBE5F1" w:fill="FFFFFF"/>
            <w:noWrap/>
            <w:vAlign w:val="center"/>
            <w:hideMark/>
          </w:tcPr>
          <w:p w:rsidR="00901776" w:rsidRPr="00766DA7" w:rsidRDefault="00C21798" w:rsidP="0045529B">
            <w:pPr>
              <w:rPr>
                <w:rFonts w:eastAsia="Times New Roman"/>
                <w:sz w:val="16"/>
                <w:szCs w:val="16"/>
              </w:rPr>
            </w:pPr>
            <w:r>
              <w:rPr>
                <w:rFonts w:eastAsia="Times New Roman"/>
                <w:sz w:val="16"/>
                <w:szCs w:val="16"/>
              </w:rPr>
              <w:t>48.14</w:t>
            </w:r>
          </w:p>
        </w:tc>
        <w:tc>
          <w:tcPr>
            <w:tcW w:w="456" w:type="pct"/>
            <w:tcBorders>
              <w:top w:val="nil"/>
              <w:left w:val="single" w:sz="4" w:space="0" w:color="auto"/>
              <w:bottom w:val="single" w:sz="4" w:space="0" w:color="auto"/>
              <w:right w:val="single" w:sz="4" w:space="0" w:color="auto"/>
            </w:tcBorders>
            <w:shd w:val="clear" w:color="DBE5F1" w:fill="FFFFFF"/>
            <w:noWrap/>
            <w:vAlign w:val="center"/>
            <w:hideMark/>
          </w:tcPr>
          <w:p w:rsidR="00901776" w:rsidRPr="00766DA7" w:rsidRDefault="00C21798" w:rsidP="0045529B">
            <w:pPr>
              <w:rPr>
                <w:rFonts w:eastAsia="Times New Roman"/>
                <w:sz w:val="16"/>
                <w:szCs w:val="16"/>
              </w:rPr>
            </w:pPr>
            <w:r>
              <w:rPr>
                <w:rFonts w:eastAsia="Times New Roman"/>
                <w:sz w:val="16"/>
                <w:szCs w:val="16"/>
              </w:rPr>
              <w:t>35.29</w:t>
            </w:r>
          </w:p>
        </w:tc>
        <w:tc>
          <w:tcPr>
            <w:tcW w:w="456" w:type="pct"/>
            <w:tcBorders>
              <w:top w:val="nil"/>
              <w:left w:val="single" w:sz="4" w:space="0" w:color="auto"/>
              <w:bottom w:val="single" w:sz="4" w:space="0" w:color="auto"/>
              <w:right w:val="single" w:sz="4" w:space="0" w:color="auto"/>
            </w:tcBorders>
            <w:shd w:val="clear" w:color="DBE5F1" w:fill="FFFFFF"/>
            <w:noWrap/>
            <w:vAlign w:val="center"/>
            <w:hideMark/>
          </w:tcPr>
          <w:p w:rsidR="00901776" w:rsidRPr="00766DA7" w:rsidRDefault="00C21798" w:rsidP="0045529B">
            <w:pPr>
              <w:rPr>
                <w:rFonts w:eastAsia="Times New Roman"/>
                <w:sz w:val="16"/>
                <w:szCs w:val="16"/>
              </w:rPr>
            </w:pPr>
            <w:r>
              <w:rPr>
                <w:rFonts w:eastAsia="Times New Roman"/>
                <w:sz w:val="16"/>
                <w:szCs w:val="16"/>
              </w:rPr>
              <w:t>80.00</w:t>
            </w:r>
          </w:p>
        </w:tc>
        <w:tc>
          <w:tcPr>
            <w:tcW w:w="456" w:type="pct"/>
            <w:tcBorders>
              <w:top w:val="nil"/>
              <w:left w:val="single" w:sz="4" w:space="0" w:color="auto"/>
              <w:bottom w:val="single" w:sz="4" w:space="0" w:color="auto"/>
              <w:right w:val="single" w:sz="4" w:space="0" w:color="auto"/>
            </w:tcBorders>
            <w:shd w:val="clear" w:color="DBE5F1" w:fill="FFFFFF"/>
            <w:noWrap/>
            <w:vAlign w:val="center"/>
            <w:hideMark/>
          </w:tcPr>
          <w:p w:rsidR="00901776" w:rsidRPr="00766DA7" w:rsidRDefault="00C21798" w:rsidP="0045529B">
            <w:pPr>
              <w:rPr>
                <w:rFonts w:eastAsia="Times New Roman"/>
                <w:sz w:val="16"/>
                <w:szCs w:val="16"/>
              </w:rPr>
            </w:pPr>
            <w:r>
              <w:rPr>
                <w:rFonts w:eastAsia="Times New Roman"/>
                <w:sz w:val="16"/>
                <w:szCs w:val="16"/>
              </w:rPr>
              <w:t>33.33</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C21798" w:rsidP="0045529B">
            <w:pPr>
              <w:rPr>
                <w:rFonts w:eastAsia="Times New Roman"/>
                <w:sz w:val="16"/>
                <w:szCs w:val="16"/>
              </w:rPr>
            </w:pPr>
            <w:r>
              <w:rPr>
                <w:rFonts w:eastAsia="Times New Roman"/>
                <w:sz w:val="16"/>
                <w:szCs w:val="16"/>
              </w:rPr>
              <w:t>42.42</w:t>
            </w:r>
          </w:p>
        </w:tc>
        <w:tc>
          <w:tcPr>
            <w:tcW w:w="381"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C21798" w:rsidP="0045529B">
            <w:pPr>
              <w:rPr>
                <w:rFonts w:eastAsia="Times New Roman"/>
                <w:sz w:val="16"/>
                <w:szCs w:val="16"/>
              </w:rPr>
            </w:pPr>
            <w:r>
              <w:rPr>
                <w:rFonts w:eastAsia="Times New Roman"/>
                <w:sz w:val="16"/>
                <w:szCs w:val="16"/>
              </w:rPr>
              <w:t>48.14</w:t>
            </w:r>
          </w:p>
        </w:tc>
        <w:tc>
          <w:tcPr>
            <w:tcW w:w="1099"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901776" w:rsidP="0045529B">
            <w:pPr>
              <w:rPr>
                <w:rFonts w:eastAsia="Times New Roman"/>
                <w:b/>
                <w:bCs/>
                <w:sz w:val="16"/>
                <w:szCs w:val="16"/>
              </w:rPr>
            </w:pPr>
            <w:r w:rsidRPr="00766DA7">
              <w:rPr>
                <w:rFonts w:eastAsia="Times New Roman"/>
                <w:b/>
                <w:bCs/>
                <w:sz w:val="16"/>
                <w:szCs w:val="16"/>
              </w:rPr>
              <w:t>No adaptation</w:t>
            </w:r>
          </w:p>
        </w:tc>
        <w:tc>
          <w:tcPr>
            <w:tcW w:w="526" w:type="pct"/>
            <w:vMerge w:val="restart"/>
            <w:tcBorders>
              <w:top w:val="nil"/>
              <w:left w:val="single" w:sz="4" w:space="0" w:color="auto"/>
              <w:right w:val="single" w:sz="4" w:space="0" w:color="auto"/>
            </w:tcBorders>
            <w:shd w:val="clear" w:color="000000" w:fill="FFFFFF"/>
            <w:noWrap/>
            <w:vAlign w:val="center"/>
            <w:hideMark/>
          </w:tcPr>
          <w:p w:rsidR="00901776" w:rsidRPr="00766DA7" w:rsidRDefault="00901776" w:rsidP="00901776">
            <w:pPr>
              <w:rPr>
                <w:rFonts w:eastAsia="Times New Roman"/>
                <w:b/>
                <w:bCs/>
                <w:sz w:val="16"/>
                <w:szCs w:val="16"/>
              </w:rPr>
            </w:pPr>
            <w:r w:rsidRPr="00766DA7">
              <w:rPr>
                <w:rFonts w:eastAsia="Times New Roman"/>
                <w:b/>
                <w:bCs/>
                <w:sz w:val="16"/>
                <w:szCs w:val="16"/>
              </w:rPr>
              <w:t xml:space="preserve">Subject </w:t>
            </w:r>
            <w:r>
              <w:rPr>
                <w:rFonts w:eastAsia="Times New Roman"/>
                <w:b/>
                <w:bCs/>
                <w:sz w:val="16"/>
                <w:szCs w:val="16"/>
              </w:rPr>
              <w:t>2</w:t>
            </w:r>
          </w:p>
        </w:tc>
      </w:tr>
      <w:tr w:rsidR="00901776" w:rsidRPr="00766DA7" w:rsidTr="00C21798">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51.85</w:t>
            </w:r>
          </w:p>
        </w:tc>
        <w:tc>
          <w:tcPr>
            <w:tcW w:w="388"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52.59</w:t>
            </w:r>
          </w:p>
        </w:tc>
        <w:tc>
          <w:tcPr>
            <w:tcW w:w="388"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54.81</w:t>
            </w:r>
          </w:p>
        </w:tc>
        <w:tc>
          <w:tcPr>
            <w:tcW w:w="45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58.82</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71.42</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42.42</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48.48</w:t>
            </w:r>
          </w:p>
        </w:tc>
        <w:tc>
          <w:tcPr>
            <w:tcW w:w="381"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55.55</w:t>
            </w:r>
          </w:p>
        </w:tc>
        <w:tc>
          <w:tcPr>
            <w:tcW w:w="1099"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901776" w:rsidP="0045529B">
            <w:pPr>
              <w:rPr>
                <w:rFonts w:eastAsia="Times New Roman"/>
                <w:b/>
                <w:bCs/>
                <w:sz w:val="16"/>
                <w:szCs w:val="16"/>
              </w:rPr>
            </w:pPr>
            <w:r w:rsidRPr="00766DA7">
              <w:rPr>
                <w:rFonts w:eastAsia="Times New Roman"/>
                <w:b/>
                <w:bCs/>
                <w:sz w:val="16"/>
                <w:szCs w:val="16"/>
              </w:rPr>
              <w:t>Supervised adaptation</w:t>
            </w:r>
          </w:p>
        </w:tc>
        <w:tc>
          <w:tcPr>
            <w:tcW w:w="526" w:type="pct"/>
            <w:vMerge/>
            <w:tcBorders>
              <w:left w:val="single" w:sz="4" w:space="0" w:color="auto"/>
              <w:right w:val="single" w:sz="4" w:space="0" w:color="auto"/>
            </w:tcBorders>
            <w:vAlign w:val="center"/>
            <w:hideMark/>
          </w:tcPr>
          <w:p w:rsidR="00901776" w:rsidRPr="00766DA7" w:rsidRDefault="00901776" w:rsidP="00C21798">
            <w:pPr>
              <w:rPr>
                <w:rFonts w:eastAsia="Times New Roman"/>
                <w:b/>
                <w:bCs/>
                <w:sz w:val="16"/>
                <w:szCs w:val="16"/>
              </w:rPr>
            </w:pPr>
          </w:p>
        </w:tc>
      </w:tr>
      <w:tr w:rsidR="00901776" w:rsidRPr="00766DA7" w:rsidTr="00C21798">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52.59</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52.59</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53.33</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58.52</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71.42</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39.39</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48.48</w:t>
            </w:r>
          </w:p>
        </w:tc>
        <w:tc>
          <w:tcPr>
            <w:tcW w:w="381"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54.81</w:t>
            </w:r>
          </w:p>
        </w:tc>
        <w:tc>
          <w:tcPr>
            <w:tcW w:w="1099"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901776" w:rsidP="00C21798">
            <w:pPr>
              <w:rPr>
                <w:rFonts w:eastAsia="Times New Roman"/>
                <w:b/>
                <w:bCs/>
                <w:sz w:val="16"/>
                <w:szCs w:val="16"/>
              </w:rPr>
            </w:pPr>
            <w:r w:rsidRPr="00766DA7">
              <w:rPr>
                <w:rFonts w:eastAsia="Times New Roman"/>
                <w:b/>
                <w:bCs/>
                <w:sz w:val="16"/>
                <w:szCs w:val="16"/>
              </w:rPr>
              <w:t>Unsupervised adaptation</w:t>
            </w:r>
          </w:p>
        </w:tc>
        <w:tc>
          <w:tcPr>
            <w:tcW w:w="526" w:type="pct"/>
            <w:vMerge/>
            <w:tcBorders>
              <w:left w:val="single" w:sz="4" w:space="0" w:color="auto"/>
              <w:bottom w:val="single" w:sz="4" w:space="0" w:color="auto"/>
              <w:right w:val="single" w:sz="4" w:space="0" w:color="auto"/>
            </w:tcBorders>
            <w:vAlign w:val="center"/>
          </w:tcPr>
          <w:p w:rsidR="00901776" w:rsidRPr="00766DA7" w:rsidRDefault="00901776" w:rsidP="00C21798">
            <w:pPr>
              <w:rPr>
                <w:rFonts w:eastAsia="Times New Roman"/>
                <w:b/>
                <w:bCs/>
                <w:sz w:val="16"/>
                <w:szCs w:val="16"/>
              </w:rPr>
            </w:pPr>
          </w:p>
        </w:tc>
      </w:tr>
      <w:tr w:rsidR="00901776" w:rsidRPr="00766DA7" w:rsidTr="00901776">
        <w:trPr>
          <w:trHeight w:val="143"/>
          <w:jc w:val="center"/>
        </w:trPr>
        <w:tc>
          <w:tcPr>
            <w:tcW w:w="5000" w:type="pct"/>
            <w:gridSpan w:val="10"/>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901776" w:rsidP="00C21798">
            <w:pPr>
              <w:rPr>
                <w:rFonts w:eastAsia="Times New Roman"/>
                <w:b/>
                <w:bCs/>
                <w:sz w:val="16"/>
                <w:szCs w:val="16"/>
              </w:rPr>
            </w:pPr>
          </w:p>
        </w:tc>
      </w:tr>
      <w:tr w:rsidR="00901776" w:rsidRPr="00766DA7" w:rsidTr="00901776">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56.69</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56.69</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56.69</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51.51</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41.93</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53.33</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78.78</w:t>
            </w:r>
          </w:p>
        </w:tc>
        <w:tc>
          <w:tcPr>
            <w:tcW w:w="381"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56.69</w:t>
            </w:r>
          </w:p>
        </w:tc>
        <w:tc>
          <w:tcPr>
            <w:tcW w:w="1099"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901776" w:rsidP="00C21798">
            <w:pPr>
              <w:rPr>
                <w:rFonts w:eastAsia="Times New Roman"/>
                <w:b/>
                <w:bCs/>
                <w:sz w:val="16"/>
                <w:szCs w:val="16"/>
              </w:rPr>
            </w:pPr>
            <w:r w:rsidRPr="00766DA7">
              <w:rPr>
                <w:rFonts w:eastAsia="Times New Roman"/>
                <w:b/>
                <w:bCs/>
                <w:sz w:val="16"/>
                <w:szCs w:val="16"/>
              </w:rPr>
              <w:t>No adaptation</w:t>
            </w:r>
          </w:p>
        </w:tc>
        <w:tc>
          <w:tcPr>
            <w:tcW w:w="526" w:type="pct"/>
            <w:vMerge w:val="restart"/>
            <w:tcBorders>
              <w:top w:val="single" w:sz="4" w:space="0" w:color="auto"/>
              <w:left w:val="single" w:sz="4" w:space="0" w:color="auto"/>
              <w:right w:val="single" w:sz="4" w:space="0" w:color="auto"/>
            </w:tcBorders>
            <w:vAlign w:val="center"/>
          </w:tcPr>
          <w:p w:rsidR="00901776" w:rsidRPr="00766DA7" w:rsidRDefault="00901776" w:rsidP="00901776">
            <w:pPr>
              <w:rPr>
                <w:rFonts w:eastAsia="Times New Roman"/>
                <w:b/>
                <w:bCs/>
                <w:sz w:val="16"/>
                <w:szCs w:val="16"/>
              </w:rPr>
            </w:pPr>
          </w:p>
          <w:p w:rsidR="00901776" w:rsidRPr="00766DA7" w:rsidRDefault="00901776" w:rsidP="00901776">
            <w:pPr>
              <w:rPr>
                <w:rFonts w:eastAsia="Times New Roman"/>
                <w:b/>
                <w:bCs/>
                <w:sz w:val="16"/>
                <w:szCs w:val="16"/>
              </w:rPr>
            </w:pPr>
            <w:r w:rsidRPr="00766DA7">
              <w:rPr>
                <w:rFonts w:eastAsia="Times New Roman"/>
                <w:b/>
                <w:bCs/>
                <w:sz w:val="16"/>
                <w:szCs w:val="16"/>
              </w:rPr>
              <w:t xml:space="preserve">Subject </w:t>
            </w:r>
            <w:r>
              <w:rPr>
                <w:rFonts w:eastAsia="Times New Roman"/>
                <w:b/>
                <w:bCs/>
                <w:sz w:val="16"/>
                <w:szCs w:val="16"/>
              </w:rPr>
              <w:t>3</w:t>
            </w:r>
          </w:p>
        </w:tc>
      </w:tr>
      <w:tr w:rsidR="00901776" w:rsidRPr="00766DA7" w:rsidTr="00C21798">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61.41</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60.62</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59.84</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57.57</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41.93</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66.66</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78.78</w:t>
            </w:r>
          </w:p>
        </w:tc>
        <w:tc>
          <w:tcPr>
            <w:tcW w:w="381"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61.41</w:t>
            </w:r>
          </w:p>
        </w:tc>
        <w:tc>
          <w:tcPr>
            <w:tcW w:w="1099"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901776" w:rsidP="00C21798">
            <w:pPr>
              <w:rPr>
                <w:rFonts w:eastAsia="Times New Roman"/>
                <w:b/>
                <w:bCs/>
                <w:sz w:val="16"/>
                <w:szCs w:val="16"/>
              </w:rPr>
            </w:pPr>
            <w:r>
              <w:rPr>
                <w:rFonts w:eastAsia="Times New Roman"/>
                <w:b/>
                <w:bCs/>
                <w:sz w:val="16"/>
                <w:szCs w:val="16"/>
              </w:rPr>
              <w:t>S</w:t>
            </w:r>
            <w:r w:rsidRPr="00766DA7">
              <w:rPr>
                <w:rFonts w:eastAsia="Times New Roman"/>
                <w:b/>
                <w:bCs/>
                <w:sz w:val="16"/>
                <w:szCs w:val="16"/>
              </w:rPr>
              <w:t>upervised adaptation</w:t>
            </w:r>
          </w:p>
        </w:tc>
        <w:tc>
          <w:tcPr>
            <w:tcW w:w="526" w:type="pct"/>
            <w:vMerge/>
            <w:tcBorders>
              <w:left w:val="single" w:sz="4" w:space="0" w:color="auto"/>
              <w:right w:val="single" w:sz="4" w:space="0" w:color="auto"/>
            </w:tcBorders>
            <w:vAlign w:val="center"/>
          </w:tcPr>
          <w:p w:rsidR="00901776" w:rsidRPr="00766DA7" w:rsidRDefault="00901776" w:rsidP="00C21798">
            <w:pPr>
              <w:jc w:val="left"/>
              <w:rPr>
                <w:rFonts w:eastAsia="Times New Roman"/>
                <w:b/>
                <w:bCs/>
                <w:sz w:val="16"/>
                <w:szCs w:val="16"/>
              </w:rPr>
            </w:pPr>
          </w:p>
        </w:tc>
      </w:tr>
      <w:tr w:rsidR="00901776" w:rsidRPr="00766DA7" w:rsidTr="00C21798">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61.41</w:t>
            </w:r>
          </w:p>
        </w:tc>
        <w:tc>
          <w:tcPr>
            <w:tcW w:w="388"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60.62</w:t>
            </w:r>
          </w:p>
        </w:tc>
        <w:tc>
          <w:tcPr>
            <w:tcW w:w="388"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60.62</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57.57</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45.16</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66.66</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75.75</w:t>
            </w:r>
          </w:p>
        </w:tc>
        <w:tc>
          <w:tcPr>
            <w:tcW w:w="381"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EF1934" w:rsidP="0045529B">
            <w:pPr>
              <w:rPr>
                <w:rFonts w:eastAsia="Times New Roman"/>
                <w:sz w:val="16"/>
                <w:szCs w:val="16"/>
              </w:rPr>
            </w:pPr>
            <w:r>
              <w:rPr>
                <w:rFonts w:eastAsia="Times New Roman"/>
                <w:sz w:val="16"/>
                <w:szCs w:val="16"/>
              </w:rPr>
              <w:t>61.41</w:t>
            </w:r>
          </w:p>
        </w:tc>
        <w:tc>
          <w:tcPr>
            <w:tcW w:w="1099" w:type="pct"/>
            <w:tcBorders>
              <w:top w:val="nil"/>
              <w:left w:val="single" w:sz="4" w:space="0" w:color="auto"/>
              <w:bottom w:val="single" w:sz="4" w:space="0" w:color="auto"/>
              <w:right w:val="single" w:sz="4" w:space="0" w:color="auto"/>
            </w:tcBorders>
            <w:shd w:val="clear" w:color="000000" w:fill="FFFFFF"/>
            <w:noWrap/>
            <w:vAlign w:val="center"/>
            <w:hideMark/>
          </w:tcPr>
          <w:p w:rsidR="00901776" w:rsidRPr="00766DA7" w:rsidRDefault="00901776" w:rsidP="0045529B">
            <w:pPr>
              <w:rPr>
                <w:rFonts w:eastAsia="Times New Roman"/>
                <w:b/>
                <w:bCs/>
                <w:sz w:val="16"/>
                <w:szCs w:val="16"/>
              </w:rPr>
            </w:pPr>
            <w:r w:rsidRPr="00766DA7">
              <w:rPr>
                <w:rFonts w:eastAsia="Times New Roman"/>
                <w:b/>
                <w:bCs/>
                <w:sz w:val="16"/>
                <w:szCs w:val="16"/>
              </w:rPr>
              <w:t>Unsupervised adaptation</w:t>
            </w:r>
          </w:p>
        </w:tc>
        <w:tc>
          <w:tcPr>
            <w:tcW w:w="526" w:type="pct"/>
            <w:vMerge/>
            <w:tcBorders>
              <w:left w:val="single" w:sz="4" w:space="0" w:color="auto"/>
              <w:bottom w:val="single" w:sz="4" w:space="0" w:color="000000"/>
              <w:right w:val="single" w:sz="4" w:space="0" w:color="auto"/>
            </w:tcBorders>
            <w:vAlign w:val="center"/>
            <w:hideMark/>
          </w:tcPr>
          <w:p w:rsidR="00901776" w:rsidRPr="00766DA7" w:rsidRDefault="00901776" w:rsidP="0045529B">
            <w:pPr>
              <w:jc w:val="left"/>
              <w:rPr>
                <w:rFonts w:eastAsia="Times New Roman"/>
                <w:b/>
                <w:bCs/>
                <w:sz w:val="16"/>
                <w:szCs w:val="16"/>
              </w:rPr>
            </w:pPr>
          </w:p>
        </w:tc>
      </w:tr>
      <w:tr w:rsidR="00766DA7" w:rsidRPr="00766DA7" w:rsidTr="007B1EE8">
        <w:trPr>
          <w:trHeight w:val="53"/>
          <w:jc w:val="center"/>
        </w:trPr>
        <w:tc>
          <w:tcPr>
            <w:tcW w:w="5000" w:type="pct"/>
            <w:gridSpan w:val="10"/>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6DA7" w:rsidRPr="00766DA7" w:rsidRDefault="00766DA7" w:rsidP="00766DA7">
            <w:pPr>
              <w:rPr>
                <w:rFonts w:eastAsia="Times New Roman"/>
                <w:b/>
                <w:bCs/>
                <w:sz w:val="16"/>
                <w:szCs w:val="16"/>
              </w:rPr>
            </w:pPr>
            <w:r w:rsidRPr="00766DA7">
              <w:rPr>
                <w:rFonts w:eastAsia="Times New Roman"/>
                <w:b/>
                <w:bCs/>
                <w:sz w:val="16"/>
                <w:szCs w:val="16"/>
              </w:rPr>
              <w:t> </w:t>
            </w:r>
          </w:p>
        </w:tc>
      </w:tr>
      <w:tr w:rsidR="00385C5B" w:rsidRPr="00766DA7" w:rsidTr="007B1EE8">
        <w:trPr>
          <w:trHeight w:val="53"/>
          <w:jc w:val="center"/>
        </w:trPr>
        <w:tc>
          <w:tcPr>
            <w:tcW w:w="5000" w:type="pct"/>
            <w:gridSpan w:val="10"/>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5C5B" w:rsidRPr="00766DA7" w:rsidRDefault="00C76A3F" w:rsidP="00766DA7">
            <w:pPr>
              <w:rPr>
                <w:rFonts w:eastAsia="Times New Roman"/>
                <w:b/>
                <w:bCs/>
                <w:sz w:val="16"/>
                <w:szCs w:val="16"/>
              </w:rPr>
            </w:pPr>
            <w:r>
              <w:rPr>
                <w:rFonts w:eastAsia="Times New Roman"/>
                <w:b/>
                <w:bCs/>
                <w:sz w:val="16"/>
                <w:szCs w:val="16"/>
              </w:rPr>
              <w:t xml:space="preserve">               </w:t>
            </w:r>
          </w:p>
        </w:tc>
      </w:tr>
      <w:tr w:rsidR="00766DA7" w:rsidRPr="00766DA7" w:rsidTr="001E48D9">
        <w:trPr>
          <w:trHeight w:val="269"/>
          <w:jc w:val="center"/>
        </w:trPr>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C76A3F">
            <w:pPr>
              <w:rPr>
                <w:rFonts w:eastAsia="Times New Roman"/>
                <w:b/>
                <w:bCs/>
                <w:sz w:val="16"/>
                <w:szCs w:val="16"/>
              </w:rPr>
            </w:pPr>
            <w:r w:rsidRPr="00766DA7">
              <w:rPr>
                <w:rFonts w:eastAsia="Times New Roman"/>
                <w:b/>
                <w:bCs/>
                <w:sz w:val="16"/>
                <w:szCs w:val="16"/>
              </w:rPr>
              <w:t>run 4</w:t>
            </w:r>
          </w:p>
        </w:tc>
        <w:tc>
          <w:tcPr>
            <w:tcW w:w="388"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C76A3F">
            <w:pPr>
              <w:rPr>
                <w:rFonts w:eastAsia="Times New Roman"/>
                <w:b/>
                <w:bCs/>
                <w:sz w:val="16"/>
                <w:szCs w:val="16"/>
              </w:rPr>
            </w:pPr>
            <w:r w:rsidRPr="00766DA7">
              <w:rPr>
                <w:rFonts w:eastAsia="Times New Roman"/>
                <w:b/>
                <w:bCs/>
                <w:sz w:val="16"/>
                <w:szCs w:val="16"/>
              </w:rPr>
              <w:t>run 3</w:t>
            </w:r>
          </w:p>
        </w:tc>
        <w:tc>
          <w:tcPr>
            <w:tcW w:w="388"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C76A3F">
            <w:pPr>
              <w:rPr>
                <w:rFonts w:eastAsia="Times New Roman"/>
                <w:b/>
                <w:bCs/>
                <w:sz w:val="16"/>
                <w:szCs w:val="16"/>
              </w:rPr>
            </w:pPr>
            <w:r w:rsidRPr="00766DA7">
              <w:rPr>
                <w:rFonts w:eastAsia="Times New Roman"/>
                <w:b/>
                <w:bCs/>
                <w:sz w:val="16"/>
                <w:szCs w:val="16"/>
              </w:rPr>
              <w:t>run 2</w:t>
            </w:r>
          </w:p>
        </w:tc>
        <w:tc>
          <w:tcPr>
            <w:tcW w:w="2205" w:type="pct"/>
            <w:gridSpan w:val="5"/>
            <w:tcBorders>
              <w:top w:val="single" w:sz="4" w:space="0" w:color="auto"/>
              <w:left w:val="single" w:sz="4" w:space="0" w:color="auto"/>
              <w:bottom w:val="single" w:sz="4" w:space="0" w:color="auto"/>
              <w:right w:val="nil"/>
            </w:tcBorders>
            <w:shd w:val="clear" w:color="auto" w:fill="auto"/>
            <w:noWrap/>
            <w:vAlign w:val="center"/>
            <w:hideMark/>
          </w:tcPr>
          <w:p w:rsidR="00766DA7" w:rsidRPr="00766DA7" w:rsidRDefault="00766DA7" w:rsidP="00C76A3F">
            <w:pPr>
              <w:rPr>
                <w:rFonts w:eastAsia="Times New Roman"/>
                <w:b/>
                <w:bCs/>
                <w:sz w:val="16"/>
                <w:szCs w:val="16"/>
              </w:rPr>
            </w:pPr>
            <w:r w:rsidRPr="00766DA7">
              <w:rPr>
                <w:rFonts w:eastAsia="Times New Roman"/>
                <w:b/>
                <w:bCs/>
                <w:sz w:val="16"/>
                <w:szCs w:val="16"/>
              </w:rPr>
              <w:t>run 1</w:t>
            </w:r>
          </w:p>
        </w:tc>
        <w:tc>
          <w:tcPr>
            <w:tcW w:w="1625" w:type="pct"/>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66DA7" w:rsidRPr="00766DA7" w:rsidRDefault="004006F9" w:rsidP="00C76A3F">
            <w:pPr>
              <w:rPr>
                <w:rFonts w:eastAsia="Times New Roman"/>
                <w:b/>
                <w:bCs/>
                <w:sz w:val="16"/>
                <w:szCs w:val="16"/>
              </w:rPr>
            </w:pPr>
            <w:r>
              <w:rPr>
                <w:rFonts w:eastAsia="Times New Roman"/>
                <w:b/>
                <w:bCs/>
                <w:sz w:val="16"/>
                <w:szCs w:val="16"/>
              </w:rPr>
              <w:t>Data with</w:t>
            </w:r>
            <w:r w:rsidRPr="00F060B4">
              <w:rPr>
                <w:rFonts w:eastAsia="Times New Roman"/>
                <w:b/>
                <w:bCs/>
                <w:sz w:val="16"/>
                <w:szCs w:val="16"/>
              </w:rPr>
              <w:t xml:space="preserve"> artifact</w:t>
            </w:r>
            <w:r w:rsidR="000E6498">
              <w:rPr>
                <w:rFonts w:eastAsia="Times New Roman"/>
                <w:b/>
                <w:bCs/>
                <w:sz w:val="16"/>
                <w:szCs w:val="16"/>
              </w:rPr>
              <w:t>s</w:t>
            </w:r>
          </w:p>
        </w:tc>
      </w:tr>
      <w:tr w:rsidR="00766DA7" w:rsidRPr="00766DA7" w:rsidTr="001E48D9">
        <w:trPr>
          <w:trHeight w:val="269"/>
          <w:jc w:val="center"/>
        </w:trPr>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total</w:t>
            </w:r>
          </w:p>
        </w:tc>
        <w:tc>
          <w:tcPr>
            <w:tcW w:w="388"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total</w:t>
            </w:r>
          </w:p>
        </w:tc>
        <w:tc>
          <w:tcPr>
            <w:tcW w:w="388"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total</w:t>
            </w:r>
          </w:p>
        </w:tc>
        <w:tc>
          <w:tcPr>
            <w:tcW w:w="456"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class 4</w:t>
            </w:r>
          </w:p>
        </w:tc>
        <w:tc>
          <w:tcPr>
            <w:tcW w:w="456"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class 3</w:t>
            </w:r>
          </w:p>
        </w:tc>
        <w:tc>
          <w:tcPr>
            <w:tcW w:w="456"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class 2</w:t>
            </w:r>
          </w:p>
        </w:tc>
        <w:tc>
          <w:tcPr>
            <w:tcW w:w="456" w:type="pct"/>
            <w:tcBorders>
              <w:top w:val="nil"/>
              <w:left w:val="single" w:sz="4" w:space="0" w:color="auto"/>
              <w:bottom w:val="single" w:sz="4" w:space="0" w:color="auto"/>
              <w:right w:val="single" w:sz="4" w:space="0" w:color="auto"/>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class 1</w:t>
            </w:r>
          </w:p>
        </w:tc>
        <w:tc>
          <w:tcPr>
            <w:tcW w:w="381" w:type="pct"/>
            <w:tcBorders>
              <w:top w:val="nil"/>
              <w:left w:val="single" w:sz="4" w:space="0" w:color="auto"/>
              <w:bottom w:val="single" w:sz="4" w:space="0" w:color="auto"/>
              <w:right w:val="nil"/>
            </w:tcBorders>
            <w:shd w:val="clear" w:color="auto" w:fill="auto"/>
            <w:noWrap/>
            <w:vAlign w:val="center"/>
            <w:hideMark/>
          </w:tcPr>
          <w:p w:rsidR="00766DA7" w:rsidRPr="00766DA7" w:rsidRDefault="00766DA7" w:rsidP="00766DA7">
            <w:pPr>
              <w:rPr>
                <w:rFonts w:eastAsia="Times New Roman"/>
                <w:b/>
                <w:bCs/>
                <w:sz w:val="15"/>
                <w:szCs w:val="15"/>
              </w:rPr>
            </w:pPr>
            <w:r w:rsidRPr="00766DA7">
              <w:rPr>
                <w:rFonts w:eastAsia="Times New Roman"/>
                <w:b/>
                <w:bCs/>
                <w:sz w:val="15"/>
                <w:szCs w:val="15"/>
              </w:rPr>
              <w:t>total</w:t>
            </w:r>
          </w:p>
        </w:tc>
        <w:tc>
          <w:tcPr>
            <w:tcW w:w="1625" w:type="pct"/>
            <w:gridSpan w:val="2"/>
            <w:vMerge/>
            <w:tcBorders>
              <w:top w:val="nil"/>
              <w:left w:val="single" w:sz="4" w:space="0" w:color="auto"/>
              <w:bottom w:val="single" w:sz="4" w:space="0" w:color="auto"/>
              <w:right w:val="single" w:sz="4" w:space="0" w:color="auto"/>
            </w:tcBorders>
            <w:vAlign w:val="center"/>
            <w:hideMark/>
          </w:tcPr>
          <w:p w:rsidR="00766DA7" w:rsidRPr="00766DA7" w:rsidRDefault="00766DA7" w:rsidP="00766DA7">
            <w:pPr>
              <w:jc w:val="left"/>
              <w:rPr>
                <w:rFonts w:eastAsia="Times New Roman"/>
                <w:b/>
                <w:bCs/>
                <w:sz w:val="16"/>
                <w:szCs w:val="16"/>
              </w:rPr>
            </w:pPr>
          </w:p>
        </w:tc>
      </w:tr>
      <w:tr w:rsidR="00E228AD" w:rsidRPr="00766DA7" w:rsidTr="001E48D9">
        <w:trPr>
          <w:trHeight w:val="360"/>
          <w:jc w:val="center"/>
        </w:trPr>
        <w:tc>
          <w:tcPr>
            <w:tcW w:w="394"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766DA7" w:rsidRDefault="00E228AD" w:rsidP="00BC0CA3">
            <w:pPr>
              <w:rPr>
                <w:rFonts w:eastAsia="Times New Roman"/>
                <w:sz w:val="16"/>
                <w:szCs w:val="16"/>
              </w:rPr>
            </w:pPr>
            <w:r>
              <w:rPr>
                <w:rFonts w:eastAsia="Times New Roman"/>
                <w:sz w:val="16"/>
                <w:szCs w:val="16"/>
              </w:rPr>
              <w:t>79.06</w:t>
            </w:r>
          </w:p>
        </w:tc>
        <w:tc>
          <w:tcPr>
            <w:tcW w:w="388"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766DA7" w:rsidRDefault="00E228AD" w:rsidP="00BC0CA3">
            <w:pPr>
              <w:rPr>
                <w:rFonts w:eastAsia="Times New Roman"/>
                <w:sz w:val="16"/>
                <w:szCs w:val="16"/>
              </w:rPr>
            </w:pPr>
            <w:r>
              <w:rPr>
                <w:rFonts w:eastAsia="Times New Roman"/>
                <w:sz w:val="16"/>
                <w:szCs w:val="16"/>
              </w:rPr>
              <w:t>79.06</w:t>
            </w:r>
          </w:p>
        </w:tc>
        <w:tc>
          <w:tcPr>
            <w:tcW w:w="388"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766DA7" w:rsidRDefault="00E228AD" w:rsidP="00BC0CA3">
            <w:pPr>
              <w:rPr>
                <w:rFonts w:eastAsia="Times New Roman"/>
                <w:sz w:val="16"/>
                <w:szCs w:val="16"/>
              </w:rPr>
            </w:pPr>
            <w:r>
              <w:rPr>
                <w:rFonts w:eastAsia="Times New Roman"/>
                <w:sz w:val="16"/>
                <w:szCs w:val="16"/>
              </w:rPr>
              <w:t>79.06</w:t>
            </w:r>
          </w:p>
        </w:tc>
        <w:tc>
          <w:tcPr>
            <w:tcW w:w="456"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766DA7" w:rsidRDefault="00E228AD" w:rsidP="00BC0CA3">
            <w:pPr>
              <w:rPr>
                <w:rFonts w:eastAsia="Times New Roman"/>
                <w:sz w:val="16"/>
                <w:szCs w:val="16"/>
              </w:rPr>
            </w:pPr>
            <w:r>
              <w:rPr>
                <w:rFonts w:eastAsia="Times New Roman"/>
                <w:sz w:val="16"/>
                <w:szCs w:val="16"/>
              </w:rPr>
              <w:t>90.00</w:t>
            </w:r>
          </w:p>
        </w:tc>
        <w:tc>
          <w:tcPr>
            <w:tcW w:w="456"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766DA7" w:rsidRDefault="00E228AD" w:rsidP="00BC0CA3">
            <w:pPr>
              <w:rPr>
                <w:rFonts w:eastAsia="Times New Roman"/>
                <w:sz w:val="16"/>
                <w:szCs w:val="16"/>
              </w:rPr>
            </w:pPr>
            <w:r>
              <w:rPr>
                <w:rFonts w:eastAsia="Times New Roman"/>
                <w:sz w:val="16"/>
                <w:szCs w:val="16"/>
              </w:rPr>
              <w:t>52.50</w:t>
            </w:r>
          </w:p>
        </w:tc>
        <w:tc>
          <w:tcPr>
            <w:tcW w:w="456" w:type="pct"/>
            <w:tcBorders>
              <w:top w:val="nil"/>
              <w:left w:val="single" w:sz="4" w:space="0" w:color="auto"/>
              <w:bottom w:val="single" w:sz="4" w:space="0" w:color="auto"/>
              <w:right w:val="single" w:sz="4" w:space="0" w:color="auto"/>
            </w:tcBorders>
            <w:shd w:val="clear" w:color="DBE5F1" w:fill="FFFFFF"/>
            <w:noWrap/>
            <w:vAlign w:val="center"/>
            <w:hideMark/>
          </w:tcPr>
          <w:p w:rsidR="00E228AD" w:rsidRPr="00766DA7" w:rsidRDefault="00E228AD" w:rsidP="00BC0CA3">
            <w:pPr>
              <w:rPr>
                <w:rFonts w:eastAsia="Times New Roman"/>
                <w:sz w:val="16"/>
                <w:szCs w:val="16"/>
              </w:rPr>
            </w:pPr>
            <w:r>
              <w:rPr>
                <w:rFonts w:eastAsia="Times New Roman"/>
                <w:sz w:val="16"/>
                <w:szCs w:val="16"/>
              </w:rPr>
              <w:t>76.25</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97.50</w:t>
            </w:r>
          </w:p>
        </w:tc>
        <w:tc>
          <w:tcPr>
            <w:tcW w:w="38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79.06</w:t>
            </w:r>
          </w:p>
        </w:tc>
        <w:tc>
          <w:tcPr>
            <w:tcW w:w="109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766DA7">
            <w:pPr>
              <w:rPr>
                <w:rFonts w:eastAsia="Times New Roman"/>
                <w:b/>
                <w:bCs/>
                <w:sz w:val="16"/>
                <w:szCs w:val="16"/>
              </w:rPr>
            </w:pPr>
            <w:r w:rsidRPr="00766DA7">
              <w:rPr>
                <w:rFonts w:eastAsia="Times New Roman"/>
                <w:b/>
                <w:bCs/>
                <w:sz w:val="16"/>
                <w:szCs w:val="16"/>
              </w:rPr>
              <w:t>No adaptation</w:t>
            </w:r>
          </w:p>
        </w:tc>
        <w:tc>
          <w:tcPr>
            <w:tcW w:w="526"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E228AD" w:rsidRPr="00766DA7" w:rsidRDefault="00E228AD" w:rsidP="00766DA7">
            <w:pPr>
              <w:rPr>
                <w:rFonts w:eastAsia="Times New Roman"/>
                <w:b/>
                <w:bCs/>
                <w:sz w:val="16"/>
                <w:szCs w:val="16"/>
              </w:rPr>
            </w:pPr>
            <w:r w:rsidRPr="00766DA7">
              <w:rPr>
                <w:rFonts w:eastAsia="Times New Roman"/>
                <w:b/>
                <w:bCs/>
                <w:sz w:val="16"/>
                <w:szCs w:val="16"/>
              </w:rPr>
              <w:t>Subject 1</w:t>
            </w:r>
          </w:p>
        </w:tc>
      </w:tr>
      <w:tr w:rsidR="00E228AD" w:rsidRPr="00766DA7" w:rsidTr="001E48D9">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sidRPr="00766DA7">
              <w:rPr>
                <w:rFonts w:eastAsia="Times New Roman"/>
                <w:sz w:val="16"/>
                <w:szCs w:val="16"/>
              </w:rPr>
              <w:t> </w:t>
            </w:r>
            <w:r>
              <w:rPr>
                <w:rFonts w:eastAsia="Times New Roman"/>
                <w:sz w:val="16"/>
                <w:szCs w:val="16"/>
              </w:rPr>
              <w:t>81.87</w:t>
            </w:r>
          </w:p>
        </w:tc>
        <w:tc>
          <w:tcPr>
            <w:tcW w:w="38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82.18</w:t>
            </w:r>
          </w:p>
        </w:tc>
        <w:tc>
          <w:tcPr>
            <w:tcW w:w="388"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82.81</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82.50</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82.50</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77.50</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90.00</w:t>
            </w:r>
          </w:p>
        </w:tc>
        <w:tc>
          <w:tcPr>
            <w:tcW w:w="381"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BC0CA3">
            <w:pPr>
              <w:rPr>
                <w:rFonts w:eastAsia="Times New Roman"/>
                <w:sz w:val="16"/>
                <w:szCs w:val="16"/>
              </w:rPr>
            </w:pPr>
            <w:r>
              <w:rPr>
                <w:rFonts w:eastAsia="Times New Roman"/>
                <w:sz w:val="16"/>
                <w:szCs w:val="16"/>
              </w:rPr>
              <w:t>83.12</w:t>
            </w:r>
          </w:p>
        </w:tc>
        <w:tc>
          <w:tcPr>
            <w:tcW w:w="1099" w:type="pct"/>
            <w:tcBorders>
              <w:top w:val="nil"/>
              <w:left w:val="single" w:sz="4" w:space="0" w:color="auto"/>
              <w:bottom w:val="single" w:sz="4" w:space="0" w:color="auto"/>
              <w:right w:val="single" w:sz="4" w:space="0" w:color="auto"/>
            </w:tcBorders>
            <w:shd w:val="clear" w:color="000000" w:fill="FFFFFF"/>
            <w:noWrap/>
            <w:vAlign w:val="center"/>
            <w:hideMark/>
          </w:tcPr>
          <w:p w:rsidR="00E228AD" w:rsidRPr="00766DA7" w:rsidRDefault="00E228AD" w:rsidP="00766DA7">
            <w:pPr>
              <w:rPr>
                <w:rFonts w:eastAsia="Times New Roman"/>
                <w:b/>
                <w:bCs/>
                <w:sz w:val="16"/>
                <w:szCs w:val="16"/>
              </w:rPr>
            </w:pPr>
            <w:r w:rsidRPr="00766DA7">
              <w:rPr>
                <w:rFonts w:eastAsia="Times New Roman"/>
                <w:b/>
                <w:bCs/>
                <w:sz w:val="16"/>
                <w:szCs w:val="16"/>
              </w:rPr>
              <w:t>Supervised adaptation</w:t>
            </w:r>
          </w:p>
        </w:tc>
        <w:tc>
          <w:tcPr>
            <w:tcW w:w="526" w:type="pct"/>
            <w:vMerge/>
            <w:tcBorders>
              <w:top w:val="nil"/>
              <w:left w:val="single" w:sz="4" w:space="0" w:color="auto"/>
              <w:bottom w:val="single" w:sz="4" w:space="0" w:color="000000"/>
              <w:right w:val="single" w:sz="4" w:space="0" w:color="auto"/>
            </w:tcBorders>
            <w:vAlign w:val="center"/>
            <w:hideMark/>
          </w:tcPr>
          <w:p w:rsidR="00E228AD" w:rsidRPr="00766DA7" w:rsidRDefault="00E228AD" w:rsidP="00766DA7">
            <w:pPr>
              <w:jc w:val="left"/>
              <w:rPr>
                <w:rFonts w:eastAsia="Times New Roman"/>
                <w:b/>
                <w:bCs/>
                <w:sz w:val="16"/>
                <w:szCs w:val="16"/>
              </w:rPr>
            </w:pPr>
          </w:p>
        </w:tc>
      </w:tr>
      <w:tr w:rsidR="00385C5B" w:rsidRPr="00766DA7" w:rsidTr="001E48D9">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hideMark/>
          </w:tcPr>
          <w:p w:rsidR="00385C5B" w:rsidRPr="0058249D" w:rsidRDefault="0058249D" w:rsidP="0045529B">
            <w:pPr>
              <w:rPr>
                <w:rFonts w:eastAsia="Times New Roman"/>
                <w:sz w:val="16"/>
                <w:szCs w:val="16"/>
              </w:rPr>
            </w:pPr>
            <w:r w:rsidRPr="0058249D">
              <w:rPr>
                <w:rFonts w:eastAsia="Times New Roman"/>
                <w:sz w:val="16"/>
                <w:szCs w:val="16"/>
              </w:rPr>
              <w:t>84.37</w:t>
            </w:r>
          </w:p>
        </w:tc>
        <w:tc>
          <w:tcPr>
            <w:tcW w:w="388" w:type="pct"/>
            <w:tcBorders>
              <w:top w:val="nil"/>
              <w:left w:val="single" w:sz="4" w:space="0" w:color="auto"/>
              <w:bottom w:val="single" w:sz="4" w:space="0" w:color="auto"/>
              <w:right w:val="single" w:sz="4" w:space="0" w:color="auto"/>
            </w:tcBorders>
            <w:shd w:val="clear" w:color="000000" w:fill="FFFFFF"/>
            <w:noWrap/>
            <w:vAlign w:val="center"/>
            <w:hideMark/>
          </w:tcPr>
          <w:p w:rsidR="00385C5B" w:rsidRPr="00766DA7" w:rsidRDefault="00385C5B" w:rsidP="00BC0CA3">
            <w:pPr>
              <w:rPr>
                <w:rFonts w:eastAsia="Times New Roman"/>
                <w:sz w:val="16"/>
                <w:szCs w:val="16"/>
              </w:rPr>
            </w:pPr>
            <w:r>
              <w:rPr>
                <w:rFonts w:eastAsia="Times New Roman"/>
                <w:sz w:val="16"/>
                <w:szCs w:val="16"/>
              </w:rPr>
              <w:t>83.75</w:t>
            </w:r>
          </w:p>
        </w:tc>
        <w:tc>
          <w:tcPr>
            <w:tcW w:w="388" w:type="pct"/>
            <w:tcBorders>
              <w:top w:val="nil"/>
              <w:left w:val="single" w:sz="4" w:space="0" w:color="auto"/>
              <w:bottom w:val="single" w:sz="4" w:space="0" w:color="auto"/>
              <w:right w:val="single" w:sz="4" w:space="0" w:color="auto"/>
            </w:tcBorders>
            <w:shd w:val="clear" w:color="000000" w:fill="FFFFFF"/>
            <w:noWrap/>
            <w:vAlign w:val="center"/>
            <w:hideMark/>
          </w:tcPr>
          <w:p w:rsidR="00385C5B" w:rsidRPr="00766DA7" w:rsidRDefault="00385C5B" w:rsidP="00BC0CA3">
            <w:pPr>
              <w:rPr>
                <w:rFonts w:eastAsia="Times New Roman"/>
                <w:sz w:val="16"/>
                <w:szCs w:val="16"/>
              </w:rPr>
            </w:pPr>
            <w:r>
              <w:rPr>
                <w:rFonts w:eastAsia="Times New Roman"/>
                <w:sz w:val="16"/>
                <w:szCs w:val="16"/>
              </w:rPr>
              <w:t>84.06</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385C5B" w:rsidRPr="00766DA7" w:rsidRDefault="00385C5B" w:rsidP="00BC0CA3">
            <w:pPr>
              <w:rPr>
                <w:rFonts w:eastAsia="Times New Roman"/>
                <w:sz w:val="16"/>
                <w:szCs w:val="16"/>
              </w:rPr>
            </w:pPr>
            <w:r>
              <w:rPr>
                <w:rFonts w:eastAsia="Times New Roman"/>
                <w:sz w:val="16"/>
                <w:szCs w:val="16"/>
              </w:rPr>
              <w:t>83.75</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385C5B" w:rsidRPr="00766DA7" w:rsidRDefault="00385C5B" w:rsidP="00BC0CA3">
            <w:pPr>
              <w:rPr>
                <w:rFonts w:eastAsia="Times New Roman"/>
                <w:sz w:val="16"/>
                <w:szCs w:val="16"/>
              </w:rPr>
            </w:pPr>
            <w:r>
              <w:rPr>
                <w:rFonts w:eastAsia="Times New Roman"/>
                <w:sz w:val="16"/>
                <w:szCs w:val="16"/>
              </w:rPr>
              <w:t>81.25</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385C5B" w:rsidRPr="00766DA7" w:rsidRDefault="00385C5B" w:rsidP="00BC0CA3">
            <w:pPr>
              <w:rPr>
                <w:rFonts w:eastAsia="Times New Roman"/>
                <w:sz w:val="16"/>
                <w:szCs w:val="16"/>
              </w:rPr>
            </w:pPr>
            <w:r>
              <w:rPr>
                <w:rFonts w:eastAsia="Times New Roman"/>
                <w:sz w:val="16"/>
                <w:szCs w:val="16"/>
              </w:rPr>
              <w:t>77.50</w:t>
            </w:r>
          </w:p>
        </w:tc>
        <w:tc>
          <w:tcPr>
            <w:tcW w:w="456" w:type="pct"/>
            <w:tcBorders>
              <w:top w:val="nil"/>
              <w:left w:val="single" w:sz="4" w:space="0" w:color="auto"/>
              <w:bottom w:val="single" w:sz="4" w:space="0" w:color="auto"/>
              <w:right w:val="single" w:sz="4" w:space="0" w:color="auto"/>
            </w:tcBorders>
            <w:shd w:val="clear" w:color="000000" w:fill="FFFFFF"/>
            <w:noWrap/>
            <w:vAlign w:val="center"/>
            <w:hideMark/>
          </w:tcPr>
          <w:p w:rsidR="00385C5B" w:rsidRPr="00766DA7" w:rsidRDefault="00385C5B" w:rsidP="00BC0CA3">
            <w:pPr>
              <w:rPr>
                <w:rFonts w:eastAsia="Times New Roman"/>
                <w:sz w:val="16"/>
                <w:szCs w:val="16"/>
              </w:rPr>
            </w:pPr>
            <w:r>
              <w:rPr>
                <w:rFonts w:eastAsia="Times New Roman"/>
                <w:sz w:val="16"/>
                <w:szCs w:val="16"/>
              </w:rPr>
              <w:t>92.50</w:t>
            </w:r>
          </w:p>
        </w:tc>
        <w:tc>
          <w:tcPr>
            <w:tcW w:w="381" w:type="pct"/>
            <w:tcBorders>
              <w:top w:val="nil"/>
              <w:left w:val="single" w:sz="4" w:space="0" w:color="auto"/>
              <w:bottom w:val="single" w:sz="4" w:space="0" w:color="auto"/>
              <w:right w:val="single" w:sz="4" w:space="0" w:color="auto"/>
            </w:tcBorders>
            <w:shd w:val="clear" w:color="000000" w:fill="FFFFFF"/>
            <w:noWrap/>
            <w:vAlign w:val="center"/>
            <w:hideMark/>
          </w:tcPr>
          <w:p w:rsidR="00385C5B" w:rsidRPr="00766DA7" w:rsidRDefault="00385C5B" w:rsidP="00BC0CA3">
            <w:pPr>
              <w:rPr>
                <w:rFonts w:eastAsia="Times New Roman"/>
                <w:sz w:val="16"/>
                <w:szCs w:val="16"/>
              </w:rPr>
            </w:pPr>
            <w:r>
              <w:rPr>
                <w:rFonts w:eastAsia="Times New Roman"/>
                <w:sz w:val="16"/>
                <w:szCs w:val="16"/>
              </w:rPr>
              <w:t>83.75</w:t>
            </w:r>
          </w:p>
        </w:tc>
        <w:tc>
          <w:tcPr>
            <w:tcW w:w="1099" w:type="pct"/>
            <w:tcBorders>
              <w:top w:val="nil"/>
              <w:left w:val="single" w:sz="4" w:space="0" w:color="auto"/>
              <w:bottom w:val="single" w:sz="4" w:space="0" w:color="auto"/>
              <w:right w:val="single" w:sz="4" w:space="0" w:color="auto"/>
            </w:tcBorders>
            <w:shd w:val="clear" w:color="000000" w:fill="FFFFFF"/>
            <w:noWrap/>
            <w:vAlign w:val="center"/>
            <w:hideMark/>
          </w:tcPr>
          <w:p w:rsidR="00385C5B" w:rsidRPr="00766DA7" w:rsidRDefault="00385C5B" w:rsidP="00766DA7">
            <w:pPr>
              <w:rPr>
                <w:rFonts w:eastAsia="Times New Roman"/>
                <w:b/>
                <w:bCs/>
                <w:sz w:val="16"/>
                <w:szCs w:val="16"/>
              </w:rPr>
            </w:pPr>
            <w:r w:rsidRPr="00766DA7">
              <w:rPr>
                <w:rFonts w:eastAsia="Times New Roman"/>
                <w:b/>
                <w:bCs/>
                <w:sz w:val="16"/>
                <w:szCs w:val="16"/>
              </w:rPr>
              <w:t>Unsupervised adaptation</w:t>
            </w:r>
          </w:p>
        </w:tc>
        <w:tc>
          <w:tcPr>
            <w:tcW w:w="526" w:type="pct"/>
            <w:vMerge/>
            <w:tcBorders>
              <w:top w:val="nil"/>
              <w:left w:val="single" w:sz="4" w:space="0" w:color="auto"/>
              <w:bottom w:val="single" w:sz="4" w:space="0" w:color="000000"/>
              <w:right w:val="single" w:sz="4" w:space="0" w:color="auto"/>
            </w:tcBorders>
            <w:vAlign w:val="center"/>
            <w:hideMark/>
          </w:tcPr>
          <w:p w:rsidR="00385C5B" w:rsidRPr="00766DA7" w:rsidRDefault="00385C5B" w:rsidP="00766DA7">
            <w:pPr>
              <w:jc w:val="left"/>
              <w:rPr>
                <w:rFonts w:eastAsia="Times New Roman"/>
                <w:b/>
                <w:bCs/>
                <w:sz w:val="16"/>
                <w:szCs w:val="16"/>
              </w:rPr>
            </w:pPr>
          </w:p>
        </w:tc>
      </w:tr>
      <w:tr w:rsidR="00385C5B" w:rsidRPr="00766DA7" w:rsidTr="00385C5B">
        <w:trPr>
          <w:trHeight w:val="161"/>
          <w:jc w:val="center"/>
        </w:trPr>
        <w:tc>
          <w:tcPr>
            <w:tcW w:w="5000" w:type="pct"/>
            <w:gridSpan w:val="10"/>
            <w:tcBorders>
              <w:top w:val="nil"/>
              <w:left w:val="single" w:sz="4" w:space="0" w:color="auto"/>
              <w:bottom w:val="single" w:sz="4" w:space="0" w:color="auto"/>
              <w:right w:val="single" w:sz="4" w:space="0" w:color="auto"/>
            </w:tcBorders>
            <w:shd w:val="clear" w:color="000000" w:fill="FFFFFF"/>
            <w:noWrap/>
            <w:vAlign w:val="center"/>
            <w:hideMark/>
          </w:tcPr>
          <w:p w:rsidR="00385C5B" w:rsidRPr="00766DA7" w:rsidRDefault="00385C5B" w:rsidP="00766DA7">
            <w:pPr>
              <w:jc w:val="left"/>
              <w:rPr>
                <w:rFonts w:eastAsia="Times New Roman"/>
                <w:b/>
                <w:bCs/>
                <w:sz w:val="16"/>
                <w:szCs w:val="16"/>
              </w:rPr>
            </w:pPr>
          </w:p>
        </w:tc>
      </w:tr>
      <w:tr w:rsidR="00385C5B" w:rsidRPr="00766DA7" w:rsidTr="0045529B">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46.00</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46.00</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46.00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34.00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76.00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38.00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36.00</w:t>
            </w:r>
          </w:p>
        </w:tc>
        <w:tc>
          <w:tcPr>
            <w:tcW w:w="381"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46.00</w:t>
            </w:r>
          </w:p>
        </w:tc>
        <w:tc>
          <w:tcPr>
            <w:tcW w:w="1099"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385C5B" w:rsidP="0045529B">
            <w:pPr>
              <w:rPr>
                <w:rFonts w:eastAsia="Times New Roman"/>
                <w:b/>
                <w:bCs/>
                <w:sz w:val="16"/>
                <w:szCs w:val="16"/>
              </w:rPr>
            </w:pPr>
            <w:r w:rsidRPr="00766DA7">
              <w:rPr>
                <w:rFonts w:eastAsia="Times New Roman"/>
                <w:b/>
                <w:bCs/>
                <w:sz w:val="16"/>
                <w:szCs w:val="16"/>
              </w:rPr>
              <w:t>No adaptation</w:t>
            </w:r>
          </w:p>
        </w:tc>
        <w:tc>
          <w:tcPr>
            <w:tcW w:w="526" w:type="pct"/>
            <w:vMerge w:val="restart"/>
            <w:tcBorders>
              <w:top w:val="nil"/>
              <w:left w:val="single" w:sz="4" w:space="0" w:color="auto"/>
              <w:right w:val="single" w:sz="4" w:space="0" w:color="auto"/>
            </w:tcBorders>
            <w:vAlign w:val="center"/>
          </w:tcPr>
          <w:p w:rsidR="00385C5B" w:rsidRDefault="00385C5B" w:rsidP="0045529B">
            <w:pPr>
              <w:rPr>
                <w:rFonts w:eastAsia="Times New Roman"/>
                <w:b/>
                <w:bCs/>
                <w:sz w:val="16"/>
                <w:szCs w:val="16"/>
              </w:rPr>
            </w:pPr>
          </w:p>
          <w:p w:rsidR="00901776" w:rsidRDefault="00901776" w:rsidP="0045529B">
            <w:pPr>
              <w:rPr>
                <w:rFonts w:eastAsia="Times New Roman"/>
                <w:b/>
                <w:bCs/>
                <w:sz w:val="16"/>
                <w:szCs w:val="16"/>
              </w:rPr>
            </w:pPr>
          </w:p>
          <w:p w:rsidR="00901776" w:rsidRPr="00766DA7" w:rsidRDefault="00901776" w:rsidP="0045529B">
            <w:pPr>
              <w:rPr>
                <w:rFonts w:eastAsia="Times New Roman"/>
                <w:b/>
                <w:bCs/>
                <w:sz w:val="16"/>
                <w:szCs w:val="16"/>
              </w:rPr>
            </w:pPr>
            <w:r>
              <w:rPr>
                <w:rFonts w:eastAsia="Times New Roman"/>
                <w:b/>
                <w:bCs/>
                <w:sz w:val="16"/>
                <w:szCs w:val="16"/>
              </w:rPr>
              <w:t>Subject2</w:t>
            </w:r>
          </w:p>
        </w:tc>
      </w:tr>
      <w:tr w:rsidR="00385C5B" w:rsidRPr="00766DA7" w:rsidTr="0045529B">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48.00</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48.50</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49.00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56.00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58.00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44.00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42.00</w:t>
            </w:r>
          </w:p>
        </w:tc>
        <w:tc>
          <w:tcPr>
            <w:tcW w:w="381"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EF1934" w:rsidP="0045529B">
            <w:pPr>
              <w:rPr>
                <w:rFonts w:eastAsia="Times New Roman"/>
                <w:sz w:val="16"/>
                <w:szCs w:val="16"/>
              </w:rPr>
            </w:pPr>
            <w:r>
              <w:rPr>
                <w:rFonts w:eastAsia="Times New Roman"/>
                <w:sz w:val="16"/>
                <w:szCs w:val="16"/>
              </w:rPr>
              <w:t>50.00</w:t>
            </w:r>
          </w:p>
        </w:tc>
        <w:tc>
          <w:tcPr>
            <w:tcW w:w="1099" w:type="pct"/>
            <w:tcBorders>
              <w:top w:val="nil"/>
              <w:left w:val="single" w:sz="4" w:space="0" w:color="auto"/>
              <w:bottom w:val="single" w:sz="4" w:space="0" w:color="auto"/>
              <w:right w:val="single" w:sz="4" w:space="0" w:color="auto"/>
            </w:tcBorders>
            <w:shd w:val="clear" w:color="000000" w:fill="FFFFFF"/>
            <w:noWrap/>
            <w:vAlign w:val="center"/>
          </w:tcPr>
          <w:p w:rsidR="00385C5B" w:rsidRPr="00766DA7" w:rsidRDefault="00385C5B" w:rsidP="0045529B">
            <w:pPr>
              <w:rPr>
                <w:rFonts w:eastAsia="Times New Roman"/>
                <w:b/>
                <w:bCs/>
                <w:sz w:val="16"/>
                <w:szCs w:val="16"/>
              </w:rPr>
            </w:pPr>
            <w:r w:rsidRPr="00766DA7">
              <w:rPr>
                <w:rFonts w:eastAsia="Times New Roman"/>
                <w:b/>
                <w:bCs/>
                <w:sz w:val="16"/>
                <w:szCs w:val="16"/>
              </w:rPr>
              <w:t>Supervised adaptation</w:t>
            </w:r>
          </w:p>
        </w:tc>
        <w:tc>
          <w:tcPr>
            <w:tcW w:w="526" w:type="pct"/>
            <w:vMerge/>
            <w:tcBorders>
              <w:left w:val="single" w:sz="4" w:space="0" w:color="auto"/>
              <w:right w:val="single" w:sz="4" w:space="0" w:color="auto"/>
            </w:tcBorders>
            <w:vAlign w:val="center"/>
          </w:tcPr>
          <w:p w:rsidR="00385C5B" w:rsidRPr="00766DA7" w:rsidRDefault="00385C5B" w:rsidP="0045529B">
            <w:pPr>
              <w:jc w:val="left"/>
              <w:rPr>
                <w:rFonts w:eastAsia="Times New Roman"/>
                <w:b/>
                <w:bCs/>
                <w:sz w:val="16"/>
                <w:szCs w:val="16"/>
              </w:rPr>
            </w:pPr>
          </w:p>
        </w:tc>
      </w:tr>
      <w:tr w:rsidR="00901776" w:rsidRPr="00766DA7" w:rsidTr="00901776">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47.50</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47.50</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48.00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56.00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56.00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40.00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42.00</w:t>
            </w:r>
          </w:p>
        </w:tc>
        <w:tc>
          <w:tcPr>
            <w:tcW w:w="381"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48.50</w:t>
            </w:r>
          </w:p>
        </w:tc>
        <w:tc>
          <w:tcPr>
            <w:tcW w:w="1099"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901776" w:rsidP="00C21798">
            <w:pPr>
              <w:rPr>
                <w:rFonts w:eastAsia="Times New Roman"/>
                <w:b/>
                <w:bCs/>
                <w:sz w:val="16"/>
                <w:szCs w:val="16"/>
              </w:rPr>
            </w:pPr>
            <w:r w:rsidRPr="00766DA7">
              <w:rPr>
                <w:rFonts w:eastAsia="Times New Roman"/>
                <w:b/>
                <w:bCs/>
                <w:sz w:val="16"/>
                <w:szCs w:val="16"/>
              </w:rPr>
              <w:t>Unsupervised adaptation</w:t>
            </w:r>
          </w:p>
        </w:tc>
        <w:tc>
          <w:tcPr>
            <w:tcW w:w="526" w:type="pct"/>
            <w:tcBorders>
              <w:top w:val="nil"/>
              <w:left w:val="single" w:sz="4" w:space="0" w:color="auto"/>
              <w:bottom w:val="single" w:sz="4" w:space="0" w:color="auto"/>
              <w:right w:val="single" w:sz="4" w:space="0" w:color="auto"/>
            </w:tcBorders>
            <w:vAlign w:val="center"/>
          </w:tcPr>
          <w:p w:rsidR="00901776" w:rsidRPr="00766DA7" w:rsidRDefault="00901776" w:rsidP="00901776">
            <w:pPr>
              <w:jc w:val="both"/>
              <w:rPr>
                <w:rFonts w:eastAsia="Times New Roman"/>
                <w:b/>
                <w:bCs/>
                <w:sz w:val="16"/>
                <w:szCs w:val="16"/>
              </w:rPr>
            </w:pPr>
          </w:p>
        </w:tc>
      </w:tr>
      <w:tr w:rsidR="00901776" w:rsidRPr="00766DA7" w:rsidTr="00901776">
        <w:trPr>
          <w:trHeight w:val="188"/>
          <w:jc w:val="center"/>
        </w:trPr>
        <w:tc>
          <w:tcPr>
            <w:tcW w:w="5000" w:type="pct"/>
            <w:gridSpan w:val="10"/>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901776" w:rsidP="00C21798">
            <w:pPr>
              <w:rPr>
                <w:rFonts w:eastAsia="Times New Roman"/>
                <w:b/>
                <w:bCs/>
                <w:sz w:val="16"/>
                <w:szCs w:val="16"/>
              </w:rPr>
            </w:pPr>
          </w:p>
        </w:tc>
      </w:tr>
      <w:tr w:rsidR="00901776" w:rsidRPr="00766DA7" w:rsidTr="00901776">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58.00</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58.00</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58.00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48.00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40.00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68.00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76.00</w:t>
            </w:r>
          </w:p>
        </w:tc>
        <w:tc>
          <w:tcPr>
            <w:tcW w:w="381"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58.00</w:t>
            </w:r>
          </w:p>
        </w:tc>
        <w:tc>
          <w:tcPr>
            <w:tcW w:w="1099"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901776" w:rsidP="00C21798">
            <w:pPr>
              <w:rPr>
                <w:rFonts w:eastAsia="Times New Roman"/>
                <w:b/>
                <w:bCs/>
                <w:sz w:val="16"/>
                <w:szCs w:val="16"/>
              </w:rPr>
            </w:pPr>
            <w:r w:rsidRPr="00766DA7">
              <w:rPr>
                <w:rFonts w:eastAsia="Times New Roman"/>
                <w:b/>
                <w:bCs/>
                <w:sz w:val="16"/>
                <w:szCs w:val="16"/>
              </w:rPr>
              <w:t>No adaptation</w:t>
            </w:r>
          </w:p>
        </w:tc>
        <w:tc>
          <w:tcPr>
            <w:tcW w:w="526" w:type="pct"/>
            <w:vMerge w:val="restart"/>
            <w:tcBorders>
              <w:top w:val="single" w:sz="4" w:space="0" w:color="auto"/>
              <w:left w:val="single" w:sz="4" w:space="0" w:color="auto"/>
              <w:right w:val="single" w:sz="4" w:space="0" w:color="auto"/>
            </w:tcBorders>
            <w:vAlign w:val="center"/>
          </w:tcPr>
          <w:p w:rsidR="00901776" w:rsidRPr="00766DA7" w:rsidRDefault="00901776" w:rsidP="00C21798">
            <w:pPr>
              <w:rPr>
                <w:rFonts w:eastAsia="Times New Roman"/>
                <w:b/>
                <w:bCs/>
                <w:sz w:val="16"/>
                <w:szCs w:val="16"/>
              </w:rPr>
            </w:pPr>
            <w:r w:rsidRPr="00766DA7">
              <w:rPr>
                <w:rFonts w:eastAsia="Times New Roman"/>
                <w:b/>
                <w:bCs/>
                <w:sz w:val="16"/>
                <w:szCs w:val="16"/>
              </w:rPr>
              <w:t xml:space="preserve">Subject </w:t>
            </w:r>
            <w:r>
              <w:rPr>
                <w:rFonts w:eastAsia="Times New Roman"/>
                <w:b/>
                <w:bCs/>
                <w:sz w:val="16"/>
                <w:szCs w:val="16"/>
              </w:rPr>
              <w:t>3</w:t>
            </w:r>
          </w:p>
        </w:tc>
      </w:tr>
      <w:tr w:rsidR="00901776" w:rsidRPr="00766DA7" w:rsidTr="00C21798">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61.50</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62.00</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61.00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50.00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42.00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80.00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76.00</w:t>
            </w:r>
          </w:p>
        </w:tc>
        <w:tc>
          <w:tcPr>
            <w:tcW w:w="381"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EF1934" w:rsidP="00C21798">
            <w:pPr>
              <w:rPr>
                <w:rFonts w:eastAsia="Times New Roman"/>
                <w:sz w:val="16"/>
                <w:szCs w:val="16"/>
              </w:rPr>
            </w:pPr>
            <w:r>
              <w:rPr>
                <w:rFonts w:eastAsia="Times New Roman"/>
                <w:sz w:val="16"/>
                <w:szCs w:val="16"/>
              </w:rPr>
              <w:t>62.00</w:t>
            </w:r>
          </w:p>
        </w:tc>
        <w:tc>
          <w:tcPr>
            <w:tcW w:w="1099"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901776" w:rsidP="00C21798">
            <w:pPr>
              <w:rPr>
                <w:rFonts w:eastAsia="Times New Roman"/>
                <w:b/>
                <w:bCs/>
                <w:sz w:val="16"/>
                <w:szCs w:val="16"/>
              </w:rPr>
            </w:pPr>
            <w:r>
              <w:rPr>
                <w:rFonts w:eastAsia="Times New Roman"/>
                <w:b/>
                <w:bCs/>
                <w:sz w:val="16"/>
                <w:szCs w:val="16"/>
              </w:rPr>
              <w:t>S</w:t>
            </w:r>
            <w:r w:rsidRPr="00766DA7">
              <w:rPr>
                <w:rFonts w:eastAsia="Times New Roman"/>
                <w:b/>
                <w:bCs/>
                <w:sz w:val="16"/>
                <w:szCs w:val="16"/>
              </w:rPr>
              <w:t>upervised adaptation</w:t>
            </w:r>
          </w:p>
        </w:tc>
        <w:tc>
          <w:tcPr>
            <w:tcW w:w="526" w:type="pct"/>
            <w:vMerge/>
            <w:tcBorders>
              <w:left w:val="single" w:sz="4" w:space="0" w:color="auto"/>
              <w:right w:val="single" w:sz="4" w:space="0" w:color="auto"/>
            </w:tcBorders>
            <w:vAlign w:val="center"/>
          </w:tcPr>
          <w:p w:rsidR="00901776" w:rsidRPr="00766DA7" w:rsidRDefault="00901776" w:rsidP="00C21798">
            <w:pPr>
              <w:jc w:val="left"/>
              <w:rPr>
                <w:rFonts w:eastAsia="Times New Roman"/>
                <w:b/>
                <w:bCs/>
                <w:sz w:val="16"/>
                <w:szCs w:val="16"/>
              </w:rPr>
            </w:pPr>
          </w:p>
        </w:tc>
      </w:tr>
      <w:tr w:rsidR="00901776" w:rsidRPr="00766DA7" w:rsidTr="0045529B">
        <w:trPr>
          <w:trHeight w:val="360"/>
          <w:jc w:val="center"/>
        </w:trPr>
        <w:tc>
          <w:tcPr>
            <w:tcW w:w="394"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401ABC" w:rsidP="0045529B">
            <w:pPr>
              <w:rPr>
                <w:rFonts w:eastAsia="Times New Roman"/>
                <w:sz w:val="16"/>
                <w:szCs w:val="16"/>
              </w:rPr>
            </w:pPr>
            <w:r>
              <w:rPr>
                <w:rFonts w:eastAsia="Times New Roman"/>
                <w:sz w:val="16"/>
                <w:szCs w:val="16"/>
              </w:rPr>
              <w:t>61.00</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401ABC" w:rsidP="0045529B">
            <w:pPr>
              <w:rPr>
                <w:rFonts w:eastAsia="Times New Roman"/>
                <w:sz w:val="16"/>
                <w:szCs w:val="16"/>
              </w:rPr>
            </w:pPr>
            <w:r>
              <w:rPr>
                <w:rFonts w:eastAsia="Times New Roman"/>
                <w:sz w:val="16"/>
                <w:szCs w:val="16"/>
              </w:rPr>
              <w:t>61.00</w:t>
            </w:r>
          </w:p>
        </w:tc>
        <w:tc>
          <w:tcPr>
            <w:tcW w:w="388"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401ABC" w:rsidP="0045529B">
            <w:pPr>
              <w:rPr>
                <w:rFonts w:eastAsia="Times New Roman"/>
                <w:sz w:val="16"/>
                <w:szCs w:val="16"/>
              </w:rPr>
            </w:pPr>
            <w:r>
              <w:rPr>
                <w:rFonts w:eastAsia="Times New Roman"/>
                <w:sz w:val="16"/>
                <w:szCs w:val="16"/>
              </w:rPr>
              <w:t>61.00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401ABC" w:rsidP="0045529B">
            <w:pPr>
              <w:rPr>
                <w:rFonts w:eastAsia="Times New Roman"/>
                <w:sz w:val="16"/>
                <w:szCs w:val="16"/>
              </w:rPr>
            </w:pPr>
            <w:r>
              <w:rPr>
                <w:rFonts w:eastAsia="Times New Roman"/>
                <w:sz w:val="16"/>
                <w:szCs w:val="16"/>
              </w:rPr>
              <w:t>48.00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401ABC" w:rsidP="0045529B">
            <w:pPr>
              <w:rPr>
                <w:rFonts w:eastAsia="Times New Roman"/>
                <w:sz w:val="16"/>
                <w:szCs w:val="16"/>
              </w:rPr>
            </w:pPr>
            <w:r>
              <w:rPr>
                <w:rFonts w:eastAsia="Times New Roman"/>
                <w:sz w:val="16"/>
                <w:szCs w:val="16"/>
              </w:rPr>
              <w:t>44.00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401ABC" w:rsidP="0045529B">
            <w:pPr>
              <w:rPr>
                <w:rFonts w:eastAsia="Times New Roman"/>
                <w:sz w:val="16"/>
                <w:szCs w:val="16"/>
              </w:rPr>
            </w:pPr>
            <w:r>
              <w:rPr>
                <w:rFonts w:eastAsia="Times New Roman"/>
                <w:sz w:val="16"/>
                <w:szCs w:val="16"/>
              </w:rPr>
              <w:t>80.00</w:t>
            </w:r>
          </w:p>
        </w:tc>
        <w:tc>
          <w:tcPr>
            <w:tcW w:w="456"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401ABC" w:rsidP="0045529B">
            <w:pPr>
              <w:rPr>
                <w:rFonts w:eastAsia="Times New Roman"/>
                <w:sz w:val="16"/>
                <w:szCs w:val="16"/>
              </w:rPr>
            </w:pPr>
            <w:r>
              <w:rPr>
                <w:rFonts w:eastAsia="Times New Roman"/>
                <w:sz w:val="16"/>
                <w:szCs w:val="16"/>
              </w:rPr>
              <w:t>72.00</w:t>
            </w:r>
          </w:p>
        </w:tc>
        <w:tc>
          <w:tcPr>
            <w:tcW w:w="381"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401ABC" w:rsidP="0045529B">
            <w:pPr>
              <w:rPr>
                <w:rFonts w:eastAsia="Times New Roman"/>
                <w:sz w:val="16"/>
                <w:szCs w:val="16"/>
              </w:rPr>
            </w:pPr>
            <w:r>
              <w:rPr>
                <w:rFonts w:eastAsia="Times New Roman"/>
                <w:sz w:val="16"/>
                <w:szCs w:val="16"/>
              </w:rPr>
              <w:t>61.00</w:t>
            </w:r>
          </w:p>
        </w:tc>
        <w:tc>
          <w:tcPr>
            <w:tcW w:w="1099" w:type="pct"/>
            <w:tcBorders>
              <w:top w:val="nil"/>
              <w:left w:val="single" w:sz="4" w:space="0" w:color="auto"/>
              <w:bottom w:val="single" w:sz="4" w:space="0" w:color="auto"/>
              <w:right w:val="single" w:sz="4" w:space="0" w:color="auto"/>
            </w:tcBorders>
            <w:shd w:val="clear" w:color="000000" w:fill="FFFFFF"/>
            <w:noWrap/>
            <w:vAlign w:val="center"/>
          </w:tcPr>
          <w:p w:rsidR="00901776" w:rsidRPr="00766DA7" w:rsidRDefault="00901776" w:rsidP="0045529B">
            <w:pPr>
              <w:rPr>
                <w:rFonts w:eastAsia="Times New Roman"/>
                <w:b/>
                <w:bCs/>
                <w:sz w:val="16"/>
                <w:szCs w:val="16"/>
              </w:rPr>
            </w:pPr>
            <w:r w:rsidRPr="00766DA7">
              <w:rPr>
                <w:rFonts w:eastAsia="Times New Roman"/>
                <w:b/>
                <w:bCs/>
                <w:sz w:val="16"/>
                <w:szCs w:val="16"/>
              </w:rPr>
              <w:t>Unsupervised adaptation</w:t>
            </w:r>
          </w:p>
        </w:tc>
        <w:tc>
          <w:tcPr>
            <w:tcW w:w="526" w:type="pct"/>
            <w:vMerge/>
            <w:tcBorders>
              <w:left w:val="single" w:sz="4" w:space="0" w:color="auto"/>
              <w:bottom w:val="single" w:sz="4" w:space="0" w:color="000000"/>
              <w:right w:val="single" w:sz="4" w:space="0" w:color="auto"/>
            </w:tcBorders>
            <w:vAlign w:val="center"/>
          </w:tcPr>
          <w:p w:rsidR="00901776" w:rsidRPr="00766DA7" w:rsidRDefault="00901776" w:rsidP="0045529B">
            <w:pPr>
              <w:jc w:val="left"/>
              <w:rPr>
                <w:rFonts w:eastAsia="Times New Roman"/>
                <w:b/>
                <w:bCs/>
                <w:sz w:val="16"/>
                <w:szCs w:val="16"/>
              </w:rPr>
            </w:pPr>
          </w:p>
        </w:tc>
      </w:tr>
    </w:tbl>
    <w:p w:rsidR="00C86D52" w:rsidRDefault="00C86D52" w:rsidP="00ED6203">
      <w:pPr>
        <w:autoSpaceDE w:val="0"/>
        <w:autoSpaceDN w:val="0"/>
        <w:adjustRightInd w:val="0"/>
        <w:jc w:val="both"/>
        <w:rPr>
          <w:color w:val="000000"/>
        </w:rPr>
        <w:sectPr w:rsidR="00C86D52" w:rsidSect="00766DA7">
          <w:type w:val="continuous"/>
          <w:pgSz w:w="11909" w:h="16834" w:code="9"/>
          <w:pgMar w:top="1080" w:right="734" w:bottom="2434" w:left="734" w:header="720" w:footer="720" w:gutter="0"/>
          <w:cols w:space="360"/>
          <w:rtlGutter/>
          <w:docGrid w:linePitch="360"/>
        </w:sectPr>
      </w:pPr>
    </w:p>
    <w:p w:rsidR="00574072" w:rsidRDefault="00574072" w:rsidP="00750BFD">
      <w:pPr>
        <w:autoSpaceDE w:val="0"/>
        <w:autoSpaceDN w:val="0"/>
        <w:adjustRightInd w:val="0"/>
        <w:jc w:val="both"/>
        <w:rPr>
          <w:color w:val="000000"/>
        </w:rPr>
      </w:pPr>
    </w:p>
    <w:p w:rsidR="00081C96" w:rsidRDefault="00BA1A10" w:rsidP="006F0E15">
      <w:pPr>
        <w:autoSpaceDE w:val="0"/>
        <w:autoSpaceDN w:val="0"/>
        <w:adjustRightInd w:val="0"/>
        <w:jc w:val="both"/>
        <w:rPr>
          <w:color w:val="000000"/>
        </w:rPr>
      </w:pPr>
      <w:r w:rsidRPr="00EC4644">
        <w:rPr>
          <w:color w:val="000000"/>
        </w:rPr>
        <w:t xml:space="preserve">The </w:t>
      </w:r>
      <w:r w:rsidR="00750BFD">
        <w:rPr>
          <w:color w:val="000000"/>
        </w:rPr>
        <w:t>mentioned</w:t>
      </w:r>
      <w:r w:rsidRPr="00EC4644">
        <w:rPr>
          <w:color w:val="000000"/>
        </w:rPr>
        <w:t xml:space="preserve"> dataset has marked trials with artifact. To see the effect</w:t>
      </w:r>
      <w:r w:rsidR="006F0E15">
        <w:rPr>
          <w:color w:val="000000"/>
        </w:rPr>
        <w:t>s of artifacts on accuracies</w:t>
      </w:r>
      <w:r w:rsidRPr="00EC4644">
        <w:rPr>
          <w:color w:val="000000"/>
        </w:rPr>
        <w:t xml:space="preserve">, </w:t>
      </w:r>
      <w:r w:rsidR="006F0E15">
        <w:rPr>
          <w:color w:val="000000"/>
        </w:rPr>
        <w:t>classifications were</w:t>
      </w:r>
      <w:r w:rsidRPr="00EC4644">
        <w:rPr>
          <w:color w:val="000000"/>
        </w:rPr>
        <w:t xml:space="preserve"> performed on data with artifact</w:t>
      </w:r>
      <w:r w:rsidR="00196511">
        <w:rPr>
          <w:color w:val="000000"/>
        </w:rPr>
        <w:t>s</w:t>
      </w:r>
      <w:r w:rsidRPr="00EC4644">
        <w:rPr>
          <w:color w:val="000000"/>
        </w:rPr>
        <w:t xml:space="preserve"> and on data without artifact</w:t>
      </w:r>
      <w:r w:rsidR="00196511">
        <w:rPr>
          <w:color w:val="000000"/>
        </w:rPr>
        <w:t>s</w:t>
      </w:r>
      <w:r w:rsidRPr="00EC4644">
        <w:rPr>
          <w:color w:val="000000"/>
        </w:rPr>
        <w:t>. In the case with artifact</w:t>
      </w:r>
      <w:r w:rsidR="00196511">
        <w:rPr>
          <w:color w:val="000000"/>
        </w:rPr>
        <w:t>s</w:t>
      </w:r>
      <w:r w:rsidRPr="00EC4644">
        <w:rPr>
          <w:color w:val="000000"/>
        </w:rPr>
        <w:t xml:space="preserve">, </w:t>
      </w:r>
      <w:r w:rsidR="008C7DD9" w:rsidRPr="00EC4644">
        <w:rPr>
          <w:color w:val="000000"/>
        </w:rPr>
        <w:t>train</w:t>
      </w:r>
      <w:r w:rsidRPr="00EC4644">
        <w:rPr>
          <w:color w:val="000000"/>
        </w:rPr>
        <w:t xml:space="preserve"> and test data for two-task problem and only test data for multi-task problem contained artifact</w:t>
      </w:r>
      <w:r w:rsidR="00BD567E">
        <w:rPr>
          <w:color w:val="000000"/>
        </w:rPr>
        <w:t>s</w:t>
      </w:r>
      <w:r w:rsidRPr="00EC4644">
        <w:rPr>
          <w:color w:val="000000"/>
        </w:rPr>
        <w:t xml:space="preserve">.  </w:t>
      </w:r>
    </w:p>
    <w:p w:rsidR="00574072" w:rsidRDefault="00081C96" w:rsidP="00870A87">
      <w:pPr>
        <w:autoSpaceDE w:val="0"/>
        <w:autoSpaceDN w:val="0"/>
        <w:adjustRightInd w:val="0"/>
        <w:jc w:val="both"/>
        <w:rPr>
          <w:color w:val="000000"/>
        </w:rPr>
      </w:pPr>
      <w:r>
        <w:rPr>
          <w:color w:val="000000"/>
        </w:rPr>
        <w:t xml:space="preserve">     </w:t>
      </w:r>
      <w:r w:rsidR="00BA1A10" w:rsidRPr="00EC4644">
        <w:rPr>
          <w:color w:val="000000"/>
        </w:rPr>
        <w:t>Table 1 represents results for two-task problem and for different subjects. Consider that the selection of input task data was random, it caused near but different results for adaptive classification</w:t>
      </w:r>
      <w:r w:rsidR="00196511">
        <w:rPr>
          <w:color w:val="000000"/>
        </w:rPr>
        <w:t xml:space="preserve"> in different runs. Here the best result for each case is</w:t>
      </w:r>
      <w:r w:rsidR="00BA1A10" w:rsidRPr="00EC4644">
        <w:rPr>
          <w:color w:val="000000"/>
        </w:rPr>
        <w:t xml:space="preserve"> reported.</w:t>
      </w:r>
      <w:r w:rsidR="00870A87">
        <w:rPr>
          <w:color w:val="000000"/>
        </w:rPr>
        <w:t xml:space="preserve"> </w:t>
      </w:r>
      <w:r w:rsidR="00BA1A10" w:rsidRPr="00EC4644">
        <w:rPr>
          <w:color w:val="000000"/>
        </w:rPr>
        <w:t>The results for all subjects and most cases show improvement</w:t>
      </w:r>
      <w:r w:rsidR="00196511">
        <w:rPr>
          <w:color w:val="000000"/>
        </w:rPr>
        <w:t>s</w:t>
      </w:r>
      <w:r w:rsidR="00BA1A10" w:rsidRPr="00EC4644">
        <w:rPr>
          <w:color w:val="000000"/>
        </w:rPr>
        <w:t xml:space="preserve"> as adaptation algorithm was taking into account. In some cases (s</w:t>
      </w:r>
      <w:r w:rsidR="00196511">
        <w:rPr>
          <w:color w:val="000000"/>
        </w:rPr>
        <w:t>uch as class 1vs.3 for subject 1</w:t>
      </w:r>
      <w:r w:rsidR="00BA1A10" w:rsidRPr="00EC4644">
        <w:rPr>
          <w:color w:val="000000"/>
        </w:rPr>
        <w:t>) adaptation did not caused bett</w:t>
      </w:r>
      <w:r w:rsidR="000E6498">
        <w:rPr>
          <w:color w:val="000000"/>
        </w:rPr>
        <w:t xml:space="preserve">er accuracies but worked as </w:t>
      </w:r>
      <w:r w:rsidR="00574072">
        <w:rPr>
          <w:color w:val="000000"/>
        </w:rPr>
        <w:t>well</w:t>
      </w:r>
      <w:r w:rsidR="00BA1A10" w:rsidRPr="00EC4644">
        <w:rPr>
          <w:color w:val="000000"/>
        </w:rPr>
        <w:t xml:space="preserve"> as algorithm with no adaptation. In most cases unsupervised</w:t>
      </w:r>
    </w:p>
    <w:p w:rsidR="00574072" w:rsidRDefault="00574072" w:rsidP="00870A87">
      <w:pPr>
        <w:autoSpaceDE w:val="0"/>
        <w:autoSpaceDN w:val="0"/>
        <w:adjustRightInd w:val="0"/>
        <w:jc w:val="both"/>
        <w:rPr>
          <w:color w:val="000000"/>
        </w:rPr>
      </w:pPr>
    </w:p>
    <w:p w:rsidR="00BA1A10" w:rsidRDefault="00BA1A10" w:rsidP="00196511">
      <w:pPr>
        <w:autoSpaceDE w:val="0"/>
        <w:autoSpaceDN w:val="0"/>
        <w:adjustRightInd w:val="0"/>
        <w:jc w:val="both"/>
        <w:rPr>
          <w:color w:val="000000"/>
        </w:rPr>
      </w:pPr>
      <w:proofErr w:type="gramStart"/>
      <w:r w:rsidRPr="00EC4644">
        <w:rPr>
          <w:color w:val="000000"/>
        </w:rPr>
        <w:t>adaptation</w:t>
      </w:r>
      <w:proofErr w:type="gramEnd"/>
      <w:r w:rsidRPr="00EC4644">
        <w:rPr>
          <w:color w:val="000000"/>
        </w:rPr>
        <w:t xml:space="preserve"> results as </w:t>
      </w:r>
      <w:r w:rsidR="00870A87">
        <w:rPr>
          <w:color w:val="000000"/>
        </w:rPr>
        <w:t>good</w:t>
      </w:r>
      <w:r w:rsidRPr="00EC4644">
        <w:rPr>
          <w:color w:val="000000"/>
        </w:rPr>
        <w:t xml:space="preserve"> as supervised one and in some cases (for example class 2vs.4 and </w:t>
      </w:r>
      <w:r w:rsidR="00196511">
        <w:rPr>
          <w:color w:val="000000"/>
        </w:rPr>
        <w:t>data with artifact for subject 2</w:t>
      </w:r>
      <w:r w:rsidRPr="00EC4644">
        <w:rPr>
          <w:color w:val="000000"/>
        </w:rPr>
        <w:t>) it</w:t>
      </w:r>
      <w:r>
        <w:rPr>
          <w:color w:val="000000"/>
        </w:rPr>
        <w:t xml:space="preserve"> </w:t>
      </w:r>
      <w:r w:rsidRPr="00EC4644">
        <w:rPr>
          <w:color w:val="000000"/>
        </w:rPr>
        <w:t xml:space="preserve">out performed supervised </w:t>
      </w:r>
      <w:r w:rsidR="005874BE">
        <w:rPr>
          <w:color w:val="000000"/>
        </w:rPr>
        <w:t>algorithm</w:t>
      </w:r>
      <w:r w:rsidR="00196511">
        <w:rPr>
          <w:color w:val="000000"/>
        </w:rPr>
        <w:t xml:space="preserve">. Subject </w:t>
      </w:r>
      <w:r w:rsidR="005874BE">
        <w:rPr>
          <w:color w:val="000000"/>
        </w:rPr>
        <w:t>1 had</w:t>
      </w:r>
      <w:r w:rsidRPr="00EC4644">
        <w:rPr>
          <w:color w:val="000000"/>
        </w:rPr>
        <w:t xml:space="preserve"> t</w:t>
      </w:r>
      <w:r w:rsidR="00196511">
        <w:rPr>
          <w:color w:val="000000"/>
        </w:rPr>
        <w:t>he best performance</w:t>
      </w:r>
      <w:r w:rsidRPr="00EC4644">
        <w:rPr>
          <w:color w:val="000000"/>
        </w:rPr>
        <w:t>. The best improvement</w:t>
      </w:r>
      <w:r w:rsidR="00196511">
        <w:rPr>
          <w:color w:val="000000"/>
        </w:rPr>
        <w:t>s</w:t>
      </w:r>
      <w:r w:rsidRPr="00EC4644">
        <w:rPr>
          <w:color w:val="000000"/>
        </w:rPr>
        <w:t xml:space="preserve"> in accuracies with about 1</w:t>
      </w:r>
      <w:r w:rsidR="002C21A5">
        <w:rPr>
          <w:color w:val="000000"/>
        </w:rPr>
        <w:t>3</w:t>
      </w:r>
      <w:r w:rsidRPr="00EC4644">
        <w:rPr>
          <w:color w:val="000000"/>
        </w:rPr>
        <w:t xml:space="preserve"> to 1</w:t>
      </w:r>
      <w:r w:rsidR="002C21A5">
        <w:rPr>
          <w:color w:val="000000"/>
        </w:rPr>
        <w:t>9</w:t>
      </w:r>
      <w:r w:rsidRPr="00EC4644">
        <w:rPr>
          <w:color w:val="000000"/>
        </w:rPr>
        <w:t xml:space="preserve"> pe</w:t>
      </w:r>
      <w:r w:rsidR="00196511">
        <w:rPr>
          <w:color w:val="000000"/>
        </w:rPr>
        <w:t>rcents, happened for subject 1</w:t>
      </w:r>
      <w:r w:rsidRPr="00EC4644">
        <w:rPr>
          <w:color w:val="000000"/>
        </w:rPr>
        <w:t xml:space="preserve"> class 3vs.4 and 4</w:t>
      </w:r>
      <w:r w:rsidR="00196511">
        <w:rPr>
          <w:color w:val="000000"/>
        </w:rPr>
        <w:t>vs.all, subject 2</w:t>
      </w:r>
      <w:r w:rsidR="002C21A5">
        <w:rPr>
          <w:color w:val="000000"/>
        </w:rPr>
        <w:t xml:space="preserve"> class 3vs.4, </w:t>
      </w:r>
      <w:r w:rsidR="00196511">
        <w:rPr>
          <w:color w:val="000000"/>
        </w:rPr>
        <w:t>subject 3</w:t>
      </w:r>
      <w:r w:rsidRPr="00EC4644">
        <w:rPr>
          <w:color w:val="000000"/>
        </w:rPr>
        <w:t xml:space="preserve"> </w:t>
      </w:r>
      <w:proofErr w:type="gramStart"/>
      <w:r w:rsidRPr="00EC4644">
        <w:rPr>
          <w:color w:val="000000"/>
        </w:rPr>
        <w:t>class</w:t>
      </w:r>
      <w:proofErr w:type="gramEnd"/>
      <w:r w:rsidR="00BD567E">
        <w:rPr>
          <w:color w:val="000000"/>
        </w:rPr>
        <w:t xml:space="preserve"> 2vs.3</w:t>
      </w:r>
      <w:r>
        <w:rPr>
          <w:color w:val="000000"/>
        </w:rPr>
        <w:t xml:space="preserve"> </w:t>
      </w:r>
      <w:r w:rsidR="002C21A5">
        <w:rPr>
          <w:color w:val="000000"/>
        </w:rPr>
        <w:t xml:space="preserve">and subject 3 class 2vs.all </w:t>
      </w:r>
      <w:r>
        <w:rPr>
          <w:color w:val="000000"/>
        </w:rPr>
        <w:t>(data with no artifact).</w:t>
      </w:r>
    </w:p>
    <w:p w:rsidR="00E6464A" w:rsidRDefault="00BA1A10" w:rsidP="000B4922">
      <w:pPr>
        <w:autoSpaceDE w:val="0"/>
        <w:autoSpaceDN w:val="0"/>
        <w:adjustRightInd w:val="0"/>
        <w:jc w:val="both"/>
        <w:rPr>
          <w:color w:val="000000"/>
        </w:rPr>
      </w:pPr>
      <w:r>
        <w:rPr>
          <w:color w:val="000000"/>
        </w:rPr>
        <w:t xml:space="preserve">     </w:t>
      </w:r>
      <w:r w:rsidRPr="00EC4644">
        <w:rPr>
          <w:color w:val="000000"/>
        </w:rPr>
        <w:t>Table 2 represents re</w:t>
      </w:r>
      <w:r w:rsidR="00BD567E">
        <w:rPr>
          <w:color w:val="000000"/>
        </w:rPr>
        <w:t xml:space="preserve">sults for multi-task problem. </w:t>
      </w:r>
      <w:r w:rsidRPr="00EC4644">
        <w:rPr>
          <w:color w:val="000000"/>
        </w:rPr>
        <w:t xml:space="preserve">Here the results of different runs for algorithm with adaptation are </w:t>
      </w:r>
      <w:r w:rsidR="00AB7759" w:rsidRPr="00EC4644">
        <w:rPr>
          <w:color w:val="000000"/>
        </w:rPr>
        <w:t>reported;</w:t>
      </w:r>
      <w:r w:rsidR="00750BFD">
        <w:rPr>
          <w:color w:val="000000"/>
        </w:rPr>
        <w:t xml:space="preserve"> also the </w:t>
      </w:r>
      <w:r w:rsidR="000E6498">
        <w:rPr>
          <w:color w:val="000000"/>
        </w:rPr>
        <w:t>results</w:t>
      </w:r>
      <w:r w:rsidR="00750BFD">
        <w:rPr>
          <w:color w:val="000000"/>
        </w:rPr>
        <w:t xml:space="preserve"> </w:t>
      </w:r>
      <w:r w:rsidR="00196511">
        <w:rPr>
          <w:color w:val="000000"/>
        </w:rPr>
        <w:t xml:space="preserve">of run </w:t>
      </w:r>
      <w:r w:rsidR="000E6498">
        <w:rPr>
          <w:color w:val="000000"/>
        </w:rPr>
        <w:t>1</w:t>
      </w:r>
      <w:r w:rsidRPr="00EC4644">
        <w:rPr>
          <w:color w:val="000000"/>
        </w:rPr>
        <w:t xml:space="preserve"> </w:t>
      </w:r>
      <w:r w:rsidR="00467909">
        <w:rPr>
          <w:color w:val="000000"/>
        </w:rPr>
        <w:t>are</w:t>
      </w:r>
      <w:r w:rsidRPr="00EC4644">
        <w:rPr>
          <w:color w:val="000000"/>
        </w:rPr>
        <w:t xml:space="preserve"> reported </w:t>
      </w:r>
      <w:r w:rsidR="000E6498" w:rsidRPr="00EC4644">
        <w:rPr>
          <w:color w:val="000000"/>
        </w:rPr>
        <w:t>for each task</w:t>
      </w:r>
      <w:r w:rsidR="000E6498">
        <w:rPr>
          <w:color w:val="000000"/>
        </w:rPr>
        <w:t xml:space="preserve"> </w:t>
      </w:r>
      <w:r w:rsidRPr="00EC4644">
        <w:rPr>
          <w:color w:val="000000"/>
        </w:rPr>
        <w:t xml:space="preserve">separately. </w:t>
      </w:r>
      <w:r w:rsidR="00E6464A">
        <w:rPr>
          <w:color w:val="000000"/>
        </w:rPr>
        <w:t xml:space="preserve">The classification for </w:t>
      </w:r>
      <w:r w:rsidR="00196511">
        <w:rPr>
          <w:color w:val="000000"/>
        </w:rPr>
        <w:t>subject 2 and 3</w:t>
      </w:r>
      <w:r w:rsidR="00E6464A">
        <w:rPr>
          <w:color w:val="000000"/>
        </w:rPr>
        <w:t xml:space="preserve"> was only</w:t>
      </w:r>
      <w:r w:rsidR="000E6498">
        <w:rPr>
          <w:color w:val="000000"/>
        </w:rPr>
        <w:t xml:space="preserve"> done</w:t>
      </w:r>
      <w:r w:rsidR="00E6464A">
        <w:rPr>
          <w:color w:val="000000"/>
        </w:rPr>
        <w:t xml:space="preserve"> by using stage two of multi-task classification strategy. </w:t>
      </w:r>
      <w:r w:rsidR="00467909">
        <w:rPr>
          <w:color w:val="000000"/>
        </w:rPr>
        <w:t>As it can be seen, a</w:t>
      </w:r>
      <w:r w:rsidRPr="00EC4644">
        <w:rPr>
          <w:color w:val="000000"/>
        </w:rPr>
        <w:t xml:space="preserve">daptive classifier </w:t>
      </w:r>
      <w:bookmarkStart w:id="0" w:name="_GoBack"/>
      <w:bookmarkEnd w:id="0"/>
      <w:r w:rsidRPr="00EC4644">
        <w:rPr>
          <w:color w:val="000000"/>
        </w:rPr>
        <w:t xml:space="preserve">improved </w:t>
      </w:r>
      <w:r w:rsidR="000B4922">
        <w:rPr>
          <w:color w:val="000000"/>
        </w:rPr>
        <w:t xml:space="preserve">the </w:t>
      </w:r>
      <w:r w:rsidR="002C21A5">
        <w:rPr>
          <w:color w:val="000000"/>
        </w:rPr>
        <w:t xml:space="preserve">total </w:t>
      </w:r>
      <w:r w:rsidR="00467909">
        <w:rPr>
          <w:color w:val="000000"/>
        </w:rPr>
        <w:t>detection</w:t>
      </w:r>
      <w:r w:rsidR="00196511">
        <w:rPr>
          <w:color w:val="000000"/>
        </w:rPr>
        <w:t xml:space="preserve"> accuracies. Subject 1</w:t>
      </w:r>
      <w:r w:rsidR="005874BE">
        <w:rPr>
          <w:color w:val="000000"/>
        </w:rPr>
        <w:t xml:space="preserve"> had</w:t>
      </w:r>
      <w:r w:rsidR="008A3B30">
        <w:rPr>
          <w:color w:val="000000"/>
        </w:rPr>
        <w:t xml:space="preserve"> the best performance</w:t>
      </w:r>
      <w:r w:rsidR="000B4922">
        <w:rPr>
          <w:color w:val="000000"/>
        </w:rPr>
        <w:t>;</w:t>
      </w:r>
      <w:r w:rsidR="005874BE">
        <w:rPr>
          <w:color w:val="000000"/>
        </w:rPr>
        <w:t xml:space="preserve"> </w:t>
      </w:r>
      <w:r w:rsidR="000B4922">
        <w:rPr>
          <w:color w:val="000000"/>
        </w:rPr>
        <w:t>f</w:t>
      </w:r>
      <w:r w:rsidR="005874BE">
        <w:rPr>
          <w:color w:val="000000"/>
        </w:rPr>
        <w:t>or this subject</w:t>
      </w:r>
      <w:r w:rsidR="00E6464A">
        <w:rPr>
          <w:color w:val="000000"/>
        </w:rPr>
        <w:t>, t</w:t>
      </w:r>
      <w:r w:rsidR="00196511">
        <w:rPr>
          <w:color w:val="000000"/>
        </w:rPr>
        <w:t>ask 3</w:t>
      </w:r>
      <w:r w:rsidR="00AB7759">
        <w:rPr>
          <w:color w:val="000000"/>
        </w:rPr>
        <w:t xml:space="preserve"> </w:t>
      </w:r>
      <w:r w:rsidR="000B4922">
        <w:rPr>
          <w:color w:val="000000"/>
        </w:rPr>
        <w:t>provided</w:t>
      </w:r>
      <w:r w:rsidR="00467909">
        <w:rPr>
          <w:color w:val="000000"/>
        </w:rPr>
        <w:t xml:space="preserve"> poorest results a</w:t>
      </w:r>
      <w:r w:rsidR="00AB7759">
        <w:rPr>
          <w:color w:val="000000"/>
        </w:rPr>
        <w:t xml:space="preserve">nd decreased </w:t>
      </w:r>
      <w:r w:rsidR="000B4922">
        <w:rPr>
          <w:color w:val="000000"/>
        </w:rPr>
        <w:t xml:space="preserve">the </w:t>
      </w:r>
      <w:r w:rsidR="00AB7759">
        <w:rPr>
          <w:color w:val="000000"/>
        </w:rPr>
        <w:lastRenderedPageBreak/>
        <w:t xml:space="preserve">total </w:t>
      </w:r>
      <w:r w:rsidR="008A3B30">
        <w:rPr>
          <w:color w:val="000000"/>
        </w:rPr>
        <w:t>accurac</w:t>
      </w:r>
      <w:r w:rsidR="000B4922">
        <w:rPr>
          <w:color w:val="000000"/>
        </w:rPr>
        <w:t>y</w:t>
      </w:r>
      <w:r w:rsidR="00AB7759">
        <w:rPr>
          <w:color w:val="000000"/>
        </w:rPr>
        <w:t>.</w:t>
      </w:r>
      <w:r w:rsidR="00467909">
        <w:rPr>
          <w:color w:val="000000"/>
        </w:rPr>
        <w:t xml:space="preserve"> </w:t>
      </w:r>
      <w:r w:rsidR="00AB7759">
        <w:rPr>
          <w:color w:val="000000"/>
        </w:rPr>
        <w:t>A</w:t>
      </w:r>
      <w:r w:rsidR="00467909">
        <w:rPr>
          <w:color w:val="000000"/>
        </w:rPr>
        <w:t xml:space="preserve">daptation method had adjusted different task accuracies </w:t>
      </w:r>
      <w:r w:rsidR="00AB7759">
        <w:rPr>
          <w:color w:val="000000"/>
        </w:rPr>
        <w:t xml:space="preserve">and significantly increased task </w:t>
      </w:r>
      <w:r w:rsidR="00450130">
        <w:rPr>
          <w:color w:val="000000"/>
        </w:rPr>
        <w:t>3</w:t>
      </w:r>
      <w:r w:rsidR="00AB7759">
        <w:rPr>
          <w:color w:val="000000"/>
        </w:rPr>
        <w:t xml:space="preserve"> detection rate. Although it caused lower detection ra</w:t>
      </w:r>
      <w:r w:rsidR="008A3B30">
        <w:rPr>
          <w:color w:val="000000"/>
        </w:rPr>
        <w:t>te for</w:t>
      </w:r>
      <w:r w:rsidR="00196511">
        <w:rPr>
          <w:color w:val="000000"/>
        </w:rPr>
        <w:t xml:space="preserve"> tasks 1, 2 and </w:t>
      </w:r>
      <w:r w:rsidR="000E6498">
        <w:rPr>
          <w:color w:val="000000"/>
        </w:rPr>
        <w:t>4</w:t>
      </w:r>
      <w:r w:rsidR="00AB7759">
        <w:rPr>
          <w:color w:val="000000"/>
        </w:rPr>
        <w:t xml:space="preserve">, it totally </w:t>
      </w:r>
      <w:r w:rsidR="00467909">
        <w:rPr>
          <w:color w:val="000000"/>
        </w:rPr>
        <w:t xml:space="preserve">improved the </w:t>
      </w:r>
      <w:r w:rsidR="008A3B30">
        <w:rPr>
          <w:color w:val="000000"/>
        </w:rPr>
        <w:t>results</w:t>
      </w:r>
      <w:r w:rsidR="00467909">
        <w:rPr>
          <w:color w:val="000000"/>
        </w:rPr>
        <w:t xml:space="preserve">. </w:t>
      </w:r>
      <w:r w:rsidRPr="00EC4644">
        <w:rPr>
          <w:color w:val="000000"/>
        </w:rPr>
        <w:t xml:space="preserve">In most cases unsupervised adaptation out </w:t>
      </w:r>
      <w:r w:rsidR="00467909">
        <w:rPr>
          <w:color w:val="000000"/>
        </w:rPr>
        <w:t xml:space="preserve">performed supervised </w:t>
      </w:r>
      <w:r w:rsidR="000E6498">
        <w:rPr>
          <w:color w:val="000000"/>
        </w:rPr>
        <w:t>one</w:t>
      </w:r>
      <w:r w:rsidR="00467909">
        <w:rPr>
          <w:color w:val="000000"/>
        </w:rPr>
        <w:t>.</w:t>
      </w:r>
      <w:r w:rsidR="00E6464A">
        <w:rPr>
          <w:color w:val="000000"/>
        </w:rPr>
        <w:t xml:space="preserve"> </w:t>
      </w:r>
      <w:r w:rsidR="00196511">
        <w:rPr>
          <w:color w:val="000000"/>
        </w:rPr>
        <w:t>For subject 2, task 3</w:t>
      </w:r>
      <w:r w:rsidR="008A613B">
        <w:rPr>
          <w:color w:val="000000"/>
        </w:rPr>
        <w:t xml:space="preserve"> </w:t>
      </w:r>
      <w:r w:rsidR="005874BE">
        <w:rPr>
          <w:color w:val="000000"/>
        </w:rPr>
        <w:t>had the best results.</w:t>
      </w:r>
      <w:r w:rsidR="008A613B">
        <w:rPr>
          <w:color w:val="000000"/>
        </w:rPr>
        <w:t xml:space="preserve"> Adaptation method had adjusted different task accuracies</w:t>
      </w:r>
      <w:r w:rsidR="008A3B30">
        <w:rPr>
          <w:color w:val="000000"/>
        </w:rPr>
        <w:t xml:space="preserve"> which</w:t>
      </w:r>
      <w:r w:rsidR="008A613B">
        <w:rPr>
          <w:color w:val="000000"/>
        </w:rPr>
        <w:t xml:space="preserve"> caused l</w:t>
      </w:r>
      <w:r w:rsidR="00196511">
        <w:rPr>
          <w:color w:val="000000"/>
        </w:rPr>
        <w:t>ower detection rate for task 3</w:t>
      </w:r>
      <w:r w:rsidR="008A613B">
        <w:rPr>
          <w:color w:val="000000"/>
        </w:rPr>
        <w:t xml:space="preserve"> and higher detection rate for the other tasks. The </w:t>
      </w:r>
      <w:r w:rsidR="008A3B30">
        <w:rPr>
          <w:color w:val="000000"/>
        </w:rPr>
        <w:t>results were</w:t>
      </w:r>
      <w:r w:rsidR="008A613B">
        <w:rPr>
          <w:color w:val="000000"/>
        </w:rPr>
        <w:t xml:space="preserve"> totally improved. </w:t>
      </w:r>
      <w:r w:rsidR="000E6498">
        <w:rPr>
          <w:color w:val="000000"/>
        </w:rPr>
        <w:t>Unsupervised method had</w:t>
      </w:r>
      <w:r w:rsidR="008A613B">
        <w:rPr>
          <w:color w:val="000000"/>
        </w:rPr>
        <w:t xml:space="preserve"> worked as good as supervise</w:t>
      </w:r>
      <w:r w:rsidR="00196511">
        <w:rPr>
          <w:color w:val="000000"/>
        </w:rPr>
        <w:t>d one. For subject 3, task 1</w:t>
      </w:r>
      <w:r w:rsidR="008A613B">
        <w:rPr>
          <w:color w:val="000000"/>
        </w:rPr>
        <w:t xml:space="preserve"> had the best results. Adaptation method had adjusted different task accuracies. It caused higher </w:t>
      </w:r>
      <w:r w:rsidR="000B4922">
        <w:rPr>
          <w:color w:val="000000"/>
        </w:rPr>
        <w:t xml:space="preserve">detection rate for all tasks except </w:t>
      </w:r>
      <w:r w:rsidR="00196511">
        <w:rPr>
          <w:color w:val="000000"/>
        </w:rPr>
        <w:t>1</w:t>
      </w:r>
      <w:r w:rsidR="000E6498">
        <w:rPr>
          <w:color w:val="000000"/>
        </w:rPr>
        <w:t xml:space="preserve"> (data without artifacts)</w:t>
      </w:r>
      <w:r w:rsidR="008A3B30">
        <w:rPr>
          <w:color w:val="000000"/>
        </w:rPr>
        <w:t xml:space="preserve">. </w:t>
      </w:r>
      <w:r w:rsidR="008A613B">
        <w:rPr>
          <w:color w:val="000000"/>
        </w:rPr>
        <w:t xml:space="preserve">The </w:t>
      </w:r>
      <w:r w:rsidR="008A3B30">
        <w:rPr>
          <w:color w:val="000000"/>
        </w:rPr>
        <w:t>results were</w:t>
      </w:r>
      <w:r w:rsidR="008A613B">
        <w:rPr>
          <w:color w:val="000000"/>
        </w:rPr>
        <w:t xml:space="preserve"> totally</w:t>
      </w:r>
      <w:r w:rsidR="008A3B30">
        <w:rPr>
          <w:color w:val="000000"/>
        </w:rPr>
        <w:t xml:space="preserve"> improved. Unsupervised method had almost</w:t>
      </w:r>
      <w:r w:rsidR="008A613B">
        <w:rPr>
          <w:color w:val="000000"/>
        </w:rPr>
        <w:t xml:space="preserve"> worked</w:t>
      </w:r>
      <w:r w:rsidR="000E6498">
        <w:rPr>
          <w:color w:val="000000"/>
        </w:rPr>
        <w:t xml:space="preserve"> as </w:t>
      </w:r>
      <w:r w:rsidR="000B4922">
        <w:rPr>
          <w:color w:val="000000"/>
        </w:rPr>
        <w:t>well</w:t>
      </w:r>
      <w:r w:rsidR="008A613B">
        <w:rPr>
          <w:color w:val="000000"/>
        </w:rPr>
        <w:t xml:space="preserve"> as </w:t>
      </w:r>
      <w:r w:rsidR="000B4922">
        <w:rPr>
          <w:color w:val="000000"/>
        </w:rPr>
        <w:t xml:space="preserve">the </w:t>
      </w:r>
      <w:r w:rsidR="008A613B">
        <w:rPr>
          <w:color w:val="000000"/>
        </w:rPr>
        <w:t xml:space="preserve">supervised one. </w:t>
      </w:r>
    </w:p>
    <w:p w:rsidR="00BA1A10" w:rsidRPr="00BA1A10" w:rsidRDefault="00233B2C" w:rsidP="00920189">
      <w:pPr>
        <w:pStyle w:val="Heading1"/>
      </w:pPr>
      <w:r>
        <w:t>Discussion</w:t>
      </w:r>
    </w:p>
    <w:p w:rsidR="00BA1A10" w:rsidRDefault="00BA1A10" w:rsidP="008A3B30">
      <w:pPr>
        <w:autoSpaceDE w:val="0"/>
        <w:autoSpaceDN w:val="0"/>
        <w:adjustRightInd w:val="0"/>
        <w:ind w:firstLine="216"/>
        <w:jc w:val="both"/>
        <w:rPr>
          <w:color w:val="000000"/>
        </w:rPr>
      </w:pPr>
      <w:r w:rsidRPr="00C86D52">
        <w:rPr>
          <w:color w:val="000000"/>
        </w:rPr>
        <w:t xml:space="preserve">As it is clear from results, the presented method is able to improve </w:t>
      </w:r>
      <w:r w:rsidR="008A3B30">
        <w:rPr>
          <w:color w:val="000000"/>
        </w:rPr>
        <w:t xml:space="preserve">the </w:t>
      </w:r>
      <w:r w:rsidRPr="00C86D52">
        <w:rPr>
          <w:color w:val="000000"/>
        </w:rPr>
        <w:t>performance of BCI systems. It is because o</w:t>
      </w:r>
      <w:r w:rsidR="008A3B30">
        <w:rPr>
          <w:color w:val="000000"/>
        </w:rPr>
        <w:t xml:space="preserve">f the fact that EEG signals have a </w:t>
      </w:r>
      <w:r w:rsidRPr="00C86D52">
        <w:rPr>
          <w:color w:val="000000"/>
        </w:rPr>
        <w:t>non stationa</w:t>
      </w:r>
      <w:r w:rsidR="008A3B30">
        <w:rPr>
          <w:color w:val="000000"/>
        </w:rPr>
        <w:t>ry nature.</w:t>
      </w:r>
      <w:r w:rsidRPr="00C86D52">
        <w:rPr>
          <w:color w:val="000000"/>
        </w:rPr>
        <w:t xml:space="preserve"> This proves the necessity of online adaptation in BCI sy</w:t>
      </w:r>
      <w:r w:rsidR="00870A87">
        <w:rPr>
          <w:color w:val="000000"/>
        </w:rPr>
        <w:t>stems. Unsupervised method seemed</w:t>
      </w:r>
      <w:r w:rsidRPr="00C86D52">
        <w:rPr>
          <w:color w:val="000000"/>
        </w:rPr>
        <w:t xml:space="preserve"> to perform</w:t>
      </w:r>
      <w:r>
        <w:rPr>
          <w:color w:val="000000"/>
        </w:rPr>
        <w:t xml:space="preserve"> as </w:t>
      </w:r>
      <w:r w:rsidR="00870A87">
        <w:rPr>
          <w:color w:val="000000"/>
        </w:rPr>
        <w:t>good</w:t>
      </w:r>
      <w:r>
        <w:rPr>
          <w:color w:val="000000"/>
        </w:rPr>
        <w:t xml:space="preserve"> as </w:t>
      </w:r>
      <w:r w:rsidRPr="00E302F1">
        <w:rPr>
          <w:color w:val="000000"/>
        </w:rPr>
        <w:t xml:space="preserve">supervised one and it is very important, because in a real application the labels of incoming data are not provided, so unsupervised learning is prior to supervised one. The algorithm presented here, was </w:t>
      </w:r>
      <w:r w:rsidR="0081452C">
        <w:rPr>
          <w:color w:val="000000"/>
        </w:rPr>
        <w:t>applied</w:t>
      </w:r>
      <w:r w:rsidRPr="00E302F1">
        <w:rPr>
          <w:color w:val="000000"/>
        </w:rPr>
        <w:t xml:space="preserve"> synchronously on a multi-task EEG dataset, but the theme of this method is capable</w:t>
      </w:r>
      <w:r w:rsidR="00520233">
        <w:rPr>
          <w:color w:val="000000"/>
        </w:rPr>
        <w:t xml:space="preserve"> to be performed asynchronously, </w:t>
      </w:r>
      <w:r w:rsidRPr="00E302F1">
        <w:rPr>
          <w:color w:val="000000"/>
        </w:rPr>
        <w:t>where fast online adaptation is needed. Using EKF algorithm guarantees this fast, online and optimized estimation of interested parameters.</w:t>
      </w:r>
    </w:p>
    <w:p w:rsidR="000C7FA7" w:rsidRDefault="000C7FA7" w:rsidP="00520233">
      <w:pPr>
        <w:ind w:firstLine="216"/>
        <w:jc w:val="both"/>
        <w:rPr>
          <w:color w:val="000000"/>
        </w:rPr>
      </w:pPr>
      <w:r>
        <w:rPr>
          <w:color w:val="000000"/>
        </w:rPr>
        <w:t>It worth to note that, because of studying reasons only one spatial filter was used as feature extractor and classifier. It is predictable that using more features</w:t>
      </w:r>
      <w:r w:rsidR="00520233">
        <w:rPr>
          <w:color w:val="000000"/>
        </w:rPr>
        <w:t xml:space="preserve"> will improve</w:t>
      </w:r>
      <w:r>
        <w:rPr>
          <w:color w:val="000000"/>
        </w:rPr>
        <w:t xml:space="preserve"> the performance of the BCI system </w:t>
      </w:r>
      <w:r w:rsidR="00520233">
        <w:rPr>
          <w:color w:val="000000"/>
        </w:rPr>
        <w:t>under study</w:t>
      </w:r>
      <w:r>
        <w:rPr>
          <w:color w:val="000000"/>
        </w:rPr>
        <w:t xml:space="preserve">.  </w:t>
      </w:r>
    </w:p>
    <w:p w:rsidR="00BA1A10" w:rsidRPr="00D2019B" w:rsidRDefault="00233B2C" w:rsidP="00D2019B">
      <w:pPr>
        <w:pStyle w:val="Heading1"/>
        <w:numPr>
          <w:ilvl w:val="0"/>
          <w:numId w:val="20"/>
        </w:numPr>
        <w:autoSpaceDE w:val="0"/>
        <w:autoSpaceDN w:val="0"/>
        <w:adjustRightInd w:val="0"/>
        <w:rPr>
          <w:color w:val="000000"/>
        </w:rPr>
      </w:pPr>
      <w:r w:rsidRPr="00D2019B">
        <w:rPr>
          <w:color w:val="000000"/>
        </w:rPr>
        <w:t>Conclusion</w:t>
      </w:r>
    </w:p>
    <w:p w:rsidR="000B6F3D" w:rsidRDefault="00BA1A10" w:rsidP="000B4922">
      <w:pPr>
        <w:ind w:firstLine="216"/>
        <w:jc w:val="both"/>
        <w:rPr>
          <w:color w:val="000000"/>
        </w:rPr>
      </w:pPr>
      <w:r w:rsidRPr="00E302F1">
        <w:rPr>
          <w:color w:val="000000"/>
        </w:rPr>
        <w:t xml:space="preserve">Because of </w:t>
      </w:r>
      <w:r w:rsidR="00091326">
        <w:rPr>
          <w:color w:val="000000"/>
        </w:rPr>
        <w:t xml:space="preserve">the </w:t>
      </w:r>
      <w:r w:rsidRPr="00E302F1">
        <w:rPr>
          <w:color w:val="000000"/>
        </w:rPr>
        <w:t>non</w:t>
      </w:r>
      <w:r w:rsidR="000B4922">
        <w:rPr>
          <w:color w:val="000000"/>
        </w:rPr>
        <w:t>-</w:t>
      </w:r>
      <w:r w:rsidRPr="00E302F1">
        <w:rPr>
          <w:color w:val="000000"/>
        </w:rPr>
        <w:t xml:space="preserve">stationary </w:t>
      </w:r>
      <w:r w:rsidR="000B4922">
        <w:rPr>
          <w:color w:val="000000"/>
        </w:rPr>
        <w:t>nature</w:t>
      </w:r>
      <w:r w:rsidRPr="00E302F1">
        <w:rPr>
          <w:color w:val="000000"/>
        </w:rPr>
        <w:t xml:space="preserve"> of EEG signals in BCI ap</w:t>
      </w:r>
      <w:r w:rsidR="00091326">
        <w:rPr>
          <w:color w:val="000000"/>
        </w:rPr>
        <w:t>plications, online adaptation for</w:t>
      </w:r>
      <w:r w:rsidRPr="00E302F1">
        <w:rPr>
          <w:color w:val="000000"/>
        </w:rPr>
        <w:t xml:space="preserve"> feature extraction and classification </w:t>
      </w:r>
      <w:r w:rsidR="00091326">
        <w:rPr>
          <w:color w:val="000000"/>
        </w:rPr>
        <w:t>is</w:t>
      </w:r>
      <w:r w:rsidRPr="00E302F1">
        <w:rPr>
          <w:color w:val="000000"/>
        </w:rPr>
        <w:t xml:space="preserve"> essential. This paper proposed a novel CSP based feature extraction and classification method for two-task and multi-task scenarios, which can be adaptive through an extended </w:t>
      </w:r>
      <w:proofErr w:type="spellStart"/>
      <w:r w:rsidRPr="00E302F1">
        <w:rPr>
          <w:color w:val="000000"/>
        </w:rPr>
        <w:t>Kalman</w:t>
      </w:r>
      <w:proofErr w:type="spellEnd"/>
      <w:r w:rsidRPr="00E302F1">
        <w:rPr>
          <w:color w:val="000000"/>
        </w:rPr>
        <w:t xml:space="preserve"> filter. The usefulness of the proposed method wa</w:t>
      </w:r>
      <w:r w:rsidR="000B4922">
        <w:rPr>
          <w:color w:val="000000"/>
        </w:rPr>
        <w:t>s demonstrated by applying it to</w:t>
      </w:r>
      <w:r w:rsidRPr="00E302F1">
        <w:rPr>
          <w:color w:val="000000"/>
        </w:rPr>
        <w:t xml:space="preserve"> dataset 'a' from BCI competition</w:t>
      </w:r>
      <w:r w:rsidR="000B4922">
        <w:rPr>
          <w:color w:val="000000"/>
        </w:rPr>
        <w:t>-</w:t>
      </w:r>
      <w:r w:rsidRPr="00E302F1">
        <w:rPr>
          <w:color w:val="000000"/>
        </w:rPr>
        <w:t xml:space="preserve">III. The results showed </w:t>
      </w:r>
      <w:r w:rsidR="000B4922">
        <w:rPr>
          <w:color w:val="000000"/>
        </w:rPr>
        <w:t xml:space="preserve">a remarkable </w:t>
      </w:r>
      <w:r w:rsidRPr="00E302F1">
        <w:rPr>
          <w:color w:val="000000"/>
        </w:rPr>
        <w:t>improve</w:t>
      </w:r>
      <w:r w:rsidR="00091326">
        <w:rPr>
          <w:color w:val="000000"/>
        </w:rPr>
        <w:t xml:space="preserve">ment in </w:t>
      </w:r>
      <w:r w:rsidR="000B4922">
        <w:rPr>
          <w:color w:val="000000"/>
        </w:rPr>
        <w:t xml:space="preserve">terms of </w:t>
      </w:r>
      <w:r w:rsidR="00091326">
        <w:rPr>
          <w:color w:val="000000"/>
        </w:rPr>
        <w:t>classification accurac</w:t>
      </w:r>
      <w:r w:rsidR="000B4922">
        <w:rPr>
          <w:color w:val="000000"/>
        </w:rPr>
        <w:t>y</w:t>
      </w:r>
      <w:r w:rsidRPr="00E302F1">
        <w:rPr>
          <w:color w:val="000000"/>
        </w:rPr>
        <w:t xml:space="preserve"> in comparison with standard CSP method with no adaptation. The proposed method was implemented synchronously. Because of small computational requirement</w:t>
      </w:r>
      <w:r w:rsidR="00091326">
        <w:rPr>
          <w:color w:val="000000"/>
        </w:rPr>
        <w:t>s</w:t>
      </w:r>
      <w:r w:rsidRPr="00E302F1">
        <w:rPr>
          <w:color w:val="000000"/>
        </w:rPr>
        <w:t xml:space="preserve"> and perfect recursive properties of EKF, the proposed method </w:t>
      </w:r>
      <w:r w:rsidR="00091326">
        <w:rPr>
          <w:color w:val="000000"/>
        </w:rPr>
        <w:t>can be easily and effectively</w:t>
      </w:r>
      <w:r w:rsidRPr="00E302F1">
        <w:rPr>
          <w:color w:val="000000"/>
        </w:rPr>
        <w:t xml:space="preserve"> appl</w:t>
      </w:r>
      <w:r w:rsidR="000B4922">
        <w:rPr>
          <w:color w:val="000000"/>
        </w:rPr>
        <w:t>ied to</w:t>
      </w:r>
      <w:r w:rsidR="00091326">
        <w:rPr>
          <w:color w:val="000000"/>
        </w:rPr>
        <w:t xml:space="preserve"> asynchronous BCI systems </w:t>
      </w:r>
      <w:r w:rsidRPr="00E302F1">
        <w:rPr>
          <w:color w:val="000000"/>
        </w:rPr>
        <w:t>where</w:t>
      </w:r>
      <w:r w:rsidR="00091326">
        <w:rPr>
          <w:color w:val="000000"/>
        </w:rPr>
        <w:t>,</w:t>
      </w:r>
      <w:r w:rsidRPr="00E302F1">
        <w:rPr>
          <w:color w:val="000000"/>
        </w:rPr>
        <w:t xml:space="preserve"> fast</w:t>
      </w:r>
      <w:r w:rsidR="00091326">
        <w:rPr>
          <w:color w:val="000000"/>
        </w:rPr>
        <w:t>,</w:t>
      </w:r>
      <w:r w:rsidRPr="00E302F1">
        <w:rPr>
          <w:color w:val="000000"/>
        </w:rPr>
        <w:t xml:space="preserve"> online adaptation is needed. Further </w:t>
      </w:r>
      <w:r w:rsidR="000B4922">
        <w:rPr>
          <w:color w:val="000000"/>
        </w:rPr>
        <w:t>studies</w:t>
      </w:r>
      <w:r w:rsidRPr="00E302F1">
        <w:rPr>
          <w:color w:val="000000"/>
        </w:rPr>
        <w:t xml:space="preserve"> should consider asynchronous BCI as well as synchrono</w:t>
      </w:r>
      <w:r w:rsidR="00091326">
        <w:rPr>
          <w:color w:val="000000"/>
        </w:rPr>
        <w:t>us one</w:t>
      </w:r>
      <w:r w:rsidRPr="00E302F1">
        <w:rPr>
          <w:color w:val="000000"/>
        </w:rPr>
        <w:t>.</w:t>
      </w:r>
    </w:p>
    <w:p w:rsidR="00BA1A10" w:rsidRDefault="00BA1A10" w:rsidP="00BA1A10">
      <w:pPr>
        <w:pStyle w:val="Heading5"/>
      </w:pPr>
      <w:r w:rsidRPr="00B57A1C">
        <w:t>Acknowledgment</w:t>
      </w:r>
      <w:r>
        <w:t xml:space="preserve"> </w:t>
      </w:r>
    </w:p>
    <w:p w:rsidR="00870A87" w:rsidRDefault="00BA1A10" w:rsidP="00574072">
      <w:pPr>
        <w:jc w:val="both"/>
        <w:rPr>
          <w:color w:val="000000"/>
        </w:rPr>
      </w:pPr>
      <w:r>
        <w:rPr>
          <w:color w:val="000000"/>
        </w:rPr>
        <w:t xml:space="preserve">     </w:t>
      </w:r>
      <w:r w:rsidRPr="00E302F1">
        <w:rPr>
          <w:color w:val="000000"/>
        </w:rPr>
        <w:t>Special thanks to Prof.</w:t>
      </w:r>
      <w:r w:rsidR="000B4922">
        <w:rPr>
          <w:color w:val="000000"/>
        </w:rPr>
        <w:t xml:space="preserve"> </w:t>
      </w:r>
      <w:hyperlink r:id="rId248" w:history="1">
        <w:proofErr w:type="spellStart"/>
        <w:r w:rsidRPr="00E302F1">
          <w:rPr>
            <w:rStyle w:val="Hyperlink"/>
            <w:color w:val="000000"/>
            <w:u w:val="none"/>
          </w:rPr>
          <w:t>Gert</w:t>
        </w:r>
        <w:proofErr w:type="spellEnd"/>
        <w:r w:rsidRPr="00E302F1">
          <w:rPr>
            <w:rStyle w:val="Hyperlink"/>
            <w:color w:val="000000"/>
            <w:u w:val="none"/>
          </w:rPr>
          <w:t xml:space="preserve"> </w:t>
        </w:r>
        <w:proofErr w:type="spellStart"/>
        <w:r w:rsidRPr="00E302F1">
          <w:rPr>
            <w:rStyle w:val="Hyperlink"/>
            <w:color w:val="000000"/>
            <w:u w:val="none"/>
          </w:rPr>
          <w:t>Pfurtscheller</w:t>
        </w:r>
        <w:proofErr w:type="spellEnd"/>
      </w:hyperlink>
      <w:r w:rsidRPr="00E302F1">
        <w:rPr>
          <w:color w:val="000000"/>
        </w:rPr>
        <w:t xml:space="preserve"> and</w:t>
      </w:r>
      <w:r w:rsidRPr="00E302F1">
        <w:rPr>
          <w:rStyle w:val="apple-converted-space"/>
          <w:color w:val="000000"/>
        </w:rPr>
        <w:t> </w:t>
      </w:r>
      <w:r w:rsidR="000B4922">
        <w:rPr>
          <w:rStyle w:val="apple-converted-space"/>
          <w:color w:val="000000"/>
        </w:rPr>
        <w:t xml:space="preserve">Dr. </w:t>
      </w:r>
      <w:hyperlink r:id="rId249" w:history="1">
        <w:proofErr w:type="spellStart"/>
        <w:r w:rsidRPr="00E302F1">
          <w:rPr>
            <w:rStyle w:val="Hyperlink"/>
            <w:color w:val="000000"/>
            <w:u w:val="none"/>
          </w:rPr>
          <w:t>Alois</w:t>
        </w:r>
        <w:proofErr w:type="spellEnd"/>
        <w:r w:rsidRPr="00E302F1">
          <w:rPr>
            <w:rStyle w:val="Hyperlink"/>
            <w:color w:val="000000"/>
            <w:u w:val="none"/>
          </w:rPr>
          <w:t xml:space="preserve"> </w:t>
        </w:r>
        <w:proofErr w:type="spellStart"/>
        <w:r w:rsidRPr="00E302F1">
          <w:rPr>
            <w:rStyle w:val="Hyperlink"/>
            <w:color w:val="000000"/>
            <w:u w:val="none"/>
          </w:rPr>
          <w:t>Schlögl</w:t>
        </w:r>
        <w:proofErr w:type="spellEnd"/>
      </w:hyperlink>
      <w:r w:rsidRPr="00E302F1">
        <w:rPr>
          <w:color w:val="000000"/>
        </w:rPr>
        <w:t xml:space="preserve"> for provision of the data.</w:t>
      </w:r>
    </w:p>
    <w:p w:rsidR="00091326" w:rsidRDefault="00091326" w:rsidP="00BE259F">
      <w:pPr>
        <w:pStyle w:val="Heading5"/>
        <w:jc w:val="both"/>
      </w:pPr>
    </w:p>
    <w:p w:rsidR="00BA1A10" w:rsidRPr="00E02BE6" w:rsidRDefault="00BA1A10" w:rsidP="00BA1A10">
      <w:pPr>
        <w:pStyle w:val="Heading5"/>
      </w:pPr>
      <w:r w:rsidRPr="00B57A1C">
        <w:lastRenderedPageBreak/>
        <w:t>References</w:t>
      </w:r>
    </w:p>
    <w:p w:rsidR="00C27E52" w:rsidRDefault="0013620E" w:rsidP="00BA1A10">
      <w:pPr>
        <w:pStyle w:val="references"/>
      </w:pPr>
      <w:r w:rsidRPr="00C27E52">
        <w:rPr>
          <w:color w:val="000000"/>
          <w:shd w:val="clear" w:color="auto" w:fill="FFFFFF"/>
        </w:rPr>
        <w:t>C. S. L. Tsui, J. Q. Gan, and S. J. Roberts,</w:t>
      </w:r>
      <w:r w:rsidR="00BA1A10" w:rsidRPr="00C27E52">
        <w:rPr>
          <w:color w:val="000000"/>
          <w:shd w:val="clear" w:color="auto" w:fill="FFFFFF"/>
        </w:rPr>
        <w:t xml:space="preserve"> "A self-paced brain–computer interface for controlling a robot simulator: an online event labelling paradigm and an extended Kalman filter base</w:t>
      </w:r>
      <w:r w:rsidRPr="00C27E52">
        <w:rPr>
          <w:color w:val="000000"/>
          <w:shd w:val="clear" w:color="auto" w:fill="FFFFFF"/>
        </w:rPr>
        <w:t>d algorithm for online training,</w:t>
      </w:r>
      <w:r w:rsidR="00BA1A10" w:rsidRPr="00C27E52">
        <w:rPr>
          <w:color w:val="000000"/>
          <w:shd w:val="clear" w:color="auto" w:fill="FFFFFF"/>
        </w:rPr>
        <w:t>"</w:t>
      </w:r>
      <w:r w:rsidR="00BA1A10" w:rsidRPr="00C27E52">
        <w:rPr>
          <w:rStyle w:val="apple-converted-space"/>
          <w:color w:val="000000"/>
          <w:shd w:val="clear" w:color="auto" w:fill="FFFFFF"/>
        </w:rPr>
        <w:t> </w:t>
      </w:r>
      <w:r w:rsidR="00BA1A10" w:rsidRPr="00C27E52">
        <w:rPr>
          <w:color w:val="000000"/>
          <w:shd w:val="clear" w:color="auto" w:fill="FFFFFF"/>
        </w:rPr>
        <w:t>Medical &amp; biological engineering &amp; computing</w:t>
      </w:r>
      <w:r w:rsidR="00C27E52">
        <w:rPr>
          <w:color w:val="000000"/>
          <w:shd w:val="clear" w:color="auto" w:fill="FFFFFF"/>
        </w:rPr>
        <w:t>, vol.</w:t>
      </w:r>
      <w:r w:rsidR="00BA1A10" w:rsidRPr="00C27E52">
        <w:rPr>
          <w:rStyle w:val="apple-converted-space"/>
          <w:color w:val="000000"/>
          <w:shd w:val="clear" w:color="auto" w:fill="FFFFFF"/>
        </w:rPr>
        <w:t> </w:t>
      </w:r>
      <w:r w:rsidR="00BA1A10" w:rsidRPr="00C27E52">
        <w:rPr>
          <w:color w:val="000000"/>
          <w:shd w:val="clear" w:color="auto" w:fill="FFFFFF"/>
        </w:rPr>
        <w:t>47.3</w:t>
      </w:r>
      <w:r w:rsidR="00C27E52">
        <w:rPr>
          <w:color w:val="000000"/>
          <w:shd w:val="clear" w:color="auto" w:fill="FFFFFF"/>
        </w:rPr>
        <w:t>, 2009, pp.</w:t>
      </w:r>
      <w:r w:rsidR="00BA1A10" w:rsidRPr="00C27E52">
        <w:rPr>
          <w:color w:val="000000"/>
          <w:shd w:val="clear" w:color="auto" w:fill="FFFFFF"/>
        </w:rPr>
        <w:t xml:space="preserve"> 257-265.</w:t>
      </w:r>
    </w:p>
    <w:p w:rsidR="00BA1A10" w:rsidRPr="002C5A37" w:rsidRDefault="0013620E" w:rsidP="00BA1A10">
      <w:pPr>
        <w:pStyle w:val="references"/>
      </w:pPr>
      <w:r w:rsidRPr="00C27E52">
        <w:rPr>
          <w:color w:val="000000"/>
          <w:shd w:val="clear" w:color="auto" w:fill="FFFFFF"/>
        </w:rPr>
        <w:t>F. Davood, B. Nasihatkon, and R. Boostani,</w:t>
      </w:r>
      <w:r w:rsidR="00BA1A10" w:rsidRPr="00C27E52">
        <w:rPr>
          <w:color w:val="000000"/>
          <w:shd w:val="clear" w:color="auto" w:fill="FFFFFF"/>
        </w:rPr>
        <w:t xml:space="preserve"> "A general framework to estimate spatial and spatio-spectral filter</w:t>
      </w:r>
      <w:r w:rsidRPr="00C27E52">
        <w:rPr>
          <w:color w:val="000000"/>
          <w:shd w:val="clear" w:color="auto" w:fill="FFFFFF"/>
        </w:rPr>
        <w:t>s for EEG signal classification,</w:t>
      </w:r>
      <w:r w:rsidR="00BA1A10" w:rsidRPr="00C27E52">
        <w:rPr>
          <w:color w:val="000000"/>
          <w:shd w:val="clear" w:color="auto" w:fill="FFFFFF"/>
        </w:rPr>
        <w:t>"</w:t>
      </w:r>
      <w:r w:rsidR="00BA1A10" w:rsidRPr="00C27E52">
        <w:rPr>
          <w:rStyle w:val="apple-converted-space"/>
          <w:color w:val="000000"/>
          <w:shd w:val="clear" w:color="auto" w:fill="FFFFFF"/>
        </w:rPr>
        <w:t> </w:t>
      </w:r>
      <w:r w:rsidR="00BA1A10" w:rsidRPr="00C27E52">
        <w:rPr>
          <w:color w:val="000000"/>
          <w:shd w:val="clear" w:color="auto" w:fill="FFFFFF"/>
        </w:rPr>
        <w:t>Neurocomputing</w:t>
      </w:r>
      <w:r w:rsidR="00BA1A10" w:rsidRPr="00C27E52">
        <w:rPr>
          <w:rStyle w:val="apple-converted-space"/>
          <w:color w:val="000000"/>
          <w:shd w:val="clear" w:color="auto" w:fill="FFFFFF"/>
        </w:rPr>
        <w:t> </w:t>
      </w:r>
      <w:r w:rsidRPr="00C27E52">
        <w:rPr>
          <w:color w:val="000000"/>
          <w:shd w:val="clear" w:color="auto" w:fill="FFFFFF"/>
        </w:rPr>
        <w:t>119, 2013, pp.</w:t>
      </w:r>
      <w:r w:rsidR="00BA1A10" w:rsidRPr="00C27E52">
        <w:rPr>
          <w:color w:val="000000"/>
          <w:shd w:val="clear" w:color="auto" w:fill="FFFFFF"/>
        </w:rPr>
        <w:t xml:space="preserve"> 165-174.</w:t>
      </w:r>
    </w:p>
    <w:p w:rsidR="00BA1A10" w:rsidRDefault="00BA1A10" w:rsidP="00BA1A10">
      <w:pPr>
        <w:pStyle w:val="references"/>
      </w:pPr>
      <w:r w:rsidRPr="002C5A37">
        <w:rPr>
          <w:color w:val="000000"/>
        </w:rPr>
        <w:t>J. Müller-Gerking, G. Pfurtscheller, and H. Flyvbjerg, “Designing optimal spatial filters for single-trial EEG classification in a movement task,’’ Clin. N</w:t>
      </w:r>
      <w:r w:rsidR="005E5082">
        <w:rPr>
          <w:color w:val="000000"/>
        </w:rPr>
        <w:t xml:space="preserve">europhysiol, vol. 110, </w:t>
      </w:r>
      <w:r w:rsidR="0018377E">
        <w:rPr>
          <w:color w:val="000000"/>
        </w:rPr>
        <w:t xml:space="preserve">1999, </w:t>
      </w:r>
      <w:r w:rsidR="005E5082">
        <w:rPr>
          <w:color w:val="000000"/>
        </w:rPr>
        <w:t>pp. 787</w:t>
      </w:r>
      <w:r w:rsidR="0018377E">
        <w:rPr>
          <w:color w:val="000000"/>
        </w:rPr>
        <w:t>-798</w:t>
      </w:r>
      <w:r w:rsidRPr="002C5A37">
        <w:rPr>
          <w:color w:val="000000"/>
        </w:rPr>
        <w:t>.</w:t>
      </w:r>
    </w:p>
    <w:p w:rsidR="00BA1A10" w:rsidRPr="002C5A37" w:rsidRDefault="00BA1A10" w:rsidP="00BA1A10">
      <w:pPr>
        <w:pStyle w:val="references"/>
      </w:pPr>
      <w:r w:rsidRPr="002C5A37">
        <w:t>H. Ramoser, J. Muller-Gerking, and G. Pfurtscheller, “Optimal spatial filtering of single trial EEG during imagined hand movement,’’ IEEE</w:t>
      </w:r>
      <w:r>
        <w:t xml:space="preserve"> </w:t>
      </w:r>
      <w:r w:rsidRPr="002C5A37">
        <w:t>Trans. Rehabi</w:t>
      </w:r>
      <w:r w:rsidR="0018377E">
        <w:t>l. Eng, vol. 8, no. 4, pp. 441-</w:t>
      </w:r>
      <w:r w:rsidRPr="002C5A37">
        <w:t>446, Dec. 2000.</w:t>
      </w:r>
    </w:p>
    <w:p w:rsidR="00BA1A10" w:rsidRDefault="00C27E52" w:rsidP="00C27E52">
      <w:pPr>
        <w:pStyle w:val="references"/>
      </w:pPr>
      <w:r>
        <w:rPr>
          <w:color w:val="000000"/>
          <w:shd w:val="clear" w:color="auto" w:fill="FFFFFF"/>
        </w:rPr>
        <w:t xml:space="preserve">O. </w:t>
      </w:r>
      <w:r w:rsidR="00BA1A10" w:rsidRPr="002C5A37">
        <w:rPr>
          <w:color w:val="000000"/>
          <w:shd w:val="clear" w:color="auto" w:fill="FFFFFF"/>
        </w:rPr>
        <w:t>Falzon</w:t>
      </w:r>
      <w:r>
        <w:rPr>
          <w:color w:val="000000"/>
          <w:shd w:val="clear" w:color="auto" w:fill="FFFFFF"/>
        </w:rPr>
        <w:t>,</w:t>
      </w:r>
      <w:r w:rsidR="00BA1A10" w:rsidRPr="002C5A37">
        <w:rPr>
          <w:color w:val="000000"/>
          <w:shd w:val="clear" w:color="auto" w:fill="FFFFFF"/>
        </w:rPr>
        <w:t xml:space="preserve"> </w:t>
      </w:r>
      <w:r>
        <w:rPr>
          <w:color w:val="000000"/>
          <w:shd w:val="clear" w:color="auto" w:fill="FFFFFF"/>
        </w:rPr>
        <w:t>K.</w:t>
      </w:r>
      <w:r w:rsidR="00BA1A10" w:rsidRPr="002C5A37">
        <w:rPr>
          <w:color w:val="000000"/>
          <w:shd w:val="clear" w:color="auto" w:fill="FFFFFF"/>
        </w:rPr>
        <w:t xml:space="preserve"> </w:t>
      </w:r>
      <w:r>
        <w:rPr>
          <w:color w:val="000000"/>
          <w:shd w:val="clear" w:color="auto" w:fill="FFFFFF"/>
        </w:rPr>
        <w:t>P. Camilleri, and J. Muscat,</w:t>
      </w:r>
      <w:r w:rsidR="00BA1A10" w:rsidRPr="002C5A37">
        <w:rPr>
          <w:color w:val="000000"/>
          <w:shd w:val="clear" w:color="auto" w:fill="FFFFFF"/>
        </w:rPr>
        <w:t xml:space="preserve"> "The analytic common spatial pattern</w:t>
      </w:r>
      <w:r>
        <w:rPr>
          <w:color w:val="000000"/>
          <w:shd w:val="clear" w:color="auto" w:fill="FFFFFF"/>
        </w:rPr>
        <w:t>s method for EEG-based BCI data,</w:t>
      </w:r>
      <w:r w:rsidR="00BA1A10" w:rsidRPr="002C5A37">
        <w:rPr>
          <w:color w:val="000000"/>
          <w:shd w:val="clear" w:color="auto" w:fill="FFFFFF"/>
        </w:rPr>
        <w:t>"</w:t>
      </w:r>
      <w:r w:rsidR="00BA1A10" w:rsidRPr="002C5A37">
        <w:rPr>
          <w:rStyle w:val="apple-converted-space"/>
          <w:color w:val="000000"/>
          <w:shd w:val="clear" w:color="auto" w:fill="FFFFFF"/>
        </w:rPr>
        <w:t> </w:t>
      </w:r>
      <w:r w:rsidR="00BA1A10" w:rsidRPr="002C5A37">
        <w:rPr>
          <w:color w:val="000000"/>
          <w:shd w:val="clear" w:color="auto" w:fill="FFFFFF"/>
        </w:rPr>
        <w:t>Journal of neural engineering</w:t>
      </w:r>
      <w:r w:rsidR="00E15EB6">
        <w:rPr>
          <w:color w:val="000000"/>
          <w:shd w:val="clear" w:color="auto" w:fill="FFFFFF"/>
        </w:rPr>
        <w:t>,</w:t>
      </w:r>
      <w:r w:rsidR="00E15EB6">
        <w:rPr>
          <w:rStyle w:val="apple-converted-space"/>
          <w:color w:val="000000"/>
          <w:shd w:val="clear" w:color="auto" w:fill="FFFFFF"/>
        </w:rPr>
        <w:t xml:space="preserve"> </w:t>
      </w:r>
      <w:r>
        <w:rPr>
          <w:color w:val="000000"/>
          <w:shd w:val="clear" w:color="auto" w:fill="FFFFFF"/>
        </w:rPr>
        <w:t>9.4</w:t>
      </w:r>
      <w:r w:rsidR="00E15EB6" w:rsidRPr="00E15EB6">
        <w:rPr>
          <w:color w:val="000000"/>
          <w:shd w:val="clear" w:color="auto" w:fill="FFFFFF"/>
          <w:vertAlign w:val="superscript"/>
        </w:rPr>
        <w:t>th</w:t>
      </w:r>
      <w:r w:rsidR="00E15EB6">
        <w:rPr>
          <w:color w:val="000000"/>
          <w:shd w:val="clear" w:color="auto" w:fill="FFFFFF"/>
        </w:rPr>
        <w:t xml:space="preserve"> ed., vol. </w:t>
      </w:r>
      <w:r w:rsidR="00BA1A10" w:rsidRPr="002C5A37">
        <w:rPr>
          <w:color w:val="000000"/>
          <w:shd w:val="clear" w:color="auto" w:fill="FFFFFF"/>
        </w:rPr>
        <w:t>045009</w:t>
      </w:r>
      <w:r>
        <w:rPr>
          <w:color w:val="000000"/>
          <w:shd w:val="clear" w:color="auto" w:fill="FFFFFF"/>
        </w:rPr>
        <w:t xml:space="preserve">, </w:t>
      </w:r>
      <w:r w:rsidRPr="002C5A37">
        <w:rPr>
          <w:color w:val="000000"/>
          <w:shd w:val="clear" w:color="auto" w:fill="FFFFFF"/>
        </w:rPr>
        <w:t>2012</w:t>
      </w:r>
      <w:r>
        <w:rPr>
          <w:color w:val="000000"/>
          <w:shd w:val="clear" w:color="auto" w:fill="FFFFFF"/>
        </w:rPr>
        <w:t>.</w:t>
      </w:r>
    </w:p>
    <w:p w:rsidR="00BA1A10" w:rsidRDefault="00C27E52" w:rsidP="00BA1A10">
      <w:pPr>
        <w:pStyle w:val="references"/>
      </w:pPr>
      <w:r>
        <w:rPr>
          <w:color w:val="000000"/>
          <w:shd w:val="clear" w:color="auto" w:fill="FFFFFF"/>
        </w:rPr>
        <w:t>R. Faragher,</w:t>
      </w:r>
      <w:r w:rsidR="00BA1A10" w:rsidRPr="002C5A37">
        <w:rPr>
          <w:color w:val="000000"/>
          <w:shd w:val="clear" w:color="auto" w:fill="FFFFFF"/>
        </w:rPr>
        <w:t xml:space="preserve"> "Understanding the basis of the Kalman filter via a </w:t>
      </w:r>
      <w:r>
        <w:rPr>
          <w:color w:val="000000"/>
          <w:shd w:val="clear" w:color="auto" w:fill="FFFFFF"/>
        </w:rPr>
        <w:t>simple and intuitive derivation,</w:t>
      </w:r>
      <w:r w:rsidR="00BA1A10" w:rsidRPr="002C5A37">
        <w:rPr>
          <w:color w:val="000000"/>
          <w:shd w:val="clear" w:color="auto" w:fill="FFFFFF"/>
        </w:rPr>
        <w:t>"</w:t>
      </w:r>
      <w:r w:rsidR="00BA1A10" w:rsidRPr="002C5A37">
        <w:rPr>
          <w:rStyle w:val="apple-converted-space"/>
          <w:color w:val="000000"/>
          <w:shd w:val="clear" w:color="auto" w:fill="FFFFFF"/>
        </w:rPr>
        <w:t> </w:t>
      </w:r>
      <w:r w:rsidR="00BA1A10" w:rsidRPr="002C5A37">
        <w:rPr>
          <w:color w:val="000000"/>
          <w:shd w:val="clear" w:color="auto" w:fill="FFFFFF"/>
        </w:rPr>
        <w:t>IEEE Signal processing magazine</w:t>
      </w:r>
      <w:r w:rsidR="00E15EB6">
        <w:rPr>
          <w:rStyle w:val="apple-converted-space"/>
          <w:color w:val="000000"/>
          <w:shd w:val="clear" w:color="auto" w:fill="FFFFFF"/>
        </w:rPr>
        <w:t xml:space="preserve">, </w:t>
      </w:r>
      <w:r w:rsidR="00E15EB6">
        <w:rPr>
          <w:color w:val="000000"/>
          <w:shd w:val="clear" w:color="auto" w:fill="FFFFFF"/>
        </w:rPr>
        <w:t>29.5</w:t>
      </w:r>
      <w:r w:rsidR="00E15EB6" w:rsidRPr="00E15EB6">
        <w:rPr>
          <w:color w:val="000000"/>
          <w:shd w:val="clear" w:color="auto" w:fill="FFFFFF"/>
          <w:vertAlign w:val="superscript"/>
        </w:rPr>
        <w:t>th</w:t>
      </w:r>
      <w:r w:rsidR="00E15EB6">
        <w:rPr>
          <w:color w:val="000000"/>
          <w:shd w:val="clear" w:color="auto" w:fill="FFFFFF"/>
        </w:rPr>
        <w:t xml:space="preserve"> ed., 2012, pp.</w:t>
      </w:r>
      <w:r w:rsidR="00BA1A10" w:rsidRPr="002C5A37">
        <w:rPr>
          <w:color w:val="000000"/>
          <w:shd w:val="clear" w:color="auto" w:fill="FFFFFF"/>
        </w:rPr>
        <w:t xml:space="preserve"> 128-132.</w:t>
      </w:r>
    </w:p>
    <w:p w:rsidR="00BA1A10" w:rsidRDefault="00E15EB6" w:rsidP="00BA1A10">
      <w:pPr>
        <w:pStyle w:val="references"/>
      </w:pPr>
      <w:r>
        <w:rPr>
          <w:color w:val="000000"/>
          <w:shd w:val="clear" w:color="auto" w:fill="FFFFFF"/>
        </w:rPr>
        <w:t>G. A. Terejanu,</w:t>
      </w:r>
      <w:r w:rsidR="00BA1A10" w:rsidRPr="002C5A37">
        <w:rPr>
          <w:color w:val="000000"/>
          <w:shd w:val="clear" w:color="auto" w:fill="FFFFFF"/>
        </w:rPr>
        <w:t xml:space="preserve"> "</w:t>
      </w:r>
      <w:r>
        <w:rPr>
          <w:color w:val="000000"/>
          <w:shd w:val="clear" w:color="auto" w:fill="FFFFFF"/>
        </w:rPr>
        <w:t>Extended kalman filter tutorial,</w:t>
      </w:r>
      <w:r w:rsidR="00BA1A10" w:rsidRPr="002C5A37">
        <w:rPr>
          <w:color w:val="000000"/>
          <w:shd w:val="clear" w:color="auto" w:fill="FFFFFF"/>
        </w:rPr>
        <w:t>"</w:t>
      </w:r>
      <w:r w:rsidR="00BA1A10" w:rsidRPr="002C5A37">
        <w:rPr>
          <w:rStyle w:val="apple-converted-space"/>
          <w:color w:val="000000"/>
          <w:shd w:val="clear" w:color="auto" w:fill="FFFFFF"/>
        </w:rPr>
        <w:t> </w:t>
      </w:r>
      <w:r w:rsidR="00BA1A10" w:rsidRPr="002C5A37">
        <w:rPr>
          <w:color w:val="000000"/>
          <w:shd w:val="clear" w:color="auto" w:fill="FFFFFF"/>
        </w:rPr>
        <w:t>Online]. Disponible: http://users. ices. utexas. edu/~ terejanu/files/tutorialEKF. pdf</w:t>
      </w:r>
      <w:r w:rsidR="00CA3796">
        <w:rPr>
          <w:color w:val="000000"/>
          <w:shd w:val="clear" w:color="auto" w:fill="FFFFFF"/>
        </w:rPr>
        <w:t xml:space="preserve"> , 2008</w:t>
      </w:r>
      <w:r w:rsidR="00BA1A10" w:rsidRPr="002C5A37">
        <w:rPr>
          <w:color w:val="000000"/>
          <w:shd w:val="clear" w:color="auto" w:fill="FFFFFF"/>
        </w:rPr>
        <w:t>.</w:t>
      </w:r>
    </w:p>
    <w:p w:rsidR="00BA1A10" w:rsidRPr="002C5A37" w:rsidRDefault="00CA3796" w:rsidP="00CA3796">
      <w:pPr>
        <w:pStyle w:val="references"/>
      </w:pPr>
      <w:r>
        <w:rPr>
          <w:color w:val="000000"/>
        </w:rPr>
        <w:t xml:space="preserve">D. R. </w:t>
      </w:r>
      <w:r w:rsidR="00BA1A10" w:rsidRPr="002C5A37">
        <w:rPr>
          <w:color w:val="000000"/>
        </w:rPr>
        <w:t xml:space="preserve">Lowne, </w:t>
      </w:r>
      <w:r>
        <w:rPr>
          <w:color w:val="000000"/>
        </w:rPr>
        <w:t xml:space="preserve">C. J. </w:t>
      </w:r>
      <w:r w:rsidR="00BA1A10" w:rsidRPr="002C5A37">
        <w:rPr>
          <w:color w:val="000000"/>
        </w:rPr>
        <w:t xml:space="preserve">Haw, </w:t>
      </w:r>
      <w:r>
        <w:rPr>
          <w:color w:val="000000"/>
        </w:rPr>
        <w:t>and S. J. Roberts, "</w:t>
      </w:r>
      <w:r w:rsidR="00BA1A10" w:rsidRPr="002C5A37">
        <w:rPr>
          <w:color w:val="000000"/>
        </w:rPr>
        <w:t xml:space="preserve">An adaptive, sparsefeedback EEG classifier for self-paced </w:t>
      </w:r>
      <w:r>
        <w:rPr>
          <w:color w:val="000000"/>
        </w:rPr>
        <w:t>BCI,"</w:t>
      </w:r>
      <w:r w:rsidR="00BA1A10" w:rsidRPr="002C5A37">
        <w:rPr>
          <w:color w:val="000000"/>
        </w:rPr>
        <w:t xml:space="preserve"> 3rd international workshop on brain–computer interfaces, Graz,</w:t>
      </w:r>
      <w:r>
        <w:rPr>
          <w:color w:val="000000"/>
        </w:rPr>
        <w:t xml:space="preserve"> 2006, </w:t>
      </w:r>
      <w:r w:rsidR="00BA1A10" w:rsidRPr="002C5A37">
        <w:rPr>
          <w:color w:val="000000"/>
        </w:rPr>
        <w:t>pp</w:t>
      </w:r>
      <w:r>
        <w:rPr>
          <w:color w:val="000000"/>
        </w:rPr>
        <w:t>.</w:t>
      </w:r>
      <w:r w:rsidR="00BA1A10" w:rsidRPr="002C5A37">
        <w:rPr>
          <w:color w:val="000000"/>
        </w:rPr>
        <w:t xml:space="preserve"> 58–59</w:t>
      </w:r>
      <w:r w:rsidR="00BA1A10">
        <w:rPr>
          <w:color w:val="000000"/>
        </w:rPr>
        <w:t>.</w:t>
      </w:r>
    </w:p>
    <w:p w:rsidR="00BA1A10" w:rsidRPr="002C5A37" w:rsidRDefault="00CA3796" w:rsidP="00BA1A10">
      <w:pPr>
        <w:pStyle w:val="references"/>
      </w:pPr>
      <w:r>
        <w:rPr>
          <w:color w:val="000000"/>
        </w:rPr>
        <w:t>C. S. L. Tsui, J. Q. Gan,</w:t>
      </w:r>
      <w:r w:rsidR="00BA1A10" w:rsidRPr="002C5A37">
        <w:rPr>
          <w:color w:val="000000"/>
        </w:rPr>
        <w:t xml:space="preserve"> </w:t>
      </w:r>
      <w:r>
        <w:rPr>
          <w:color w:val="000000"/>
        </w:rPr>
        <w:t>"</w:t>
      </w:r>
      <w:r w:rsidR="00BA1A10" w:rsidRPr="002C5A37">
        <w:rPr>
          <w:color w:val="000000"/>
        </w:rPr>
        <w:t>Comparison of three methods for adapting LDA cl</w:t>
      </w:r>
      <w:r>
        <w:rPr>
          <w:color w:val="000000"/>
        </w:rPr>
        <w:t>assifiers with BCI applications,"</w:t>
      </w:r>
      <w:r w:rsidR="00BA1A10" w:rsidRPr="002C5A37">
        <w:rPr>
          <w:color w:val="000000"/>
        </w:rPr>
        <w:t xml:space="preserve"> 4th international workshop on brain–computer interfaces, Graz,</w:t>
      </w:r>
      <w:r>
        <w:rPr>
          <w:color w:val="000000"/>
        </w:rPr>
        <w:t xml:space="preserve"> 2008, </w:t>
      </w:r>
      <w:r w:rsidR="00BA1A10" w:rsidRPr="002C5A37">
        <w:rPr>
          <w:color w:val="000000"/>
        </w:rPr>
        <w:t xml:space="preserve"> pp</w:t>
      </w:r>
      <w:r>
        <w:rPr>
          <w:color w:val="000000"/>
        </w:rPr>
        <w:t>.</w:t>
      </w:r>
      <w:r w:rsidR="00BA1A10" w:rsidRPr="002C5A37">
        <w:rPr>
          <w:color w:val="000000"/>
        </w:rPr>
        <w:t xml:space="preserve"> 116–121</w:t>
      </w:r>
      <w:r w:rsidR="00BA1A10">
        <w:rPr>
          <w:color w:val="000000"/>
        </w:rPr>
        <w:t>.</w:t>
      </w:r>
    </w:p>
    <w:p w:rsidR="0013620E" w:rsidRPr="002C5A37" w:rsidRDefault="00581C5C" w:rsidP="00581C5C">
      <w:pPr>
        <w:pStyle w:val="references"/>
      </w:pPr>
      <w:r>
        <w:rPr>
          <w:color w:val="000000"/>
        </w:rPr>
        <w:t xml:space="preserve">B. Blankertz, K. </w:t>
      </w:r>
      <w:r w:rsidR="00BA1A10" w:rsidRPr="002C5A37">
        <w:rPr>
          <w:color w:val="000000"/>
        </w:rPr>
        <w:t xml:space="preserve">R. M¨uller, D. J. Krusienski, G. Schalk, J. R. Wolpaw, A. Schl¨ogl, G. Pfurtscheller, J. del R. Mill´an, M. Schr¨oder, and N. </w:t>
      </w:r>
      <w:r w:rsidR="009074D0">
        <w:rPr>
          <w:color w:val="000000"/>
        </w:rPr>
        <w:t>Birbaumer, “The BCI competition-</w:t>
      </w:r>
      <w:r w:rsidR="00BA1A10" w:rsidRPr="002C5A37">
        <w:rPr>
          <w:color w:val="000000"/>
        </w:rPr>
        <w:t>III: Validating alternative approaches to actual BCI problems,” IEEE Trans. Neural S</w:t>
      </w:r>
      <w:r>
        <w:rPr>
          <w:color w:val="000000"/>
        </w:rPr>
        <w:t>yst. Rehabil. Eng., vol. 14,</w:t>
      </w:r>
      <w:r w:rsidR="00BA1A10" w:rsidRPr="002C5A37">
        <w:rPr>
          <w:color w:val="000000"/>
        </w:rPr>
        <w:t xml:space="preserve"> 2</w:t>
      </w:r>
      <w:r w:rsidRPr="00581C5C">
        <w:rPr>
          <w:color w:val="000000"/>
          <w:vertAlign w:val="superscript"/>
        </w:rPr>
        <w:t>nd</w:t>
      </w:r>
      <w:r>
        <w:rPr>
          <w:color w:val="000000"/>
        </w:rPr>
        <w:t xml:space="preserve"> ed.</w:t>
      </w:r>
      <w:r w:rsidR="00BA1A10" w:rsidRPr="002C5A37">
        <w:rPr>
          <w:color w:val="000000"/>
        </w:rPr>
        <w:t>, 2006.</w:t>
      </w:r>
    </w:p>
    <w:p w:rsidR="00BA1A10" w:rsidRDefault="00BA1A10" w:rsidP="00BA1A10">
      <w:pPr>
        <w:autoSpaceDE w:val="0"/>
        <w:autoSpaceDN w:val="0"/>
        <w:adjustRightInd w:val="0"/>
        <w:jc w:val="both"/>
        <w:rPr>
          <w:color w:val="000000"/>
        </w:rPr>
      </w:pPr>
      <w:r w:rsidRPr="00EC4644">
        <w:rPr>
          <w:color w:val="000000"/>
        </w:rPr>
        <w:t xml:space="preserve">  </w:t>
      </w:r>
    </w:p>
    <w:p w:rsidR="00BA1A10" w:rsidRDefault="00BA1A10" w:rsidP="00C86D52">
      <w:pPr>
        <w:autoSpaceDE w:val="0"/>
        <w:autoSpaceDN w:val="0"/>
        <w:adjustRightInd w:val="0"/>
        <w:jc w:val="both"/>
        <w:rPr>
          <w:color w:val="000000"/>
        </w:rPr>
      </w:pPr>
    </w:p>
    <w:sectPr w:rsidR="00BA1A10" w:rsidSect="00BA1A10">
      <w:type w:val="continuous"/>
      <w:pgSz w:w="11909" w:h="16834" w:code="9"/>
      <w:pgMar w:top="1080" w:right="734" w:bottom="2434" w:left="734" w:header="720" w:footer="720" w:gutter="0"/>
      <w:cols w:num="2" w:space="36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2A5" w:rsidRDefault="00B422A5" w:rsidP="00ED6203">
      <w:r>
        <w:separator/>
      </w:r>
    </w:p>
  </w:endnote>
  <w:endnote w:type="continuationSeparator" w:id="0">
    <w:p w:rsidR="00B422A5" w:rsidRDefault="00B422A5" w:rsidP="00ED62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TSY">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2A5" w:rsidRDefault="00B422A5" w:rsidP="00ED6203">
      <w:r>
        <w:separator/>
      </w:r>
    </w:p>
  </w:footnote>
  <w:footnote w:type="continuationSeparator" w:id="0">
    <w:p w:rsidR="00B422A5" w:rsidRDefault="00B422A5" w:rsidP="00ED62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332BE"/>
    <w:multiLevelType w:val="hybridMultilevel"/>
    <w:tmpl w:val="D32A7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outline w:val="0"/>
        <w:shadow w:val="0"/>
        <w:emboss w:val="0"/>
        <w:imprint w:val="0"/>
        <w:vanish w:val="0"/>
        <w:sz w:val="16"/>
        <w:szCs w:val="16"/>
        <w:vertAlign w:val="superscrip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5">
    <w:nsid w:val="3E893F7A"/>
    <w:multiLevelType w:val="hybridMultilevel"/>
    <w:tmpl w:val="E7FE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89603E"/>
    <w:multiLevelType w:val="multilevel"/>
    <w:tmpl w:val="F3FA876A"/>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outline w:val="0"/>
        <w:shadow w:val="0"/>
        <w:emboss w:val="0"/>
        <w:imprint w:val="0"/>
        <w:vanish w:val="0"/>
        <w:color w:val="auto"/>
        <w:sz w:val="20"/>
        <w:szCs w:val="20"/>
        <w:vertAlign w:val="base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nsid w:val="46DC18B9"/>
    <w:multiLevelType w:val="hybridMultilevel"/>
    <w:tmpl w:val="9DB6C978"/>
    <w:lvl w:ilvl="0" w:tplc="B0E27E38">
      <w:start w:val="4"/>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9">
    <w:nsid w:val="56652481"/>
    <w:multiLevelType w:val="hybridMultilevel"/>
    <w:tmpl w:val="64E2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3"/>
  </w:num>
  <w:num w:numId="2">
    <w:abstractNumId w:val="10"/>
  </w:num>
  <w:num w:numId="3">
    <w:abstractNumId w:val="2"/>
  </w:num>
  <w:num w:numId="4">
    <w:abstractNumId w:val="6"/>
  </w:num>
  <w:num w:numId="5">
    <w:abstractNumId w:val="6"/>
  </w:num>
  <w:num w:numId="6">
    <w:abstractNumId w:val="6"/>
  </w:num>
  <w:num w:numId="7">
    <w:abstractNumId w:val="6"/>
  </w:num>
  <w:num w:numId="8">
    <w:abstractNumId w:val="8"/>
  </w:num>
  <w:num w:numId="9">
    <w:abstractNumId w:val="11"/>
  </w:num>
  <w:num w:numId="10">
    <w:abstractNumId w:val="4"/>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0"/>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9"/>
  </w:num>
  <w:num w:numId="18">
    <w:abstractNumId w:val="7"/>
  </w:num>
  <w:num w:numId="19">
    <w:abstractNumId w:val="6"/>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20"/>
  <w:doNotHyphenateCaps/>
  <w:characterSpacingControl w:val="doNotCompress"/>
  <w:doNotValidateAgainstSchema/>
  <w:doNotDemarcateInvalidXml/>
  <w:footnotePr>
    <w:footnote w:id="-1"/>
    <w:footnote w:id="0"/>
  </w:footnotePr>
  <w:endnotePr>
    <w:endnote w:id="-1"/>
    <w:endnote w:id="0"/>
  </w:endnotePr>
  <w:compat>
    <w:useFELayout/>
  </w:compat>
  <w:rsids>
    <w:rsidRoot w:val="00ED13D6"/>
    <w:rsid w:val="00004A82"/>
    <w:rsid w:val="00013D81"/>
    <w:rsid w:val="000168D7"/>
    <w:rsid w:val="00044573"/>
    <w:rsid w:val="0004722D"/>
    <w:rsid w:val="00053DEB"/>
    <w:rsid w:val="00055432"/>
    <w:rsid w:val="000569FC"/>
    <w:rsid w:val="00060BF1"/>
    <w:rsid w:val="00061DC5"/>
    <w:rsid w:val="000761AF"/>
    <w:rsid w:val="00081C96"/>
    <w:rsid w:val="0008260E"/>
    <w:rsid w:val="00091326"/>
    <w:rsid w:val="000A515F"/>
    <w:rsid w:val="000B07FA"/>
    <w:rsid w:val="000B4922"/>
    <w:rsid w:val="000B6F3D"/>
    <w:rsid w:val="000C7FA7"/>
    <w:rsid w:val="000D6B45"/>
    <w:rsid w:val="000D7A12"/>
    <w:rsid w:val="000E6498"/>
    <w:rsid w:val="001032D0"/>
    <w:rsid w:val="00121B43"/>
    <w:rsid w:val="0013620E"/>
    <w:rsid w:val="001401E7"/>
    <w:rsid w:val="001747E9"/>
    <w:rsid w:val="0018377E"/>
    <w:rsid w:val="00190613"/>
    <w:rsid w:val="00196511"/>
    <w:rsid w:val="0019799A"/>
    <w:rsid w:val="001C5A47"/>
    <w:rsid w:val="001E48D9"/>
    <w:rsid w:val="001F7307"/>
    <w:rsid w:val="00212F47"/>
    <w:rsid w:val="00223918"/>
    <w:rsid w:val="00233B2C"/>
    <w:rsid w:val="00234D49"/>
    <w:rsid w:val="002350C5"/>
    <w:rsid w:val="002478EE"/>
    <w:rsid w:val="002675B2"/>
    <w:rsid w:val="00277301"/>
    <w:rsid w:val="00297A64"/>
    <w:rsid w:val="00297BD1"/>
    <w:rsid w:val="002B0A35"/>
    <w:rsid w:val="002B0D2A"/>
    <w:rsid w:val="002B66D2"/>
    <w:rsid w:val="002C21A5"/>
    <w:rsid w:val="002C5A37"/>
    <w:rsid w:val="002F21C6"/>
    <w:rsid w:val="00325ED1"/>
    <w:rsid w:val="00374B56"/>
    <w:rsid w:val="00375B09"/>
    <w:rsid w:val="00385C5B"/>
    <w:rsid w:val="00392EF7"/>
    <w:rsid w:val="003C06F8"/>
    <w:rsid w:val="003C2146"/>
    <w:rsid w:val="003E1D48"/>
    <w:rsid w:val="003F2D01"/>
    <w:rsid w:val="003F6F91"/>
    <w:rsid w:val="003F7FEB"/>
    <w:rsid w:val="00400196"/>
    <w:rsid w:val="004006F9"/>
    <w:rsid w:val="00401ABC"/>
    <w:rsid w:val="00402B28"/>
    <w:rsid w:val="00450130"/>
    <w:rsid w:val="0045529B"/>
    <w:rsid w:val="00457CBD"/>
    <w:rsid w:val="00467909"/>
    <w:rsid w:val="00473787"/>
    <w:rsid w:val="004D099D"/>
    <w:rsid w:val="004E6B23"/>
    <w:rsid w:val="004F4045"/>
    <w:rsid w:val="00503931"/>
    <w:rsid w:val="00520233"/>
    <w:rsid w:val="00537A84"/>
    <w:rsid w:val="0054554F"/>
    <w:rsid w:val="0055562E"/>
    <w:rsid w:val="00571875"/>
    <w:rsid w:val="00574072"/>
    <w:rsid w:val="00575428"/>
    <w:rsid w:val="00581C5C"/>
    <w:rsid w:val="0058249D"/>
    <w:rsid w:val="005874BE"/>
    <w:rsid w:val="00587533"/>
    <w:rsid w:val="005B73D0"/>
    <w:rsid w:val="005C3745"/>
    <w:rsid w:val="005D0613"/>
    <w:rsid w:val="005D2773"/>
    <w:rsid w:val="005E5082"/>
    <w:rsid w:val="005F140F"/>
    <w:rsid w:val="006129BD"/>
    <w:rsid w:val="00633051"/>
    <w:rsid w:val="00662C0E"/>
    <w:rsid w:val="00670F05"/>
    <w:rsid w:val="006751BA"/>
    <w:rsid w:val="00676750"/>
    <w:rsid w:val="00696A54"/>
    <w:rsid w:val="006B6E1E"/>
    <w:rsid w:val="006E19C4"/>
    <w:rsid w:val="006F0E15"/>
    <w:rsid w:val="00714ED6"/>
    <w:rsid w:val="00737BCA"/>
    <w:rsid w:val="00750BFD"/>
    <w:rsid w:val="00754DF6"/>
    <w:rsid w:val="00766DA7"/>
    <w:rsid w:val="00784F20"/>
    <w:rsid w:val="007A43F5"/>
    <w:rsid w:val="007A5997"/>
    <w:rsid w:val="007B1EE8"/>
    <w:rsid w:val="007B261F"/>
    <w:rsid w:val="007D3D14"/>
    <w:rsid w:val="007D584F"/>
    <w:rsid w:val="007F25A8"/>
    <w:rsid w:val="007F351E"/>
    <w:rsid w:val="007F690B"/>
    <w:rsid w:val="00804AD5"/>
    <w:rsid w:val="00807E29"/>
    <w:rsid w:val="00813C38"/>
    <w:rsid w:val="0081452C"/>
    <w:rsid w:val="00814D36"/>
    <w:rsid w:val="00816EE3"/>
    <w:rsid w:val="0083779D"/>
    <w:rsid w:val="00861425"/>
    <w:rsid w:val="00870A87"/>
    <w:rsid w:val="00881914"/>
    <w:rsid w:val="008A3B30"/>
    <w:rsid w:val="008A3FDC"/>
    <w:rsid w:val="008A613B"/>
    <w:rsid w:val="008C0B99"/>
    <w:rsid w:val="008C7DD9"/>
    <w:rsid w:val="008D46D9"/>
    <w:rsid w:val="009010AF"/>
    <w:rsid w:val="00901776"/>
    <w:rsid w:val="009074D0"/>
    <w:rsid w:val="00920189"/>
    <w:rsid w:val="00926B3C"/>
    <w:rsid w:val="00926F89"/>
    <w:rsid w:val="00931DF8"/>
    <w:rsid w:val="00933DFD"/>
    <w:rsid w:val="0093792D"/>
    <w:rsid w:val="00945776"/>
    <w:rsid w:val="00987266"/>
    <w:rsid w:val="00990C7C"/>
    <w:rsid w:val="00993A3B"/>
    <w:rsid w:val="009A0A67"/>
    <w:rsid w:val="009A7C68"/>
    <w:rsid w:val="009C2B7C"/>
    <w:rsid w:val="009E6FCF"/>
    <w:rsid w:val="00A076E5"/>
    <w:rsid w:val="00A107CF"/>
    <w:rsid w:val="00A330FA"/>
    <w:rsid w:val="00A44C7D"/>
    <w:rsid w:val="00A4557D"/>
    <w:rsid w:val="00A62552"/>
    <w:rsid w:val="00A648E5"/>
    <w:rsid w:val="00A7117D"/>
    <w:rsid w:val="00A76B15"/>
    <w:rsid w:val="00A84771"/>
    <w:rsid w:val="00A86C09"/>
    <w:rsid w:val="00A976B5"/>
    <w:rsid w:val="00AB7759"/>
    <w:rsid w:val="00B07A89"/>
    <w:rsid w:val="00B422A5"/>
    <w:rsid w:val="00B470B5"/>
    <w:rsid w:val="00B57A1C"/>
    <w:rsid w:val="00B65E0B"/>
    <w:rsid w:val="00B8428D"/>
    <w:rsid w:val="00BA1A10"/>
    <w:rsid w:val="00BA2FEF"/>
    <w:rsid w:val="00BB7E78"/>
    <w:rsid w:val="00BC0CA3"/>
    <w:rsid w:val="00BC7503"/>
    <w:rsid w:val="00BD548D"/>
    <w:rsid w:val="00BD567E"/>
    <w:rsid w:val="00BE259F"/>
    <w:rsid w:val="00C014B0"/>
    <w:rsid w:val="00C17310"/>
    <w:rsid w:val="00C21798"/>
    <w:rsid w:val="00C258E6"/>
    <w:rsid w:val="00C27E52"/>
    <w:rsid w:val="00C34821"/>
    <w:rsid w:val="00C437E0"/>
    <w:rsid w:val="00C64AD3"/>
    <w:rsid w:val="00C76A3F"/>
    <w:rsid w:val="00C773FD"/>
    <w:rsid w:val="00C82702"/>
    <w:rsid w:val="00C86D52"/>
    <w:rsid w:val="00C937EA"/>
    <w:rsid w:val="00CA3796"/>
    <w:rsid w:val="00CC3F19"/>
    <w:rsid w:val="00CF3615"/>
    <w:rsid w:val="00D053A6"/>
    <w:rsid w:val="00D07F5B"/>
    <w:rsid w:val="00D16F23"/>
    <w:rsid w:val="00D2019B"/>
    <w:rsid w:val="00D23606"/>
    <w:rsid w:val="00D34F34"/>
    <w:rsid w:val="00D425E0"/>
    <w:rsid w:val="00D530E5"/>
    <w:rsid w:val="00D55A94"/>
    <w:rsid w:val="00D61E5A"/>
    <w:rsid w:val="00D7405C"/>
    <w:rsid w:val="00D90F5D"/>
    <w:rsid w:val="00D92D19"/>
    <w:rsid w:val="00DA03BD"/>
    <w:rsid w:val="00DB296E"/>
    <w:rsid w:val="00DF30A2"/>
    <w:rsid w:val="00E02BE6"/>
    <w:rsid w:val="00E02E2B"/>
    <w:rsid w:val="00E15EB6"/>
    <w:rsid w:val="00E228AD"/>
    <w:rsid w:val="00E302F1"/>
    <w:rsid w:val="00E55BAB"/>
    <w:rsid w:val="00E6464A"/>
    <w:rsid w:val="00E6758D"/>
    <w:rsid w:val="00E70731"/>
    <w:rsid w:val="00E71954"/>
    <w:rsid w:val="00EA20E4"/>
    <w:rsid w:val="00EA59FE"/>
    <w:rsid w:val="00EC4644"/>
    <w:rsid w:val="00ED13D6"/>
    <w:rsid w:val="00ED6203"/>
    <w:rsid w:val="00EE5FC8"/>
    <w:rsid w:val="00EF1934"/>
    <w:rsid w:val="00EF50FD"/>
    <w:rsid w:val="00F060B4"/>
    <w:rsid w:val="00F14589"/>
    <w:rsid w:val="00F25BDA"/>
    <w:rsid w:val="00F57954"/>
    <w:rsid w:val="00F770F8"/>
    <w:rsid w:val="00F84F61"/>
    <w:rsid w:val="00F95121"/>
    <w:rsid w:val="00FA047C"/>
    <w:rsid w:val="00FB109D"/>
    <w:rsid w:val="00FB2D94"/>
    <w:rsid w:val="00FB3E7D"/>
    <w:rsid w:val="00FB600B"/>
    <w:rsid w:val="00FC68A5"/>
    <w:rsid w:val="00FD3739"/>
    <w:rsid w:val="00FD7D3D"/>
    <w:rsid w:val="00FF7F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3051"/>
    <w:pPr>
      <w:jc w:val="center"/>
    </w:pPr>
  </w:style>
  <w:style w:type="paragraph" w:styleId="Heading1">
    <w:name w:val="heading 1"/>
    <w:basedOn w:val="Normal"/>
    <w:next w:val="Normal"/>
    <w:link w:val="Heading1Char"/>
    <w:qFormat/>
    <w:rsid w:val="00633051"/>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rsid w:val="00633051"/>
    <w:pPr>
      <w:keepNext/>
      <w:keepLines/>
      <w:numPr>
        <w:ilvl w:val="1"/>
        <w:numId w:val="5"/>
      </w:numPr>
      <w:spacing w:before="120" w:after="60"/>
      <w:jc w:val="left"/>
      <w:outlineLvl w:val="1"/>
    </w:pPr>
    <w:rPr>
      <w:i/>
      <w:iCs/>
      <w:noProof/>
    </w:rPr>
  </w:style>
  <w:style w:type="paragraph" w:styleId="Heading3">
    <w:name w:val="heading 3"/>
    <w:basedOn w:val="Normal"/>
    <w:next w:val="Normal"/>
    <w:qFormat/>
    <w:rsid w:val="00633051"/>
    <w:pPr>
      <w:numPr>
        <w:ilvl w:val="2"/>
        <w:numId w:val="6"/>
      </w:numPr>
      <w:spacing w:line="240" w:lineRule="exact"/>
      <w:jc w:val="both"/>
      <w:outlineLvl w:val="2"/>
    </w:pPr>
    <w:rPr>
      <w:i/>
      <w:iCs/>
      <w:noProof/>
    </w:rPr>
  </w:style>
  <w:style w:type="paragraph" w:styleId="Heading4">
    <w:name w:val="heading 4"/>
    <w:basedOn w:val="Normal"/>
    <w:next w:val="Normal"/>
    <w:qFormat/>
    <w:rsid w:val="00633051"/>
    <w:pPr>
      <w:numPr>
        <w:ilvl w:val="3"/>
        <w:numId w:val="7"/>
      </w:numPr>
      <w:spacing w:before="40" w:after="40"/>
      <w:jc w:val="both"/>
      <w:outlineLvl w:val="3"/>
    </w:pPr>
    <w:rPr>
      <w:i/>
      <w:iCs/>
      <w:noProof/>
    </w:rPr>
  </w:style>
  <w:style w:type="paragraph" w:styleId="Heading5">
    <w:name w:val="heading 5"/>
    <w:basedOn w:val="Normal"/>
    <w:next w:val="Normal"/>
    <w:link w:val="Heading5Char"/>
    <w:qFormat/>
    <w:rsid w:val="00633051"/>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rsid w:val="00633051"/>
    <w:pPr>
      <w:spacing w:after="200"/>
      <w:jc w:val="both"/>
    </w:pPr>
    <w:rPr>
      <w:b/>
      <w:bCs/>
      <w:sz w:val="18"/>
      <w:szCs w:val="18"/>
    </w:rPr>
  </w:style>
  <w:style w:type="paragraph" w:customStyle="1" w:styleId="Affiliation">
    <w:name w:val="Affiliation"/>
    <w:rsid w:val="00633051"/>
    <w:pPr>
      <w:jc w:val="center"/>
    </w:pPr>
  </w:style>
  <w:style w:type="paragraph" w:customStyle="1" w:styleId="Author">
    <w:name w:val="Author"/>
    <w:rsid w:val="00633051"/>
    <w:pPr>
      <w:spacing w:before="360" w:after="40"/>
      <w:jc w:val="center"/>
    </w:pPr>
    <w:rPr>
      <w:noProof/>
      <w:sz w:val="22"/>
      <w:szCs w:val="22"/>
    </w:rPr>
  </w:style>
  <w:style w:type="paragraph" w:styleId="BodyText">
    <w:name w:val="Body Text"/>
    <w:basedOn w:val="Normal"/>
    <w:rsid w:val="00633051"/>
    <w:pPr>
      <w:spacing w:after="120" w:line="228" w:lineRule="auto"/>
      <w:ind w:firstLine="288"/>
      <w:jc w:val="both"/>
    </w:pPr>
    <w:rPr>
      <w:spacing w:val="-1"/>
    </w:rPr>
  </w:style>
  <w:style w:type="paragraph" w:customStyle="1" w:styleId="bulletlist">
    <w:name w:val="bullet list"/>
    <w:basedOn w:val="BodyText"/>
    <w:rsid w:val="00633051"/>
    <w:pPr>
      <w:numPr>
        <w:numId w:val="1"/>
      </w:numPr>
    </w:pPr>
  </w:style>
  <w:style w:type="paragraph" w:customStyle="1" w:styleId="equation">
    <w:name w:val="equation"/>
    <w:basedOn w:val="Normal"/>
    <w:rsid w:val="00633051"/>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E02BE6"/>
    <w:pPr>
      <w:numPr>
        <w:numId w:val="2"/>
      </w:numPr>
      <w:spacing w:before="80" w:after="200"/>
      <w:jc w:val="center"/>
    </w:pPr>
    <w:rPr>
      <w:noProof/>
      <w:sz w:val="16"/>
      <w:szCs w:val="16"/>
    </w:rPr>
  </w:style>
  <w:style w:type="paragraph" w:customStyle="1" w:styleId="footnote">
    <w:name w:val="footnote"/>
    <w:rsid w:val="00633051"/>
    <w:pPr>
      <w:framePr w:hSpace="187" w:vSpace="187" w:wrap="notBeside" w:vAnchor="text" w:hAnchor="page" w:x="6121" w:y="577"/>
      <w:numPr>
        <w:numId w:val="3"/>
      </w:numPr>
      <w:spacing w:after="40"/>
    </w:pPr>
    <w:rPr>
      <w:sz w:val="16"/>
      <w:szCs w:val="16"/>
    </w:rPr>
  </w:style>
  <w:style w:type="paragraph" w:customStyle="1" w:styleId="keywords">
    <w:name w:val="key words"/>
    <w:rsid w:val="00633051"/>
    <w:pPr>
      <w:spacing w:after="120"/>
      <w:ind w:firstLine="288"/>
      <w:jc w:val="both"/>
    </w:pPr>
    <w:rPr>
      <w:b/>
      <w:bCs/>
      <w:i/>
      <w:iCs/>
      <w:noProof/>
      <w:sz w:val="18"/>
      <w:szCs w:val="18"/>
    </w:rPr>
  </w:style>
  <w:style w:type="paragraph" w:customStyle="1" w:styleId="papersubtitle">
    <w:name w:val="paper subtitle"/>
    <w:rsid w:val="00633051"/>
    <w:pPr>
      <w:spacing w:after="120"/>
      <w:jc w:val="center"/>
    </w:pPr>
    <w:rPr>
      <w:rFonts w:eastAsia="MS Mincho"/>
      <w:noProof/>
      <w:sz w:val="28"/>
      <w:szCs w:val="28"/>
    </w:rPr>
  </w:style>
  <w:style w:type="paragraph" w:customStyle="1" w:styleId="papertitle">
    <w:name w:val="paper title"/>
    <w:rsid w:val="00633051"/>
    <w:pPr>
      <w:spacing w:after="120"/>
      <w:jc w:val="center"/>
    </w:pPr>
    <w:rPr>
      <w:rFonts w:eastAsia="MS Mincho"/>
      <w:noProof/>
      <w:sz w:val="48"/>
      <w:szCs w:val="48"/>
    </w:rPr>
  </w:style>
  <w:style w:type="paragraph" w:customStyle="1" w:styleId="references">
    <w:name w:val="references"/>
    <w:rsid w:val="00633051"/>
    <w:pPr>
      <w:numPr>
        <w:numId w:val="8"/>
      </w:numPr>
      <w:spacing w:after="50" w:line="180" w:lineRule="exact"/>
      <w:jc w:val="both"/>
    </w:pPr>
    <w:rPr>
      <w:rFonts w:eastAsia="MS Mincho"/>
      <w:noProof/>
      <w:sz w:val="16"/>
      <w:szCs w:val="16"/>
    </w:rPr>
  </w:style>
  <w:style w:type="paragraph" w:customStyle="1" w:styleId="sponsors">
    <w:name w:val="sponsors"/>
    <w:rsid w:val="00633051"/>
    <w:pPr>
      <w:framePr w:wrap="auto" w:hAnchor="text" w:x="615" w:y="2239"/>
      <w:pBdr>
        <w:top w:val="single" w:sz="4" w:space="2" w:color="auto"/>
      </w:pBdr>
      <w:ind w:firstLine="288"/>
    </w:pPr>
    <w:rPr>
      <w:sz w:val="16"/>
      <w:szCs w:val="16"/>
    </w:rPr>
  </w:style>
  <w:style w:type="paragraph" w:customStyle="1" w:styleId="tablecolhead">
    <w:name w:val="table col head"/>
    <w:basedOn w:val="Normal"/>
    <w:rsid w:val="00633051"/>
    <w:rPr>
      <w:b/>
      <w:bCs/>
      <w:sz w:val="16"/>
      <w:szCs w:val="16"/>
    </w:rPr>
  </w:style>
  <w:style w:type="paragraph" w:customStyle="1" w:styleId="tablecolsubhead">
    <w:name w:val="table col subhead"/>
    <w:basedOn w:val="tablecolhead"/>
    <w:rsid w:val="00633051"/>
    <w:rPr>
      <w:i/>
      <w:iCs/>
      <w:sz w:val="15"/>
      <w:szCs w:val="15"/>
    </w:rPr>
  </w:style>
  <w:style w:type="paragraph" w:customStyle="1" w:styleId="tablecopy">
    <w:name w:val="table copy"/>
    <w:rsid w:val="00633051"/>
    <w:pPr>
      <w:jc w:val="both"/>
    </w:pPr>
    <w:rPr>
      <w:noProof/>
      <w:sz w:val="16"/>
      <w:szCs w:val="16"/>
    </w:rPr>
  </w:style>
  <w:style w:type="paragraph" w:customStyle="1" w:styleId="tablefootnote">
    <w:name w:val="table footnote"/>
    <w:rsid w:val="00633051"/>
    <w:pPr>
      <w:spacing w:before="60" w:after="30"/>
      <w:jc w:val="right"/>
    </w:pPr>
    <w:rPr>
      <w:sz w:val="12"/>
      <w:szCs w:val="12"/>
    </w:rPr>
  </w:style>
  <w:style w:type="paragraph" w:customStyle="1" w:styleId="tablehead">
    <w:name w:val="table head"/>
    <w:rsid w:val="00633051"/>
    <w:pPr>
      <w:numPr>
        <w:numId w:val="9"/>
      </w:numPr>
      <w:spacing w:before="240" w:after="120" w:line="216" w:lineRule="auto"/>
      <w:jc w:val="center"/>
    </w:pPr>
    <w:rPr>
      <w:smallCaps/>
      <w:noProof/>
      <w:sz w:val="16"/>
      <w:szCs w:val="16"/>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basedOn w:val="DefaultParagraphFont"/>
    <w:link w:val="Abstract"/>
    <w:locked/>
    <w:rsid w:val="00B57A1C"/>
    <w:rPr>
      <w:b/>
      <w:bCs/>
      <w:sz w:val="18"/>
      <w:szCs w:val="18"/>
      <w:lang w:val="en-US" w:eastAsia="en-US" w:bidi="ar-SA"/>
    </w:rPr>
  </w:style>
  <w:style w:type="character" w:customStyle="1" w:styleId="StyleAbstractItalicChar">
    <w:name w:val="Style Abstract + Italic Char"/>
    <w:basedOn w:val="AbstractChar"/>
    <w:link w:val="StyleAbstractItalic"/>
    <w:locked/>
    <w:rsid w:val="00B57A1C"/>
    <w:rPr>
      <w:rFonts w:eastAsia="MS Mincho"/>
      <w:b/>
      <w:bCs/>
      <w:i/>
      <w:iCs/>
      <w:sz w:val="18"/>
      <w:szCs w:val="18"/>
      <w:lang w:val="en-US" w:eastAsia="en-US" w:bidi="ar-SA"/>
    </w:rPr>
  </w:style>
  <w:style w:type="character" w:customStyle="1" w:styleId="apple-converted-space">
    <w:name w:val="apple-converted-space"/>
    <w:basedOn w:val="DefaultParagraphFont"/>
    <w:rsid w:val="003F2D01"/>
  </w:style>
  <w:style w:type="character" w:styleId="Hyperlink">
    <w:name w:val="Hyperlink"/>
    <w:basedOn w:val="DefaultParagraphFont"/>
    <w:rsid w:val="003F2D01"/>
    <w:rPr>
      <w:color w:val="0000FF"/>
      <w:u w:val="single"/>
    </w:rPr>
  </w:style>
  <w:style w:type="paragraph" w:styleId="Header">
    <w:name w:val="header"/>
    <w:basedOn w:val="Normal"/>
    <w:link w:val="HeaderChar"/>
    <w:rsid w:val="00ED6203"/>
    <w:pPr>
      <w:tabs>
        <w:tab w:val="center" w:pos="4680"/>
        <w:tab w:val="right" w:pos="9360"/>
      </w:tabs>
    </w:pPr>
  </w:style>
  <w:style w:type="character" w:customStyle="1" w:styleId="HeaderChar">
    <w:name w:val="Header Char"/>
    <w:basedOn w:val="DefaultParagraphFont"/>
    <w:link w:val="Header"/>
    <w:rsid w:val="00ED6203"/>
  </w:style>
  <w:style w:type="paragraph" w:styleId="Footer">
    <w:name w:val="footer"/>
    <w:basedOn w:val="Normal"/>
    <w:link w:val="FooterChar"/>
    <w:rsid w:val="00ED6203"/>
    <w:pPr>
      <w:tabs>
        <w:tab w:val="center" w:pos="4680"/>
        <w:tab w:val="right" w:pos="9360"/>
      </w:tabs>
    </w:pPr>
  </w:style>
  <w:style w:type="character" w:customStyle="1" w:styleId="FooterChar">
    <w:name w:val="Footer Char"/>
    <w:basedOn w:val="DefaultParagraphFont"/>
    <w:link w:val="Footer"/>
    <w:rsid w:val="00ED6203"/>
  </w:style>
  <w:style w:type="paragraph" w:styleId="ListParagraph">
    <w:name w:val="List Paragraph"/>
    <w:basedOn w:val="Normal"/>
    <w:uiPriority w:val="34"/>
    <w:qFormat/>
    <w:rsid w:val="00E302F1"/>
    <w:pPr>
      <w:spacing w:after="200" w:line="276" w:lineRule="auto"/>
      <w:ind w:left="720"/>
      <w:contextualSpacing/>
      <w:jc w:val="left"/>
    </w:pPr>
    <w:rPr>
      <w:rFonts w:ascii="B Nazanin" w:eastAsia="Calibri" w:hAnsi="B Nazanin" w:cs="B Nazanin"/>
      <w:sz w:val="28"/>
      <w:szCs w:val="28"/>
    </w:rPr>
  </w:style>
  <w:style w:type="paragraph" w:styleId="BalloonText">
    <w:name w:val="Balloon Text"/>
    <w:basedOn w:val="Normal"/>
    <w:link w:val="BalloonTextChar"/>
    <w:rsid w:val="00060BF1"/>
    <w:rPr>
      <w:rFonts w:ascii="Tahoma" w:hAnsi="Tahoma" w:cs="Tahoma"/>
      <w:sz w:val="16"/>
      <w:szCs w:val="16"/>
    </w:rPr>
  </w:style>
  <w:style w:type="character" w:customStyle="1" w:styleId="BalloonTextChar">
    <w:name w:val="Balloon Text Char"/>
    <w:basedOn w:val="DefaultParagraphFont"/>
    <w:link w:val="BalloonText"/>
    <w:rsid w:val="00060BF1"/>
    <w:rPr>
      <w:rFonts w:ascii="Tahoma" w:hAnsi="Tahoma" w:cs="Tahoma"/>
      <w:sz w:val="16"/>
      <w:szCs w:val="16"/>
    </w:rPr>
  </w:style>
  <w:style w:type="character" w:customStyle="1" w:styleId="Heading1Char">
    <w:name w:val="Heading 1 Char"/>
    <w:basedOn w:val="DefaultParagraphFont"/>
    <w:link w:val="Heading1"/>
    <w:rsid w:val="00BA1A10"/>
    <w:rPr>
      <w:smallCaps/>
      <w:noProof/>
    </w:rPr>
  </w:style>
  <w:style w:type="character" w:customStyle="1" w:styleId="Heading5Char">
    <w:name w:val="Heading 5 Char"/>
    <w:basedOn w:val="DefaultParagraphFont"/>
    <w:link w:val="Heading5"/>
    <w:rsid w:val="00BA1A10"/>
    <w:rPr>
      <w:smallCaps/>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489">
      <w:bodyDiv w:val="1"/>
      <w:marLeft w:val="0"/>
      <w:marRight w:val="0"/>
      <w:marTop w:val="0"/>
      <w:marBottom w:val="0"/>
      <w:divBdr>
        <w:top w:val="none" w:sz="0" w:space="0" w:color="auto"/>
        <w:left w:val="none" w:sz="0" w:space="0" w:color="auto"/>
        <w:bottom w:val="none" w:sz="0" w:space="0" w:color="auto"/>
        <w:right w:val="none" w:sz="0" w:space="0" w:color="auto"/>
      </w:divBdr>
    </w:div>
    <w:div w:id="79496504">
      <w:bodyDiv w:val="1"/>
      <w:marLeft w:val="0"/>
      <w:marRight w:val="0"/>
      <w:marTop w:val="0"/>
      <w:marBottom w:val="0"/>
      <w:divBdr>
        <w:top w:val="none" w:sz="0" w:space="0" w:color="auto"/>
        <w:left w:val="none" w:sz="0" w:space="0" w:color="auto"/>
        <w:bottom w:val="none" w:sz="0" w:space="0" w:color="auto"/>
        <w:right w:val="none" w:sz="0" w:space="0" w:color="auto"/>
      </w:divBdr>
    </w:div>
    <w:div w:id="263079094">
      <w:bodyDiv w:val="1"/>
      <w:marLeft w:val="0"/>
      <w:marRight w:val="0"/>
      <w:marTop w:val="0"/>
      <w:marBottom w:val="0"/>
      <w:divBdr>
        <w:top w:val="none" w:sz="0" w:space="0" w:color="auto"/>
        <w:left w:val="none" w:sz="0" w:space="0" w:color="auto"/>
        <w:bottom w:val="none" w:sz="0" w:space="0" w:color="auto"/>
        <w:right w:val="none" w:sz="0" w:space="0" w:color="auto"/>
      </w:divBdr>
    </w:div>
    <w:div w:id="264308382">
      <w:bodyDiv w:val="1"/>
      <w:marLeft w:val="0"/>
      <w:marRight w:val="0"/>
      <w:marTop w:val="0"/>
      <w:marBottom w:val="0"/>
      <w:divBdr>
        <w:top w:val="none" w:sz="0" w:space="0" w:color="auto"/>
        <w:left w:val="none" w:sz="0" w:space="0" w:color="auto"/>
        <w:bottom w:val="none" w:sz="0" w:space="0" w:color="auto"/>
        <w:right w:val="none" w:sz="0" w:space="0" w:color="auto"/>
      </w:divBdr>
    </w:div>
    <w:div w:id="568804413">
      <w:bodyDiv w:val="1"/>
      <w:marLeft w:val="0"/>
      <w:marRight w:val="0"/>
      <w:marTop w:val="0"/>
      <w:marBottom w:val="0"/>
      <w:divBdr>
        <w:top w:val="none" w:sz="0" w:space="0" w:color="auto"/>
        <w:left w:val="none" w:sz="0" w:space="0" w:color="auto"/>
        <w:bottom w:val="none" w:sz="0" w:space="0" w:color="auto"/>
        <w:right w:val="none" w:sz="0" w:space="0" w:color="auto"/>
      </w:divBdr>
    </w:div>
    <w:div w:id="717357120">
      <w:bodyDiv w:val="1"/>
      <w:marLeft w:val="0"/>
      <w:marRight w:val="0"/>
      <w:marTop w:val="0"/>
      <w:marBottom w:val="0"/>
      <w:divBdr>
        <w:top w:val="none" w:sz="0" w:space="0" w:color="auto"/>
        <w:left w:val="none" w:sz="0" w:space="0" w:color="auto"/>
        <w:bottom w:val="none" w:sz="0" w:space="0" w:color="auto"/>
        <w:right w:val="none" w:sz="0" w:space="0" w:color="auto"/>
      </w:divBdr>
    </w:div>
    <w:div w:id="760218269">
      <w:bodyDiv w:val="1"/>
      <w:marLeft w:val="0"/>
      <w:marRight w:val="0"/>
      <w:marTop w:val="0"/>
      <w:marBottom w:val="0"/>
      <w:divBdr>
        <w:top w:val="none" w:sz="0" w:space="0" w:color="auto"/>
        <w:left w:val="none" w:sz="0" w:space="0" w:color="auto"/>
        <w:bottom w:val="none" w:sz="0" w:space="0" w:color="auto"/>
        <w:right w:val="none" w:sz="0" w:space="0" w:color="auto"/>
      </w:divBdr>
    </w:div>
    <w:div w:id="826215102">
      <w:bodyDiv w:val="1"/>
      <w:marLeft w:val="0"/>
      <w:marRight w:val="0"/>
      <w:marTop w:val="0"/>
      <w:marBottom w:val="0"/>
      <w:divBdr>
        <w:top w:val="none" w:sz="0" w:space="0" w:color="auto"/>
        <w:left w:val="none" w:sz="0" w:space="0" w:color="auto"/>
        <w:bottom w:val="none" w:sz="0" w:space="0" w:color="auto"/>
        <w:right w:val="none" w:sz="0" w:space="0" w:color="auto"/>
      </w:divBdr>
    </w:div>
    <w:div w:id="938829183">
      <w:bodyDiv w:val="1"/>
      <w:marLeft w:val="0"/>
      <w:marRight w:val="0"/>
      <w:marTop w:val="0"/>
      <w:marBottom w:val="0"/>
      <w:divBdr>
        <w:top w:val="none" w:sz="0" w:space="0" w:color="auto"/>
        <w:left w:val="none" w:sz="0" w:space="0" w:color="auto"/>
        <w:bottom w:val="none" w:sz="0" w:space="0" w:color="auto"/>
        <w:right w:val="none" w:sz="0" w:space="0" w:color="auto"/>
      </w:divBdr>
    </w:div>
    <w:div w:id="988096379">
      <w:bodyDiv w:val="1"/>
      <w:marLeft w:val="0"/>
      <w:marRight w:val="0"/>
      <w:marTop w:val="0"/>
      <w:marBottom w:val="0"/>
      <w:divBdr>
        <w:top w:val="none" w:sz="0" w:space="0" w:color="auto"/>
        <w:left w:val="none" w:sz="0" w:space="0" w:color="auto"/>
        <w:bottom w:val="none" w:sz="0" w:space="0" w:color="auto"/>
        <w:right w:val="none" w:sz="0" w:space="0" w:color="auto"/>
      </w:divBdr>
    </w:div>
    <w:div w:id="1000616124">
      <w:bodyDiv w:val="1"/>
      <w:marLeft w:val="0"/>
      <w:marRight w:val="0"/>
      <w:marTop w:val="0"/>
      <w:marBottom w:val="0"/>
      <w:divBdr>
        <w:top w:val="none" w:sz="0" w:space="0" w:color="auto"/>
        <w:left w:val="none" w:sz="0" w:space="0" w:color="auto"/>
        <w:bottom w:val="none" w:sz="0" w:space="0" w:color="auto"/>
        <w:right w:val="none" w:sz="0" w:space="0" w:color="auto"/>
      </w:divBdr>
    </w:div>
    <w:div w:id="1026639719">
      <w:bodyDiv w:val="1"/>
      <w:marLeft w:val="0"/>
      <w:marRight w:val="0"/>
      <w:marTop w:val="0"/>
      <w:marBottom w:val="0"/>
      <w:divBdr>
        <w:top w:val="none" w:sz="0" w:space="0" w:color="auto"/>
        <w:left w:val="none" w:sz="0" w:space="0" w:color="auto"/>
        <w:bottom w:val="none" w:sz="0" w:space="0" w:color="auto"/>
        <w:right w:val="none" w:sz="0" w:space="0" w:color="auto"/>
      </w:divBdr>
    </w:div>
    <w:div w:id="1048182822">
      <w:bodyDiv w:val="1"/>
      <w:marLeft w:val="0"/>
      <w:marRight w:val="0"/>
      <w:marTop w:val="0"/>
      <w:marBottom w:val="0"/>
      <w:divBdr>
        <w:top w:val="none" w:sz="0" w:space="0" w:color="auto"/>
        <w:left w:val="none" w:sz="0" w:space="0" w:color="auto"/>
        <w:bottom w:val="none" w:sz="0" w:space="0" w:color="auto"/>
        <w:right w:val="none" w:sz="0" w:space="0" w:color="auto"/>
      </w:divBdr>
    </w:div>
    <w:div w:id="1076782774">
      <w:bodyDiv w:val="1"/>
      <w:marLeft w:val="0"/>
      <w:marRight w:val="0"/>
      <w:marTop w:val="0"/>
      <w:marBottom w:val="0"/>
      <w:divBdr>
        <w:top w:val="none" w:sz="0" w:space="0" w:color="auto"/>
        <w:left w:val="none" w:sz="0" w:space="0" w:color="auto"/>
        <w:bottom w:val="none" w:sz="0" w:space="0" w:color="auto"/>
        <w:right w:val="none" w:sz="0" w:space="0" w:color="auto"/>
      </w:divBdr>
    </w:div>
    <w:div w:id="1199004469">
      <w:bodyDiv w:val="1"/>
      <w:marLeft w:val="0"/>
      <w:marRight w:val="0"/>
      <w:marTop w:val="0"/>
      <w:marBottom w:val="0"/>
      <w:divBdr>
        <w:top w:val="none" w:sz="0" w:space="0" w:color="auto"/>
        <w:left w:val="none" w:sz="0" w:space="0" w:color="auto"/>
        <w:bottom w:val="none" w:sz="0" w:space="0" w:color="auto"/>
        <w:right w:val="none" w:sz="0" w:space="0" w:color="auto"/>
      </w:divBdr>
    </w:div>
    <w:div w:id="1234658137">
      <w:bodyDiv w:val="1"/>
      <w:marLeft w:val="0"/>
      <w:marRight w:val="0"/>
      <w:marTop w:val="0"/>
      <w:marBottom w:val="0"/>
      <w:divBdr>
        <w:top w:val="none" w:sz="0" w:space="0" w:color="auto"/>
        <w:left w:val="none" w:sz="0" w:space="0" w:color="auto"/>
        <w:bottom w:val="none" w:sz="0" w:space="0" w:color="auto"/>
        <w:right w:val="none" w:sz="0" w:space="0" w:color="auto"/>
      </w:divBdr>
    </w:div>
    <w:div w:id="1295794078">
      <w:bodyDiv w:val="1"/>
      <w:marLeft w:val="0"/>
      <w:marRight w:val="0"/>
      <w:marTop w:val="0"/>
      <w:marBottom w:val="0"/>
      <w:divBdr>
        <w:top w:val="none" w:sz="0" w:space="0" w:color="auto"/>
        <w:left w:val="none" w:sz="0" w:space="0" w:color="auto"/>
        <w:bottom w:val="none" w:sz="0" w:space="0" w:color="auto"/>
        <w:right w:val="none" w:sz="0" w:space="0" w:color="auto"/>
      </w:divBdr>
    </w:div>
    <w:div w:id="1449853815">
      <w:bodyDiv w:val="1"/>
      <w:marLeft w:val="0"/>
      <w:marRight w:val="0"/>
      <w:marTop w:val="0"/>
      <w:marBottom w:val="0"/>
      <w:divBdr>
        <w:top w:val="none" w:sz="0" w:space="0" w:color="auto"/>
        <w:left w:val="none" w:sz="0" w:space="0" w:color="auto"/>
        <w:bottom w:val="none" w:sz="0" w:space="0" w:color="auto"/>
        <w:right w:val="none" w:sz="0" w:space="0" w:color="auto"/>
      </w:divBdr>
    </w:div>
    <w:div w:id="1571773851">
      <w:bodyDiv w:val="1"/>
      <w:marLeft w:val="0"/>
      <w:marRight w:val="0"/>
      <w:marTop w:val="0"/>
      <w:marBottom w:val="0"/>
      <w:divBdr>
        <w:top w:val="none" w:sz="0" w:space="0" w:color="auto"/>
        <w:left w:val="none" w:sz="0" w:space="0" w:color="auto"/>
        <w:bottom w:val="none" w:sz="0" w:space="0" w:color="auto"/>
        <w:right w:val="none" w:sz="0" w:space="0" w:color="auto"/>
      </w:divBdr>
    </w:div>
    <w:div w:id="1703356595">
      <w:bodyDiv w:val="1"/>
      <w:marLeft w:val="0"/>
      <w:marRight w:val="0"/>
      <w:marTop w:val="0"/>
      <w:marBottom w:val="0"/>
      <w:divBdr>
        <w:top w:val="none" w:sz="0" w:space="0" w:color="auto"/>
        <w:left w:val="none" w:sz="0" w:space="0" w:color="auto"/>
        <w:bottom w:val="none" w:sz="0" w:space="0" w:color="auto"/>
        <w:right w:val="none" w:sz="0" w:space="0" w:color="auto"/>
      </w:divBdr>
    </w:div>
    <w:div w:id="1792627016">
      <w:bodyDiv w:val="1"/>
      <w:marLeft w:val="0"/>
      <w:marRight w:val="0"/>
      <w:marTop w:val="0"/>
      <w:marBottom w:val="0"/>
      <w:divBdr>
        <w:top w:val="none" w:sz="0" w:space="0" w:color="auto"/>
        <w:left w:val="none" w:sz="0" w:space="0" w:color="auto"/>
        <w:bottom w:val="none" w:sz="0" w:space="0" w:color="auto"/>
        <w:right w:val="none" w:sz="0" w:space="0" w:color="auto"/>
      </w:divBdr>
    </w:div>
    <w:div w:id="1809663278">
      <w:bodyDiv w:val="1"/>
      <w:marLeft w:val="0"/>
      <w:marRight w:val="0"/>
      <w:marTop w:val="0"/>
      <w:marBottom w:val="0"/>
      <w:divBdr>
        <w:top w:val="none" w:sz="0" w:space="0" w:color="auto"/>
        <w:left w:val="none" w:sz="0" w:space="0" w:color="auto"/>
        <w:bottom w:val="none" w:sz="0" w:space="0" w:color="auto"/>
        <w:right w:val="none" w:sz="0" w:space="0" w:color="auto"/>
      </w:divBdr>
    </w:div>
    <w:div w:id="1988313284">
      <w:bodyDiv w:val="1"/>
      <w:marLeft w:val="0"/>
      <w:marRight w:val="0"/>
      <w:marTop w:val="0"/>
      <w:marBottom w:val="0"/>
      <w:divBdr>
        <w:top w:val="none" w:sz="0" w:space="0" w:color="auto"/>
        <w:left w:val="none" w:sz="0" w:space="0" w:color="auto"/>
        <w:bottom w:val="none" w:sz="0" w:space="0" w:color="auto"/>
        <w:right w:val="none" w:sz="0" w:space="0" w:color="auto"/>
      </w:divBdr>
    </w:div>
    <w:div w:id="199972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1" Type="http://schemas.openxmlformats.org/officeDocument/2006/relationships/image" Target="media/image7.wmf"/><Relationship Id="rId42" Type="http://schemas.openxmlformats.org/officeDocument/2006/relationships/oleObject" Target="embeddings/oleObject16.bin"/><Relationship Id="rId63" Type="http://schemas.openxmlformats.org/officeDocument/2006/relationships/image" Target="media/image28.wmf"/><Relationship Id="rId84" Type="http://schemas.openxmlformats.org/officeDocument/2006/relationships/oleObject" Target="embeddings/oleObject37.bin"/><Relationship Id="rId138" Type="http://schemas.openxmlformats.org/officeDocument/2006/relationships/image" Target="media/image63.wmf"/><Relationship Id="rId159" Type="http://schemas.openxmlformats.org/officeDocument/2006/relationships/oleObject" Target="embeddings/oleObject77.bin"/><Relationship Id="rId170" Type="http://schemas.openxmlformats.org/officeDocument/2006/relationships/oleObject" Target="embeddings/oleObject83.bin"/><Relationship Id="rId191" Type="http://schemas.openxmlformats.org/officeDocument/2006/relationships/oleObject" Target="embeddings/oleObject94.bin"/><Relationship Id="rId205" Type="http://schemas.openxmlformats.org/officeDocument/2006/relationships/image" Target="media/image96.wmf"/><Relationship Id="rId226" Type="http://schemas.openxmlformats.org/officeDocument/2006/relationships/image" Target="media/image106.wmf"/><Relationship Id="rId247" Type="http://schemas.openxmlformats.org/officeDocument/2006/relationships/oleObject" Target="embeddings/oleObject122.bin"/><Relationship Id="rId107" Type="http://schemas.openxmlformats.org/officeDocument/2006/relationships/image" Target="media/image48.wmf"/><Relationship Id="rId11" Type="http://schemas.openxmlformats.org/officeDocument/2006/relationships/image" Target="media/image2.wmf"/><Relationship Id="rId32" Type="http://schemas.openxmlformats.org/officeDocument/2006/relationships/oleObject" Target="embeddings/oleObject11.bin"/><Relationship Id="rId53" Type="http://schemas.openxmlformats.org/officeDocument/2006/relationships/image" Target="media/image23.wmf"/><Relationship Id="rId74" Type="http://schemas.openxmlformats.org/officeDocument/2006/relationships/oleObject" Target="embeddings/oleObject32.bin"/><Relationship Id="rId128" Type="http://schemas.openxmlformats.org/officeDocument/2006/relationships/oleObject" Target="embeddings/oleObject61.bin"/><Relationship Id="rId149" Type="http://schemas.openxmlformats.org/officeDocument/2006/relationships/oleObject" Target="embeddings/oleObject72.bin"/><Relationship Id="rId5" Type="http://schemas.openxmlformats.org/officeDocument/2006/relationships/footnotes" Target="footnotes.xml"/><Relationship Id="rId95" Type="http://schemas.openxmlformats.org/officeDocument/2006/relationships/image" Target="media/image43.wmf"/><Relationship Id="rId160" Type="http://schemas.openxmlformats.org/officeDocument/2006/relationships/image" Target="media/image74.wmf"/><Relationship Id="rId181" Type="http://schemas.openxmlformats.org/officeDocument/2006/relationships/image" Target="media/image84.wmf"/><Relationship Id="rId216" Type="http://schemas.openxmlformats.org/officeDocument/2006/relationships/oleObject" Target="embeddings/oleObject106.bin"/><Relationship Id="rId237" Type="http://schemas.openxmlformats.org/officeDocument/2006/relationships/oleObject" Target="embeddings/oleObject117.bin"/><Relationship Id="rId22" Type="http://schemas.openxmlformats.org/officeDocument/2006/relationships/oleObject" Target="embeddings/oleObject6.bin"/><Relationship Id="rId43" Type="http://schemas.openxmlformats.org/officeDocument/2006/relationships/image" Target="media/image18.wmf"/><Relationship Id="rId64" Type="http://schemas.openxmlformats.org/officeDocument/2006/relationships/oleObject" Target="embeddings/oleObject27.bin"/><Relationship Id="rId118" Type="http://schemas.openxmlformats.org/officeDocument/2006/relationships/oleObject" Target="embeddings/oleObject56.bin"/><Relationship Id="rId139" Type="http://schemas.openxmlformats.org/officeDocument/2006/relationships/oleObject" Target="embeddings/oleObject67.bin"/><Relationship Id="rId85" Type="http://schemas.openxmlformats.org/officeDocument/2006/relationships/image" Target="media/image39.wmf"/><Relationship Id="rId150" Type="http://schemas.openxmlformats.org/officeDocument/2006/relationships/image" Target="media/image69.wmf"/><Relationship Id="rId171" Type="http://schemas.openxmlformats.org/officeDocument/2006/relationships/image" Target="media/image79.wmf"/><Relationship Id="rId192" Type="http://schemas.openxmlformats.org/officeDocument/2006/relationships/image" Target="media/image89.wmf"/><Relationship Id="rId206" Type="http://schemas.openxmlformats.org/officeDocument/2006/relationships/oleObject" Target="embeddings/oleObject101.bin"/><Relationship Id="rId227" Type="http://schemas.openxmlformats.org/officeDocument/2006/relationships/oleObject" Target="embeddings/oleObject112.bin"/><Relationship Id="rId248" Type="http://schemas.openxmlformats.org/officeDocument/2006/relationships/hyperlink" Target="http://www.bmt.tugraz.at/staff/Pfurtscheller.htm" TargetMode="External"/><Relationship Id="rId12" Type="http://schemas.openxmlformats.org/officeDocument/2006/relationships/oleObject" Target="embeddings/oleObject1.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4.bin"/><Relationship Id="rId59" Type="http://schemas.openxmlformats.org/officeDocument/2006/relationships/image" Target="media/image26.wmf"/><Relationship Id="rId103" Type="http://schemas.openxmlformats.org/officeDocument/2006/relationships/oleObject" Target="embeddings/oleObject48.bin"/><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59.wmf"/><Relationship Id="rId54" Type="http://schemas.openxmlformats.org/officeDocument/2006/relationships/oleObject" Target="embeddings/oleObject22.bin"/><Relationship Id="rId70" Type="http://schemas.openxmlformats.org/officeDocument/2006/relationships/oleObject" Target="embeddings/oleObject30.bin"/><Relationship Id="rId75" Type="http://schemas.openxmlformats.org/officeDocument/2006/relationships/image" Target="media/image34.wmf"/><Relationship Id="rId91" Type="http://schemas.openxmlformats.org/officeDocument/2006/relationships/image" Target="media/image41.wmf"/><Relationship Id="rId96" Type="http://schemas.openxmlformats.org/officeDocument/2006/relationships/oleObject" Target="embeddings/oleObject44.bin"/><Relationship Id="rId140" Type="http://schemas.openxmlformats.org/officeDocument/2006/relationships/image" Target="media/image64.wmf"/><Relationship Id="rId145" Type="http://schemas.openxmlformats.org/officeDocument/2006/relationships/oleObject" Target="embeddings/oleObject70.bin"/><Relationship Id="rId161" Type="http://schemas.openxmlformats.org/officeDocument/2006/relationships/oleObject" Target="embeddings/oleObject78.bin"/><Relationship Id="rId166" Type="http://schemas.openxmlformats.org/officeDocument/2006/relationships/oleObject" Target="embeddings/oleObject81.bin"/><Relationship Id="rId182" Type="http://schemas.openxmlformats.org/officeDocument/2006/relationships/oleObject" Target="embeddings/oleObject89.bin"/><Relationship Id="rId187" Type="http://schemas.openxmlformats.org/officeDocument/2006/relationships/oleObject" Target="embeddings/oleObject92.bin"/><Relationship Id="rId217" Type="http://schemas.openxmlformats.org/officeDocument/2006/relationships/oleObject" Target="embeddings/oleObject107.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04.bin"/><Relationship Id="rId233" Type="http://schemas.openxmlformats.org/officeDocument/2006/relationships/oleObject" Target="embeddings/oleObject115.bin"/><Relationship Id="rId238" Type="http://schemas.openxmlformats.org/officeDocument/2006/relationships/image" Target="media/image112.wmf"/><Relationship Id="rId23" Type="http://schemas.openxmlformats.org/officeDocument/2006/relationships/image" Target="media/image8.wmf"/><Relationship Id="rId28" Type="http://schemas.openxmlformats.org/officeDocument/2006/relationships/oleObject" Target="embeddings/oleObject9.bin"/><Relationship Id="rId49" Type="http://schemas.openxmlformats.org/officeDocument/2006/relationships/image" Target="media/image21.wmf"/><Relationship Id="rId114" Type="http://schemas.openxmlformats.org/officeDocument/2006/relationships/oleObject" Target="embeddings/oleObject54.bin"/><Relationship Id="rId119" Type="http://schemas.openxmlformats.org/officeDocument/2006/relationships/image" Target="media/image54.wmf"/><Relationship Id="rId44" Type="http://schemas.openxmlformats.org/officeDocument/2006/relationships/oleObject" Target="embeddings/oleObject17.bin"/><Relationship Id="rId60" Type="http://schemas.openxmlformats.org/officeDocument/2006/relationships/oleObject" Target="embeddings/oleObject25.bin"/><Relationship Id="rId65" Type="http://schemas.openxmlformats.org/officeDocument/2006/relationships/image" Target="media/image29.wmf"/><Relationship Id="rId81" Type="http://schemas.openxmlformats.org/officeDocument/2006/relationships/image" Target="media/image37.wmf"/><Relationship Id="rId86" Type="http://schemas.openxmlformats.org/officeDocument/2006/relationships/oleObject" Target="embeddings/oleObject38.bin"/><Relationship Id="rId130" Type="http://schemas.openxmlformats.org/officeDocument/2006/relationships/oleObject" Target="embeddings/oleObject62.bin"/><Relationship Id="rId135" Type="http://schemas.openxmlformats.org/officeDocument/2006/relationships/oleObject" Target="embeddings/oleObject65.bin"/><Relationship Id="rId151" Type="http://schemas.openxmlformats.org/officeDocument/2006/relationships/oleObject" Target="embeddings/oleObject73.bin"/><Relationship Id="rId156" Type="http://schemas.openxmlformats.org/officeDocument/2006/relationships/image" Target="media/image72.wmf"/><Relationship Id="rId177" Type="http://schemas.openxmlformats.org/officeDocument/2006/relationships/image" Target="media/image82.wmf"/><Relationship Id="rId198" Type="http://schemas.openxmlformats.org/officeDocument/2006/relationships/image" Target="media/image92.wmf"/><Relationship Id="rId172" Type="http://schemas.openxmlformats.org/officeDocument/2006/relationships/oleObject" Target="embeddings/oleObject84.bin"/><Relationship Id="rId193" Type="http://schemas.openxmlformats.org/officeDocument/2006/relationships/oleObject" Target="embeddings/oleObject95.bin"/><Relationship Id="rId202" Type="http://schemas.openxmlformats.org/officeDocument/2006/relationships/oleObject" Target="embeddings/oleObject99.bin"/><Relationship Id="rId207" Type="http://schemas.openxmlformats.org/officeDocument/2006/relationships/image" Target="media/image97.wmf"/><Relationship Id="rId223" Type="http://schemas.openxmlformats.org/officeDocument/2006/relationships/oleObject" Target="embeddings/oleObject110.bin"/><Relationship Id="rId228" Type="http://schemas.openxmlformats.org/officeDocument/2006/relationships/image" Target="media/image107.wmf"/><Relationship Id="rId244" Type="http://schemas.openxmlformats.org/officeDocument/2006/relationships/image" Target="media/image115.wmf"/><Relationship Id="rId249" Type="http://schemas.openxmlformats.org/officeDocument/2006/relationships/hyperlink" Target="http://www.dpmi.tugraz.at/~schloegl/" TargetMode="External"/><Relationship Id="rId13" Type="http://schemas.openxmlformats.org/officeDocument/2006/relationships/image" Target="media/image3.wmf"/><Relationship Id="rId18" Type="http://schemas.openxmlformats.org/officeDocument/2006/relationships/oleObject" Target="embeddings/oleObject4.bin"/><Relationship Id="rId39" Type="http://schemas.openxmlformats.org/officeDocument/2006/relationships/image" Target="media/image16.wmf"/><Relationship Id="rId109" Type="http://schemas.openxmlformats.org/officeDocument/2006/relationships/image" Target="media/image49.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4.wmf"/><Relationship Id="rId76" Type="http://schemas.openxmlformats.org/officeDocument/2006/relationships/oleObject" Target="embeddings/oleObject33.bin"/><Relationship Id="rId97" Type="http://schemas.openxmlformats.org/officeDocument/2006/relationships/image" Target="media/image44.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57.wmf"/><Relationship Id="rId141" Type="http://schemas.openxmlformats.org/officeDocument/2006/relationships/oleObject" Target="embeddings/oleObject68.bin"/><Relationship Id="rId146" Type="http://schemas.openxmlformats.org/officeDocument/2006/relationships/image" Target="media/image67.wmf"/><Relationship Id="rId167" Type="http://schemas.openxmlformats.org/officeDocument/2006/relationships/image" Target="media/image77.wmf"/><Relationship Id="rId188" Type="http://schemas.openxmlformats.org/officeDocument/2006/relationships/image" Target="media/image87.wmf"/><Relationship Id="rId7" Type="http://schemas.openxmlformats.org/officeDocument/2006/relationships/hyperlink" Target="mailto:ali.mobaien@gmail.com" TargetMode="External"/><Relationship Id="rId71" Type="http://schemas.openxmlformats.org/officeDocument/2006/relationships/image" Target="media/image32.wmf"/><Relationship Id="rId92" Type="http://schemas.openxmlformats.org/officeDocument/2006/relationships/oleObject" Target="embeddings/oleObject42.bin"/><Relationship Id="rId162" Type="http://schemas.openxmlformats.org/officeDocument/2006/relationships/image" Target="media/image75.wmf"/><Relationship Id="rId183" Type="http://schemas.openxmlformats.org/officeDocument/2006/relationships/image" Target="media/image85.wmf"/><Relationship Id="rId213" Type="http://schemas.openxmlformats.org/officeDocument/2006/relationships/image" Target="media/image100.wmf"/><Relationship Id="rId218" Type="http://schemas.openxmlformats.org/officeDocument/2006/relationships/image" Target="media/image102.wmf"/><Relationship Id="rId234" Type="http://schemas.openxmlformats.org/officeDocument/2006/relationships/image" Target="media/image110.wmf"/><Relationship Id="rId239" Type="http://schemas.openxmlformats.org/officeDocument/2006/relationships/oleObject" Target="embeddings/oleObject118.bin"/><Relationship Id="rId2" Type="http://schemas.openxmlformats.org/officeDocument/2006/relationships/styles" Target="styles.xml"/><Relationship Id="rId29" Type="http://schemas.openxmlformats.org/officeDocument/2006/relationships/image" Target="media/image11.wmf"/><Relationship Id="rId250" Type="http://schemas.openxmlformats.org/officeDocument/2006/relationships/fontTable" Target="fontTable.xml"/><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19.wmf"/><Relationship Id="rId66" Type="http://schemas.openxmlformats.org/officeDocument/2006/relationships/oleObject" Target="embeddings/oleObject28.bin"/><Relationship Id="rId87" Type="http://schemas.openxmlformats.org/officeDocument/2006/relationships/image" Target="media/image40.wmf"/><Relationship Id="rId110" Type="http://schemas.openxmlformats.org/officeDocument/2006/relationships/oleObject" Target="embeddings/oleObject52.bin"/><Relationship Id="rId115" Type="http://schemas.openxmlformats.org/officeDocument/2006/relationships/image" Target="media/image52.wmf"/><Relationship Id="rId131" Type="http://schemas.openxmlformats.org/officeDocument/2006/relationships/image" Target="media/image60.wmf"/><Relationship Id="rId136" Type="http://schemas.openxmlformats.org/officeDocument/2006/relationships/image" Target="media/image62.wmf"/><Relationship Id="rId157" Type="http://schemas.openxmlformats.org/officeDocument/2006/relationships/oleObject" Target="embeddings/oleObject76.bin"/><Relationship Id="rId178" Type="http://schemas.openxmlformats.org/officeDocument/2006/relationships/oleObject" Target="embeddings/oleObject87.bin"/><Relationship Id="rId61" Type="http://schemas.openxmlformats.org/officeDocument/2006/relationships/image" Target="media/image27.wmf"/><Relationship Id="rId82" Type="http://schemas.openxmlformats.org/officeDocument/2006/relationships/oleObject" Target="embeddings/oleObject36.bin"/><Relationship Id="rId152" Type="http://schemas.openxmlformats.org/officeDocument/2006/relationships/image" Target="media/image70.wmf"/><Relationship Id="rId173" Type="http://schemas.openxmlformats.org/officeDocument/2006/relationships/image" Target="media/image80.wmf"/><Relationship Id="rId194" Type="http://schemas.openxmlformats.org/officeDocument/2006/relationships/image" Target="media/image90.wmf"/><Relationship Id="rId199" Type="http://schemas.openxmlformats.org/officeDocument/2006/relationships/oleObject" Target="embeddings/oleObject98.bin"/><Relationship Id="rId203" Type="http://schemas.openxmlformats.org/officeDocument/2006/relationships/image" Target="media/image95.wmf"/><Relationship Id="rId208" Type="http://schemas.openxmlformats.org/officeDocument/2006/relationships/oleObject" Target="embeddings/oleObject102.bin"/><Relationship Id="rId229" Type="http://schemas.openxmlformats.org/officeDocument/2006/relationships/oleObject" Target="embeddings/oleObject113.bin"/><Relationship Id="rId19" Type="http://schemas.openxmlformats.org/officeDocument/2006/relationships/image" Target="media/image6.wmf"/><Relationship Id="rId224" Type="http://schemas.openxmlformats.org/officeDocument/2006/relationships/image" Target="media/image105.wmf"/><Relationship Id="rId240" Type="http://schemas.openxmlformats.org/officeDocument/2006/relationships/image" Target="media/image113.wmf"/><Relationship Id="rId245" Type="http://schemas.openxmlformats.org/officeDocument/2006/relationships/oleObject" Target="embeddings/oleObject121.bin"/><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4.wmf"/><Relationship Id="rId56" Type="http://schemas.openxmlformats.org/officeDocument/2006/relationships/oleObject" Target="embeddings/oleObject23.bin"/><Relationship Id="rId77" Type="http://schemas.openxmlformats.org/officeDocument/2006/relationships/image" Target="media/image35.wmf"/><Relationship Id="rId100" Type="http://schemas.openxmlformats.org/officeDocument/2006/relationships/oleObject" Target="embeddings/oleObject46.bin"/><Relationship Id="rId105" Type="http://schemas.openxmlformats.org/officeDocument/2006/relationships/image" Target="media/image47.wmf"/><Relationship Id="rId126" Type="http://schemas.openxmlformats.org/officeDocument/2006/relationships/oleObject" Target="embeddings/oleObject60.bin"/><Relationship Id="rId147" Type="http://schemas.openxmlformats.org/officeDocument/2006/relationships/oleObject" Target="embeddings/oleObject71.bin"/><Relationship Id="rId168" Type="http://schemas.openxmlformats.org/officeDocument/2006/relationships/oleObject" Target="embeddings/oleObject82.bin"/><Relationship Id="rId8" Type="http://schemas.openxmlformats.org/officeDocument/2006/relationships/image" Target="media/image1.png"/><Relationship Id="rId51" Type="http://schemas.openxmlformats.org/officeDocument/2006/relationships/image" Target="media/image22.wmf"/><Relationship Id="rId72" Type="http://schemas.openxmlformats.org/officeDocument/2006/relationships/oleObject" Target="embeddings/oleObject31.bin"/><Relationship Id="rId93" Type="http://schemas.openxmlformats.org/officeDocument/2006/relationships/image" Target="media/image42.wmf"/><Relationship Id="rId98" Type="http://schemas.openxmlformats.org/officeDocument/2006/relationships/oleObject" Target="embeddings/oleObject45.bin"/><Relationship Id="rId121" Type="http://schemas.openxmlformats.org/officeDocument/2006/relationships/image" Target="media/image55.wmf"/><Relationship Id="rId142" Type="http://schemas.openxmlformats.org/officeDocument/2006/relationships/image" Target="media/image65.wmf"/><Relationship Id="rId163" Type="http://schemas.openxmlformats.org/officeDocument/2006/relationships/oleObject" Target="embeddings/oleObject79.bin"/><Relationship Id="rId184" Type="http://schemas.openxmlformats.org/officeDocument/2006/relationships/oleObject" Target="embeddings/oleObject90.bin"/><Relationship Id="rId189" Type="http://schemas.openxmlformats.org/officeDocument/2006/relationships/oleObject" Target="embeddings/oleObject93.bin"/><Relationship Id="rId219" Type="http://schemas.openxmlformats.org/officeDocument/2006/relationships/oleObject" Target="embeddings/oleObject108.bin"/><Relationship Id="rId3" Type="http://schemas.openxmlformats.org/officeDocument/2006/relationships/settings" Target="settings.xml"/><Relationship Id="rId214" Type="http://schemas.openxmlformats.org/officeDocument/2006/relationships/oleObject" Target="embeddings/oleObject105.bin"/><Relationship Id="rId230" Type="http://schemas.openxmlformats.org/officeDocument/2006/relationships/image" Target="media/image108.wmf"/><Relationship Id="rId235" Type="http://schemas.openxmlformats.org/officeDocument/2006/relationships/oleObject" Target="embeddings/oleObject116.bin"/><Relationship Id="rId251" Type="http://schemas.openxmlformats.org/officeDocument/2006/relationships/theme" Target="theme/theme1.xml"/><Relationship Id="rId25" Type="http://schemas.openxmlformats.org/officeDocument/2006/relationships/image" Target="media/image9.wmf"/><Relationship Id="rId46" Type="http://schemas.openxmlformats.org/officeDocument/2006/relationships/oleObject" Target="embeddings/oleObject18.bin"/><Relationship Id="rId67" Type="http://schemas.openxmlformats.org/officeDocument/2006/relationships/image" Target="media/image30.wmf"/><Relationship Id="rId116" Type="http://schemas.openxmlformats.org/officeDocument/2006/relationships/oleObject" Target="embeddings/oleObject55.bin"/><Relationship Id="rId137" Type="http://schemas.openxmlformats.org/officeDocument/2006/relationships/oleObject" Target="embeddings/oleObject66.bin"/><Relationship Id="rId158" Type="http://schemas.openxmlformats.org/officeDocument/2006/relationships/image" Target="media/image73.wmf"/><Relationship Id="rId20" Type="http://schemas.openxmlformats.org/officeDocument/2006/relationships/oleObject" Target="embeddings/oleObject5.bin"/><Relationship Id="rId41" Type="http://schemas.openxmlformats.org/officeDocument/2006/relationships/image" Target="media/image17.wmf"/><Relationship Id="rId62" Type="http://schemas.openxmlformats.org/officeDocument/2006/relationships/oleObject" Target="embeddings/oleObject26.bin"/><Relationship Id="rId83" Type="http://schemas.openxmlformats.org/officeDocument/2006/relationships/image" Target="media/image38.wmf"/><Relationship Id="rId88" Type="http://schemas.openxmlformats.org/officeDocument/2006/relationships/oleObject" Target="embeddings/oleObject39.bin"/><Relationship Id="rId111" Type="http://schemas.openxmlformats.org/officeDocument/2006/relationships/image" Target="media/image50.wmf"/><Relationship Id="rId132" Type="http://schemas.openxmlformats.org/officeDocument/2006/relationships/oleObject" Target="embeddings/oleObject63.bin"/><Relationship Id="rId153" Type="http://schemas.openxmlformats.org/officeDocument/2006/relationships/oleObject" Target="embeddings/oleObject74.bin"/><Relationship Id="rId174" Type="http://schemas.openxmlformats.org/officeDocument/2006/relationships/oleObject" Target="embeddings/oleObject85.bin"/><Relationship Id="rId179" Type="http://schemas.openxmlformats.org/officeDocument/2006/relationships/image" Target="media/image83.wmf"/><Relationship Id="rId195" Type="http://schemas.openxmlformats.org/officeDocument/2006/relationships/oleObject" Target="embeddings/oleObject96.bin"/><Relationship Id="rId209" Type="http://schemas.openxmlformats.org/officeDocument/2006/relationships/image" Target="media/image98.wmf"/><Relationship Id="rId190" Type="http://schemas.openxmlformats.org/officeDocument/2006/relationships/image" Target="media/image88.wmf"/><Relationship Id="rId204" Type="http://schemas.openxmlformats.org/officeDocument/2006/relationships/oleObject" Target="embeddings/oleObject100.bin"/><Relationship Id="rId220" Type="http://schemas.openxmlformats.org/officeDocument/2006/relationships/image" Target="media/image103.wmf"/><Relationship Id="rId225" Type="http://schemas.openxmlformats.org/officeDocument/2006/relationships/oleObject" Target="embeddings/oleObject111.bin"/><Relationship Id="rId241" Type="http://schemas.openxmlformats.org/officeDocument/2006/relationships/oleObject" Target="embeddings/oleObject119.bin"/><Relationship Id="rId246" Type="http://schemas.openxmlformats.org/officeDocument/2006/relationships/image" Target="media/image116.wmf"/><Relationship Id="rId15" Type="http://schemas.openxmlformats.org/officeDocument/2006/relationships/image" Target="media/image4.wmf"/><Relationship Id="rId36" Type="http://schemas.openxmlformats.org/officeDocument/2006/relationships/oleObject" Target="embeddings/oleObject13.bin"/><Relationship Id="rId57" Type="http://schemas.openxmlformats.org/officeDocument/2006/relationships/image" Target="media/image25.wmf"/><Relationship Id="rId106" Type="http://schemas.openxmlformats.org/officeDocument/2006/relationships/oleObject" Target="embeddings/oleObject50.bin"/><Relationship Id="rId127" Type="http://schemas.openxmlformats.org/officeDocument/2006/relationships/image" Target="media/image58.wmf"/><Relationship Id="rId10" Type="http://schemas.openxmlformats.org/officeDocument/2006/relationships/hyperlink" Target="http://www.tugraz.at/" TargetMode="External"/><Relationship Id="rId31" Type="http://schemas.openxmlformats.org/officeDocument/2006/relationships/image" Target="media/image12.wmf"/><Relationship Id="rId52" Type="http://schemas.openxmlformats.org/officeDocument/2006/relationships/oleObject" Target="embeddings/oleObject21.bin"/><Relationship Id="rId73" Type="http://schemas.openxmlformats.org/officeDocument/2006/relationships/image" Target="media/image33.wmf"/><Relationship Id="rId78" Type="http://schemas.openxmlformats.org/officeDocument/2006/relationships/oleObject" Target="embeddings/oleObject34.bin"/><Relationship Id="rId94" Type="http://schemas.openxmlformats.org/officeDocument/2006/relationships/oleObject" Target="embeddings/oleObject43.bin"/><Relationship Id="rId99" Type="http://schemas.openxmlformats.org/officeDocument/2006/relationships/image" Target="media/image45.wmf"/><Relationship Id="rId101" Type="http://schemas.openxmlformats.org/officeDocument/2006/relationships/oleObject" Target="embeddings/oleObject47.bin"/><Relationship Id="rId122" Type="http://schemas.openxmlformats.org/officeDocument/2006/relationships/oleObject" Target="embeddings/oleObject58.bin"/><Relationship Id="rId143" Type="http://schemas.openxmlformats.org/officeDocument/2006/relationships/oleObject" Target="embeddings/oleObject69.bin"/><Relationship Id="rId148" Type="http://schemas.openxmlformats.org/officeDocument/2006/relationships/image" Target="media/image68.wmf"/><Relationship Id="rId164" Type="http://schemas.openxmlformats.org/officeDocument/2006/relationships/oleObject" Target="embeddings/oleObject80.bin"/><Relationship Id="rId169" Type="http://schemas.openxmlformats.org/officeDocument/2006/relationships/image" Target="media/image78.wmf"/><Relationship Id="rId185" Type="http://schemas.openxmlformats.org/officeDocument/2006/relationships/image" Target="media/image86.wmf"/><Relationship Id="rId4" Type="http://schemas.openxmlformats.org/officeDocument/2006/relationships/webSettings" Target="webSettings.xml"/><Relationship Id="rId9" Type="http://schemas.openxmlformats.org/officeDocument/2006/relationships/hyperlink" Target="http://www.dpmi.tu-graz.ac.at/index.htm" TargetMode="External"/><Relationship Id="rId180" Type="http://schemas.openxmlformats.org/officeDocument/2006/relationships/oleObject" Target="embeddings/oleObject88.bin"/><Relationship Id="rId210" Type="http://schemas.openxmlformats.org/officeDocument/2006/relationships/oleObject" Target="embeddings/oleObject103.bin"/><Relationship Id="rId215" Type="http://schemas.openxmlformats.org/officeDocument/2006/relationships/image" Target="media/image101.wmf"/><Relationship Id="rId236" Type="http://schemas.openxmlformats.org/officeDocument/2006/relationships/image" Target="media/image111.wmf"/><Relationship Id="rId26" Type="http://schemas.openxmlformats.org/officeDocument/2006/relationships/oleObject" Target="embeddings/oleObject8.bin"/><Relationship Id="rId231" Type="http://schemas.openxmlformats.org/officeDocument/2006/relationships/oleObject" Target="embeddings/oleObject114.bin"/><Relationship Id="rId252" Type="http://schemas.microsoft.com/office/2007/relationships/stylesWithEffects" Target="stylesWithEffects.xml"/><Relationship Id="rId47" Type="http://schemas.openxmlformats.org/officeDocument/2006/relationships/image" Target="media/image20.wmf"/><Relationship Id="rId68" Type="http://schemas.openxmlformats.org/officeDocument/2006/relationships/oleObject" Target="embeddings/oleObject29.bin"/><Relationship Id="rId89" Type="http://schemas.openxmlformats.org/officeDocument/2006/relationships/oleObject" Target="embeddings/oleObject40.bin"/><Relationship Id="rId112" Type="http://schemas.openxmlformats.org/officeDocument/2006/relationships/oleObject" Target="embeddings/oleObject53.bin"/><Relationship Id="rId133" Type="http://schemas.openxmlformats.org/officeDocument/2006/relationships/oleObject" Target="embeddings/oleObject64.bin"/><Relationship Id="rId154" Type="http://schemas.openxmlformats.org/officeDocument/2006/relationships/image" Target="media/image71.wmf"/><Relationship Id="rId175" Type="http://schemas.openxmlformats.org/officeDocument/2006/relationships/image" Target="media/image81.wmf"/><Relationship Id="rId196" Type="http://schemas.openxmlformats.org/officeDocument/2006/relationships/image" Target="media/image91.wmf"/><Relationship Id="rId200" Type="http://schemas.openxmlformats.org/officeDocument/2006/relationships/image" Target="media/image93.png"/><Relationship Id="rId16" Type="http://schemas.openxmlformats.org/officeDocument/2006/relationships/oleObject" Target="embeddings/oleObject3.bin"/><Relationship Id="rId221" Type="http://schemas.openxmlformats.org/officeDocument/2006/relationships/oleObject" Target="embeddings/oleObject109.bin"/><Relationship Id="rId242" Type="http://schemas.openxmlformats.org/officeDocument/2006/relationships/image" Target="media/image114.wmf"/><Relationship Id="rId37" Type="http://schemas.openxmlformats.org/officeDocument/2006/relationships/image" Target="media/image15.wmf"/><Relationship Id="rId58" Type="http://schemas.openxmlformats.org/officeDocument/2006/relationships/oleObject" Target="embeddings/oleObject24.bin"/><Relationship Id="rId79" Type="http://schemas.openxmlformats.org/officeDocument/2006/relationships/image" Target="media/image36.wmf"/><Relationship Id="rId102" Type="http://schemas.openxmlformats.org/officeDocument/2006/relationships/image" Target="media/image46.wmf"/><Relationship Id="rId123" Type="http://schemas.openxmlformats.org/officeDocument/2006/relationships/image" Target="media/image56.wmf"/><Relationship Id="rId144" Type="http://schemas.openxmlformats.org/officeDocument/2006/relationships/image" Target="media/image66.wmf"/><Relationship Id="rId90" Type="http://schemas.openxmlformats.org/officeDocument/2006/relationships/oleObject" Target="embeddings/oleObject41.bin"/><Relationship Id="rId165" Type="http://schemas.openxmlformats.org/officeDocument/2006/relationships/image" Target="media/image76.wmf"/><Relationship Id="rId186" Type="http://schemas.openxmlformats.org/officeDocument/2006/relationships/oleObject" Target="embeddings/oleObject91.bin"/><Relationship Id="rId211" Type="http://schemas.openxmlformats.org/officeDocument/2006/relationships/image" Target="media/image99.wmf"/><Relationship Id="rId232" Type="http://schemas.openxmlformats.org/officeDocument/2006/relationships/image" Target="media/image109.wmf"/><Relationship Id="rId27" Type="http://schemas.openxmlformats.org/officeDocument/2006/relationships/image" Target="media/image10.wmf"/><Relationship Id="rId48" Type="http://schemas.openxmlformats.org/officeDocument/2006/relationships/oleObject" Target="embeddings/oleObject19.bin"/><Relationship Id="rId69" Type="http://schemas.openxmlformats.org/officeDocument/2006/relationships/image" Target="media/image31.wmf"/><Relationship Id="rId113" Type="http://schemas.openxmlformats.org/officeDocument/2006/relationships/image" Target="media/image51.wmf"/><Relationship Id="rId134" Type="http://schemas.openxmlformats.org/officeDocument/2006/relationships/image" Target="media/image61.wmf"/><Relationship Id="rId80" Type="http://schemas.openxmlformats.org/officeDocument/2006/relationships/oleObject" Target="embeddings/oleObject35.bin"/><Relationship Id="rId155" Type="http://schemas.openxmlformats.org/officeDocument/2006/relationships/oleObject" Target="embeddings/oleObject75.bin"/><Relationship Id="rId176" Type="http://schemas.openxmlformats.org/officeDocument/2006/relationships/oleObject" Target="embeddings/oleObject86.bin"/><Relationship Id="rId197" Type="http://schemas.openxmlformats.org/officeDocument/2006/relationships/oleObject" Target="embeddings/oleObject97.bin"/><Relationship Id="rId201" Type="http://schemas.openxmlformats.org/officeDocument/2006/relationships/image" Target="media/image94.wmf"/><Relationship Id="rId222" Type="http://schemas.openxmlformats.org/officeDocument/2006/relationships/image" Target="media/image104.wmf"/><Relationship Id="rId243" Type="http://schemas.openxmlformats.org/officeDocument/2006/relationships/oleObject" Target="embeddings/oleObject12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7</Pages>
  <Words>4523</Words>
  <Characters>25787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30250</CharactersWithSpaces>
  <SharedDoc>false</SharedDoc>
  <HLinks>
    <vt:vector size="42" baseType="variant">
      <vt:variant>
        <vt:i4>196633</vt:i4>
      </vt:variant>
      <vt:variant>
        <vt:i4>399</vt:i4>
      </vt:variant>
      <vt:variant>
        <vt:i4>0</vt:i4>
      </vt:variant>
      <vt:variant>
        <vt:i4>5</vt:i4>
      </vt:variant>
      <vt:variant>
        <vt:lpwstr>http://www.dpmi.tugraz.at/~schloegl/</vt:lpwstr>
      </vt:variant>
      <vt:variant>
        <vt:lpwstr/>
      </vt:variant>
      <vt:variant>
        <vt:i4>852033</vt:i4>
      </vt:variant>
      <vt:variant>
        <vt:i4>396</vt:i4>
      </vt:variant>
      <vt:variant>
        <vt:i4>0</vt:i4>
      </vt:variant>
      <vt:variant>
        <vt:i4>5</vt:i4>
      </vt:variant>
      <vt:variant>
        <vt:lpwstr>http://www.bmt.tugraz.at/staff/Pfurtscheller.htm</vt:lpwstr>
      </vt:variant>
      <vt:variant>
        <vt:lpwstr/>
      </vt:variant>
      <vt:variant>
        <vt:i4>196633</vt:i4>
      </vt:variant>
      <vt:variant>
        <vt:i4>12</vt:i4>
      </vt:variant>
      <vt:variant>
        <vt:i4>0</vt:i4>
      </vt:variant>
      <vt:variant>
        <vt:i4>5</vt:i4>
      </vt:variant>
      <vt:variant>
        <vt:lpwstr>http://www.dpmi.tugraz.at/~schloegl/</vt:lpwstr>
      </vt:variant>
      <vt:variant>
        <vt:lpwstr/>
      </vt:variant>
      <vt:variant>
        <vt:i4>852033</vt:i4>
      </vt:variant>
      <vt:variant>
        <vt:i4>9</vt:i4>
      </vt:variant>
      <vt:variant>
        <vt:i4>0</vt:i4>
      </vt:variant>
      <vt:variant>
        <vt:i4>5</vt:i4>
      </vt:variant>
      <vt:variant>
        <vt:lpwstr>http://www.bmt.tugraz.at/staff/Pfurtscheller.htm</vt:lpwstr>
      </vt:variant>
      <vt:variant>
        <vt:lpwstr/>
      </vt:variant>
      <vt:variant>
        <vt:i4>196684</vt:i4>
      </vt:variant>
      <vt:variant>
        <vt:i4>6</vt:i4>
      </vt:variant>
      <vt:variant>
        <vt:i4>0</vt:i4>
      </vt:variant>
      <vt:variant>
        <vt:i4>5</vt:i4>
      </vt:variant>
      <vt:variant>
        <vt:lpwstr>http://www.tugraz.at/</vt:lpwstr>
      </vt:variant>
      <vt:variant>
        <vt:lpwstr/>
      </vt:variant>
      <vt:variant>
        <vt:i4>2949182</vt:i4>
      </vt:variant>
      <vt:variant>
        <vt:i4>3</vt:i4>
      </vt:variant>
      <vt:variant>
        <vt:i4>0</vt:i4>
      </vt:variant>
      <vt:variant>
        <vt:i4>5</vt:i4>
      </vt:variant>
      <vt:variant>
        <vt:lpwstr>http://www.dpmi.tu-graz.ac.at/index.htm</vt:lpwstr>
      </vt:variant>
      <vt:variant>
        <vt:lpwstr/>
      </vt:variant>
      <vt:variant>
        <vt:i4>393318</vt:i4>
      </vt:variant>
      <vt:variant>
        <vt:i4>0</vt:i4>
      </vt:variant>
      <vt:variant>
        <vt:i4>0</vt:i4>
      </vt:variant>
      <vt:variant>
        <vt:i4>5</vt:i4>
      </vt:variant>
      <vt:variant>
        <vt:lpwstr>mailto:ali.mobaien@gmail.com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creator>IEEE</dc:creator>
  <cp:lastModifiedBy>SONY</cp:lastModifiedBy>
  <cp:revision>13</cp:revision>
  <cp:lastPrinted>2015-12-03T21:09:00Z</cp:lastPrinted>
  <dcterms:created xsi:type="dcterms:W3CDTF">2015-12-06T21:07:00Z</dcterms:created>
  <dcterms:modified xsi:type="dcterms:W3CDTF">2015-12-07T14:39:00Z</dcterms:modified>
</cp:coreProperties>
</file>