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51CA9" w14:textId="77777777" w:rsidR="003D68FF" w:rsidRPr="003D68FF" w:rsidRDefault="003D68FF" w:rsidP="003D68FF">
      <w:pPr>
        <w:bidi/>
        <w:spacing w:line="240" w:lineRule="auto"/>
        <w:jc w:val="center"/>
        <w:rPr>
          <w:rFonts w:ascii="Times New Roman" w:eastAsia="Times New Roman" w:hAnsi="Times New Roman" w:cs="B Nazanin"/>
          <w:b/>
          <w:bCs/>
          <w:sz w:val="32"/>
          <w:szCs w:val="32"/>
          <w:rtl/>
          <w:lang w:bidi="fa-IR"/>
        </w:rPr>
      </w:pPr>
      <w:r w:rsidRPr="003D68FF">
        <w:rPr>
          <w:rFonts w:ascii="Times New Roman" w:eastAsia="Times New Roman" w:hAnsi="Times New Roman" w:cs="B Nazanin" w:hint="cs"/>
          <w:b/>
          <w:bCs/>
          <w:sz w:val="32"/>
          <w:szCs w:val="32"/>
          <w:rtl/>
          <w:lang w:bidi="fa-IR"/>
        </w:rPr>
        <w:t>طراحی مدل ارزیابی عملکرد سازمان با تأکید بر انعطاف</w:t>
      </w:r>
      <w:r w:rsidRPr="003D68FF">
        <w:rPr>
          <w:rFonts w:ascii="Times New Roman" w:eastAsia="Times New Roman" w:hAnsi="Times New Roman" w:cs="B Nazanin"/>
          <w:b/>
          <w:bCs/>
          <w:sz w:val="32"/>
          <w:szCs w:val="32"/>
          <w:rtl/>
          <w:lang w:bidi="fa-IR"/>
        </w:rPr>
        <w:softHyphen/>
      </w:r>
      <w:r w:rsidRPr="003D68FF">
        <w:rPr>
          <w:rFonts w:ascii="Times New Roman" w:eastAsia="Times New Roman" w:hAnsi="Times New Roman" w:cs="B Nazanin" w:hint="cs"/>
          <w:b/>
          <w:bCs/>
          <w:sz w:val="32"/>
          <w:szCs w:val="32"/>
          <w:rtl/>
          <w:lang w:bidi="fa-IR"/>
        </w:rPr>
        <w:t>پذیری منابع انسانی در صنعت بیمه</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5949E4B5" w:rsidR="00D5625B" w:rsidRPr="0053584E" w:rsidRDefault="003D68FF" w:rsidP="003D68FF">
      <w:pPr>
        <w:bidi/>
        <w:spacing w:line="240" w:lineRule="auto"/>
        <w:jc w:val="center"/>
        <w:rPr>
          <w:rFonts w:ascii="Times New Roman" w:eastAsia="Times New Roman" w:hAnsi="Times New Roman" w:cs="B Nazanin"/>
          <w:bCs/>
          <w:sz w:val="24"/>
          <w:szCs w:val="24"/>
        </w:rPr>
      </w:pPr>
      <w:bookmarkStart w:id="0" w:name="kix.o8i8u0b7v7fd" w:colFirst="0" w:colLast="0"/>
      <w:bookmarkStart w:id="1" w:name="_GoBack"/>
      <w:bookmarkEnd w:id="0"/>
      <w:r w:rsidRPr="0053584E">
        <w:rPr>
          <w:rFonts w:ascii="Times New Roman" w:eastAsia="Times New Roman" w:hAnsi="Times New Roman" w:cs="B Nazanin" w:hint="cs"/>
          <w:bCs/>
          <w:sz w:val="24"/>
          <w:szCs w:val="24"/>
          <w:rtl/>
        </w:rPr>
        <w:t>کریم اسگندری</w:t>
      </w:r>
      <w:bookmarkStart w:id="2" w:name="kix.ktwh48rcsbwp" w:colFirst="0" w:colLast="0"/>
      <w:bookmarkEnd w:id="2"/>
    </w:p>
    <w:bookmarkEnd w:id="1"/>
    <w:p w14:paraId="281A727A" w14:textId="1C707700" w:rsidR="00D5625B" w:rsidRPr="008922F7" w:rsidRDefault="003D68FF" w:rsidP="003D68FF">
      <w:pPr>
        <w:bidi/>
        <w:spacing w:line="240" w:lineRule="auto"/>
        <w:jc w:val="center"/>
        <w:rPr>
          <w:rFonts w:ascii="Times New Roman" w:eastAsia="Times New Roman" w:hAnsi="Times New Roman" w:cs="B Nazanin"/>
        </w:rPr>
      </w:pPr>
      <w:r w:rsidRPr="003D68FF">
        <w:rPr>
          <w:rFonts w:ascii="Times New Roman" w:eastAsia="Times New Roman" w:hAnsi="Times New Roman" w:cs="B Nazanin" w:hint="cs"/>
          <w:rtl/>
        </w:rPr>
        <w:t>استادیار گروه مدیریت دولتی، دانشگاه پیام</w:t>
      </w:r>
      <w:r w:rsidRPr="003D68FF">
        <w:rPr>
          <w:rFonts w:ascii="Times New Roman" w:eastAsia="Times New Roman" w:hAnsi="Times New Roman" w:cs="B Nazanin" w:hint="cs"/>
          <w:rtl/>
        </w:rPr>
        <w:softHyphen/>
        <w:t>نور، صندوق پستی 3697-19395 تهران، ایران</w:t>
      </w:r>
    </w:p>
    <w:p w14:paraId="214581A5" w14:textId="04EDF002" w:rsidR="00D5625B" w:rsidRPr="008922F7" w:rsidRDefault="003D68FF" w:rsidP="003D68FF">
      <w:pPr>
        <w:bidi/>
        <w:spacing w:line="240" w:lineRule="auto"/>
        <w:jc w:val="center"/>
        <w:rPr>
          <w:rFonts w:ascii="Times New Roman" w:eastAsia="Times New Roman" w:hAnsi="Times New Roman" w:cs="B Nazanin"/>
          <w:sz w:val="20"/>
          <w:szCs w:val="20"/>
        </w:rPr>
      </w:pPr>
      <w:r w:rsidRPr="003D68FF">
        <w:rPr>
          <w:rFonts w:ascii="Times New Roman" w:eastAsia="Times New Roman" w:hAnsi="Times New Roman" w:cs="B Nazanin"/>
          <w:sz w:val="20"/>
          <w:szCs w:val="20"/>
          <w:lang w:val="en-US"/>
        </w:rPr>
        <w:t>Skandarik@pnu.ac.ir</w:t>
      </w: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1CB34548" w:rsidR="00D5625B" w:rsidRPr="008922F7" w:rsidRDefault="003D68FF" w:rsidP="003D68FF">
      <w:pPr>
        <w:tabs>
          <w:tab w:val="left" w:pos="3497"/>
          <w:tab w:val="left" w:pos="6474"/>
        </w:tabs>
        <w:bidi/>
        <w:spacing w:line="240" w:lineRule="auto"/>
        <w:ind w:left="706" w:right="706"/>
        <w:rPr>
          <w:rFonts w:ascii="Calibri" w:eastAsia="Calibri" w:hAnsi="Calibri" w:cs="B Nazanin"/>
          <w:sz w:val="24"/>
          <w:szCs w:val="24"/>
        </w:rPr>
      </w:pPr>
      <w:r>
        <w:rPr>
          <w:rFonts w:ascii="Calibri" w:eastAsia="Calibri" w:hAnsi="Calibri" w:cs="B Nazanin"/>
          <w:b/>
          <w:sz w:val="24"/>
          <w:szCs w:val="24"/>
          <w:rtl/>
        </w:rPr>
        <w:t>چکیده</w:t>
      </w:r>
    </w:p>
    <w:p w14:paraId="043BCA97" w14:textId="35E181E0" w:rsidR="00D5625B" w:rsidRPr="008922F7" w:rsidRDefault="003D68FF" w:rsidP="003D68FF">
      <w:pPr>
        <w:bidi/>
        <w:spacing w:line="240" w:lineRule="auto"/>
        <w:ind w:left="706" w:right="851"/>
        <w:jc w:val="both"/>
        <w:rPr>
          <w:rFonts w:ascii="Times New Roman" w:eastAsia="Times New Roman" w:hAnsi="Times New Roman" w:cs="B Nazanin"/>
          <w:sz w:val="24"/>
          <w:szCs w:val="24"/>
          <w:lang w:bidi="fa-IR"/>
        </w:rPr>
      </w:pPr>
      <w:r w:rsidRPr="003D68FF">
        <w:rPr>
          <w:rFonts w:ascii="Times New Roman" w:eastAsia="Times New Roman" w:hAnsi="Times New Roman" w:cs="B Nazanin" w:hint="cs"/>
          <w:sz w:val="24"/>
          <w:szCs w:val="24"/>
          <w:rtl/>
        </w:rPr>
        <w:t xml:space="preserve">هدف پژوهش حاضر </w:t>
      </w:r>
      <w:r w:rsidRPr="003D68FF">
        <w:rPr>
          <w:rFonts w:ascii="Times New Roman" w:eastAsia="Times New Roman" w:hAnsi="Times New Roman" w:cs="B Nazanin" w:hint="cs"/>
          <w:sz w:val="24"/>
          <w:szCs w:val="24"/>
          <w:rtl/>
          <w:lang w:bidi="fa-IR"/>
        </w:rPr>
        <w:t>طراحی مدل ارزیابی عملکرد سازمان با تأکید بر انعطاف</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پذیری منابع انسانی در صنعت بیمه</w:t>
      </w:r>
      <w:r w:rsidRPr="003D68FF">
        <w:rPr>
          <w:rFonts w:ascii="Times New Roman" w:eastAsia="Times New Roman" w:hAnsi="Times New Roman" w:cs="B Nazanin" w:hint="cs"/>
          <w:b/>
          <w:bCs/>
          <w:sz w:val="24"/>
          <w:szCs w:val="24"/>
          <w:rtl/>
          <w:lang w:bidi="fa-IR"/>
        </w:rPr>
        <w:t xml:space="preserve"> </w:t>
      </w:r>
      <w:r w:rsidRPr="003D68FF">
        <w:rPr>
          <w:rFonts w:ascii="Times New Roman" w:eastAsia="Times New Roman" w:hAnsi="Times New Roman" w:cs="B Nazanin" w:hint="cs"/>
          <w:sz w:val="24"/>
          <w:szCs w:val="24"/>
          <w:rtl/>
        </w:rPr>
        <w:t>می</w:t>
      </w:r>
      <w:r w:rsidRPr="003D68FF">
        <w:rPr>
          <w:rFonts w:ascii="Times New Roman" w:eastAsia="Times New Roman" w:hAnsi="Times New Roman" w:cs="B Nazanin"/>
          <w:sz w:val="24"/>
          <w:szCs w:val="24"/>
          <w:rtl/>
        </w:rPr>
        <w:softHyphen/>
      </w:r>
      <w:r w:rsidRPr="003D68FF">
        <w:rPr>
          <w:rFonts w:ascii="Times New Roman" w:eastAsia="Times New Roman" w:hAnsi="Times New Roman" w:cs="B Nazanin" w:hint="cs"/>
          <w:sz w:val="24"/>
          <w:szCs w:val="24"/>
          <w:rtl/>
        </w:rPr>
        <w:t>باشد. پژوهش حاضر از نظر نوع هدف کاربردی می</w:t>
      </w:r>
      <w:r w:rsidRPr="003D68FF">
        <w:rPr>
          <w:rFonts w:ascii="Times New Roman" w:eastAsia="Times New Roman" w:hAnsi="Times New Roman" w:cs="B Nazanin"/>
          <w:sz w:val="24"/>
          <w:szCs w:val="24"/>
          <w:rtl/>
        </w:rPr>
        <w:softHyphen/>
      </w:r>
      <w:r w:rsidRPr="003D68FF">
        <w:rPr>
          <w:rFonts w:ascii="Times New Roman" w:eastAsia="Times New Roman" w:hAnsi="Times New Roman" w:cs="B Nazanin" w:hint="cs"/>
          <w:sz w:val="24"/>
          <w:szCs w:val="24"/>
          <w:rtl/>
        </w:rPr>
        <w:t>باشد.</w:t>
      </w:r>
      <w:r w:rsidRPr="003D68FF">
        <w:rPr>
          <w:rFonts w:ascii="Times New Roman" w:eastAsia="Times New Roman" w:hAnsi="Times New Roman" w:cs="B Nazanin" w:hint="cs"/>
          <w:sz w:val="24"/>
          <w:szCs w:val="24"/>
          <w:rtl/>
          <w:lang w:bidi="fa-IR"/>
        </w:rPr>
        <w:t xml:space="preserve"> جامعه آماری پژوهش حاضر، مدیران، معاونان، رؤسا و مسئولان بیمه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ای صنعت بیمه ایران استان آذربایجان شرقی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 که تعداد آن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 242 نفر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باشند. ابزار جمع</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آوری اطلاعات در پژوهش حاضر پرسشنامه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 که پس از سنجش روایی و پایایی آن، در اختیار نمونه آماری قرار گرفت. پس از جمع</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آوری پرسشنامه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 اطلاعات حاصله با استفاده از روش</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آماری توصیفی تلخیص و طبقه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بندی شد و برای آزمون فرضیه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پژوهش از آزمون رگرسیون خطی استفاده شد. نتایج حاصله بیان</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hint="cs"/>
          <w:sz w:val="24"/>
          <w:szCs w:val="24"/>
          <w:rtl/>
          <w:lang w:bidi="fa-IR"/>
        </w:rPr>
        <w:t>گر آن است که متغیر انعطاف</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پذیری منابع انسانی و ابعاد وظیفه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ای، رفتاری، مهارتی بر عملکرد سازمانی در صنعت بیمه تأثیرگذار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3BA5D7FE" w:rsidR="00D5625B" w:rsidRPr="008922F7" w:rsidRDefault="00FA2181" w:rsidP="003D68FF">
      <w:pPr>
        <w:bidi/>
        <w:spacing w:line="240" w:lineRule="auto"/>
        <w:ind w:left="706" w:right="851"/>
        <w:jc w:val="both"/>
        <w:rPr>
          <w:rFonts w:ascii="Calibri" w:eastAsia="Calibri" w:hAnsi="Calibri" w:cs="B Nazanin"/>
          <w:sz w:val="28"/>
          <w:szCs w:val="28"/>
        </w:rPr>
      </w:pPr>
      <w:r w:rsidRPr="008922F7">
        <w:rPr>
          <w:rFonts w:ascii="Times New Roman" w:eastAsia="Times New Roman" w:hAnsi="Times New Roman" w:cs="B Nazanin"/>
          <w:b/>
          <w:sz w:val="24"/>
          <w:szCs w:val="24"/>
          <w:rtl/>
        </w:rPr>
        <w:t xml:space="preserve">واژگان كليدي: </w:t>
      </w:r>
      <w:r w:rsidR="003D68FF" w:rsidRPr="003D68FF">
        <w:rPr>
          <w:rFonts w:ascii="Times New Roman" w:eastAsia="Times New Roman" w:hAnsi="Times New Roman" w:cs="B Nazanin"/>
          <w:sz w:val="24"/>
          <w:szCs w:val="24"/>
          <w:rtl/>
          <w:lang w:bidi="fa-IR"/>
        </w:rPr>
        <w:t>عملکرد سازمان</w:t>
      </w:r>
      <w:r w:rsidR="003D68FF" w:rsidRPr="003D68FF">
        <w:rPr>
          <w:rFonts w:ascii="Times New Roman" w:eastAsia="Times New Roman" w:hAnsi="Times New Roman" w:cs="B Nazanin" w:hint="cs"/>
          <w:sz w:val="24"/>
          <w:szCs w:val="24"/>
          <w:rtl/>
          <w:lang w:bidi="fa-IR"/>
        </w:rPr>
        <w:t xml:space="preserve">ی، </w:t>
      </w:r>
      <w:r w:rsidR="003D68FF" w:rsidRPr="003D68FF">
        <w:rPr>
          <w:rFonts w:ascii="Times New Roman" w:eastAsia="Times New Roman" w:hAnsi="Times New Roman" w:cs="B Nazanin"/>
          <w:sz w:val="24"/>
          <w:szCs w:val="24"/>
          <w:rtl/>
          <w:lang w:bidi="fa-IR"/>
        </w:rPr>
        <w:t>انعطاف</w:t>
      </w:r>
      <w:r w:rsidR="003D68FF" w:rsidRPr="003D68FF">
        <w:rPr>
          <w:rFonts w:ascii="Times New Roman" w:eastAsia="Times New Roman" w:hAnsi="Times New Roman" w:cs="B Nazanin"/>
          <w:sz w:val="24"/>
          <w:szCs w:val="24"/>
          <w:rtl/>
          <w:lang w:bidi="fa-IR"/>
        </w:rPr>
        <w:softHyphen/>
      </w:r>
      <w:r w:rsidR="003D68FF" w:rsidRPr="003D68FF">
        <w:rPr>
          <w:rFonts w:ascii="Times New Roman" w:eastAsia="Times New Roman" w:hAnsi="Times New Roman" w:cs="B Nazanin" w:hint="cs"/>
          <w:sz w:val="24"/>
          <w:szCs w:val="24"/>
          <w:rtl/>
          <w:lang w:bidi="fa-IR"/>
        </w:rPr>
        <w:t>پذی</w:t>
      </w:r>
      <w:r w:rsidR="003D68FF" w:rsidRPr="003D68FF">
        <w:rPr>
          <w:rFonts w:ascii="Times New Roman" w:eastAsia="Times New Roman" w:hAnsi="Times New Roman" w:cs="B Nazanin" w:hint="eastAsia"/>
          <w:sz w:val="24"/>
          <w:szCs w:val="24"/>
          <w:rtl/>
          <w:lang w:bidi="fa-IR"/>
        </w:rPr>
        <w:t>ر</w:t>
      </w:r>
      <w:r w:rsidR="003D68FF" w:rsidRPr="003D68FF">
        <w:rPr>
          <w:rFonts w:ascii="Times New Roman" w:eastAsia="Times New Roman" w:hAnsi="Times New Roman" w:cs="B Nazanin" w:hint="cs"/>
          <w:sz w:val="24"/>
          <w:szCs w:val="24"/>
          <w:rtl/>
          <w:lang w:bidi="fa-IR"/>
        </w:rPr>
        <w:t>ی</w:t>
      </w:r>
      <w:r w:rsidR="003D68FF" w:rsidRPr="003D68FF">
        <w:rPr>
          <w:rFonts w:ascii="Times New Roman" w:eastAsia="Times New Roman" w:hAnsi="Times New Roman" w:cs="B Nazanin"/>
          <w:sz w:val="24"/>
          <w:szCs w:val="24"/>
          <w:rtl/>
          <w:lang w:bidi="fa-IR"/>
        </w:rPr>
        <w:t xml:space="preserve"> منابع انسان</w:t>
      </w:r>
      <w:r w:rsidR="003D68FF" w:rsidRPr="003D68FF">
        <w:rPr>
          <w:rFonts w:ascii="Times New Roman" w:eastAsia="Times New Roman" w:hAnsi="Times New Roman" w:cs="B Nazanin" w:hint="cs"/>
          <w:sz w:val="24"/>
          <w:szCs w:val="24"/>
          <w:rtl/>
          <w:lang w:bidi="fa-IR"/>
        </w:rPr>
        <w:t>ی، صنعت بیمه</w:t>
      </w:r>
      <w:r w:rsidR="003D68FF" w:rsidRPr="003D68FF">
        <w:rPr>
          <w:rFonts w:ascii="Times New Roman" w:eastAsia="Times New Roman" w:hAnsi="Times New Roman" w:cs="B Nazanin"/>
          <w:sz w:val="24"/>
          <w:szCs w:val="24"/>
          <w:lang w:val="en-US"/>
        </w:rPr>
        <w:t xml:space="preserve"> </w:t>
      </w:r>
      <w:r w:rsidRPr="008922F7">
        <w:rPr>
          <w:rFonts w:ascii="Calibri" w:eastAsia="Calibri" w:hAnsi="Calibri" w:cs="B Nazanin"/>
          <w:noProof/>
          <w:sz w:val="28"/>
          <w:szCs w:val="28"/>
          <w:lang w:val="en-US"/>
        </w:rPr>
        <w:drawing>
          <wp:anchor distT="0" distB="0" distL="114300" distR="114300" simplePos="0" relativeHeight="251649024" behindDoc="0" locked="0" layoutInCell="1" hidden="0" allowOverlap="1" wp14:anchorId="269B3F90" wp14:editId="11174742">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3B43B73A" w:rsidR="00D5625B" w:rsidRPr="008922F7" w:rsidRDefault="00FA2181" w:rsidP="003D68FF">
      <w:pPr>
        <w:pStyle w:val="Heading1"/>
        <w:keepLines w:val="0"/>
        <w:widowControl w:val="0"/>
        <w:bidi/>
        <w:spacing w:before="0" w:after="0" w:line="240" w:lineRule="auto"/>
        <w:jc w:val="both"/>
        <w:rPr>
          <w:rFonts w:ascii="Times New Roman" w:eastAsia="Times New Roman" w:hAnsi="Times New Roman" w:cs="B Nazanin"/>
          <w:b/>
          <w:sz w:val="24"/>
          <w:szCs w:val="24"/>
        </w:rPr>
      </w:pPr>
      <w:r w:rsidRPr="003D68FF">
        <w:rPr>
          <w:rFonts w:ascii="Times New Roman" w:eastAsia="Times New Roman" w:hAnsi="Times New Roman" w:cs="B Nazanin"/>
          <w:bCs/>
          <w:sz w:val="24"/>
          <w:szCs w:val="24"/>
          <w:rtl/>
        </w:rPr>
        <w:t>مقدمه</w:t>
      </w:r>
      <w:r w:rsidRPr="008922F7">
        <w:rPr>
          <w:rFonts w:ascii="Times New Roman" w:eastAsia="Times New Roman" w:hAnsi="Times New Roman" w:cs="B Nazanin"/>
          <w:b/>
          <w:sz w:val="24"/>
          <w:szCs w:val="24"/>
          <w:rtl/>
        </w:rPr>
        <w:t xml:space="preserve"> </w:t>
      </w:r>
    </w:p>
    <w:p w14:paraId="270305CF" w14:textId="77777777" w:rsidR="003D68FF" w:rsidRPr="003D68FF" w:rsidRDefault="003D68FF" w:rsidP="003D68FF">
      <w:pPr>
        <w:keepNext/>
        <w:bidi/>
        <w:spacing w:line="240" w:lineRule="auto"/>
        <w:jc w:val="both"/>
        <w:rPr>
          <w:rFonts w:ascii="Times New Roman" w:eastAsia="Times New Roman" w:hAnsi="Times New Roman" w:cs="B Nazanin"/>
          <w:sz w:val="24"/>
          <w:szCs w:val="24"/>
          <w:rtl/>
          <w:lang w:bidi="fa-IR"/>
        </w:rPr>
      </w:pPr>
      <w:r w:rsidRPr="003D68FF">
        <w:rPr>
          <w:rFonts w:ascii="Times New Roman" w:eastAsia="Times New Roman" w:hAnsi="Times New Roman" w:cs="B Nazanin" w:hint="cs"/>
          <w:sz w:val="24"/>
          <w:szCs w:val="24"/>
          <w:rtl/>
          <w:lang w:bidi="fa-IR"/>
        </w:rPr>
        <w:t>توانایی شرکت برای آگاه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سازی و واکنش سریع برای تغییر، تهدیدها و فرصت</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جدید در بازار از آن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جایی که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عملکرد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یک</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پدیده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اجتماعی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ذهنی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 پیچیده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است. 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خصوص چیستی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چگونگی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ارزیابی آن نظرات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متعددي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ارایه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شده است. 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واقع،</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عملکرد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 xml:space="preserve">به </w:t>
      </w:r>
      <w:r w:rsidRPr="003D68FF">
        <w:rPr>
          <w:rFonts w:ascii="Times New Roman" w:eastAsia="Times New Roman" w:hAnsi="Times New Roman" w:cs="B Nazanin" w:hint="cs"/>
          <w:sz w:val="24"/>
          <w:szCs w:val="24"/>
          <w:rtl/>
          <w:lang w:bidi="fa-IR"/>
        </w:rPr>
        <w:softHyphen/>
        <w:t>مثابه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چتري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است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که همه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مفاهیم مرتبط</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موفقیت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فعالیت</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کل</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 را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 xml:space="preserve">گیرد (رضائی و همکاران، 1394، 122). </w:t>
      </w:r>
      <w:r w:rsidRPr="003D68FF">
        <w:rPr>
          <w:rFonts w:ascii="Times New Roman" w:eastAsia="Times New Roman" w:hAnsi="Times New Roman" w:cs="B Nazanin"/>
          <w:sz w:val="24"/>
          <w:szCs w:val="24"/>
          <w:rtl/>
          <w:lang w:bidi="fa-IR"/>
        </w:rPr>
        <w:t>ارزيابي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عملكرد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سازمان</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يكي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مسا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ل</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مورد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توجه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تمامي</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سازمان</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بزر</w:t>
      </w:r>
      <w:r w:rsidRPr="003D68FF">
        <w:rPr>
          <w:rFonts w:ascii="Times New Roman" w:eastAsia="Times New Roman" w:hAnsi="Times New Roman" w:cs="B Nazanin" w:hint="cs"/>
          <w:sz w:val="24"/>
          <w:szCs w:val="24"/>
          <w:rtl/>
          <w:lang w:bidi="fa-IR"/>
        </w:rPr>
        <w:t xml:space="preserve">گ به </w:t>
      </w:r>
      <w:r w:rsidRPr="003D68FF">
        <w:rPr>
          <w:rFonts w:ascii="Times New Roman" w:eastAsia="Times New Roman" w:hAnsi="Times New Roman" w:cs="B Nazanin"/>
          <w:sz w:val="24"/>
          <w:szCs w:val="24"/>
          <w:rtl/>
          <w:lang w:bidi="fa-IR"/>
        </w:rPr>
        <w:t>شمار</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مي</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رو</w:t>
      </w:r>
      <w:r w:rsidRPr="003D68FF">
        <w:rPr>
          <w:rFonts w:ascii="Times New Roman" w:eastAsia="Times New Roman" w:hAnsi="Times New Roman" w:cs="B Nazanin" w:hint="cs"/>
          <w:sz w:val="24"/>
          <w:szCs w:val="24"/>
          <w:rtl/>
          <w:lang w:bidi="fa-IR"/>
        </w:rPr>
        <w:t>د. یکی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مهم</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ترين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پرسش</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كه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بحث</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عملكرد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سازمان</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مطرح</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مي</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شود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اين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است</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كه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طي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دو</w:t>
      </w:r>
      <w:r w:rsidRPr="003D68FF">
        <w:rPr>
          <w:rFonts w:ascii="Times New Roman" w:eastAsia="Times New Roman" w:hAnsi="Times New Roman" w:cs="B Nazanin" w:hint="cs"/>
          <w:sz w:val="24"/>
          <w:szCs w:val="24"/>
          <w:rtl/>
          <w:lang w:bidi="fa-IR"/>
        </w:rPr>
        <w:t>ره</w:t>
      </w:r>
      <w:r w:rsidRPr="003D68FF">
        <w:rPr>
          <w:rFonts w:ascii="Times New Roman" w:eastAsia="Times New Roman" w:hAnsi="Times New Roman" w:cs="B Nazanin" w:hint="cs"/>
          <w:sz w:val="24"/>
          <w:szCs w:val="24"/>
          <w:rtl/>
          <w:lang w:bidi="fa-IR"/>
        </w:rPr>
        <w:softHyphen/>
        <w:t xml:space="preserve">ی </w:t>
      </w:r>
      <w:r w:rsidRPr="003D68FF">
        <w:rPr>
          <w:rFonts w:ascii="Times New Roman" w:eastAsia="Times New Roman" w:hAnsi="Times New Roman" w:cs="B Nazanin"/>
          <w:sz w:val="24"/>
          <w:szCs w:val="24"/>
          <w:rtl/>
          <w:lang w:bidi="fa-IR"/>
        </w:rPr>
        <w:t>زماني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معين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تا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چه</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حد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هر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يك</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سازمان</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lastRenderedPageBreak/>
        <w:t>توانسته</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sz w:val="24"/>
          <w:szCs w:val="24"/>
          <w:rtl/>
          <w:lang w:bidi="fa-IR"/>
        </w:rPr>
        <w:t>اند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مطابق</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انتظارات</w:t>
      </w:r>
      <w:r w:rsidRPr="003D68FF">
        <w:rPr>
          <w:rFonts w:ascii="Times New Roman" w:eastAsia="Times New Roman" w:hAnsi="Times New Roman" w:cs="B Nazanin" w:hint="cs"/>
          <w:sz w:val="24"/>
          <w:szCs w:val="24"/>
          <w:rtl/>
          <w:lang w:bidi="fa-IR"/>
        </w:rPr>
        <w:t xml:space="preserve"> عمل می</w:t>
      </w:r>
      <w:r w:rsidRPr="003D68FF">
        <w:rPr>
          <w:rFonts w:ascii="Times New Roman" w:eastAsia="Times New Roman" w:hAnsi="Times New Roman" w:cs="B Nazanin" w:hint="cs"/>
          <w:sz w:val="24"/>
          <w:szCs w:val="24"/>
          <w:rtl/>
          <w:lang w:bidi="fa-IR"/>
        </w:rPr>
        <w:softHyphen/>
        <w:t xml:space="preserve">کند (محمد پور و همکاران، 1391، 324)؟ بنابراین </w:t>
      </w:r>
      <w:r w:rsidRPr="003D68FF">
        <w:rPr>
          <w:rFonts w:ascii="Times New Roman" w:eastAsia="Times New Roman" w:hAnsi="Times New Roman" w:cs="B Nazanin"/>
          <w:sz w:val="24"/>
          <w:szCs w:val="24"/>
          <w:rtl/>
          <w:lang w:bidi="fa-IR"/>
        </w:rPr>
        <w:t>دانش مد</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ت،</w:t>
      </w:r>
      <w:r w:rsidRPr="003D68FF">
        <w:rPr>
          <w:rFonts w:ascii="Times New Roman" w:eastAsia="Times New Roman" w:hAnsi="Times New Roman" w:cs="B Nazanin"/>
          <w:sz w:val="24"/>
          <w:szCs w:val="24"/>
          <w:rtl/>
          <w:lang w:bidi="fa-IR"/>
        </w:rPr>
        <w:t xml:space="preserve"> وجود نظام 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عملکرد</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را اجتناب‌ناپذ</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w:t>
      </w:r>
      <w:r w:rsidRPr="003D68FF">
        <w:rPr>
          <w:rFonts w:ascii="Times New Roman" w:eastAsia="Times New Roman" w:hAnsi="Times New Roman" w:cs="B Nazanin"/>
          <w:sz w:val="24"/>
          <w:szCs w:val="24"/>
          <w:rtl/>
          <w:lang w:bidi="fa-IR"/>
        </w:rPr>
        <w:t xml:space="preserve"> کرده است؛ به گونه‌ا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که فقدان نظام 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در</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ابعاد</w:t>
      </w:r>
      <w:r w:rsidRPr="003D68FF">
        <w:rPr>
          <w:rFonts w:ascii="Times New Roman" w:eastAsia="Times New Roman" w:hAnsi="Times New Roman" w:cs="B Nazanin"/>
          <w:sz w:val="24"/>
          <w:szCs w:val="24"/>
          <w:rtl/>
          <w:lang w:bidi="fa-IR"/>
        </w:rPr>
        <w:t xml:space="preserve"> مختلف سازمان، اعم از 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در استفاده از منابع و</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امکانات،</w:t>
      </w:r>
      <w:r w:rsidRPr="003D68FF">
        <w:rPr>
          <w:rFonts w:ascii="Times New Roman" w:eastAsia="Times New Roman" w:hAnsi="Times New Roman" w:cs="B Nazanin"/>
          <w:sz w:val="24"/>
          <w:szCs w:val="24"/>
          <w:rtl/>
          <w:lang w:bidi="fa-IR"/>
        </w:rPr>
        <w:t xml:space="preserve"> اهداف و استراتژ</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ها،</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مد</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ران</w:t>
      </w:r>
      <w:r w:rsidRPr="003D68FF">
        <w:rPr>
          <w:rFonts w:ascii="Times New Roman" w:eastAsia="Times New Roman" w:hAnsi="Times New Roman" w:cs="B Nazanin"/>
          <w:sz w:val="24"/>
          <w:szCs w:val="24"/>
          <w:rtl/>
          <w:lang w:bidi="fa-IR"/>
        </w:rPr>
        <w:t xml:space="preserve"> و کارکنان را به‌عنوان </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از علائم 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مار</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سازمان قلمداد 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کند</w:t>
      </w:r>
      <w:r w:rsidRPr="003D68FF">
        <w:rPr>
          <w:rFonts w:ascii="Times New Roman" w:eastAsia="Times New Roman" w:hAnsi="Times New Roman" w:cs="B Nazanin"/>
          <w:sz w:val="24"/>
          <w:szCs w:val="24"/>
          <w:rtl/>
          <w:lang w:bidi="fa-IR"/>
        </w:rPr>
        <w:t>.</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امروزه</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عملکرد به‌عنوان </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ك</w:t>
      </w:r>
      <w:r w:rsidRPr="003D68FF">
        <w:rPr>
          <w:rFonts w:ascii="Times New Roman" w:eastAsia="Times New Roman" w:hAnsi="Times New Roman" w:cs="B Nazanin"/>
          <w:sz w:val="24"/>
          <w:szCs w:val="24"/>
          <w:rtl/>
          <w:lang w:bidi="fa-IR"/>
        </w:rPr>
        <w:t xml:space="preserve"> رو</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کرد</w:t>
      </w:r>
      <w:r w:rsidRPr="003D68FF">
        <w:rPr>
          <w:rFonts w:ascii="Times New Roman" w:eastAsia="Times New Roman" w:hAnsi="Times New Roman" w:cs="B Nazanin"/>
          <w:sz w:val="24"/>
          <w:szCs w:val="24"/>
          <w:rtl/>
          <w:lang w:bidi="fa-IR"/>
        </w:rPr>
        <w:t xml:space="preserve"> راهبرد</w:t>
      </w:r>
      <w:r w:rsidRPr="003D68FF">
        <w:rPr>
          <w:rFonts w:ascii="Times New Roman" w:eastAsia="Times New Roman" w:hAnsi="Times New Roman" w:cs="B Nazanin" w:hint="cs"/>
          <w:sz w:val="24"/>
          <w:szCs w:val="24"/>
          <w:rtl/>
          <w:lang w:bidi="fa-IR"/>
        </w:rPr>
        <w:t xml:space="preserve">ی </w:t>
      </w:r>
      <w:r w:rsidRPr="003D68FF">
        <w:rPr>
          <w:rFonts w:ascii="Times New Roman" w:eastAsia="Times New Roman" w:hAnsi="Times New Roman" w:cs="B Nazanin" w:hint="eastAsia"/>
          <w:sz w:val="24"/>
          <w:szCs w:val="24"/>
          <w:rtl/>
          <w:lang w:bidi="fa-IR"/>
        </w:rPr>
        <w:t>جهت</w:t>
      </w:r>
      <w:r w:rsidRPr="003D68FF">
        <w:rPr>
          <w:rFonts w:ascii="Times New Roman" w:eastAsia="Times New Roman" w:hAnsi="Times New Roman" w:cs="B Nazanin"/>
          <w:sz w:val="24"/>
          <w:szCs w:val="24"/>
          <w:rtl/>
          <w:lang w:bidi="fa-IR"/>
        </w:rPr>
        <w:t xml:space="preserve"> ادغام فعال</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ت‌ها</w:t>
      </w:r>
      <w:r w:rsidRPr="003D68FF">
        <w:rPr>
          <w:rFonts w:ascii="Times New Roman" w:eastAsia="Times New Roman" w:hAnsi="Times New Roman" w:cs="B Nazanin" w:hint="cs"/>
          <w:sz w:val="24"/>
          <w:szCs w:val="24"/>
          <w:rtl/>
          <w:lang w:bidi="fa-IR"/>
        </w:rPr>
        <w:t xml:space="preserve">ی </w:t>
      </w:r>
      <w:r w:rsidRPr="003D68FF">
        <w:rPr>
          <w:rFonts w:ascii="Times New Roman" w:eastAsia="Times New Roman" w:hAnsi="Times New Roman" w:cs="B Nazanin"/>
          <w:sz w:val="24"/>
          <w:szCs w:val="24"/>
          <w:rtl/>
          <w:lang w:bidi="fa-IR"/>
        </w:rPr>
        <w:t>منابع انسان</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باس</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است‌ها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کسب‌وکار شناخته شده است و سازمان‌ها از روش‌ها و</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رو</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کردها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پ</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شرفته</w:t>
      </w:r>
      <w:r w:rsidRPr="003D68FF">
        <w:rPr>
          <w:rFonts w:ascii="Times New Roman" w:eastAsia="Times New Roman" w:hAnsi="Times New Roman" w:cs="B Nazanin"/>
          <w:sz w:val="24"/>
          <w:szCs w:val="24"/>
          <w:rtl/>
          <w:lang w:bidi="fa-IR"/>
        </w:rPr>
        <w:t xml:space="preserve"> و پ</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چ</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ده‌ا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جهت 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عملکرد</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کارکنان</w:t>
      </w:r>
      <w:r w:rsidRPr="003D68FF">
        <w:rPr>
          <w:rFonts w:ascii="Times New Roman" w:eastAsia="Times New Roman" w:hAnsi="Times New Roman" w:cs="B Nazanin"/>
          <w:sz w:val="24"/>
          <w:szCs w:val="24"/>
          <w:rtl/>
          <w:lang w:bidi="fa-IR"/>
        </w:rPr>
        <w:t xml:space="preserve"> خود استفاده</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کنند</w:t>
      </w:r>
      <w:r w:rsidRPr="003D68FF">
        <w:rPr>
          <w:rFonts w:ascii="Times New Roman" w:eastAsia="Times New Roman" w:hAnsi="Times New Roman" w:cs="B Nazanin"/>
          <w:sz w:val="24"/>
          <w:szCs w:val="24"/>
          <w:rtl/>
          <w:lang w:bidi="fa-IR"/>
        </w:rPr>
        <w:t>. 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عملکرد به </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ك</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واژه</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کل</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اطلاق 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شود</w:t>
      </w:r>
      <w:r w:rsidRPr="003D68FF">
        <w:rPr>
          <w:rFonts w:ascii="Times New Roman" w:eastAsia="Times New Roman" w:hAnsi="Times New Roman" w:cs="B Nazanin"/>
          <w:sz w:val="24"/>
          <w:szCs w:val="24"/>
          <w:rtl/>
          <w:lang w:bidi="fa-IR"/>
        </w:rPr>
        <w:t xml:space="preserve"> که فعال</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ت‌ها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مختلف</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را شامل</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شود</w:t>
      </w:r>
      <w:r w:rsidRPr="003D68FF">
        <w:rPr>
          <w:rFonts w:ascii="Times New Roman" w:eastAsia="Times New Roman" w:hAnsi="Times New Roman" w:cs="B Nazanin"/>
          <w:sz w:val="24"/>
          <w:szCs w:val="24"/>
          <w:rtl/>
          <w:lang w:bidi="fa-IR"/>
        </w:rPr>
        <w:t xml:space="preserve"> که سازمان از طر</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ق</w:t>
      </w:r>
      <w:r w:rsidRPr="003D68FF">
        <w:rPr>
          <w:rFonts w:ascii="Times New Roman" w:eastAsia="Times New Roman" w:hAnsi="Times New Roman" w:cs="B Nazanin"/>
          <w:sz w:val="24"/>
          <w:szCs w:val="24"/>
          <w:rtl/>
          <w:lang w:bidi="fa-IR"/>
        </w:rPr>
        <w:t xml:space="preserve"> 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ن</w:t>
      </w:r>
      <w:r w:rsidRPr="003D68FF">
        <w:rPr>
          <w:rFonts w:ascii="Times New Roman" w:eastAsia="Times New Roman" w:hAnsi="Times New Roman" w:cs="B Nazanin"/>
          <w:sz w:val="24"/>
          <w:szCs w:val="24"/>
          <w:rtl/>
          <w:lang w:bidi="fa-IR"/>
        </w:rPr>
        <w:t xml:space="preserve"> فعال</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ت‌ها</w:t>
      </w:r>
      <w:r w:rsidRPr="003D68FF">
        <w:rPr>
          <w:rFonts w:ascii="Times New Roman" w:eastAsia="Times New Roman" w:hAnsi="Times New Roman" w:cs="B Nazanin"/>
          <w:sz w:val="24"/>
          <w:szCs w:val="24"/>
          <w:rtl/>
          <w:lang w:bidi="fa-IR"/>
        </w:rPr>
        <w:t xml:space="preserve"> به دنبال</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ارز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اب</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کارکنان،</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افزا</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ش</w:t>
      </w:r>
      <w:r w:rsidRPr="003D68FF">
        <w:rPr>
          <w:rFonts w:ascii="Times New Roman" w:eastAsia="Times New Roman" w:hAnsi="Times New Roman" w:cs="B Nazanin"/>
          <w:sz w:val="24"/>
          <w:szCs w:val="24"/>
          <w:rtl/>
          <w:lang w:bidi="fa-IR"/>
        </w:rPr>
        <w:t xml:space="preserve"> قدرت رقابت</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w:t>
      </w:r>
      <w:r w:rsidRPr="003D68FF">
        <w:rPr>
          <w:rFonts w:ascii="Times New Roman" w:eastAsia="Times New Roman" w:hAnsi="Times New Roman" w:cs="B Nazanin"/>
          <w:sz w:val="24"/>
          <w:szCs w:val="24"/>
          <w:rtl/>
          <w:lang w:bidi="fa-IR"/>
        </w:rPr>
        <w:t xml:space="preserve"> ارتقا عملکرد و</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hint="eastAsia"/>
          <w:sz w:val="24"/>
          <w:szCs w:val="24"/>
          <w:rtl/>
          <w:lang w:bidi="fa-IR"/>
        </w:rPr>
        <w:t>توز</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ع</w:t>
      </w:r>
      <w:r w:rsidRPr="003D68FF">
        <w:rPr>
          <w:rFonts w:ascii="Times New Roman" w:eastAsia="Times New Roman" w:hAnsi="Times New Roman" w:cs="B Nazanin"/>
          <w:sz w:val="24"/>
          <w:szCs w:val="24"/>
          <w:rtl/>
          <w:lang w:bidi="fa-IR"/>
        </w:rPr>
        <w:t xml:space="preserve"> پاداش‌هاست</w:t>
      </w:r>
      <w:r w:rsidRPr="003D68FF">
        <w:rPr>
          <w:rFonts w:ascii="Times New Roman" w:eastAsia="Times New Roman" w:hAnsi="Times New Roman" w:cs="B Nazanin" w:hint="cs"/>
          <w:sz w:val="24"/>
          <w:szCs w:val="24"/>
          <w:rtl/>
          <w:lang w:bidi="fa-IR"/>
        </w:rPr>
        <w:t xml:space="preserve"> (احمدی خطیر و همکاران، 1401، 50). </w:t>
      </w:r>
      <w:r w:rsidRPr="003D68FF">
        <w:rPr>
          <w:rFonts w:ascii="Times New Roman" w:eastAsia="Times New Roman" w:hAnsi="Times New Roman" w:cs="B Nazanin"/>
          <w:sz w:val="24"/>
          <w:szCs w:val="24"/>
          <w:rtl/>
          <w:lang w:bidi="fa-IR"/>
        </w:rPr>
        <w:t>مد</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ت</w:t>
      </w:r>
      <w:r w:rsidRPr="003D68FF">
        <w:rPr>
          <w:rFonts w:ascii="Times New Roman" w:eastAsia="Times New Roman" w:hAnsi="Times New Roman" w:cs="B Nazanin"/>
          <w:sz w:val="24"/>
          <w:szCs w:val="24"/>
          <w:rtl/>
          <w:lang w:bidi="fa-IR"/>
        </w:rPr>
        <w:t xml:space="preserve"> منابع انسان</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 xml:space="preserve"> </w:t>
      </w:r>
      <w:r w:rsidRPr="003D68FF">
        <w:rPr>
          <w:rFonts w:ascii="Times New Roman" w:eastAsia="Times New Roman" w:hAnsi="Times New Roman" w:cs="B Nazanin" w:hint="cs"/>
          <w:sz w:val="24"/>
          <w:szCs w:val="24"/>
          <w:rtl/>
          <w:lang w:bidi="fa-IR"/>
        </w:rPr>
        <w:t>و زیر نظام</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آن</w:t>
      </w:r>
      <w:r w:rsidRPr="003D68FF">
        <w:rPr>
          <w:rFonts w:ascii="Times New Roman" w:eastAsia="Times New Roman" w:hAnsi="Times New Roman" w:cs="B Nazanin"/>
          <w:sz w:val="24"/>
          <w:szCs w:val="24"/>
          <w:rtl/>
          <w:lang w:bidi="fa-IR"/>
        </w:rPr>
        <w:t xml:space="preserve"> </w:t>
      </w:r>
      <w:r w:rsidRPr="003D68FF">
        <w:rPr>
          <w:rFonts w:ascii="Times New Roman" w:eastAsia="Times New Roman" w:hAnsi="Times New Roman" w:cs="B Nazanin" w:hint="cs"/>
          <w:sz w:val="24"/>
          <w:szCs w:val="24"/>
          <w:rtl/>
          <w:lang w:bidi="fa-IR"/>
        </w:rPr>
        <w:t>در کشورهای مختلف، به شیوه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متفاوتی بررسی، درک و اجرا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شوند. یکی از عوامل کلیدی که در حوزه، توجه هر سازمانی را به خود جلب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کند، عملکرد منابع انسانی آن سازمان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 (</w:t>
      </w:r>
      <w:r w:rsidRPr="003D68FF">
        <w:rPr>
          <w:rFonts w:ascii="Times New Roman" w:eastAsia="Times New Roman" w:hAnsi="Times New Roman" w:cs="B Nazanin" w:hint="cs"/>
          <w:i/>
          <w:iCs/>
          <w:sz w:val="24"/>
          <w:szCs w:val="24"/>
          <w:rtl/>
          <w:lang w:bidi="fa-IR"/>
        </w:rPr>
        <w:t>آگونیس</w:t>
      </w:r>
      <w:r w:rsidRPr="003D68FF">
        <w:rPr>
          <w:rFonts w:ascii="Times New Roman" w:eastAsia="Times New Roman" w:hAnsi="Times New Roman" w:cs="B Nazanin"/>
          <w:i/>
          <w:iCs/>
          <w:sz w:val="24"/>
          <w:szCs w:val="24"/>
          <w:vertAlign w:val="superscript"/>
          <w:rtl/>
          <w:lang w:bidi="fa-IR"/>
        </w:rPr>
        <w:footnoteReference w:id="1"/>
      </w:r>
      <w:r w:rsidRPr="003D68FF">
        <w:rPr>
          <w:rFonts w:ascii="Times New Roman" w:eastAsia="Times New Roman" w:hAnsi="Times New Roman" w:cs="B Nazanin" w:hint="cs"/>
          <w:sz w:val="24"/>
          <w:szCs w:val="24"/>
          <w:rtl/>
          <w:lang w:bidi="fa-IR"/>
        </w:rPr>
        <w:t xml:space="preserve"> و همکاران، 2012، 375). امروزه سازمان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 به اهمیت منابع انسانی به عنوان مهم</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ترین منبع مزیت رقابتی پی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برده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اند. سازمان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امروزی برای جذب و نگهداری نیروی انسانی بر سر ارایه برنامه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های رفاهی و میزان توجه کارکنان رقابت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کنند (طالقانی و همکاران،1388، 2). مقصود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مديريت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منابع</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انسانی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سیاست</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hint="cs"/>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اقدامات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مورد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نیاز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برای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اجرای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بخشی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 وظیفه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مديريت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است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جنبه</w:t>
      </w:r>
      <w:r w:rsidRPr="003D68FF">
        <w:rPr>
          <w:rFonts w:ascii="Times New Roman" w:eastAsia="Times New Roman" w:hAnsi="Times New Roman" w:cs="B Nazanin"/>
          <w:sz w:val="24"/>
          <w:szCs w:val="24"/>
          <w:lang w:val="en-US"/>
        </w:rPr>
        <w:softHyphen/>
      </w:r>
      <w:r w:rsidRPr="003D68FF">
        <w:rPr>
          <w:rFonts w:ascii="Times New Roman" w:eastAsia="Times New Roman" w:hAnsi="Times New Roman" w:cs="B Nazanin" w:hint="cs"/>
          <w:sz w:val="24"/>
          <w:szCs w:val="24"/>
          <w:rtl/>
          <w:lang w:bidi="fa-IR"/>
        </w:rPr>
        <w:t>هايی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فعالیت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کارکنان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بستگی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دارد،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ويژه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برای کارمنديابی،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آموزش دادن 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کارکنان،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ارزيابی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عملکرد،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دادن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پاداش</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ايجاد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محیطی سالم</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منصفانه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برای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کارکنان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 (دباغیان نژاد دزفولی، 1393، 27). در صورت عدم توجه به اهم وظایف مدیریت منابع انسانی در جهت نگهداری نیروی انسانی، تمامی این سرمایه و زمان صرف شده بی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جهت از بین خواهد رفت و سازمان</w:t>
      </w:r>
      <w:r w:rsidRPr="003D68FF">
        <w:rPr>
          <w:rFonts w:ascii="Times New Roman" w:eastAsia="Times New Roman" w:hAnsi="Times New Roman" w:cs="B Nazanin" w:hint="cs"/>
          <w:sz w:val="24"/>
          <w:szCs w:val="24"/>
          <w:rtl/>
          <w:lang w:bidi="fa-IR"/>
        </w:rPr>
        <w:softHyphen/>
        <w:t>ها پیوسته متحمل هزینه</w:t>
      </w:r>
      <w:r w:rsidRPr="003D68FF">
        <w:rPr>
          <w:rFonts w:ascii="Times New Roman" w:eastAsia="Times New Roman" w:hAnsi="Times New Roman" w:cs="B Nazanin" w:hint="cs"/>
          <w:sz w:val="24"/>
          <w:szCs w:val="24"/>
          <w:rtl/>
          <w:lang w:bidi="fa-IR"/>
        </w:rPr>
        <w:softHyphen/>
        <w:t xml:space="preserve">های انتخاب، استخدام </w:t>
      </w:r>
      <w:r w:rsidRPr="003D68FF">
        <w:rPr>
          <w:rFonts w:ascii="Times New Roman" w:eastAsia="Times New Roman" w:hAnsi="Times New Roman" w:cs="B Nazanin"/>
          <w:sz w:val="24"/>
          <w:szCs w:val="24"/>
          <w:rtl/>
          <w:lang w:bidi="fa-IR"/>
        </w:rPr>
        <w:t>و آموزش</w:t>
      </w:r>
      <w:r w:rsidRPr="003D68FF">
        <w:rPr>
          <w:rFonts w:ascii="Times New Roman" w:eastAsia="Times New Roman" w:hAnsi="Times New Roman" w:cs="B Nazanin" w:hint="cs"/>
          <w:sz w:val="24"/>
          <w:szCs w:val="24"/>
          <w:rtl/>
          <w:lang w:bidi="fa-IR"/>
        </w:rPr>
        <w:t xml:space="preserve"> نیروی انسانی جدید خواهد شد. در این مدت ممکن است رقبا </w:t>
      </w:r>
      <w:r w:rsidRPr="003D68FF">
        <w:rPr>
          <w:rFonts w:ascii="Times New Roman" w:eastAsia="Times New Roman" w:hAnsi="Times New Roman" w:cs="B Nazanin"/>
          <w:sz w:val="24"/>
          <w:szCs w:val="24"/>
          <w:rtl/>
          <w:lang w:bidi="fa-IR"/>
        </w:rPr>
        <w:t>به‌طورکل</w:t>
      </w:r>
      <w:r w:rsidRPr="003D68FF">
        <w:rPr>
          <w:rFonts w:ascii="Times New Roman" w:eastAsia="Times New Roman" w:hAnsi="Times New Roman" w:cs="B Nazanin" w:hint="cs"/>
          <w:sz w:val="24"/>
          <w:szCs w:val="24"/>
          <w:rtl/>
          <w:lang w:bidi="fa-IR"/>
        </w:rPr>
        <w:t xml:space="preserve">ی پیشی گرفته و بازار را تصرف کرده باشند که در این صورت جبران عقب ماندن بسیار دشوار و یا </w:t>
      </w:r>
      <w:r w:rsidRPr="003D68FF">
        <w:rPr>
          <w:rFonts w:ascii="Times New Roman" w:eastAsia="Times New Roman" w:hAnsi="Times New Roman" w:cs="B Nazanin"/>
          <w:sz w:val="24"/>
          <w:szCs w:val="24"/>
          <w:rtl/>
          <w:lang w:bidi="fa-IR"/>
        </w:rPr>
        <w:t>غ</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رممکن</w:t>
      </w:r>
      <w:r w:rsidRPr="003D68FF">
        <w:rPr>
          <w:rFonts w:ascii="Times New Roman" w:eastAsia="Times New Roman" w:hAnsi="Times New Roman" w:cs="B Nazanin" w:hint="cs"/>
          <w:sz w:val="24"/>
          <w:szCs w:val="24"/>
          <w:rtl/>
          <w:lang w:bidi="fa-IR"/>
        </w:rPr>
        <w:t xml:space="preserve"> شود و سازمان محکوم به فنا گردد (کفاش و بهرامی، 1389، 138). </w:t>
      </w:r>
      <w:r w:rsidRPr="003D68FF">
        <w:rPr>
          <w:rFonts w:ascii="Times New Roman" w:eastAsia="Times New Roman" w:hAnsi="Times New Roman" w:cs="B Nazanin"/>
          <w:sz w:val="24"/>
          <w:szCs w:val="24"/>
          <w:rtl/>
          <w:lang w:bidi="fa-IR"/>
        </w:rPr>
        <w:t>انعطاف‌پذ</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ر</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نيروي</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كار،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همان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اندازه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كه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كاركنان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شركت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شغل</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علاقه‌مند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هستند،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شيوه</w:t>
      </w:r>
      <w:r w:rsidRPr="003D68FF">
        <w:rPr>
          <w:rFonts w:ascii="Times New Roman" w:eastAsia="Times New Roman" w:hAnsi="Times New Roman" w:cs="B Nazanin" w:hint="cs"/>
          <w:sz w:val="24"/>
          <w:szCs w:val="24"/>
          <w:rtl/>
          <w:lang w:bidi="fa-IR"/>
        </w:rPr>
        <w:softHyphen/>
      </w:r>
      <w:r w:rsidRPr="003D68FF">
        <w:rPr>
          <w:rFonts w:ascii="Times New Roman" w:eastAsia="Times New Roman" w:hAnsi="Times New Roman" w:cs="B Nazanin"/>
          <w:sz w:val="24"/>
          <w:szCs w:val="24"/>
          <w:rtl/>
          <w:lang w:bidi="fa-IR"/>
        </w:rPr>
        <w:t>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مفيد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تسهيل</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رفع</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نيازهاي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آن‌هاست</w:t>
      </w:r>
      <w:r w:rsidRPr="003D68FF">
        <w:rPr>
          <w:rFonts w:ascii="Times New Roman" w:eastAsia="Times New Roman" w:hAnsi="Times New Roman" w:cs="B Nazanin" w:hint="cs"/>
          <w:sz w:val="24"/>
          <w:szCs w:val="24"/>
          <w:rtl/>
          <w:lang w:bidi="fa-IR"/>
        </w:rPr>
        <w:t>.</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عبارتي،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همانطوركه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شركت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ا</w:t>
      </w:r>
      <w:r w:rsidRPr="003D68FF">
        <w:rPr>
          <w:rFonts w:ascii="Times New Roman" w:eastAsia="Times New Roman" w:hAnsi="Times New Roman" w:cs="B Nazanin" w:hint="cs"/>
          <w:sz w:val="24"/>
          <w:szCs w:val="24"/>
          <w:rtl/>
          <w:lang w:bidi="fa-IR"/>
        </w:rPr>
        <w:t>ز طریق انعطاف</w:t>
      </w:r>
      <w:r w:rsidRPr="003D68FF">
        <w:rPr>
          <w:rFonts w:ascii="Times New Roman" w:eastAsia="Times New Roman" w:hAnsi="Times New Roman" w:cs="B Nazanin" w:hint="cs"/>
          <w:sz w:val="24"/>
          <w:szCs w:val="24"/>
          <w:rtl/>
          <w:lang w:bidi="fa-IR"/>
        </w:rPr>
        <w:softHyphen/>
        <w:t xml:space="preserve">پذیری نیروی کار </w:t>
      </w:r>
      <w:r w:rsidRPr="003D68FF">
        <w:rPr>
          <w:rFonts w:ascii="Times New Roman" w:eastAsia="Times New Roman" w:hAnsi="Times New Roman" w:cs="B Nazanin"/>
          <w:sz w:val="24"/>
          <w:szCs w:val="24"/>
          <w:rtl/>
          <w:lang w:bidi="fa-IR"/>
        </w:rPr>
        <w:t>خود،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با</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کسب‌وکار،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سازگاري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پيدا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کند</w:t>
      </w:r>
      <w:r w:rsidRPr="003D68FF">
        <w:rPr>
          <w:rFonts w:ascii="Times New Roman" w:eastAsia="Times New Roman" w:hAnsi="Times New Roman" w:cs="B Nazanin"/>
          <w:sz w:val="24"/>
          <w:szCs w:val="24"/>
          <w:rtl/>
          <w:lang w:bidi="fa-IR"/>
        </w:rPr>
        <w:t>،</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كاركنان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نيز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به‌وس</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له‌</w:t>
      </w:r>
      <w:r w:rsidRPr="003D68FF">
        <w:rPr>
          <w:rFonts w:ascii="Times New Roman" w:eastAsia="Times New Roman" w:hAnsi="Times New Roman" w:cs="B Nazanin" w:hint="cs"/>
          <w:sz w:val="24"/>
          <w:szCs w:val="24"/>
          <w:rtl/>
          <w:lang w:bidi="fa-IR"/>
        </w:rPr>
        <w:t xml:space="preserve">ی </w:t>
      </w:r>
      <w:r w:rsidRPr="003D68FF">
        <w:rPr>
          <w:rFonts w:ascii="Times New Roman" w:eastAsia="Times New Roman" w:hAnsi="Times New Roman" w:cs="B Nazanin"/>
          <w:sz w:val="24"/>
          <w:szCs w:val="24"/>
          <w:rtl/>
          <w:lang w:bidi="fa-IR"/>
        </w:rPr>
        <w:t>آن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بازندگ</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كاري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خواسته</w:t>
      </w:r>
      <w:r w:rsidRPr="003D68FF">
        <w:rPr>
          <w:rFonts w:ascii="Times New Roman" w:eastAsia="Times New Roman" w:hAnsi="Times New Roman" w:cs="B Nazanin" w:hint="cs"/>
          <w:sz w:val="24"/>
          <w:szCs w:val="24"/>
          <w:rtl/>
          <w:lang w:bidi="fa-IR"/>
        </w:rPr>
        <w:softHyphen/>
      </w:r>
      <w:r w:rsidRPr="003D68FF">
        <w:rPr>
          <w:rFonts w:ascii="Times New Roman" w:eastAsia="Times New Roman" w:hAnsi="Times New Roman" w:cs="B Nazanin"/>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متنوع</w:t>
      </w:r>
      <w:r w:rsidRPr="003D68FF">
        <w:rPr>
          <w:rFonts w:ascii="Times New Roman" w:eastAsia="Times New Roman" w:hAnsi="Times New Roman" w:cs="B Nazanin" w:hint="cs"/>
          <w:sz w:val="24"/>
          <w:szCs w:val="24"/>
          <w:rtl/>
          <w:lang w:bidi="fa-IR"/>
        </w:rPr>
        <w:t xml:space="preserve"> </w:t>
      </w:r>
      <w:r w:rsidRPr="003D68FF">
        <w:rPr>
          <w:rFonts w:ascii="Times New Roman" w:eastAsia="Times New Roman" w:hAnsi="Times New Roman" w:cs="B Nazanin"/>
          <w:sz w:val="24"/>
          <w:szCs w:val="24"/>
          <w:rtl/>
          <w:lang w:bidi="fa-IR"/>
        </w:rPr>
        <w:t>خود،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سازگار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sz w:val="24"/>
          <w:szCs w:val="24"/>
          <w:rtl/>
          <w:lang w:bidi="fa-IR"/>
        </w:rPr>
        <w:t>م</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sz w:val="24"/>
          <w:szCs w:val="24"/>
          <w:rtl/>
          <w:lang w:bidi="fa-IR"/>
        </w:rPr>
        <w:t>شوند (</w:t>
      </w:r>
      <w:r w:rsidRPr="003D68FF">
        <w:rPr>
          <w:rFonts w:ascii="Times New Roman" w:eastAsia="Times New Roman" w:hAnsi="Times New Roman" w:cs="B Nazanin" w:hint="cs"/>
          <w:sz w:val="24"/>
          <w:szCs w:val="24"/>
          <w:rtl/>
          <w:lang w:bidi="fa-IR"/>
        </w:rPr>
        <w:t>مهرجردی و بردبار، 1394، 242). بسیاري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مدیران</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با</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یکدیگر</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رقابت</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کنند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و</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طرفی،</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 xml:space="preserve">به دنبال </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راه</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حل</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جدید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براي افزایش</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عملکرد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سازمان خود هستند</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که</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از</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نگرانی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اصلی سازمان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هاي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امروزي</w:t>
      </w:r>
      <w:r w:rsidRPr="003D68FF">
        <w:rPr>
          <w:rFonts w:ascii="Times New Roman" w:eastAsia="Times New Roman" w:hAnsi="Times New Roman" w:cs="B Nazanin"/>
          <w:sz w:val="24"/>
          <w:szCs w:val="24"/>
          <w:lang w:val="en-US"/>
        </w:rPr>
        <w:t xml:space="preserve"> </w:t>
      </w:r>
      <w:r w:rsidRPr="003D68FF">
        <w:rPr>
          <w:rFonts w:ascii="Times New Roman" w:eastAsia="Times New Roman" w:hAnsi="Times New Roman" w:cs="B Nazanin" w:hint="cs"/>
          <w:sz w:val="24"/>
          <w:szCs w:val="24"/>
          <w:rtl/>
          <w:lang w:bidi="fa-IR"/>
        </w:rPr>
        <w:t>است (اکبری بورنگ وهمکاران، 1393، 119).</w:t>
      </w:r>
    </w:p>
    <w:p w14:paraId="3A029FA1" w14:textId="77777777" w:rsidR="003D68FF" w:rsidRPr="003D68FF" w:rsidRDefault="003D68FF" w:rsidP="003D68FF">
      <w:pPr>
        <w:keepNext/>
        <w:bidi/>
        <w:spacing w:line="240" w:lineRule="auto"/>
        <w:jc w:val="both"/>
        <w:rPr>
          <w:rFonts w:ascii="Times New Roman" w:eastAsia="Times New Roman" w:hAnsi="Times New Roman" w:cs="B Nazanin"/>
          <w:sz w:val="24"/>
          <w:szCs w:val="24"/>
          <w:rtl/>
          <w:lang w:bidi="fa-IR"/>
        </w:rPr>
      </w:pPr>
      <w:r w:rsidRPr="003D68FF">
        <w:rPr>
          <w:rFonts w:ascii="Times New Roman" w:eastAsia="Times New Roman" w:hAnsi="Times New Roman" w:cs="B Nazanin"/>
          <w:sz w:val="24"/>
          <w:szCs w:val="24"/>
          <w:rtl/>
          <w:lang w:bidi="fa-IR"/>
        </w:rPr>
        <w:t>به‌طورکل</w:t>
      </w:r>
      <w:r w:rsidRPr="003D68FF">
        <w:rPr>
          <w:rFonts w:ascii="Times New Roman" w:eastAsia="Times New Roman" w:hAnsi="Times New Roman" w:cs="B Nazanin" w:hint="cs"/>
          <w:sz w:val="24"/>
          <w:szCs w:val="24"/>
          <w:rtl/>
          <w:lang w:bidi="fa-IR"/>
        </w:rPr>
        <w:t xml:space="preserve">ی عملکرد سازمانی حاصل یا نتیجه فرآیندهای اجرایی و تحقیق اهداف سازمان است. عملکرد بهینه و برتر </w:t>
      </w:r>
      <w:r w:rsidRPr="003D68FF">
        <w:rPr>
          <w:rFonts w:ascii="Times New Roman" w:eastAsia="Times New Roman" w:hAnsi="Times New Roman" w:cs="B Nazanin"/>
          <w:sz w:val="24"/>
          <w:szCs w:val="24"/>
          <w:rtl/>
          <w:lang w:bidi="fa-IR"/>
        </w:rPr>
        <w:t>به‌خود</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خود</w:t>
      </w:r>
      <w:r w:rsidRPr="003D68FF">
        <w:rPr>
          <w:rFonts w:ascii="Times New Roman" w:eastAsia="Times New Roman" w:hAnsi="Times New Roman" w:cs="B Nazanin" w:hint="cs"/>
          <w:sz w:val="24"/>
          <w:szCs w:val="24"/>
          <w:rtl/>
          <w:lang w:bidi="fa-IR"/>
        </w:rPr>
        <w:t xml:space="preserve"> تحقق نمی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یابد</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 xml:space="preserve">، بلکه برای پشتیبانی از آن باید ساختار، راهبرد و فرآیندهای مختلف </w:t>
      </w:r>
      <w:r w:rsidRPr="003D68FF">
        <w:rPr>
          <w:rFonts w:ascii="Times New Roman" w:eastAsia="Times New Roman" w:hAnsi="Times New Roman" w:cs="B Nazanin"/>
          <w:sz w:val="24"/>
          <w:szCs w:val="24"/>
          <w:rtl/>
          <w:lang w:bidi="fa-IR"/>
        </w:rPr>
        <w:t>ازجمله</w:t>
      </w:r>
      <w:r w:rsidRPr="003D68FF">
        <w:rPr>
          <w:rFonts w:ascii="Times New Roman" w:eastAsia="Times New Roman" w:hAnsi="Times New Roman" w:cs="B Nazanin" w:hint="cs"/>
          <w:sz w:val="24"/>
          <w:szCs w:val="24"/>
          <w:rtl/>
          <w:lang w:bidi="fa-IR"/>
        </w:rPr>
        <w:t xml:space="preserve"> فرآیند یادگیری متناسب گردد (علامه </w:t>
      </w:r>
      <w:r w:rsidRPr="003D68FF">
        <w:rPr>
          <w:rFonts w:ascii="Times New Roman" w:eastAsia="Times New Roman" w:hAnsi="Times New Roman" w:cs="B Nazanin"/>
          <w:sz w:val="24"/>
          <w:szCs w:val="24"/>
          <w:rtl/>
          <w:lang w:bidi="fa-IR"/>
        </w:rPr>
        <w:t>و ش</w:t>
      </w:r>
      <w:r w:rsidRPr="003D68FF">
        <w:rPr>
          <w:rFonts w:ascii="Times New Roman" w:eastAsia="Times New Roman" w:hAnsi="Times New Roman" w:cs="B Nazanin" w:hint="cs"/>
          <w:sz w:val="24"/>
          <w:szCs w:val="24"/>
          <w:rtl/>
          <w:lang w:bidi="fa-IR"/>
        </w:rPr>
        <w:t>ی</w:t>
      </w:r>
      <w:r w:rsidRPr="003D68FF">
        <w:rPr>
          <w:rFonts w:ascii="Times New Roman" w:eastAsia="Times New Roman" w:hAnsi="Times New Roman" w:cs="B Nazanin" w:hint="eastAsia"/>
          <w:sz w:val="24"/>
          <w:szCs w:val="24"/>
          <w:rtl/>
          <w:lang w:bidi="fa-IR"/>
        </w:rPr>
        <w:t>خ</w:t>
      </w:r>
      <w:r w:rsidRPr="003D68FF">
        <w:rPr>
          <w:rFonts w:ascii="Times New Roman" w:eastAsia="Times New Roman" w:hAnsi="Times New Roman" w:cs="B Nazanin" w:hint="cs"/>
          <w:sz w:val="24"/>
          <w:szCs w:val="24"/>
          <w:rtl/>
          <w:lang w:bidi="fa-IR"/>
        </w:rPr>
        <w:t xml:space="preserve"> ابومسعودی، 1394، 76). در این بین یکی از مهم</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 xml:space="preserve">ترین عوامل تأثیرگذار بر ارتقای عملکرد سازمانی، منابع انسانی در سازمان </w:t>
      </w:r>
      <w:r w:rsidRPr="003D68FF">
        <w:rPr>
          <w:rFonts w:ascii="Times New Roman" w:eastAsia="Times New Roman" w:hAnsi="Times New Roman" w:cs="B Nazanin" w:hint="cs"/>
          <w:sz w:val="24"/>
          <w:szCs w:val="24"/>
          <w:rtl/>
          <w:lang w:bidi="fa-IR"/>
        </w:rPr>
        <w:lastRenderedPageBreak/>
        <w:t>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 که در صورت تقویت انعطاف</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پذیری آنان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توان تأثیرات مثبتی بر ارزیابی بهینه عملکرد گذاشت. از این</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رو مقاله حاضر به دنبال طراحی مدل ارزیابی عملکرد سازمانی با تأکید بر انعطاف</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پذیری منابع انسانی در صنعت بیمه می</w:t>
      </w:r>
      <w:r w:rsidRPr="003D68FF">
        <w:rPr>
          <w:rFonts w:ascii="Times New Roman" w:eastAsia="Times New Roman" w:hAnsi="Times New Roman" w:cs="B Nazanin"/>
          <w:sz w:val="24"/>
          <w:szCs w:val="24"/>
          <w:rtl/>
          <w:lang w:bidi="fa-IR"/>
        </w:rPr>
        <w:softHyphen/>
      </w:r>
      <w:r w:rsidRPr="003D68FF">
        <w:rPr>
          <w:rFonts w:ascii="Times New Roman" w:eastAsia="Times New Roman" w:hAnsi="Times New Roman" w:cs="B Nazanin" w:hint="cs"/>
          <w:sz w:val="24"/>
          <w:szCs w:val="24"/>
          <w:rtl/>
          <w:lang w:bidi="fa-IR"/>
        </w:rPr>
        <w:t>باشد.</w:t>
      </w:r>
    </w:p>
    <w:p w14:paraId="0E763805" w14:textId="77777777" w:rsidR="003D68FF" w:rsidRDefault="003D68FF">
      <w:pPr>
        <w:keepNext/>
        <w:bidi/>
        <w:spacing w:line="240" w:lineRule="auto"/>
        <w:jc w:val="both"/>
        <w:rPr>
          <w:rFonts w:ascii="Times New Roman" w:eastAsia="Times New Roman" w:hAnsi="Times New Roman" w:cs="B Nazanin"/>
          <w:b/>
          <w:rtl/>
        </w:rPr>
      </w:pPr>
    </w:p>
    <w:p w14:paraId="5F903646" w14:textId="77777777" w:rsidR="003D68FF" w:rsidRPr="003D68FF" w:rsidRDefault="003D68FF" w:rsidP="003D68FF">
      <w:pPr>
        <w:keepNext/>
        <w:bidi/>
        <w:spacing w:line="240" w:lineRule="auto"/>
        <w:jc w:val="both"/>
        <w:rPr>
          <w:rFonts w:ascii="Times New Roman" w:eastAsia="Times New Roman" w:hAnsi="Times New Roman" w:cs="B Nazanin"/>
          <w:b/>
          <w:sz w:val="24"/>
          <w:szCs w:val="24"/>
          <w:rtl/>
        </w:rPr>
      </w:pPr>
      <w:r w:rsidRPr="003D68FF">
        <w:rPr>
          <w:rFonts w:ascii="Times New Roman" w:eastAsia="Times New Roman" w:hAnsi="Times New Roman" w:cs="B Nazanin" w:hint="cs"/>
          <w:b/>
          <w:bCs/>
          <w:sz w:val="24"/>
          <w:szCs w:val="24"/>
          <w:rtl/>
          <w:lang w:bidi="fa-IR"/>
        </w:rPr>
        <w:t>مبانی نظری پژوهش</w:t>
      </w:r>
    </w:p>
    <w:p w14:paraId="0CA5685A" w14:textId="77777777" w:rsidR="003D68FF" w:rsidRPr="003D68FF" w:rsidRDefault="003D68FF" w:rsidP="003D68FF">
      <w:pPr>
        <w:bidi/>
        <w:spacing w:line="240" w:lineRule="auto"/>
        <w:jc w:val="both"/>
        <w:rPr>
          <w:rFonts w:ascii="Times New Roman" w:eastAsia="Times New Roman" w:hAnsi="Times New Roman" w:cs="B Nazanin"/>
          <w:rtl/>
          <w:lang w:bidi="fa-IR"/>
        </w:rPr>
      </w:pPr>
      <w:bookmarkStart w:id="3" w:name="kix.93cyuhy3id1s" w:colFirst="0" w:colLast="0"/>
      <w:bookmarkEnd w:id="3"/>
      <w:r w:rsidRPr="003D68FF">
        <w:rPr>
          <w:rFonts w:ascii="Times New Roman" w:eastAsia="Times New Roman" w:hAnsi="Times New Roman" w:cs="B Nazanin" w:hint="cs"/>
          <w:rtl/>
          <w:lang w:bidi="fa-IR"/>
        </w:rPr>
        <w:t xml:space="preserve">مبانی </w:t>
      </w:r>
      <w:r w:rsidRPr="003D68FF">
        <w:rPr>
          <w:rFonts w:ascii="Times New Roman" w:eastAsia="Times New Roman" w:hAnsi="Times New Roman" w:cs="B Nazanin"/>
          <w:rtl/>
          <w:lang w:bidi="fa-IR"/>
        </w:rPr>
        <w:t>نظر</w:t>
      </w:r>
      <w:r w:rsidRPr="003D68FF">
        <w:rPr>
          <w:rFonts w:ascii="Times New Roman" w:eastAsia="Times New Roman" w:hAnsi="Times New Roman" w:cs="B Nazanin" w:hint="cs"/>
          <w:rtl/>
          <w:lang w:bidi="fa-IR"/>
        </w:rPr>
        <w:t>ی پژوهش در دو بخش تنظیم شده است که در ادامه توضیح داده شده است:</w:t>
      </w:r>
    </w:p>
    <w:p w14:paraId="40A10954"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 xml:space="preserve">1. ارزیابی عملکرد سازمانی: </w:t>
      </w:r>
      <w:r w:rsidRPr="003D68FF">
        <w:rPr>
          <w:rFonts w:ascii="Times New Roman" w:eastAsia="Times New Roman" w:hAnsi="Times New Roman" w:cs="B Nazanin" w:hint="cs"/>
          <w:rtl/>
          <w:lang w:bidi="fa-IR"/>
        </w:rPr>
        <w:t>در دو دهه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ی اخیر، مدیریت </w:t>
      </w:r>
      <w:r w:rsidRPr="003D68FF">
        <w:rPr>
          <w:rFonts w:ascii="Times New Roman" w:eastAsia="Times New Roman" w:hAnsi="Times New Roman" w:cs="B Nazanin"/>
          <w:rtl/>
          <w:lang w:bidi="fa-IR"/>
        </w:rPr>
        <w:t>عملکرد سازمان</w:t>
      </w:r>
      <w:r w:rsidRPr="003D68FF">
        <w:rPr>
          <w:rFonts w:ascii="Times New Roman" w:eastAsia="Times New Roman" w:hAnsi="Times New Roman" w:cs="B Nazanin" w:hint="cs"/>
          <w:rtl/>
          <w:lang w:bidi="fa-IR"/>
        </w:rPr>
        <w:t xml:space="preserve">ی به یکی از موضوعات جذاب توجه شده است </w:t>
      </w:r>
      <w:r w:rsidRPr="003D68FF">
        <w:rPr>
          <w:rFonts w:ascii="Times New Roman" w:eastAsia="Times New Roman" w:hAnsi="Times New Roman" w:cs="B Nazanin"/>
          <w:rtl/>
          <w:lang w:bidi="fa-IR"/>
        </w:rPr>
        <w:t>و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تمایل در زمینه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تحقیقاتی و کاربردی به بروز نوآوری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بسیاری </w:t>
      </w:r>
      <w:r w:rsidRPr="003D68FF">
        <w:rPr>
          <w:rFonts w:ascii="Times New Roman" w:eastAsia="Times New Roman" w:hAnsi="Times New Roman" w:cs="B Nazanin"/>
          <w:rtl/>
          <w:lang w:bidi="fa-IR"/>
        </w:rPr>
        <w:t>منجر شده</w:t>
      </w:r>
      <w:r w:rsidRPr="003D68FF">
        <w:rPr>
          <w:rFonts w:ascii="Times New Roman" w:eastAsia="Times New Roman" w:hAnsi="Times New Roman" w:cs="B Nazanin" w:hint="cs"/>
          <w:rtl/>
          <w:lang w:bidi="fa-IR"/>
        </w:rPr>
        <w:t xml:space="preserve"> است</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زیرا اطلاعات مربوط به عملکرد،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 را قادر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hint="cs"/>
          <w:rtl/>
          <w:lang w:bidi="fa-IR"/>
        </w:rPr>
        <w:t xml:space="preserve"> مزایای رقابتی کسب </w:t>
      </w:r>
      <w:r w:rsidRPr="003D68FF">
        <w:rPr>
          <w:rFonts w:ascii="Times New Roman" w:eastAsia="Times New Roman" w:hAnsi="Times New Roman" w:cs="B Nazanin"/>
          <w:rtl/>
          <w:lang w:bidi="fa-IR"/>
        </w:rPr>
        <w:t>کنند (</w:t>
      </w:r>
      <w:r w:rsidRPr="003D68FF">
        <w:rPr>
          <w:rFonts w:ascii="Times New Roman" w:eastAsia="Times New Roman" w:hAnsi="Times New Roman" w:cs="B Nazanin" w:hint="cs"/>
          <w:rtl/>
          <w:lang w:bidi="fa-IR"/>
        </w:rPr>
        <w:t>کرد</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نائیج و همکاران، 1393، 174). </w:t>
      </w:r>
      <w:r w:rsidRPr="003D68FF">
        <w:rPr>
          <w:rFonts w:ascii="Times New Roman" w:eastAsia="Times New Roman" w:hAnsi="Times New Roman" w:cs="B Nazanin"/>
          <w:rtl/>
          <w:lang w:bidi="fa-IR"/>
        </w:rPr>
        <w:t>عملكرد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مفهوم</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گسترده‌ا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كه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آنچه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شركت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توليد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نيز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حوزه‌ها</w:t>
      </w:r>
      <w:r w:rsidRPr="003D68FF">
        <w:rPr>
          <w:rFonts w:ascii="Times New Roman" w:eastAsia="Times New Roman" w:hAnsi="Times New Roman" w:cs="B Nazanin" w:hint="cs"/>
          <w:rtl/>
          <w:lang w:bidi="fa-IR"/>
        </w:rPr>
        <w:t xml:space="preserve">یی </w:t>
      </w:r>
      <w:r w:rsidRPr="003D68FF">
        <w:rPr>
          <w:rFonts w:ascii="Times New Roman" w:eastAsia="Times New Roman" w:hAnsi="Times New Roman" w:cs="B Nazanin"/>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كه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آن‌ها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تعامل</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برم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hint="cs"/>
          <w:rtl/>
          <w:lang w:bidi="fa-IR"/>
        </w:rPr>
        <w:t>.</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به‌عبارت‌د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w:t>
      </w:r>
      <w:r w:rsidRPr="003D68FF">
        <w:rPr>
          <w:rFonts w:ascii="Times New Roman" w:eastAsia="Times New Roman" w:hAnsi="Times New Roman" w:cs="B Nazanin"/>
          <w:rtl/>
          <w:lang w:bidi="fa-IR"/>
        </w:rPr>
        <w:t>،</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عملكرد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چگونگي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انجام مأموریت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w:t>
      </w:r>
      <w:r w:rsidRPr="003D68FF">
        <w:rPr>
          <w:rFonts w:ascii="Times New Roman" w:eastAsia="Times New Roman" w:hAnsi="Times New Roman" w:cs="B Nazanin" w:hint="cs"/>
          <w:b/>
          <w:bCs/>
          <w:rtl/>
          <w:lang w:bidi="fa-IR"/>
        </w:rPr>
        <w:t>،</w:t>
      </w:r>
      <w:r w:rsidRPr="003D68FF">
        <w:rPr>
          <w:rFonts w:ascii="Times New Roman" w:eastAsia="Times New Roman" w:hAnsi="Times New Roman" w:cs="B Nazanin"/>
          <w:rtl/>
          <w:lang w:bidi="fa-IR"/>
        </w:rPr>
        <w:t xml:space="preserve"> وظا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b/>
          <w:bCs/>
          <w:lang w:val="en-US"/>
        </w:rPr>
        <w:t xml:space="preserve"> </w:t>
      </w:r>
      <w:r w:rsidRPr="003D68FF">
        <w:rPr>
          <w:rFonts w:ascii="Times New Roman" w:eastAsia="Times New Roman" w:hAnsi="Times New Roman" w:cs="B Nazanin" w:hint="cs"/>
          <w:rtl/>
        </w:rPr>
        <w:t>و</w:t>
      </w:r>
      <w:r w:rsidRPr="003D68FF">
        <w:rPr>
          <w:rFonts w:ascii="Times New Roman" w:eastAsia="Times New Roman" w:hAnsi="Times New Roman" w:cs="B Nazanin" w:hint="cs"/>
          <w:b/>
          <w:bCs/>
          <w:rtl/>
        </w:rPr>
        <w:t xml:space="preserve"> </w:t>
      </w:r>
      <w:r w:rsidRPr="003D68FF">
        <w:rPr>
          <w:rFonts w:ascii="Times New Roman" w:eastAsia="Times New Roman" w:hAnsi="Times New Roman" w:cs="B Nazanin"/>
          <w:rtl/>
          <w:lang w:bidi="fa-IR"/>
        </w:rPr>
        <w:t>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hint="cs"/>
          <w:rtl/>
          <w:lang w:bidi="fa-IR"/>
        </w:rPr>
        <w:t xml:space="preserve">ی سازمانی و نتایج حاصل از انجام </w:t>
      </w:r>
      <w:r w:rsidRPr="003D68FF">
        <w:rPr>
          <w:rFonts w:ascii="Times New Roman" w:eastAsia="Times New Roman" w:hAnsi="Times New Roman" w:cs="B Nazanin"/>
          <w:rtl/>
          <w:lang w:bidi="fa-IR"/>
        </w:rPr>
        <w:t>آن‌ها</w:t>
      </w:r>
      <w:r w:rsidRPr="003D68FF">
        <w:rPr>
          <w:rFonts w:ascii="Times New Roman" w:eastAsia="Times New Roman" w:hAnsi="Times New Roman" w:cs="B Nazanin" w:hint="cs"/>
          <w:rtl/>
          <w:lang w:bidi="fa-IR"/>
        </w:rPr>
        <w:t xml:space="preserve"> اطلاق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شود (حقیقی و همکاران، 1389، 175). </w:t>
      </w:r>
      <w:r w:rsidRPr="003D68FF">
        <w:rPr>
          <w:rFonts w:ascii="Times New Roman" w:eastAsia="Times New Roman" w:hAnsi="Times New Roman" w:cs="B Nazanin"/>
          <w:rtl/>
          <w:lang w:bidi="fa-IR"/>
        </w:rPr>
        <w:t>معروف‌تر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تعریف</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توسط</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نی</w:t>
      </w:r>
      <w:r w:rsidRPr="003D68FF">
        <w:rPr>
          <w:rFonts w:ascii="Times New Roman" w:eastAsia="Times New Roman" w:hAnsi="Times New Roman" w:cs="B Nazanin" w:hint="cs"/>
          <w:rtl/>
          <w:lang w:bidi="fa-IR"/>
        </w:rPr>
        <w:t xml:space="preserve">لی </w:t>
      </w:r>
      <w:r w:rsidRPr="003D68FF">
        <w:rPr>
          <w:rFonts w:ascii="Times New Roman" w:eastAsia="Times New Roman" w:hAnsi="Times New Roman" w:cs="B Nazanin"/>
          <w:rtl/>
          <w:lang w:bidi="fa-IR"/>
        </w:rPr>
        <w:t>ارائه</w:t>
      </w:r>
      <w:r w:rsidRPr="003D68FF">
        <w:rPr>
          <w:rFonts w:ascii="Times New Roman" w:eastAsia="Times New Roman" w:hAnsi="Times New Roman" w:cs="B Nazanin" w:hint="cs"/>
          <w:rtl/>
          <w:lang w:bidi="fa-IR"/>
        </w:rPr>
        <w:t xml:space="preserve"> شده است که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عنوان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فرآیند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تبیین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کیفیت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اثربخشی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کارآیی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اقدامات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گذشته است</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عبارتی،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شاخص</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که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چگونگی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تحقق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اهداف</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یک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یا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مؤسسه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w:t>
      </w:r>
      <w:r w:rsidRPr="003D68FF">
        <w:rPr>
          <w:rFonts w:ascii="Times New Roman" w:eastAsia="Times New Roman" w:hAnsi="Times New Roman" w:cs="B Nazanin"/>
          <w:rtl/>
          <w:lang w:bidi="fa-IR"/>
        </w:rPr>
        <w:t xml:space="preserve"> چن</w:t>
      </w:r>
      <w:r w:rsidRPr="003D68FF">
        <w:rPr>
          <w:rFonts w:ascii="Times New Roman" w:eastAsia="Times New Roman" w:hAnsi="Times New Roman" w:cs="B Nazanin" w:hint="cs"/>
          <w:rtl/>
          <w:lang w:bidi="fa-IR"/>
        </w:rPr>
        <w:t xml:space="preserve"> و لیانگ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نیز،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عنوان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شاخصی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دانند</w:t>
      </w:r>
      <w:r w:rsidRPr="003D68FF">
        <w:rPr>
          <w:rFonts w:ascii="Times New Roman" w:eastAsia="Times New Roman" w:hAnsi="Times New Roman" w:cs="B Nazanin"/>
          <w:rtl/>
          <w:lang w:bidi="fa-IR"/>
        </w:rPr>
        <w:t xml:space="preserve"> که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ی</w:t>
      </w:r>
      <w:r w:rsidRPr="003D68FF">
        <w:rPr>
          <w:rFonts w:ascii="Times New Roman" w:eastAsia="Times New Roman" w:hAnsi="Times New Roman" w:cs="B Nazanin" w:hint="cs"/>
          <w:rtl/>
          <w:lang w:bidi="fa-IR"/>
        </w:rPr>
        <w:t>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شرکت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میزان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دست‌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اهداف</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خود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موردسنجش</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قرار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دهد (</w:t>
      </w:r>
      <w:r w:rsidRPr="003D68FF">
        <w:rPr>
          <w:rFonts w:ascii="Times New Roman" w:eastAsia="Times New Roman" w:hAnsi="Times New Roman" w:cs="B Nazanin" w:hint="cs"/>
          <w:rtl/>
          <w:lang w:bidi="fa-IR"/>
        </w:rPr>
        <w:t xml:space="preserve">بهارستان و همکاران، 1391، 51-52). عملکرد نتایج </w:t>
      </w:r>
      <w:r w:rsidRPr="003D68FF">
        <w:rPr>
          <w:rFonts w:ascii="Times New Roman" w:eastAsia="Times New Roman" w:hAnsi="Times New Roman" w:cs="B Nazanin"/>
          <w:rtl/>
          <w:lang w:bidi="fa-IR"/>
        </w:rPr>
        <w:t>قابل‌اندازه‌گ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 تصمیمات و اقدامات سازمانی است که نشان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دهنده میزان موفقیت و دستاوردهای </w:t>
      </w:r>
      <w:r w:rsidRPr="003D68FF">
        <w:rPr>
          <w:rFonts w:ascii="Times New Roman" w:eastAsia="Times New Roman" w:hAnsi="Times New Roman" w:cs="B Nazanin"/>
          <w:rtl/>
          <w:lang w:bidi="fa-IR"/>
        </w:rPr>
        <w:t>کسب‌شده</w:t>
      </w:r>
      <w:r w:rsidRPr="003D68FF">
        <w:rPr>
          <w:rFonts w:ascii="Times New Roman" w:eastAsia="Times New Roman" w:hAnsi="Times New Roman" w:cs="B Nazanin" w:hint="cs"/>
          <w:rtl/>
          <w:lang w:bidi="fa-IR"/>
        </w:rPr>
        <w:t xml:space="preserve"> است.</w:t>
      </w:r>
      <w:r w:rsidRPr="003D68FF">
        <w:rPr>
          <w:rFonts w:ascii="Times New Roman" w:eastAsia="Times New Roman" w:hAnsi="Times New Roman" w:cs="B Nazanin"/>
          <w:rtl/>
          <w:lang w:bidi="fa-IR"/>
        </w:rPr>
        <w:t xml:space="preserve"> هز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بخش محوری از عملکرد محسوب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شوند،</w:t>
      </w:r>
      <w:r w:rsidRPr="003D68FF">
        <w:rPr>
          <w:rFonts w:ascii="Times New Roman" w:eastAsia="Times New Roman" w:hAnsi="Times New Roman" w:cs="B Nazanin"/>
          <w:rtl/>
          <w:lang w:bidi="fa-IR"/>
        </w:rPr>
        <w:t xml:space="preserve"> درع</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ن‌حال</w:t>
      </w:r>
      <w:r w:rsidRPr="003D68FF">
        <w:rPr>
          <w:rFonts w:ascii="Times New Roman" w:eastAsia="Times New Roman" w:hAnsi="Times New Roman" w:cs="B Nazanin" w:hint="cs"/>
          <w:rtl/>
          <w:lang w:bidi="fa-IR"/>
        </w:rPr>
        <w:t xml:space="preserve"> عملکرد </w:t>
      </w:r>
      <w:r w:rsidRPr="003D68FF">
        <w:rPr>
          <w:rFonts w:ascii="Times New Roman" w:eastAsia="Times New Roman" w:hAnsi="Times New Roman" w:cs="B Nazanin"/>
          <w:rtl/>
          <w:lang w:bidi="fa-IR"/>
        </w:rPr>
        <w:t>تقر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w:t>
      </w:r>
      <w:r w:rsidRPr="003D68FF">
        <w:rPr>
          <w:rFonts w:ascii="Times New Roman" w:eastAsia="Times New Roman" w:hAnsi="Times New Roman" w:cs="B Nazanin" w:hint="cs"/>
          <w:rtl/>
          <w:lang w:bidi="fa-IR"/>
        </w:rPr>
        <w:t xml:space="preserve"> هر هدف رقابتی و تعالی </w:t>
      </w:r>
      <w:r w:rsidRPr="003D68FF">
        <w:rPr>
          <w:rFonts w:ascii="Times New Roman" w:eastAsia="Times New Roman" w:hAnsi="Times New Roman" w:cs="B Nazanin"/>
          <w:rtl/>
          <w:lang w:bidi="fa-IR"/>
        </w:rPr>
        <w:t>غ</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رماد</w:t>
      </w:r>
      <w:r w:rsidRPr="003D68FF">
        <w:rPr>
          <w:rFonts w:ascii="Times New Roman" w:eastAsia="Times New Roman" w:hAnsi="Times New Roman" w:cs="B Nazanin" w:hint="cs"/>
          <w:rtl/>
          <w:lang w:bidi="fa-IR"/>
        </w:rPr>
        <w:t>ی نظیر قابلیت اطمینان،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w:t>
      </w:r>
      <w:r w:rsidRPr="003D68FF">
        <w:rPr>
          <w:rFonts w:ascii="Times New Roman" w:eastAsia="Times New Roman" w:hAnsi="Times New Roman" w:cs="B Nazanin"/>
          <w:rtl/>
          <w:lang w:bidi="fa-IR"/>
        </w:rPr>
        <w:t xml:space="preserve"> 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hint="cs"/>
          <w:rtl/>
          <w:lang w:bidi="fa-IR"/>
        </w:rPr>
        <w:t xml:space="preserve"> و سرعت را نیز در برمی</w:t>
      </w:r>
      <w:r w:rsidRPr="003D68FF">
        <w:rPr>
          <w:rFonts w:ascii="Times New Roman" w:eastAsia="Times New Roman" w:hAnsi="Times New Roman" w:cs="B Nazanin"/>
          <w:rtl/>
          <w:lang w:bidi="fa-IR"/>
        </w:rPr>
        <w:softHyphen/>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بیاضی طهرابند وهمکاران، 1388، 50). زمانی که مدیران از عملکرد خود اطلاعی نداشته باشند،</w:t>
      </w:r>
      <w:r w:rsidRPr="003D68FF">
        <w:rPr>
          <w:rFonts w:ascii="Times New Roman" w:eastAsia="Times New Roman" w:hAnsi="Times New Roman" w:cs="B Nazanin"/>
          <w:rtl/>
          <w:lang w:bidi="fa-IR"/>
        </w:rPr>
        <w:t xml:space="preserve"> نم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توانند</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ظرفیت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استفاده نشده و بالقوه خود را درک کنند.</w:t>
      </w:r>
      <w:r w:rsidRPr="003D68FF">
        <w:rPr>
          <w:rFonts w:ascii="Times New Roman" w:eastAsia="Times New Roman" w:hAnsi="Times New Roman" w:cs="B Nazanin"/>
          <w:rtl/>
          <w:lang w:bidi="fa-IR"/>
        </w:rPr>
        <w:t xml:space="preserve"> بنابرا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جهت اطلاع </w:t>
      </w:r>
      <w:r w:rsidRPr="003D68FF">
        <w:rPr>
          <w:rFonts w:ascii="Times New Roman" w:eastAsia="Times New Roman" w:hAnsi="Times New Roman" w:cs="B Nazanin"/>
          <w:rtl/>
          <w:lang w:bidi="fa-IR"/>
        </w:rPr>
        <w:t>از ظرف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hint="cs"/>
          <w:rtl/>
          <w:lang w:bidi="fa-IR"/>
        </w:rPr>
        <w:t>ی موجود یا استفاده نشده بایستی عملکرد،</w:t>
      </w:r>
      <w:r w:rsidRPr="003D68FF">
        <w:rPr>
          <w:rFonts w:ascii="Times New Roman" w:eastAsia="Times New Roman" w:hAnsi="Times New Roman" w:cs="B Nazanin"/>
          <w:rtl/>
          <w:lang w:bidi="fa-IR"/>
        </w:rPr>
        <w:t xml:space="preserve"> اندازه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گیری و ارزیابی گردد تا از طریق آن مدیران بتوانند استراتژی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مناسب و مورد نیاز سازمان را در جهت رسیدن به اهداف و چشم</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انداز خود تدوین و عملیاتی سازند. ابزار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و متدهای مختلفی جهت سنجش عملکرد سازمان موجود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 که اکثریت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فقط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مالی را جهت اندازه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گیری عملکرد مد نظر قرار می</w:t>
      </w:r>
      <w:r w:rsidRPr="003D68FF">
        <w:rPr>
          <w:rFonts w:ascii="Times New Roman" w:eastAsia="Times New Roman" w:hAnsi="Times New Roman" w:cs="B Nazanin"/>
          <w:rtl/>
          <w:lang w:bidi="fa-IR"/>
        </w:rPr>
        <w:softHyphen/>
        <w:t>دادند (</w:t>
      </w:r>
      <w:r w:rsidRPr="003D68FF">
        <w:rPr>
          <w:rFonts w:ascii="Times New Roman" w:eastAsia="Times New Roman" w:hAnsi="Times New Roman" w:cs="B Nazanin" w:hint="cs"/>
          <w:rtl/>
          <w:lang w:bidi="fa-IR"/>
        </w:rPr>
        <w:t>ایران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زاده و برقی، 1388، 68).</w:t>
      </w:r>
    </w:p>
    <w:p w14:paraId="7CEFC40A" w14:textId="77777777" w:rsidR="003D68FF" w:rsidRPr="003D68FF" w:rsidRDefault="003D68FF" w:rsidP="003D68FF">
      <w:pPr>
        <w:bidi/>
        <w:spacing w:line="240" w:lineRule="auto"/>
        <w:jc w:val="both"/>
        <w:rPr>
          <w:rFonts w:ascii="Times New Roman" w:eastAsia="Times New Roman" w:hAnsi="Times New Roman" w:cs="B Nazanin"/>
          <w:b/>
          <w:bCs/>
          <w:lang w:val="en-US"/>
        </w:rPr>
      </w:pPr>
      <w:r w:rsidRPr="003D68FF">
        <w:rPr>
          <w:rFonts w:ascii="Times New Roman" w:eastAsia="Times New Roman" w:hAnsi="Times New Roman" w:cs="B Nazanin" w:hint="cs"/>
          <w:b/>
          <w:bCs/>
          <w:rtl/>
          <w:lang w:bidi="fa-IR"/>
        </w:rPr>
        <w:t xml:space="preserve">1-1. عوامل مؤثر بر عملکرد سازمانی: </w:t>
      </w:r>
      <w:r w:rsidRPr="003D68FF">
        <w:rPr>
          <w:rFonts w:ascii="Times New Roman" w:eastAsia="Times New Roman" w:hAnsi="Times New Roman" w:cs="B Nazanin" w:hint="cs"/>
          <w:rtl/>
          <w:lang w:bidi="fa-IR"/>
        </w:rPr>
        <w:t>عملکرد ارتباط سازمانی: «سانچی کا. پندی و جیمز ال. گارنت» به جهت ارائه نظریه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ای درباره عملکرد ارتباطی دست به پژوهش گسترده زدند. </w:t>
      </w:r>
      <w:r w:rsidRPr="003D68FF">
        <w:rPr>
          <w:rFonts w:ascii="Times New Roman" w:eastAsia="Times New Roman" w:hAnsi="Times New Roman" w:cs="B Nazanin"/>
          <w:rtl/>
          <w:lang w:bidi="fa-IR"/>
        </w:rPr>
        <w:t>آنان</w:t>
      </w:r>
      <w:r w:rsidRPr="003D68FF">
        <w:rPr>
          <w:rFonts w:ascii="Times New Roman" w:eastAsia="Times New Roman" w:hAnsi="Times New Roman" w:cs="B Nazanin" w:hint="cs"/>
          <w:rtl/>
          <w:lang w:bidi="fa-IR"/>
        </w:rPr>
        <w:t xml:space="preserve"> در تعریف عملکرد ارتباطی سه سنجه ارتباطات </w:t>
      </w:r>
      <w:r w:rsidRPr="003D68FF">
        <w:rPr>
          <w:rFonts w:ascii="Times New Roman" w:eastAsia="Times New Roman" w:hAnsi="Times New Roman" w:cs="B Nazanin"/>
          <w:rtl/>
          <w:lang w:bidi="fa-IR"/>
        </w:rPr>
        <w:t>برون‌سازمان</w:t>
      </w:r>
      <w:r w:rsidRPr="003D68FF">
        <w:rPr>
          <w:rFonts w:ascii="Times New Roman" w:eastAsia="Times New Roman" w:hAnsi="Times New Roman" w:cs="B Nazanin" w:hint="cs"/>
          <w:rtl/>
          <w:lang w:bidi="fa-IR"/>
        </w:rPr>
        <w:t xml:space="preserve">ی، ارتباطات </w:t>
      </w:r>
      <w:r w:rsidRPr="003D68FF">
        <w:rPr>
          <w:rFonts w:ascii="Times New Roman" w:eastAsia="Times New Roman" w:hAnsi="Times New Roman" w:cs="B Nazanin"/>
          <w:rtl/>
          <w:lang w:bidi="fa-IR"/>
        </w:rPr>
        <w:t>درون‌سازمان</w:t>
      </w:r>
      <w:r w:rsidRPr="003D68FF">
        <w:rPr>
          <w:rFonts w:ascii="Times New Roman" w:eastAsia="Times New Roman" w:hAnsi="Times New Roman" w:cs="B Nazanin" w:hint="cs"/>
          <w:rtl/>
          <w:lang w:bidi="fa-IR"/>
        </w:rPr>
        <w:t xml:space="preserve">ی و ارتباطات بین فردی را </w:t>
      </w:r>
      <w:r w:rsidRPr="003D68FF">
        <w:rPr>
          <w:rFonts w:ascii="Times New Roman" w:eastAsia="Times New Roman" w:hAnsi="Times New Roman" w:cs="B Nazanin"/>
          <w:rtl/>
          <w:lang w:bidi="fa-IR"/>
        </w:rPr>
        <w:t>به‌عنوان</w:t>
      </w:r>
      <w:r w:rsidRPr="003D68FF">
        <w:rPr>
          <w:rFonts w:ascii="Times New Roman" w:eastAsia="Times New Roman" w:hAnsi="Times New Roman" w:cs="B Nazanin" w:hint="cs"/>
          <w:rtl/>
          <w:lang w:bidi="fa-IR"/>
        </w:rPr>
        <w:t xml:space="preserve">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این </w:t>
      </w:r>
      <w:r w:rsidRPr="003D68FF">
        <w:rPr>
          <w:rFonts w:ascii="Times New Roman" w:eastAsia="Times New Roman" w:hAnsi="Times New Roman" w:cs="B Nazanin"/>
          <w:rtl/>
          <w:lang w:bidi="fa-IR"/>
        </w:rPr>
        <w:t>متغ</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 در نظر گرفتند.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 عملکرد ارتباطی را </w:t>
      </w:r>
      <w:r w:rsidRPr="003D68FF">
        <w:rPr>
          <w:rFonts w:ascii="Times New Roman" w:eastAsia="Times New Roman" w:hAnsi="Times New Roman" w:cs="B Nazanin"/>
          <w:rtl/>
          <w:lang w:bidi="fa-IR"/>
        </w:rPr>
        <w:t>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ن‌گونه</w:t>
      </w:r>
      <w:r w:rsidRPr="003D68FF">
        <w:rPr>
          <w:rFonts w:ascii="Times New Roman" w:eastAsia="Times New Roman" w:hAnsi="Times New Roman" w:cs="B Nazanin" w:hint="cs"/>
          <w:rtl/>
          <w:lang w:bidi="fa-IR"/>
        </w:rPr>
        <w:t xml:space="preserve"> تعریف کرده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اند: «عملکرد ارتباط سازمانی عبارت است از میزان اثر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بخشی ارتباطات در سه بعد کلیدی ارتباطات </w:t>
      </w:r>
      <w:r w:rsidRPr="003D68FF">
        <w:rPr>
          <w:rFonts w:ascii="Times New Roman" w:eastAsia="Times New Roman" w:hAnsi="Times New Roman" w:cs="B Nazanin"/>
          <w:rtl/>
          <w:lang w:bidi="fa-IR"/>
        </w:rPr>
        <w:t>برون‌سازمان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ارتباطات</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درون‌سازمان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و ارتباطات بین فردی» (مرادی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 آپدیشه، 1391، 8).</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rtl/>
          <w:lang w:bidi="fa-IR"/>
        </w:rPr>
        <w:t>افزا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عملکرد 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هدف هر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هر کسب‌وکار و 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موفق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در افزا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عملکرد 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راه‌ها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وجود دارد؛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راه‌ها، مبحث</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بحران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جنجال‌برانگ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باشد</w:t>
      </w:r>
      <w:r w:rsidRPr="003D68FF">
        <w:rPr>
          <w:rFonts w:ascii="Times New Roman" w:eastAsia="Times New Roman" w:hAnsi="Times New Roman" w:cs="B Nazanin"/>
          <w:rtl/>
          <w:lang w:bidi="fa-IR"/>
        </w:rPr>
        <w:t xml:space="preserve"> که عبارت است از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و 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ابزار</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جامع که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rtl/>
          <w:lang w:bidi="fa-IR"/>
        </w:rPr>
        <w:t xml:space="preserve"> و کارکنان شرا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را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نما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تا با دستورالعمل‌ها و مجموعه‌ا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اهداف که به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روشن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تب</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شده‌اند، به‌سو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هدف حرکت نما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صانع بخش حقدوست</w:t>
      </w:r>
      <w:r w:rsidRPr="003D68FF">
        <w:rPr>
          <w:rFonts w:ascii="Times New Roman" w:eastAsia="Times New Roman" w:hAnsi="Times New Roman" w:cs="B Nazanin" w:hint="cs"/>
          <w:rtl/>
          <w:lang w:bidi="fa-IR"/>
        </w:rPr>
        <w:t xml:space="preserve"> و </w:t>
      </w:r>
      <w:r w:rsidRPr="003D68FF">
        <w:rPr>
          <w:rFonts w:ascii="Times New Roman" w:eastAsia="Times New Roman" w:hAnsi="Times New Roman" w:cs="B Nazanin"/>
          <w:rtl/>
          <w:lang w:bidi="fa-IR"/>
        </w:rPr>
        <w:t>گودرزوند چگ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 1395). به علت اهمیت فراوان عملکرد و تأثیر مستقیم آن بر دستیابی به اهداف سازمانی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که همانا موفقیت نظام است، همواره عوامل اثر</w:t>
      </w:r>
      <w:r w:rsidRPr="003D68FF">
        <w:rPr>
          <w:rFonts w:ascii="Times New Roman" w:eastAsia="Times New Roman" w:hAnsi="Times New Roman" w:cs="B Nazanin" w:hint="cs"/>
          <w:rtl/>
          <w:lang w:bidi="fa-IR"/>
        </w:rPr>
        <w:softHyphen/>
        <w:t xml:space="preserve">گذار بر عملکرد، مورد توجه ویژه بوده است. از </w:t>
      </w:r>
      <w:r w:rsidRPr="003D68FF">
        <w:rPr>
          <w:rFonts w:ascii="Times New Roman" w:eastAsia="Times New Roman" w:hAnsi="Times New Roman" w:cs="B Nazanin"/>
          <w:rtl/>
          <w:lang w:bidi="fa-IR"/>
        </w:rPr>
        <w:t>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ن‌رو</w:t>
      </w:r>
      <w:r w:rsidRPr="003D68FF">
        <w:rPr>
          <w:rFonts w:ascii="Times New Roman" w:eastAsia="Times New Roman" w:hAnsi="Times New Roman" w:cs="B Nazanin" w:hint="cs"/>
          <w:rtl/>
          <w:lang w:bidi="fa-IR"/>
        </w:rPr>
        <w:t xml:space="preserve"> پژوهش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فروانی درباره این موضوع انجام گرفته و عوامل متعددی موردبررسی و آزمون قرار گرفته و عوامل تأثیر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گذار بر عملکرد شناخته شده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اند. مهم</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ترین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عبارت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اند از: توانایی، انگیزش، </w:t>
      </w:r>
      <w:r w:rsidRPr="003D68FF">
        <w:rPr>
          <w:rFonts w:ascii="Times New Roman" w:eastAsia="Times New Roman" w:hAnsi="Times New Roman" w:cs="B Nazanin"/>
          <w:rtl/>
          <w:lang w:bidi="fa-IR"/>
        </w:rPr>
        <w:lastRenderedPageBreak/>
        <w:t>ساختار سازمان</w:t>
      </w:r>
      <w:r w:rsidRPr="003D68FF">
        <w:rPr>
          <w:rFonts w:ascii="Times New Roman" w:eastAsia="Times New Roman" w:hAnsi="Times New Roman" w:cs="B Nazanin" w:hint="cs"/>
          <w:rtl/>
          <w:lang w:bidi="fa-IR"/>
        </w:rPr>
        <w:t xml:space="preserve">ی، نظام گوناگون </w:t>
      </w:r>
      <w:r w:rsidRPr="003D68FF">
        <w:rPr>
          <w:rFonts w:ascii="Times New Roman" w:eastAsia="Times New Roman" w:hAnsi="Times New Roman" w:cs="B Nazanin"/>
          <w:rtl/>
          <w:lang w:bidi="fa-IR"/>
        </w:rPr>
        <w:t>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 xml:space="preserve">مدیریتی، دستمزد، پاداش، ارزش عملکرد، پشتیبانی)، </w:t>
      </w:r>
      <w:r w:rsidRPr="003D68FF">
        <w:rPr>
          <w:rFonts w:ascii="Times New Roman" w:eastAsia="Times New Roman" w:hAnsi="Times New Roman" w:cs="B Nazanin"/>
          <w:rtl/>
          <w:lang w:bidi="fa-IR"/>
        </w:rPr>
        <w:t>فرهنگ‌سازمان</w:t>
      </w:r>
      <w:r w:rsidRPr="003D68FF">
        <w:rPr>
          <w:rFonts w:ascii="Times New Roman" w:eastAsia="Times New Roman" w:hAnsi="Times New Roman" w:cs="B Nazanin" w:hint="cs"/>
          <w:rtl/>
          <w:lang w:bidi="fa-IR"/>
        </w:rPr>
        <w:t xml:space="preserve">ی و شرایط محیط </w:t>
      </w:r>
      <w:r w:rsidRPr="003D68FF">
        <w:rPr>
          <w:rFonts w:ascii="Times New Roman" w:eastAsia="Times New Roman" w:hAnsi="Times New Roman" w:cs="B Nazanin"/>
          <w:rtl/>
          <w:lang w:bidi="fa-IR"/>
        </w:rPr>
        <w:t>کار (</w:t>
      </w:r>
      <w:r w:rsidRPr="003D68FF">
        <w:rPr>
          <w:rFonts w:ascii="Times New Roman" w:eastAsia="Times New Roman" w:hAnsi="Times New Roman" w:cs="B Nazanin" w:hint="cs"/>
          <w:rtl/>
          <w:lang w:bidi="fa-IR"/>
        </w:rPr>
        <w:t>احمدی و الوند، 1388، 148). توریک و مک</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گیون (1997</w:t>
      </w:r>
      <w:r w:rsidRPr="003D68FF">
        <w:rPr>
          <w:rFonts w:ascii="Times New Roman" w:eastAsia="Times New Roman" w:hAnsi="Times New Roman" w:cs="B Nazanin"/>
          <w:rtl/>
          <w:lang w:bidi="fa-IR"/>
        </w:rPr>
        <w:t>) عوامل</w:t>
      </w:r>
      <w:r w:rsidRPr="003D68FF">
        <w:rPr>
          <w:rFonts w:ascii="Times New Roman" w:eastAsia="Times New Roman" w:hAnsi="Times New Roman" w:cs="B Nazanin" w:hint="cs"/>
          <w:rtl/>
          <w:lang w:bidi="fa-IR"/>
        </w:rPr>
        <w:t xml:space="preserve"> مؤثر بر 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شرح</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زیر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فهرست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کرده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اند:</w:t>
      </w:r>
    </w:p>
    <w:p w14:paraId="15409C63" w14:textId="77777777" w:rsidR="003D68FF" w:rsidRPr="003D68FF" w:rsidRDefault="003D68FF" w:rsidP="003D68FF">
      <w:pPr>
        <w:bidi/>
        <w:spacing w:line="240" w:lineRule="auto"/>
        <w:jc w:val="both"/>
        <w:rPr>
          <w:rFonts w:ascii="Times New Roman" w:eastAsia="Times New Roman" w:hAnsi="Times New Roman" w:cs="B Nazanin"/>
          <w:lang w:val="en-US"/>
        </w:rPr>
      </w:pPr>
      <w:r w:rsidRPr="003D68FF">
        <w:rPr>
          <w:rFonts w:ascii="Times New Roman" w:eastAsia="Times New Roman" w:hAnsi="Times New Roman" w:cs="B Nazanin" w:hint="cs"/>
          <w:rtl/>
          <w:lang w:bidi="fa-IR"/>
        </w:rPr>
        <w:t>1.</w:t>
      </w:r>
      <w:r w:rsidRPr="003D68FF">
        <w:rPr>
          <w:rFonts w:ascii="Times New Roman" w:eastAsia="Times New Roman" w:hAnsi="Times New Roman" w:cs="B Nazanin"/>
          <w:rtl/>
          <w:lang w:bidi="fa-IR"/>
        </w:rPr>
        <w:t xml:space="preserve"> هم</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ترازی عناصر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محیط</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عاملی مؤثر 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ارتقای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w:t>
      </w:r>
      <w:r w:rsidRPr="003D68FF">
        <w:rPr>
          <w:rFonts w:ascii="Times New Roman" w:eastAsia="Times New Roman" w:hAnsi="Times New Roman" w:cs="B Nazanin" w:hint="cs"/>
          <w:rtl/>
          <w:lang w:bidi="fa-IR"/>
        </w:rPr>
        <w:t>زیرا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نتایج</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تحقیقات نشان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دهد که سطوح مختلف تغییرات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محیطی، طراحی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ساختارهای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متفاوتی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را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طلبد. </w:t>
      </w:r>
      <w:r w:rsidRPr="003D68FF">
        <w:rPr>
          <w:rFonts w:ascii="Times New Roman" w:eastAsia="Times New Roman" w:hAnsi="Times New Roman" w:cs="B Nazanin"/>
          <w:rtl/>
          <w:lang w:bidi="fa-IR"/>
        </w:rPr>
        <w:t>هم‌چن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هم</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ترازی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بین استراتژی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محیط</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نیز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مورد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تأکید 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گفته‌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فردریکسون (1986) یک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مهارت کلیدی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محسوب</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hint="cs"/>
          <w:rtl/>
          <w:lang w:bidi="fa-IR"/>
        </w:rPr>
        <w:t>.</w:t>
      </w:r>
    </w:p>
    <w:p w14:paraId="6ABC330A"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2.</w:t>
      </w:r>
      <w:r w:rsidRPr="003D68FF">
        <w:rPr>
          <w:rFonts w:ascii="Times New Roman" w:eastAsia="Times New Roman" w:hAnsi="Times New Roman" w:cs="B Nazanin"/>
          <w:rtl/>
          <w:lang w:bidi="fa-IR"/>
        </w:rPr>
        <w:t xml:space="preserve"> 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w:t>
      </w:r>
      <w:r w:rsidRPr="003D68FF">
        <w:rPr>
          <w:rFonts w:ascii="Times New Roman" w:eastAsia="Times New Roman" w:hAnsi="Times New Roman" w:cs="B Nazanin" w:hint="cs"/>
          <w:rtl/>
          <w:lang w:bidi="fa-IR"/>
        </w:rPr>
        <w:t xml:space="preserve"> (1984) استدلال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کند «یک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نیازمند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آن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قابل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خود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محیط</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متغ</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خود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سازگار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متناظر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پی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نیل</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بهترین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p>
    <w:p w14:paraId="50FF05D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3.</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نتایج</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مطالعات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گویای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آن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هفده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بیست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درصد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عملکرد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مالی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ناشی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عامل</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عضویت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یک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صنعت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p>
    <w:p w14:paraId="6290B318"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4.</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نادر،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باارزش</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غیرقابل</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تقلید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کسب</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مزیت رقابتی سازمان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 xml:space="preserve">نقش </w:t>
      </w:r>
      <w:r w:rsidRPr="003D68FF">
        <w:rPr>
          <w:rFonts w:ascii="Times New Roman" w:eastAsia="Times New Roman" w:hAnsi="Times New Roman" w:cs="B Nazanin"/>
          <w:rtl/>
          <w:lang w:bidi="fa-IR"/>
        </w:rPr>
        <w:t>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ن‌کننده‌ا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دارند.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بارنی (1991) این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را به سه گروه فیزیکی،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rtl/>
          <w:lang w:bidi="fa-IR"/>
        </w:rPr>
        <w:t xml:space="preserve"> و سرما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تقسیم</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کرده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p>
    <w:p w14:paraId="6433885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5.</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وفاداری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چشم‌انداز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بلندمدت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یک</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عامل</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کلیدی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توفیق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خلق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اجماع داخلی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اشتیاق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برای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نوآوری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تغییر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است.</w:t>
      </w:r>
      <w:r w:rsidRPr="003D68FF">
        <w:rPr>
          <w:rFonts w:ascii="Times New Roman" w:eastAsia="Times New Roman" w:hAnsi="Times New Roman" w:cs="B Nazanin"/>
          <w:rtl/>
          <w:lang w:bidi="fa-IR"/>
        </w:rPr>
        <w:t xml:space="preserve"> خلق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چنین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هدف</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مستلزم رهبری اخلاقی قدرتمند است (رهنورد، 1387، 82).</w:t>
      </w:r>
    </w:p>
    <w:p w14:paraId="28017B25" w14:textId="77777777" w:rsidR="003D68FF" w:rsidRPr="003D68FF" w:rsidRDefault="003D68FF" w:rsidP="003D68FF">
      <w:pPr>
        <w:tabs>
          <w:tab w:val="right" w:pos="1280"/>
        </w:tabs>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1-2. اندازه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 xml:space="preserve">گیری عملکرد سازمانی: </w:t>
      </w:r>
      <w:r w:rsidRPr="003D68FF">
        <w:rPr>
          <w:rFonts w:ascii="Times New Roman" w:eastAsia="Times New Roman" w:hAnsi="Times New Roman" w:cs="B Nazanin"/>
          <w:rtl/>
          <w:lang w:bidi="fa-IR"/>
        </w:rPr>
        <w:t>به‌طورکل</w:t>
      </w:r>
      <w:r w:rsidRPr="003D68FF">
        <w:rPr>
          <w:rFonts w:ascii="Times New Roman" w:eastAsia="Times New Roman" w:hAnsi="Times New Roman" w:cs="B Nazanin" w:hint="cs"/>
          <w:rtl/>
          <w:lang w:bidi="fa-IR"/>
        </w:rPr>
        <w:t>ی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عملکرد سازمانی به </w:t>
      </w:r>
      <w:r w:rsidRPr="003D68FF">
        <w:rPr>
          <w:rFonts w:ascii="Times New Roman" w:eastAsia="Times New Roman" w:hAnsi="Times New Roman" w:cs="B Nazanin"/>
          <w:rtl/>
          <w:lang w:bidi="fa-IR"/>
        </w:rPr>
        <w:t>دودسته</w:t>
      </w:r>
      <w:r w:rsidRPr="003D68FF">
        <w:rPr>
          <w:rFonts w:ascii="Times New Roman" w:eastAsia="Times New Roman" w:hAnsi="Times New Roman" w:cs="B Nazanin" w:hint="cs"/>
          <w:rtl/>
          <w:lang w:bidi="fa-IR"/>
        </w:rPr>
        <w:t xml:space="preserve"> ذهنی و عینی </w:t>
      </w:r>
      <w:r w:rsidRPr="003D68FF">
        <w:rPr>
          <w:rFonts w:ascii="Times New Roman" w:eastAsia="Times New Roman" w:hAnsi="Times New Roman" w:cs="B Nazanin"/>
          <w:rtl/>
          <w:lang w:bidi="fa-IR"/>
        </w:rPr>
        <w:t>قابل‌تقس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w:t>
      </w:r>
      <w:r w:rsidRPr="003D68FF">
        <w:rPr>
          <w:rFonts w:ascii="Times New Roman" w:eastAsia="Times New Roman" w:hAnsi="Times New Roman" w:cs="B Nazanin" w:hint="cs"/>
          <w:rtl/>
          <w:lang w:bidi="fa-IR"/>
        </w:rPr>
        <w:t xml:space="preserve">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باشند.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ذهنی عملکرد سازمانی بیش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تر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را در </w:t>
      </w:r>
      <w:r w:rsidRPr="003D68FF">
        <w:rPr>
          <w:rFonts w:ascii="Times New Roman" w:eastAsia="Times New Roman" w:hAnsi="Times New Roman" w:cs="B Nazanin"/>
          <w:rtl/>
          <w:lang w:bidi="fa-IR"/>
        </w:rPr>
        <w:t>برم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hint="cs"/>
          <w:rtl/>
          <w:lang w:bidi="fa-IR"/>
        </w:rPr>
        <w:t xml:space="preserve"> که بر مبنای قضاوت گروه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بهره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وری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 شکل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گیرد.</w:t>
      </w:r>
      <w:r w:rsidRPr="003D68FF">
        <w:rPr>
          <w:rFonts w:ascii="Times New Roman" w:eastAsia="Times New Roman" w:hAnsi="Times New Roman" w:cs="B Nazanin"/>
          <w:rtl/>
          <w:lang w:bidi="fa-IR"/>
        </w:rPr>
        <w:t xml:space="preserve"> از</w:t>
      </w:r>
      <w:r w:rsidRPr="003D68FF">
        <w:rPr>
          <w:rFonts w:ascii="Times New Roman" w:eastAsia="Times New Roman" w:hAnsi="Times New Roman" w:cs="B Nazanin" w:hint="cs"/>
          <w:rtl/>
          <w:lang w:bidi="fa-IR"/>
        </w:rPr>
        <w:t xml:space="preserve"> جمله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ی این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به رضایت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مندی مشتریان، رضایت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مندی کارکنان، موفقیت در ارائه محصولات جدید و سایر موارد اشاره نمود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عینی عملکرد سازمانی، به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گفته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شود </w:t>
      </w:r>
      <w:r w:rsidRPr="003D68FF">
        <w:rPr>
          <w:rFonts w:ascii="Times New Roman" w:eastAsia="Times New Roman" w:hAnsi="Times New Roman" w:cs="B Nazanin"/>
          <w:rtl/>
          <w:lang w:bidi="fa-IR"/>
        </w:rPr>
        <w:t>که به</w:t>
      </w:r>
      <w:r w:rsidRPr="003D68FF">
        <w:rPr>
          <w:rFonts w:ascii="Times New Roman" w:eastAsia="Times New Roman" w:hAnsi="Times New Roman" w:cs="B Nazanin" w:hint="cs"/>
          <w:rtl/>
          <w:lang w:bidi="fa-IR"/>
        </w:rPr>
        <w:t xml:space="preserve"> صورت کاملاً واقعی و </w:t>
      </w:r>
      <w:r w:rsidRPr="003D68FF">
        <w:rPr>
          <w:rFonts w:ascii="Times New Roman" w:eastAsia="Times New Roman" w:hAnsi="Times New Roman" w:cs="B Nazanin"/>
          <w:rtl/>
          <w:lang w:bidi="fa-IR"/>
        </w:rPr>
        <w:t>بر اساس</w:t>
      </w:r>
      <w:r w:rsidRPr="003D68FF">
        <w:rPr>
          <w:rFonts w:ascii="Times New Roman" w:eastAsia="Times New Roman" w:hAnsi="Times New Roman" w:cs="B Nazanin" w:hint="cs"/>
          <w:rtl/>
          <w:lang w:bidi="fa-IR"/>
        </w:rPr>
        <w:t xml:space="preserve"> داده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ع</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قابل‌اندازه‌گ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باشند. </w:t>
      </w:r>
      <w:r w:rsidRPr="003D68FF">
        <w:rPr>
          <w:rFonts w:ascii="Times New Roman" w:eastAsia="Times New Roman" w:hAnsi="Times New Roman" w:cs="B Nazanin"/>
          <w:rtl/>
          <w:lang w:bidi="fa-IR"/>
        </w:rPr>
        <w:t>ازجمله</w:t>
      </w:r>
      <w:r w:rsidRPr="003D68FF">
        <w:rPr>
          <w:rFonts w:ascii="Times New Roman" w:eastAsia="Times New Roman" w:hAnsi="Times New Roman" w:cs="B Nazanin" w:hint="cs"/>
          <w:rtl/>
          <w:lang w:bidi="fa-IR"/>
        </w:rPr>
        <w:t xml:space="preserve">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عینی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سودآوری نظیر بازده دارایی، بازده حقوق صاحبان سهام، بازده سرمایه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گذاری و سود هر سهم بازده سهام را نام برد (یزدانی و عطافر، 1392، 50). اندازه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گیری عملکرد از روش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کسب اطلاعات برای تصمیم</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گیری در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است. با توجه به این که 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مالی </w:t>
      </w:r>
      <w:r w:rsidRPr="003D68FF">
        <w:rPr>
          <w:rFonts w:ascii="Times New Roman" w:eastAsia="Times New Roman" w:hAnsi="Times New Roman" w:cs="B Nazanin"/>
          <w:rtl/>
          <w:lang w:bidi="fa-IR"/>
        </w:rPr>
        <w:t>به‌طورکل</w:t>
      </w:r>
      <w:r w:rsidRPr="003D68FF">
        <w:rPr>
          <w:rFonts w:ascii="Times New Roman" w:eastAsia="Times New Roman" w:hAnsi="Times New Roman" w:cs="B Nazanin" w:hint="cs"/>
          <w:rtl/>
          <w:lang w:bidi="fa-IR"/>
        </w:rPr>
        <w:t>ی جواب</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گوی ارزیابی عملکرد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نبودند و هم</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چنین قابلیت ارزیابی کل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 را نداشتند، تعیین مدل مناسب برای سنجش میزان عملکرد سازمان به عنوان یکی از اصول اساسی در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 جهت رشد و پیشرفت </w:t>
      </w:r>
      <w:r w:rsidRPr="003D68FF">
        <w:rPr>
          <w:rFonts w:ascii="Times New Roman" w:eastAsia="Times New Roman" w:hAnsi="Times New Roman" w:cs="B Nazanin"/>
          <w:rtl/>
          <w:lang w:bidi="fa-IR"/>
        </w:rPr>
        <w:t>قلمداد</w:t>
      </w:r>
      <w:r w:rsidRPr="003D68FF">
        <w:rPr>
          <w:rFonts w:ascii="Times New Roman" w:eastAsia="Times New Roman" w:hAnsi="Times New Roman" w:cs="B Nazanin" w:hint="cs"/>
          <w:rtl/>
          <w:lang w:bidi="fa-IR"/>
        </w:rPr>
        <w:t xml:space="preserve"> می</w:t>
      </w:r>
      <w:r w:rsidRPr="003D68FF">
        <w:rPr>
          <w:rFonts w:ascii="Times New Roman" w:eastAsia="Times New Roman" w:hAnsi="Times New Roman" w:cs="B Nazanin"/>
          <w:rtl/>
          <w:lang w:bidi="fa-IR"/>
        </w:rPr>
        <w:softHyphen/>
        <w:t>گردد (</w:t>
      </w:r>
      <w:r w:rsidRPr="003D68FF">
        <w:rPr>
          <w:rFonts w:ascii="Times New Roman" w:eastAsia="Times New Roman" w:hAnsi="Times New Roman" w:cs="B Nazanin" w:hint="cs"/>
          <w:rtl/>
          <w:lang w:bidi="fa-IR"/>
        </w:rPr>
        <w:t xml:space="preserve">فرهمند، 1388، 60). </w:t>
      </w:r>
      <w:r w:rsidRPr="003D68FF">
        <w:rPr>
          <w:rFonts w:ascii="Times New Roman" w:eastAsia="Times New Roman" w:hAnsi="Times New Roman" w:cs="B Nazanin"/>
          <w:rtl/>
          <w:lang w:bidi="fa-IR"/>
        </w:rPr>
        <w:t>عملكرد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نتايج</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قابل‌اندازه‌گ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تصميمات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اقدامات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است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كه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نشان‌دهنده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ميزان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موفقيت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دستاوردهاي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کسب‌شده</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باشد</w:t>
      </w:r>
      <w:r w:rsidRPr="003D68FF">
        <w:rPr>
          <w:rFonts w:ascii="Times New Roman" w:eastAsia="Times New Roman" w:hAnsi="Times New Roman" w:cs="B Nazanin" w:hint="cs"/>
          <w:rtl/>
          <w:lang w:bidi="fa-IR"/>
        </w:rPr>
        <w:t>.</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عملكرد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سازمان‌ها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بايستي بر اساس</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شاخص‌ها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مناسبي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اتفاق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بيفت</w:t>
      </w:r>
      <w:r w:rsidRPr="003D68FF">
        <w:rPr>
          <w:rFonts w:ascii="Times New Roman" w:eastAsia="Times New Roman" w:hAnsi="Times New Roman" w:cs="B Nazanin" w:hint="cs"/>
          <w:rtl/>
          <w:lang w:bidi="fa-IR"/>
        </w:rPr>
        <w:t>د.</w:t>
      </w:r>
      <w:r w:rsidRPr="003D68FF">
        <w:rPr>
          <w:rFonts w:ascii="Times New Roman" w:eastAsia="Times New Roman" w:hAnsi="Times New Roman" w:cs="B Nazanin"/>
          <w:rtl/>
          <w:lang w:bidi="fa-IR"/>
        </w:rPr>
        <w:t xml:space="preserve"> 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این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راستا</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hint="cs"/>
          <w:rtl/>
          <w:lang w:bidi="fa-IR"/>
        </w:rPr>
        <w:t>شاخص</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رضايت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كاركنان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رضايت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مشتر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hint="cs"/>
          <w:rtl/>
          <w:lang w:bidi="fa-IR"/>
        </w:rPr>
        <w:t xml:space="preserve">، اثربخشی </w:t>
      </w:r>
      <w:r w:rsidRPr="003D68FF">
        <w:rPr>
          <w:rFonts w:ascii="Times New Roman" w:eastAsia="Times New Roman" w:hAnsi="Times New Roman" w:cs="B Nazanin"/>
          <w:rtl/>
          <w:lang w:bidi="fa-IR"/>
        </w:rPr>
        <w:t>سازمان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نتا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مالي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بازار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شاخص‌ها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عملكردي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بودند</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كه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اين</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تحقيق</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و</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در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اغلب</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مطالعات</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قبلي</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نيز</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مدنظر</w:t>
      </w:r>
      <w:r w:rsidRPr="003D68FF">
        <w:rPr>
          <w:rFonts w:ascii="Times New Roman" w:eastAsia="Times New Roman" w:hAnsi="Times New Roman" w:cs="B Nazanin"/>
          <w:lang w:val="en-US"/>
        </w:rPr>
        <w:t xml:space="preserve"> </w:t>
      </w:r>
      <w:r w:rsidRPr="003D68FF">
        <w:rPr>
          <w:rFonts w:ascii="Times New Roman" w:eastAsia="Times New Roman" w:hAnsi="Times New Roman" w:cs="B Nazanin"/>
          <w:rtl/>
          <w:lang w:bidi="fa-IR"/>
        </w:rPr>
        <w:t>بوده</w:t>
      </w:r>
      <w:r w:rsidRPr="003D68FF">
        <w:rPr>
          <w:rFonts w:ascii="Times New Roman" w:eastAsia="Times New Roman" w:hAnsi="Times New Roman" w:cs="B Nazanin"/>
          <w:rtl/>
          <w:lang w:bidi="fa-IR"/>
        </w:rPr>
        <w:softHyphen/>
        <w:t>اند</w:t>
      </w:r>
      <w:r w:rsidRPr="003D68FF">
        <w:rPr>
          <w:rFonts w:ascii="Times New Roman" w:eastAsia="Times New Roman" w:hAnsi="Times New Roman" w:cs="B Nazanin" w:hint="cs"/>
          <w:rtl/>
          <w:lang w:bidi="fa-IR"/>
        </w:rPr>
        <w:t xml:space="preserve"> (محقر و همکاران، 1387، 127). دلیل اصلی برای اندازه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گیری عملکرد، افزایش اثر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بخشی کلی سازمان و فرآیند</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کسب‌وکار</w:t>
      </w:r>
      <w:r w:rsidRPr="003D68FF">
        <w:rPr>
          <w:rFonts w:ascii="Times New Roman" w:eastAsia="Times New Roman" w:hAnsi="Times New Roman" w:cs="B Nazanin" w:hint="cs"/>
          <w:rtl/>
          <w:lang w:bidi="fa-IR"/>
        </w:rPr>
        <w:t xml:space="preserve"> است. </w:t>
      </w:r>
      <w:r w:rsidRPr="003D68FF">
        <w:rPr>
          <w:rFonts w:ascii="Times New Roman" w:eastAsia="Times New Roman" w:hAnsi="Times New Roman" w:cs="B Nazanin"/>
          <w:rtl/>
          <w:lang w:bidi="fa-IR"/>
        </w:rPr>
        <w:t>ازا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ن‌رو</w:t>
      </w:r>
      <w:r w:rsidRPr="003D68FF">
        <w:rPr>
          <w:rFonts w:ascii="Times New Roman" w:eastAsia="Times New Roman" w:hAnsi="Times New Roman" w:cs="B Nazanin" w:hint="cs"/>
          <w:rtl/>
          <w:lang w:bidi="fa-IR"/>
        </w:rPr>
        <w:t>،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 در مقدار زیادی منابع جدید، </w:t>
      </w:r>
      <w:r w:rsidRPr="003D68FF">
        <w:rPr>
          <w:rFonts w:ascii="Times New Roman" w:eastAsia="Times New Roman" w:hAnsi="Times New Roman" w:cs="B Nazanin"/>
          <w:rtl/>
          <w:lang w:bidi="fa-IR"/>
        </w:rPr>
        <w:t>به‌و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ژه</w:t>
      </w:r>
      <w:r w:rsidRPr="003D68FF">
        <w:rPr>
          <w:rFonts w:ascii="Times New Roman" w:eastAsia="Times New Roman" w:hAnsi="Times New Roman" w:cs="B Nazanin" w:hint="cs"/>
          <w:rtl/>
          <w:lang w:bidi="fa-IR"/>
        </w:rPr>
        <w:t xml:space="preserve"> منابع انسانی و مالی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 xml:space="preserve">و نظام مدیریت عملکرد کارآمد </w:t>
      </w:r>
      <w:r w:rsidRPr="003D68FF">
        <w:rPr>
          <w:rFonts w:ascii="Times New Roman" w:eastAsia="Times New Roman" w:hAnsi="Times New Roman" w:cs="B Nazanin"/>
          <w:rtl/>
          <w:lang w:bidi="fa-IR"/>
        </w:rPr>
        <w:t>سرما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ه‌گذار</w:t>
      </w:r>
      <w:r w:rsidRPr="003D68FF">
        <w:rPr>
          <w:rFonts w:ascii="Times New Roman" w:eastAsia="Times New Roman" w:hAnsi="Times New Roman" w:cs="B Nazanin" w:hint="cs"/>
          <w:rtl/>
          <w:lang w:bidi="fa-IR"/>
        </w:rPr>
        <w:t>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کنند. </w:t>
      </w:r>
      <w:r w:rsidRPr="003D68FF">
        <w:rPr>
          <w:rFonts w:ascii="Times New Roman" w:eastAsia="Times New Roman" w:hAnsi="Times New Roman" w:cs="B Nazanin"/>
          <w:rtl/>
          <w:lang w:bidi="fa-IR"/>
        </w:rPr>
        <w:t>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عملکرد سازمانی به </w:t>
      </w:r>
      <w:r w:rsidRPr="003D68FF">
        <w:rPr>
          <w:rFonts w:ascii="Times New Roman" w:eastAsia="Times New Roman" w:hAnsi="Times New Roman" w:cs="B Nazanin"/>
          <w:rtl/>
          <w:lang w:bidi="fa-IR"/>
        </w:rPr>
        <w:t>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hint="cs"/>
          <w:rtl/>
          <w:lang w:bidi="fa-IR"/>
        </w:rPr>
        <w:t xml:space="preserve"> شرکت اجازه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دهد توجه خود را بر بخش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هایی که نیاز به بهبود دارند، متمرکز </w:t>
      </w:r>
      <w:r w:rsidRPr="003D68FF">
        <w:rPr>
          <w:rFonts w:ascii="Times New Roman" w:eastAsia="Times New Roman" w:hAnsi="Times New Roman" w:cs="B Nazanin"/>
          <w:rtl/>
          <w:lang w:bidi="fa-IR"/>
        </w:rPr>
        <w:t>کنند (</w:t>
      </w:r>
      <w:r w:rsidRPr="003D68FF">
        <w:rPr>
          <w:rFonts w:ascii="Times New Roman" w:eastAsia="Times New Roman" w:hAnsi="Times New Roman" w:cs="B Nazanin" w:hint="cs"/>
          <w:rtl/>
          <w:lang w:bidi="fa-IR"/>
        </w:rPr>
        <w:t>کرد</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نائیج و همکاران، 1393، 74-75).</w:t>
      </w:r>
    </w:p>
    <w:p w14:paraId="5BDE0D9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بهبود مستمر عملکرد، قدرت هم‌افزا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را به وجود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آورد</w:t>
      </w:r>
      <w:r w:rsidRPr="003D68FF">
        <w:rPr>
          <w:rFonts w:ascii="Times New Roman" w:eastAsia="Times New Roman" w:hAnsi="Times New Roman" w:cs="B Nazanin"/>
          <w:rtl/>
          <w:lang w:bidi="fa-IR"/>
        </w:rPr>
        <w:t xml:space="preserve"> که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از برنامه‌ها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توسعه بهبود و تعال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حما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کند. لازمه‌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بهبود مستمر عملکرد بررس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شرفت</w:t>
      </w:r>
      <w:r w:rsidRPr="003D68FF">
        <w:rPr>
          <w:rFonts w:ascii="Times New Roman" w:eastAsia="Times New Roman" w:hAnsi="Times New Roman" w:cs="B Nazanin"/>
          <w:rtl/>
          <w:lang w:bidi="fa-IR"/>
        </w:rPr>
        <w:t xml:space="preserve"> 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rtl/>
          <w:lang w:bidi="fa-IR"/>
        </w:rPr>
        <w:t xml:space="preserve"> اقدامات و دست‌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 اهداف سازمان، شناسا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چالش‌ها کسب بازخورد و آگاه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کم و 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ف عمل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شدن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rtl/>
          <w:lang w:bidi="fa-IR"/>
        </w:rPr>
        <w:t xml:space="preserve"> و شناسا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نقاط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که به بهبود احت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اج</w:t>
      </w:r>
      <w:r w:rsidRPr="003D68FF">
        <w:rPr>
          <w:rFonts w:ascii="Times New Roman" w:eastAsia="Times New Roman" w:hAnsi="Times New Roman" w:cs="B Nazanin"/>
          <w:rtl/>
          <w:lang w:bidi="fa-IR"/>
        </w:rPr>
        <w:t xml:space="preserve"> دارند. ازا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ن‌رو</w:t>
      </w:r>
      <w:r w:rsidRPr="003D68FF">
        <w:rPr>
          <w:rFonts w:ascii="Times New Roman" w:eastAsia="Times New Roman" w:hAnsi="Times New Roman" w:cs="B Nazanin"/>
          <w:rtl/>
          <w:lang w:bidi="fa-IR"/>
        </w:rPr>
        <w:t xml:space="preserve"> دست‌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کارآمد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منابع انسان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اهداف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منابع انسان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rtl/>
          <w:lang w:bidi="fa-IR"/>
        </w:rPr>
        <w:t xml:space="preserve"> و فرآ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مختلف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rtl/>
          <w:lang w:bidi="fa-IR"/>
        </w:rPr>
        <w:t xml:space="preserve"> سازمان را با 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کرد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انتقاد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کاو</w:t>
      </w:r>
      <w:r w:rsidRPr="003D68FF">
        <w:rPr>
          <w:rFonts w:ascii="Times New Roman" w:eastAsia="Times New Roman" w:hAnsi="Times New Roman" w:cs="B Nazanin" w:hint="eastAsia"/>
          <w:rtl/>
          <w:lang w:bidi="fa-IR"/>
        </w:rPr>
        <w:t>شگرانه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موردبررس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قرار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دهد</w:t>
      </w:r>
      <w:r w:rsidRPr="003D68FF">
        <w:rPr>
          <w:rFonts w:ascii="Times New Roman" w:eastAsia="Times New Roman" w:hAnsi="Times New Roman" w:cs="B Nazanin" w:hint="cs"/>
          <w:rtl/>
          <w:lang w:bidi="fa-IR"/>
        </w:rPr>
        <w:t xml:space="preserve"> (میراحمدی و همکاران، 1401).</w:t>
      </w:r>
    </w:p>
    <w:p w14:paraId="70BD0B56" w14:textId="348ADB7B" w:rsid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lastRenderedPageBreak/>
        <w:t>1-3. آسیب</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 xml:space="preserve">های نظام ارزیابی عملکرد منابع انسانی: </w:t>
      </w:r>
      <w:r w:rsidRPr="003D68FF">
        <w:rPr>
          <w:rFonts w:ascii="Times New Roman" w:eastAsia="Times New Roman" w:hAnsi="Times New Roman" w:cs="B Nazanin"/>
          <w:rtl/>
          <w:lang w:bidi="fa-IR"/>
        </w:rPr>
        <w:t>علاوه بر مشکلات اجرا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کارکنان، عمده‌تر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مشکل، نگرش برخ</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rtl/>
          <w:lang w:bidi="fa-IR"/>
        </w:rPr>
        <w:t xml:space="preserve"> است که باب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توجه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فرا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w:t>
      </w:r>
      <w:r w:rsidRPr="003D68FF">
        <w:rPr>
          <w:rFonts w:ascii="Times New Roman" w:eastAsia="Times New Roman" w:hAnsi="Times New Roman" w:cs="B Nazanin"/>
          <w:rtl/>
          <w:lang w:bidi="fa-IR"/>
        </w:rPr>
        <w:t xml:space="preserve"> ارزشمند، آن را عمل مورد بهره‌بردار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قرار نم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دهند</w:t>
      </w:r>
      <w:r w:rsidRPr="003D68FF">
        <w:rPr>
          <w:rFonts w:ascii="Times New Roman" w:eastAsia="Times New Roman" w:hAnsi="Times New Roman" w:cs="B Nazanin"/>
          <w:rtl/>
          <w:lang w:bidi="fa-IR"/>
        </w:rPr>
        <w:t xml:space="preserve"> و اح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اناً</w:t>
      </w:r>
      <w:r w:rsidRPr="003D68FF">
        <w:rPr>
          <w:rFonts w:ascii="Times New Roman" w:eastAsia="Times New Roman" w:hAnsi="Times New Roman" w:cs="B Nazanin"/>
          <w:rtl/>
          <w:lang w:bidi="fa-IR"/>
        </w:rPr>
        <w:t xml:space="preserve"> به‌عنوان آخر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ابزار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تلق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rtl/>
          <w:lang w:bidi="fa-IR"/>
        </w:rPr>
        <w:t>. دل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استخراج</w:t>
      </w:r>
      <w:r w:rsidRPr="003D68FF">
        <w:rPr>
          <w:rFonts w:ascii="Times New Roman" w:eastAsia="Times New Roman" w:hAnsi="Times New Roman" w:cs="B Nazanin"/>
          <w:rtl/>
          <w:lang w:bidi="fa-IR"/>
        </w:rPr>
        <w:t xml:space="preserve"> مشکلات و مسائل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که با استفاده از متون علم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با تشک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rtl/>
          <w:lang w:bidi="fa-IR"/>
        </w:rPr>
        <w:t xml:space="preserve"> جلسات کارشناس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صورت گرفته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نکته</w:t>
      </w:r>
      <w:r w:rsidRPr="003D68FF">
        <w:rPr>
          <w:rFonts w:ascii="Times New Roman" w:eastAsia="Times New Roman" w:hAnsi="Times New Roman" w:cs="B Nazanin"/>
          <w:rtl/>
          <w:lang w:bidi="fa-IR"/>
        </w:rPr>
        <w:t xml:space="preserve"> بو ده که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طراح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شود تا حد امکان نقا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ض</w:t>
      </w:r>
      <w:r w:rsidRPr="003D68FF">
        <w:rPr>
          <w:rFonts w:ascii="Times New Roman" w:eastAsia="Times New Roman" w:hAnsi="Times New Roman" w:cs="B Nazanin"/>
          <w:rtl/>
          <w:lang w:bidi="fa-IR"/>
        </w:rPr>
        <w:t xml:space="preserve"> و مشکلات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کنون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مورد استفاده، برطرف شده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باشد</w:t>
      </w:r>
      <w:r w:rsidRPr="003D68FF">
        <w:rPr>
          <w:rFonts w:ascii="Times New Roman" w:eastAsia="Times New Roman" w:hAnsi="Times New Roman" w:cs="B Nazanin" w:hint="cs"/>
          <w:rtl/>
          <w:lang w:bidi="fa-IR"/>
        </w:rPr>
        <w:t xml:space="preserve"> (صیدی و سهرابی، 1394)</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از جمله آسیب</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نظام ارزیابی عملکرد منابع انسانی در ایران بر اساس مطالعه میراحمدی و همکاران (1401) به شرح شکل زیر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p>
    <w:p w14:paraId="53C9DAB7" w14:textId="57C8BED6" w:rsidR="003D68FF" w:rsidRDefault="003D68FF" w:rsidP="003D68FF">
      <w:pPr>
        <w:bidi/>
        <w:spacing w:line="240" w:lineRule="auto"/>
        <w:jc w:val="both"/>
        <w:rPr>
          <w:rFonts w:ascii="Times New Roman" w:eastAsia="Times New Roman" w:hAnsi="Times New Roman" w:cs="B Nazanin"/>
          <w:rtl/>
          <w:lang w:bidi="fa-IR"/>
        </w:rPr>
      </w:pPr>
      <w:r>
        <w:rPr>
          <w:rFonts w:ascii="Times New Roman" w:eastAsia="Times New Roman" w:hAnsi="Times New Roman" w:cs="B Nazanin"/>
          <w:noProof/>
          <w:rtl/>
          <w:lang w:val="en-US"/>
        </w:rPr>
        <mc:AlternateContent>
          <mc:Choice Requires="wpg">
            <w:drawing>
              <wp:anchor distT="0" distB="0" distL="114300" distR="114300" simplePos="0" relativeHeight="251666432" behindDoc="0" locked="0" layoutInCell="1" allowOverlap="1" wp14:anchorId="4B4E0D4E" wp14:editId="3D127DAD">
                <wp:simplePos x="0" y="0"/>
                <wp:positionH relativeFrom="column">
                  <wp:posOffset>0</wp:posOffset>
                </wp:positionH>
                <wp:positionV relativeFrom="paragraph">
                  <wp:posOffset>50165</wp:posOffset>
                </wp:positionV>
                <wp:extent cx="5962650" cy="4086225"/>
                <wp:effectExtent l="0" t="0" r="19050" b="28575"/>
                <wp:wrapNone/>
                <wp:docPr id="58" name="Group 58"/>
                <wp:cNvGraphicFramePr/>
                <a:graphic xmlns:a="http://schemas.openxmlformats.org/drawingml/2006/main">
                  <a:graphicData uri="http://schemas.microsoft.com/office/word/2010/wordprocessingGroup">
                    <wpg:wgp>
                      <wpg:cNvGrpSpPr/>
                      <wpg:grpSpPr>
                        <a:xfrm>
                          <a:off x="0" y="0"/>
                          <a:ext cx="5962650" cy="4086225"/>
                          <a:chOff x="0" y="0"/>
                          <a:chExt cx="5962650" cy="4086225"/>
                        </a:xfrm>
                      </wpg:grpSpPr>
                      <wpg:grpSp>
                        <wpg:cNvPr id="46" name="Group 10"/>
                        <wpg:cNvGrpSpPr/>
                        <wpg:grpSpPr>
                          <a:xfrm>
                            <a:off x="5019675" y="0"/>
                            <a:ext cx="942975" cy="4086225"/>
                            <a:chOff x="0" y="1"/>
                            <a:chExt cx="1152525" cy="3511435"/>
                          </a:xfrm>
                        </wpg:grpSpPr>
                        <wps:wsp>
                          <wps:cNvPr id="47" name="Rounded Rectangle 4"/>
                          <wps:cNvSpPr/>
                          <wps:spPr>
                            <a:xfrm>
                              <a:off x="47625" y="47624"/>
                              <a:ext cx="1038225" cy="828188"/>
                            </a:xfrm>
                            <a:prstGeom prst="roundRect">
                              <a:avLst>
                                <a:gd name="adj" fmla="val 8875"/>
                              </a:avLst>
                            </a:prstGeom>
                            <a:solidFill>
                              <a:sysClr val="window" lastClr="FFFFFF">
                                <a:lumMod val="85000"/>
                              </a:sysClr>
                            </a:solidFill>
                            <a:ln w="12700" cap="flat" cmpd="sng" algn="ctr">
                              <a:solidFill>
                                <a:sysClr val="windowText" lastClr="000000">
                                  <a:lumMod val="75000"/>
                                  <a:lumOff val="25000"/>
                                </a:sysClr>
                              </a:solidFill>
                              <a:prstDash val="solid"/>
                              <a:miter lim="800000"/>
                            </a:ln>
                            <a:effectLst/>
                          </wps:spPr>
                          <wps:txbx>
                            <w:txbxContent>
                              <w:p w14:paraId="0E1D08EC"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زیر ساخت فن‌آورانه</w:t>
                                </w:r>
                              </w:p>
                              <w:p w14:paraId="0AEC074D"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tl/>
                                  </w:rPr>
                                </w:pPr>
                                <w:r w:rsidRPr="003D68FF">
                                  <w:rPr>
                                    <w:rFonts w:cs="B Nazanin" w:hint="cs"/>
                                    <w:color w:val="000000"/>
                                    <w:sz w:val="18"/>
                                    <w:szCs w:val="18"/>
                                    <w:rtl/>
                                  </w:rPr>
                                  <w:t>سامانه ارزیابی عملکرد</w:t>
                                </w:r>
                              </w:p>
                              <w:p w14:paraId="1BE0C5FA"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tl/>
                                  </w:rPr>
                                </w:pPr>
                                <w:r w:rsidRPr="003D68FF">
                                  <w:rPr>
                                    <w:rFonts w:cs="B Nazanin" w:hint="cs"/>
                                    <w:color w:val="000000"/>
                                    <w:sz w:val="18"/>
                                    <w:szCs w:val="18"/>
                                    <w:rtl/>
                                  </w:rPr>
                                  <w:t>سخت‌افزار و نرم‌افزار</w:t>
                                </w:r>
                              </w:p>
                              <w:p w14:paraId="1917D9B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شبکه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ounded Rectangle 5"/>
                          <wps:cNvSpPr/>
                          <wps:spPr>
                            <a:xfrm>
                              <a:off x="47625" y="898324"/>
                              <a:ext cx="1038225" cy="1008821"/>
                            </a:xfrm>
                            <a:prstGeom prst="roundRect">
                              <a:avLst>
                                <a:gd name="adj" fmla="val 8875"/>
                              </a:avLst>
                            </a:prstGeom>
                            <a:solidFill>
                              <a:sysClr val="window" lastClr="FFFFFF">
                                <a:lumMod val="85000"/>
                              </a:sysClr>
                            </a:solidFill>
                            <a:ln w="12700" cap="flat" cmpd="sng" algn="ctr">
                              <a:solidFill>
                                <a:sysClr val="windowText" lastClr="000000">
                                  <a:lumMod val="75000"/>
                                  <a:lumOff val="25000"/>
                                </a:sysClr>
                              </a:solidFill>
                              <a:prstDash val="solid"/>
                              <a:miter lim="800000"/>
                            </a:ln>
                            <a:effectLst/>
                          </wps:spPr>
                          <wps:txbx>
                            <w:txbxContent>
                              <w:p w14:paraId="43082FC6"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ساختار فرهنگی- اجتماعی</w:t>
                                </w:r>
                              </w:p>
                              <w:p w14:paraId="2C1DA72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فرهنگ</w:t>
                                </w:r>
                              </w:p>
                              <w:p w14:paraId="08A27669"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اعتماد</w:t>
                                </w:r>
                              </w:p>
                              <w:p w14:paraId="5BA55B8E"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مشارکت</w:t>
                                </w:r>
                              </w:p>
                              <w:p w14:paraId="71B64660"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درک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ounded Rectangle 6"/>
                          <wps:cNvSpPr/>
                          <wps:spPr>
                            <a:xfrm>
                              <a:off x="57150" y="1929994"/>
                              <a:ext cx="1038225" cy="685800"/>
                            </a:xfrm>
                            <a:prstGeom prst="roundRect">
                              <a:avLst>
                                <a:gd name="adj" fmla="val 8875"/>
                              </a:avLst>
                            </a:prstGeom>
                            <a:solidFill>
                              <a:sysClr val="window" lastClr="FFFFFF">
                                <a:lumMod val="85000"/>
                              </a:sysClr>
                            </a:solidFill>
                            <a:ln w="12700" cap="flat" cmpd="sng" algn="ctr">
                              <a:solidFill>
                                <a:sysClr val="windowText" lastClr="000000">
                                  <a:lumMod val="75000"/>
                                  <a:lumOff val="25000"/>
                                </a:sysClr>
                              </a:solidFill>
                              <a:prstDash val="solid"/>
                              <a:miter lim="800000"/>
                            </a:ln>
                            <a:effectLst/>
                          </wps:spPr>
                          <wps:txbx>
                            <w:txbxContent>
                              <w:p w14:paraId="78B6D160"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سازمانی- مدیریتی</w:t>
                                </w:r>
                              </w:p>
                              <w:p w14:paraId="188B3D7F"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منابع انسانی</w:t>
                                </w:r>
                              </w:p>
                              <w:p w14:paraId="30C30116"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منابع مالی</w:t>
                                </w:r>
                              </w:p>
                              <w:p w14:paraId="440D7B90"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امکانات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ounded Rectangle 7"/>
                          <wps:cNvSpPr/>
                          <wps:spPr>
                            <a:xfrm>
                              <a:off x="70908" y="2655233"/>
                              <a:ext cx="1038225" cy="823462"/>
                            </a:xfrm>
                            <a:prstGeom prst="roundRect">
                              <a:avLst>
                                <a:gd name="adj" fmla="val 8875"/>
                              </a:avLst>
                            </a:prstGeom>
                            <a:solidFill>
                              <a:sysClr val="window" lastClr="FFFFFF">
                                <a:lumMod val="85000"/>
                              </a:sysClr>
                            </a:solidFill>
                            <a:ln w="12700" cap="flat" cmpd="sng" algn="ctr">
                              <a:solidFill>
                                <a:sysClr val="windowText" lastClr="000000">
                                  <a:lumMod val="75000"/>
                                  <a:lumOff val="25000"/>
                                </a:sysClr>
                              </a:solidFill>
                              <a:prstDash val="solid"/>
                              <a:miter lim="800000"/>
                            </a:ln>
                            <a:effectLst/>
                          </wps:spPr>
                          <wps:txbx>
                            <w:txbxContent>
                              <w:p w14:paraId="544A2398"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سیستمی</w:t>
                                </w:r>
                              </w:p>
                              <w:p w14:paraId="3B4467B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جهت‌گیری استراتژیک</w:t>
                                </w:r>
                              </w:p>
                              <w:p w14:paraId="4A4BCE17"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ارتباط با سایر نظام‌ها</w:t>
                                </w:r>
                              </w:p>
                              <w:p w14:paraId="592E36CC"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پایش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9"/>
                          <wps:cNvSpPr/>
                          <wps:spPr>
                            <a:xfrm>
                              <a:off x="0" y="1"/>
                              <a:ext cx="1152525" cy="3511435"/>
                            </a:xfrm>
                            <a:prstGeom prst="rect">
                              <a:avLst/>
                            </a:prstGeom>
                            <a:no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3"/>
                          <pic:cNvPicPr>
                            <a:picLocks noChangeAspect="1"/>
                          </pic:cNvPicPr>
                        </pic:nvPicPr>
                        <pic:blipFill rotWithShape="1">
                          <a:blip r:embed="rId9">
                            <a:extLst>
                              <a:ext uri="{28A0092B-C50C-407E-A947-70E740481C1C}">
                                <a14:useLocalDpi xmlns:a14="http://schemas.microsoft.com/office/drawing/2010/main" val="0"/>
                              </a:ext>
                            </a:extLst>
                          </a:blip>
                          <a:srcRect l="15872" r="16059"/>
                          <a:stretch/>
                        </pic:blipFill>
                        <pic:spPr bwMode="auto">
                          <a:xfrm>
                            <a:off x="1695450" y="762000"/>
                            <a:ext cx="2980690" cy="2486025"/>
                          </a:xfrm>
                          <a:prstGeom prst="rect">
                            <a:avLst/>
                          </a:prstGeom>
                          <a:noFill/>
                          <a:ln>
                            <a:noFill/>
                          </a:ln>
                          <a:extLst>
                            <a:ext uri="{53640926-AAD7-44D8-BBD7-CCE9431645EC}">
                              <a14:shadowObscured xmlns:a14="http://schemas.microsoft.com/office/drawing/2010/main"/>
                            </a:ext>
                          </a:extLst>
                        </pic:spPr>
                      </pic:pic>
                      <wps:wsp>
                        <wps:cNvPr id="52" name="Rectangle 11"/>
                        <wps:cNvSpPr/>
                        <wps:spPr>
                          <a:xfrm>
                            <a:off x="1704975" y="752475"/>
                            <a:ext cx="2981325" cy="2495550"/>
                          </a:xfrm>
                          <a:prstGeom prst="rect">
                            <a:avLst/>
                          </a:prstGeom>
                          <a:noFill/>
                          <a:ln w="3175"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14"/>
                        <wps:cNvSpPr/>
                        <wps:spPr>
                          <a:xfrm>
                            <a:off x="771525" y="1371600"/>
                            <a:ext cx="733425" cy="1247775"/>
                          </a:xfrm>
                          <a:prstGeom prst="roundRect">
                            <a:avLst>
                              <a:gd name="adj" fmla="val 8875"/>
                            </a:avLst>
                          </a:prstGeom>
                          <a:solidFill>
                            <a:sysClr val="window" lastClr="FFFFFF">
                              <a:lumMod val="95000"/>
                            </a:sysClr>
                          </a:solidFill>
                          <a:ln w="12700" cap="flat" cmpd="sng" algn="ctr">
                            <a:solidFill>
                              <a:sysClr val="windowText" lastClr="000000">
                                <a:lumMod val="75000"/>
                                <a:lumOff val="25000"/>
                              </a:sysClr>
                            </a:solidFill>
                            <a:prstDash val="solid"/>
                            <a:miter lim="800000"/>
                          </a:ln>
                          <a:effectLst/>
                        </wps:spPr>
                        <wps:txbx>
                          <w:txbxContent>
                            <w:p w14:paraId="5CF92645"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کاربرد</w:t>
                              </w:r>
                            </w:p>
                            <w:p w14:paraId="5D3E1010"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اعمال نتایج در فرآیندهای منابع انسانی</w:t>
                              </w:r>
                            </w:p>
                            <w:p w14:paraId="30FB1E57"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استفاده از نتایج جهت بهبود عملکرد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Rounded Rectangle 16"/>
                        <wps:cNvSpPr/>
                        <wps:spPr>
                          <a:xfrm>
                            <a:off x="0" y="1514475"/>
                            <a:ext cx="571500" cy="981075"/>
                          </a:xfrm>
                          <a:prstGeom prst="roundRect">
                            <a:avLst>
                              <a:gd name="adj" fmla="val 8875"/>
                            </a:avLst>
                          </a:prstGeom>
                          <a:solidFill>
                            <a:sysClr val="window" lastClr="FFFFFF">
                              <a:lumMod val="95000"/>
                            </a:sysClr>
                          </a:solidFill>
                          <a:ln w="12700" cap="flat" cmpd="sng" algn="ctr">
                            <a:solidFill>
                              <a:sysClr val="windowText" lastClr="000000">
                                <a:lumMod val="75000"/>
                                <a:lumOff val="25000"/>
                              </a:sysClr>
                            </a:solidFill>
                            <a:prstDash val="solid"/>
                            <a:miter lim="800000"/>
                          </a:ln>
                          <a:effectLst/>
                        </wps:spPr>
                        <wps:txbx>
                          <w:txbxContent>
                            <w:p w14:paraId="2CC7B1FE"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پیامد</w:t>
                              </w:r>
                            </w:p>
                            <w:p w14:paraId="04043492"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پیامدهای فردی</w:t>
                              </w:r>
                            </w:p>
                            <w:p w14:paraId="3061699B"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پیامدهای سازمانی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Left Arrow 12"/>
                        <wps:cNvSpPr/>
                        <wps:spPr>
                          <a:xfrm>
                            <a:off x="4705350" y="1800225"/>
                            <a:ext cx="304800" cy="381000"/>
                          </a:xfrm>
                          <a:prstGeom prst="left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eft Arrow 13"/>
                        <wps:cNvSpPr/>
                        <wps:spPr>
                          <a:xfrm>
                            <a:off x="1504950" y="1800225"/>
                            <a:ext cx="200025" cy="381000"/>
                          </a:xfrm>
                          <a:prstGeom prst="left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Left Arrow 17"/>
                        <wps:cNvSpPr/>
                        <wps:spPr>
                          <a:xfrm>
                            <a:off x="571500" y="1838325"/>
                            <a:ext cx="200025" cy="381000"/>
                          </a:xfrm>
                          <a:prstGeom prst="left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4E0D4E" id="Group 58" o:spid="_x0000_s1026" style="position:absolute;left:0;text-align:left;margin-left:0;margin-top:3.95pt;width:469.5pt;height:321.75pt;z-index:251666432" coordsize="59626,4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">
                <v:group id="Group 10" o:spid="_x0000_s1027" style="position:absolute;left:50196;width:9430;height:40862" coordorigin="" coordsize="11525,3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Rounded Rectangle 4" o:spid="_x0000_s1028" style="position:absolute;left:476;top:476;width:10382;height:8282;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X38MA&#10;AADbAAAADwAAAGRycy9kb3ducmV2LnhtbESPwW7CMBBE75X4B2srcWucIkqbFIMA0apHmvIBq3hJ&#10;osbryDZJ4OtrJKQeRzPzRrNcj6YVPTnfWFbwnKQgiEurG64UHH8+nt5A+ICssbVMCi7kYb2aPCwx&#10;13bgb+qLUIkIYZ+jgjqELpfSlzUZ9IntiKN3ss5giNJVUjscIty0cpamC2mw4bhQY0e7msrf4mwU&#10;4P5KzSF8yiHLelPszLgYXrZKTR/HzTuIQGP4D9/bX1rB/BVu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KX38MAAADbAAAADwAAAAAAAAAAAAAAAACYAgAAZHJzL2Rv&#10;d25yZXYueG1sUEsFBgAAAAAEAAQA9QAAAIgDAAAAAA==&#10;" fillcolor="#d9d9d9" strokecolor="#404040" strokeweight="1pt">
                    <v:stroke joinstyle="miter"/>
                    <v:textbox inset="0,0,0,0">
                      <w:txbxContent>
                        <w:p w14:paraId="0E1D08EC"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زیر ساخت فن‌آورانه</w:t>
                          </w:r>
                        </w:p>
                        <w:p w14:paraId="0AEC074D"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tl/>
                            </w:rPr>
                          </w:pPr>
                          <w:r w:rsidRPr="003D68FF">
                            <w:rPr>
                              <w:rFonts w:cs="B Nazanin" w:hint="cs"/>
                              <w:color w:val="000000"/>
                              <w:sz w:val="18"/>
                              <w:szCs w:val="18"/>
                              <w:rtl/>
                            </w:rPr>
                            <w:t>سامانه ارزیابی عملکرد</w:t>
                          </w:r>
                        </w:p>
                        <w:p w14:paraId="1BE0C5FA"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tl/>
                            </w:rPr>
                          </w:pPr>
                          <w:r w:rsidRPr="003D68FF">
                            <w:rPr>
                              <w:rFonts w:cs="B Nazanin" w:hint="cs"/>
                              <w:color w:val="000000"/>
                              <w:sz w:val="18"/>
                              <w:szCs w:val="18"/>
                              <w:rtl/>
                            </w:rPr>
                            <w:t>سخت‌افزار و نرم‌افزار</w:t>
                          </w:r>
                        </w:p>
                        <w:p w14:paraId="1917D9B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شبکه</w:t>
                          </w:r>
                        </w:p>
                      </w:txbxContent>
                    </v:textbox>
                  </v:roundrect>
                  <v:roundrect id="Rounded Rectangle 5" o:spid="_x0000_s1029" style="position:absolute;left:476;top:8983;width:10382;height:10088;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Drb4A&#10;AADbAAAADwAAAGRycy9kb3ducmV2LnhtbERPzYrCMBC+C/sOYRb2punKKmttKquoeNSuDzA0Y1ts&#10;JqWJbfXpzUHw+PH9J6vB1KKj1lWWFXxPIhDEudUVFwrO/7vxLwjnkTXWlknBnRys0o9RgrG2PZ+o&#10;y3whQgi7GBWU3jexlC4vyaCb2IY4cBfbGvQBtoXULfYh3NRyGkVzabDi0FBiQ5uS8mt2Mwpw+6Dq&#10;6PeyXyw6k23MMO9na6W+Poe/JQhPg3+LX+6DVvATxoYv4QfI9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dA62+AAAA2wAAAA8AAAAAAAAAAAAAAAAAmAIAAGRycy9kb3ducmV2&#10;LnhtbFBLBQYAAAAABAAEAPUAAACDAwAAAAA=&#10;" fillcolor="#d9d9d9" strokecolor="#404040" strokeweight="1pt">
                    <v:stroke joinstyle="miter"/>
                    <v:textbox inset="0,0,0,0">
                      <w:txbxContent>
                        <w:p w14:paraId="43082FC6"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ساختار فرهنگی- اجتماعی</w:t>
                          </w:r>
                        </w:p>
                        <w:p w14:paraId="2C1DA72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فرهنگ</w:t>
                          </w:r>
                        </w:p>
                        <w:p w14:paraId="08A27669"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اعتماد</w:t>
                          </w:r>
                        </w:p>
                        <w:p w14:paraId="5BA55B8E"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مشارکت</w:t>
                          </w:r>
                        </w:p>
                        <w:p w14:paraId="71B64660"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درک</w:t>
                          </w:r>
                        </w:p>
                      </w:txbxContent>
                    </v:textbox>
                  </v:roundrect>
                  <v:roundrect id="Rounded Rectangle 6" o:spid="_x0000_s1030" style="position:absolute;left:571;top:19299;width:10382;height:6858;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mNsEA&#10;AADbAAAADwAAAGRycy9kb3ducmV2LnhtbESP0YrCMBRE3wX/IVxh3zRdWcVWo6is4qN29wMuzbUt&#10;29yUJrZdv94Igo/DzJxhVpveVKKlxpWWFXxOIhDEmdUl5wp+fw7jBQjnkTVWlknBPznYrIeDFSba&#10;dnyhNvW5CBB2CSoovK8TKV1WkEE3sTVx8K62MeiDbHKpG+wC3FRyGkVzabDksFBgTfuCsr/0ZhTg&#10;953Ksz/KLo5bk+5NP+9mO6U+Rv12CcJT79/hV/ukFXzF8Pw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RpjbBAAAA2wAAAA8AAAAAAAAAAAAAAAAAmAIAAGRycy9kb3du&#10;cmV2LnhtbFBLBQYAAAAABAAEAPUAAACGAwAAAAA=&#10;" fillcolor="#d9d9d9" strokecolor="#404040" strokeweight="1pt">
                    <v:stroke joinstyle="miter"/>
                    <v:textbox inset="0,0,0,0">
                      <w:txbxContent>
                        <w:p w14:paraId="78B6D160"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سازمانی- مدیریتی</w:t>
                          </w:r>
                        </w:p>
                        <w:p w14:paraId="188B3D7F"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منابع انسانی</w:t>
                          </w:r>
                        </w:p>
                        <w:p w14:paraId="30C30116"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منابع مالی</w:t>
                          </w:r>
                        </w:p>
                        <w:p w14:paraId="440D7B90"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امکانات</w:t>
                          </w:r>
                        </w:p>
                      </w:txbxContent>
                    </v:textbox>
                  </v:roundrect>
                  <v:roundrect id="Rounded Rectangle 7" o:spid="_x0000_s1031" style="position:absolute;left:709;top:26552;width:10382;height:8234;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Zdr0A&#10;AADbAAAADwAAAGRycy9kb3ducmV2LnhtbERPzYrCMBC+L/gOYQRvmioothpFRRePWn2AoRnbYjMp&#10;TWyrT785CHv8+P7X295UoqXGlZYVTCcRCOLM6pJzBffbabwE4TyyxsoyKXiTg+1m8LPGRNuOr9Sm&#10;PhchhF2CCgrv60RKlxVk0E1sTRy4h20M+gCbXOoGuxBuKjmLooU0WHJoKLCmQ0HZM30ZBXj8UHnx&#10;v7KL49akB9MvuvleqdGw361AeOr9v/jrPmsF87A+fAk/QG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3KZdr0AAADbAAAADwAAAAAAAAAAAAAAAACYAgAAZHJzL2Rvd25yZXYu&#10;eG1sUEsFBgAAAAAEAAQA9QAAAIIDAAAAAA==&#10;" fillcolor="#d9d9d9" strokecolor="#404040" strokeweight="1pt">
                    <v:stroke joinstyle="miter"/>
                    <v:textbox inset="0,0,0,0">
                      <w:txbxContent>
                        <w:p w14:paraId="544A2398"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سیستمی</w:t>
                          </w:r>
                        </w:p>
                        <w:p w14:paraId="3B4467B8"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جهت‌گیری استراتژیک</w:t>
                          </w:r>
                        </w:p>
                        <w:p w14:paraId="4A4BCE17"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ارتباط با سایر نظام‌ها</w:t>
                          </w:r>
                        </w:p>
                        <w:p w14:paraId="592E36CC" w14:textId="77777777" w:rsidR="003D68FF" w:rsidRPr="003D68FF" w:rsidRDefault="003D68FF" w:rsidP="003D68FF">
                          <w:pPr>
                            <w:pStyle w:val="ListParagraph"/>
                            <w:numPr>
                              <w:ilvl w:val="0"/>
                              <w:numId w:val="2"/>
                            </w:numPr>
                            <w:spacing w:after="0" w:line="240" w:lineRule="auto"/>
                            <w:ind w:left="269" w:hanging="168"/>
                            <w:rPr>
                              <w:rFonts w:cs="B Nazanin"/>
                              <w:color w:val="000000"/>
                              <w:sz w:val="18"/>
                              <w:szCs w:val="18"/>
                            </w:rPr>
                          </w:pPr>
                          <w:r w:rsidRPr="003D68FF">
                            <w:rPr>
                              <w:rFonts w:cs="B Nazanin" w:hint="cs"/>
                              <w:color w:val="000000"/>
                              <w:sz w:val="18"/>
                              <w:szCs w:val="18"/>
                              <w:rtl/>
                            </w:rPr>
                            <w:t>پایش</w:t>
                          </w:r>
                        </w:p>
                      </w:txbxContent>
                    </v:textbox>
                  </v:roundrect>
                  <v:rect id="Rectangle 9" o:spid="_x0000_s1032" style="position:absolute;width:11525;height:3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EcUA&#10;AADbAAAADwAAAGRycy9kb3ducmV2LnhtbESPQWvCQBSE7wX/w/KE3upGqSKpmyApBcGirRa8vmZf&#10;N9Hs25Ddavz3rlDocZiZb5hF3ttGnKnztWMF41ECgrh0umaj4Gv/9jQH4QOyxsYxKbiShzwbPCww&#10;1e7Cn3TeBSMihH2KCqoQ2lRKX1Zk0Y9cSxy9H9dZDFF2RuoOLxFuGzlJkpm0WHNcqLCloqLytPu1&#10;Cgr/bCan18YcPjar9aHYfh9n72ulHof98gVEoD78h//aK61gOob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9gRxQAAANsAAAAPAAAAAAAAAAAAAAAAAJgCAABkcnMv&#10;ZG93bnJldi54bWxQSwUGAAAAAAQABAD1AAAAigMAAAAA&#10;" filled="f" strokecolor="#404040"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6954;top:7620;width:29807;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KmLCAAAA2wAAAA8AAABkcnMvZG93bnJldi54bWxEj19rwkAQxN8LfodjBd/qxaJFoqfYiuir&#10;f0DytuTWJJjdC7mrid++VxD6OMzMb5jluudaPaj1lRMDk3ECiiR3tpLCwOW8e5+D8gHFYu2EDDzJ&#10;w3o1eFtial0nR3qcQqEiRHyKBsoQmlRrn5fE6MeuIYnezbWMIcq20LbFLsK51h9J8qkZK4kLJTb0&#10;XVJ+P/2wga9imx2yXfXkbl9veM5ZSK4zY0bDfrMAFagP/+FX+2ANTGfw9yX+AL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CpiwgAAANsAAAAPAAAAAAAAAAAAAAAAAJ8C&#10;AABkcnMvZG93bnJldi54bWxQSwUGAAAAAAQABAD3AAAAjgMAAAAA&#10;">
                  <v:imagedata r:id="rId10" o:title="" cropleft="10402f" cropright="10524f"/>
                  <v:path arrowok="t"/>
                </v:shape>
                <v:rect id="Rectangle 11" o:spid="_x0000_s1034" style="position:absolute;left:17049;top:7524;width:29814;height:2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gncIA&#10;AADbAAAADwAAAGRycy9kb3ducmV2LnhtbESPQYvCMBSE74L/ITzBm6YWFKmmRYSCe9ut68Hbo3m2&#10;3W1eahO1/vuNIOxxmJlvmG02mFbcqXeNZQWLeQSCuLS64UrB9zGfrUE4j6yxtUwKnuQgS8ejLSba&#10;PviL7oWvRICwS1BB7X2XSOnKmgy6ue2Ig3exvUEfZF9J3eMjwE0r4yhaSYMNh4UaO9rXVP4WN6Pg&#10;vMx1nH8uTh90K36KPR7K69oqNZ0Muw0IT4P/D7/bB61gGcPr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uCdwgAAANsAAAAPAAAAAAAAAAAAAAAAAJgCAABkcnMvZG93&#10;bnJldi54bWxQSwUGAAAAAAQABAD1AAAAhwMAAAAA&#10;" filled="f" strokecolor="#404040" strokeweight=".25pt"/>
                <v:roundrect id="Rounded Rectangle 14" o:spid="_x0000_s1035" style="position:absolute;left:7715;top:13716;width:7334;height:12477;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VoMUA&#10;AADbAAAADwAAAGRycy9kb3ducmV2LnhtbESPQWvCQBSE74X+h+UJvdWNUotEN0EL0h7ag1H0+sw+&#10;k2D27ZLdatJf3y0UPA4z8w2zzHvTiit1vrGsYDJOQBCXVjdcKdjvNs9zED4ga2wtk4KBPOTZ48MS&#10;U21vvKVrESoRIexTVFCH4FIpfVmTQT+2jjh6Z9sZDFF2ldQd3iLctHKaJK/SYMNxoUZHbzWVl+Lb&#10;KPhcD27vjuZwGnbrr/ftD4XihZR6GvWrBYhAfbiH/9sfWsFsB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pWgxQAAANsAAAAPAAAAAAAAAAAAAAAAAJgCAABkcnMv&#10;ZG93bnJldi54bWxQSwUGAAAAAAQABAD1AAAAigMAAAAA&#10;" fillcolor="#f2f2f2" strokecolor="#404040" strokeweight="1pt">
                  <v:stroke joinstyle="miter"/>
                  <v:textbox inset="0,0,0,0">
                    <w:txbxContent>
                      <w:p w14:paraId="5CF92645"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کاربرد</w:t>
                        </w:r>
                      </w:p>
                      <w:p w14:paraId="5D3E1010"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اعمال نتایج در فرآیندهای منابع انسانی</w:t>
                        </w:r>
                      </w:p>
                      <w:p w14:paraId="30FB1E57"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استفاده از نتایج جهت بهبود عملکرد</w:t>
                        </w:r>
                      </w:p>
                    </w:txbxContent>
                  </v:textbox>
                </v:roundrect>
                <v:roundrect id="Rounded Rectangle 16" o:spid="_x0000_s1036" style="position:absolute;top:15144;width:5715;height:9811;visibility:visible;mso-wrap-style:square;v-text-anchor:middle" arcsize="58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L18UA&#10;AADbAAAADwAAAGRycy9kb3ducmV2LnhtbESPQWvCQBSE70L/w/IK3nRTUSmpm1ALUg/2YJT2+pp9&#10;TUKzb5fsVhN/fVcQPA4z8w2zynvTihN1vrGs4GmagCAurW64UnA8bCbPIHxA1thaJgUDecizh9EK&#10;U23PvKdTESoRIexTVFCH4FIpfVmTQT+1jjh6P7YzGKLsKqk7PEe4aeUsSZbSYMNxoUZHbzWVv8Wf&#10;UbBbD+7ovszn93BYf7zvLxSKOSk1fuxfX0AE6sM9fGtvtYLFEq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AvXxQAAANsAAAAPAAAAAAAAAAAAAAAAAJgCAABkcnMv&#10;ZG93bnJldi54bWxQSwUGAAAAAAQABAD1AAAAigMAAAAA&#10;" fillcolor="#f2f2f2" strokecolor="#404040" strokeweight="1pt">
                  <v:stroke joinstyle="miter"/>
                  <v:textbox inset="0,0,0,0">
                    <w:txbxContent>
                      <w:p w14:paraId="2CC7B1FE" w14:textId="77777777" w:rsidR="003D68FF" w:rsidRPr="003D68FF" w:rsidRDefault="003D68FF" w:rsidP="003D68FF">
                        <w:pPr>
                          <w:jc w:val="center"/>
                          <w:rPr>
                            <w:rFonts w:cs="B Nazanin"/>
                            <w:b/>
                            <w:bCs/>
                            <w:color w:val="000000"/>
                            <w:sz w:val="18"/>
                            <w:szCs w:val="18"/>
                            <w:rtl/>
                            <w:lang w:bidi="fa-IR"/>
                          </w:rPr>
                        </w:pPr>
                        <w:r w:rsidRPr="003D68FF">
                          <w:rPr>
                            <w:rFonts w:cs="B Nazanin" w:hint="cs"/>
                            <w:b/>
                            <w:bCs/>
                            <w:color w:val="000000"/>
                            <w:sz w:val="18"/>
                            <w:szCs w:val="18"/>
                            <w:rtl/>
                            <w:lang w:bidi="fa-IR"/>
                          </w:rPr>
                          <w:t>پیامد</w:t>
                        </w:r>
                      </w:p>
                      <w:p w14:paraId="04043492"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پیامدهای فردی</w:t>
                        </w:r>
                      </w:p>
                      <w:p w14:paraId="3061699B" w14:textId="77777777" w:rsidR="003D68FF" w:rsidRPr="003D68FF" w:rsidRDefault="003D68FF" w:rsidP="003D68FF">
                        <w:pPr>
                          <w:jc w:val="center"/>
                          <w:rPr>
                            <w:rFonts w:cs="B Nazanin"/>
                            <w:color w:val="000000"/>
                            <w:sz w:val="18"/>
                            <w:szCs w:val="18"/>
                            <w:lang w:bidi="fa-IR"/>
                          </w:rPr>
                        </w:pPr>
                        <w:r w:rsidRPr="003D68FF">
                          <w:rPr>
                            <w:rFonts w:cs="B Nazanin" w:hint="cs"/>
                            <w:color w:val="000000"/>
                            <w:sz w:val="18"/>
                            <w:szCs w:val="18"/>
                            <w:rtl/>
                            <w:lang w:bidi="fa-IR"/>
                          </w:rPr>
                          <w:t>- پیامدهای سازمانی</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37" type="#_x0000_t66" style="position:absolute;left:47053;top:18002;width:304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EvsMA&#10;AADbAAAADwAAAGRycy9kb3ducmV2LnhtbESPQWvCQBSE7wX/w/IEb3WjkiLRTSiCxYuHpiL29pp9&#10;Zpdm34bsVtN/3y0Uehxm5htmW42uEzcagvWsYDHPQBA3XltuFZze9o9rECEia+w8k4JvClCVk4ct&#10;Ftrf+ZVudWxFgnAoUIGJsS+kDI0hh2Hue+LkXf3gMCY5tFIPeE9w18lllj1Jh5bTgsGedoaaz/rL&#10;KThapPP+3ecvzbLGizX5B425UrPp+LwBEWmM/+G/9kEryF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EvsMAAADbAAAADwAAAAAAAAAAAAAAAACYAgAAZHJzL2Rv&#10;d25yZXYueG1sUEsFBgAAAAAEAAQA9QAAAIgDAAAAAA==&#10;" adj="10800" fillcolor="#00b0f0" strokecolor="#41719c" strokeweight="1pt"/>
                <v:shape id="Left Arrow 13" o:spid="_x0000_s1038" type="#_x0000_t66" style="position:absolute;left:15049;top:18002;width:200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ysMA&#10;AADbAAAADwAAAGRycy9kb3ducmV2LnhtbESPQWvCQBSE7wX/w/IEb3WjmCLRTSiCxYuHpiL29pp9&#10;Zpdm34bsVtN/3y0Uehxm5htmW42uEzcagvWsYDHPQBA3XltuFZze9o9rECEia+w8k4JvClCVk4ct&#10;Ftrf+ZVudWxFgnAoUIGJsS+kDI0hh2Hue+LkXf3gMCY5tFIPeE9w18lllj1Jh5bTgsGedoaaz/rL&#10;KThapPP+3ecvzbLGizX5B425UrPp+LwBEWmM/+G/9kEryF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cysMAAADbAAAADwAAAAAAAAAAAAAAAACYAgAAZHJzL2Rv&#10;d25yZXYueG1sUEsFBgAAAAAEAAQA9QAAAIgDAAAAAA==&#10;" adj="10800" fillcolor="#00b0f0" strokecolor="#41719c" strokeweight="1pt"/>
                <v:shape id="Left Arrow 17" o:spid="_x0000_s1039" type="#_x0000_t66" style="position:absolute;left:5715;top:18383;width:200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CvcMA&#10;AADbAAAADwAAAGRycy9kb3ducmV2LnhtbESPQWvCQBSE74X+h+UVvNVNhdgS3QQpWLx4aFpKvT2z&#10;z+xi9m3IbjX++64geBxm5htmWY2uEycagvWs4GWagSBuvLbcKvj+Wj+/gQgRWWPnmRRcKEBVPj4s&#10;sdD+zJ90qmMrEoRDgQpMjH0hZWgMOQxT3xMn7+AHhzHJoZV6wHOCu07OsmwuHVpOCwZ7ejfUHOs/&#10;p2BrkX7WO59/NLMaf63J9zTmSk2extUCRKQx3sO39kYryF/h+iX9A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CvcMAAADbAAAADwAAAAAAAAAAAAAAAACYAgAAZHJzL2Rv&#10;d25yZXYueG1sUEsFBgAAAAAEAAQA9QAAAIgDAAAAAA==&#10;" adj="10800" fillcolor="#00b0f0" strokecolor="#41719c" strokeweight="1pt"/>
              </v:group>
            </w:pict>
          </mc:Fallback>
        </mc:AlternateContent>
      </w:r>
    </w:p>
    <w:p w14:paraId="01D88C7B" w14:textId="40A8D280" w:rsidR="003D68FF" w:rsidRDefault="003D68FF" w:rsidP="003D68FF">
      <w:pPr>
        <w:bidi/>
        <w:spacing w:line="240" w:lineRule="auto"/>
        <w:jc w:val="both"/>
        <w:rPr>
          <w:rFonts w:ascii="Times New Roman" w:eastAsia="Times New Roman" w:hAnsi="Times New Roman" w:cs="B Nazanin"/>
          <w:rtl/>
          <w:lang w:bidi="fa-IR"/>
        </w:rPr>
      </w:pPr>
    </w:p>
    <w:p w14:paraId="6B91F0AB" w14:textId="6BBF0372" w:rsidR="003D68FF" w:rsidRDefault="003D68FF" w:rsidP="003D68FF">
      <w:pPr>
        <w:bidi/>
        <w:spacing w:line="240" w:lineRule="auto"/>
        <w:jc w:val="both"/>
        <w:rPr>
          <w:rFonts w:ascii="Times New Roman" w:eastAsia="Times New Roman" w:hAnsi="Times New Roman" w:cs="B Nazanin"/>
          <w:rtl/>
          <w:lang w:bidi="fa-IR"/>
        </w:rPr>
      </w:pPr>
    </w:p>
    <w:p w14:paraId="58CAD3D9" w14:textId="13B75F73" w:rsidR="003D68FF" w:rsidRDefault="003D68FF" w:rsidP="003D68FF">
      <w:pPr>
        <w:bidi/>
        <w:spacing w:line="240" w:lineRule="auto"/>
        <w:jc w:val="both"/>
        <w:rPr>
          <w:rFonts w:ascii="Times New Roman" w:eastAsia="Times New Roman" w:hAnsi="Times New Roman" w:cs="B Nazanin"/>
          <w:rtl/>
          <w:lang w:bidi="fa-IR"/>
        </w:rPr>
      </w:pPr>
    </w:p>
    <w:p w14:paraId="782E02D2" w14:textId="40A8C6E6" w:rsidR="003D68FF" w:rsidRDefault="003D68FF" w:rsidP="003D68FF">
      <w:pPr>
        <w:bidi/>
        <w:spacing w:line="240" w:lineRule="auto"/>
        <w:jc w:val="both"/>
        <w:rPr>
          <w:rFonts w:ascii="Times New Roman" w:eastAsia="Times New Roman" w:hAnsi="Times New Roman" w:cs="B Nazanin"/>
          <w:rtl/>
          <w:lang w:bidi="fa-IR"/>
        </w:rPr>
      </w:pPr>
    </w:p>
    <w:p w14:paraId="182F2E13" w14:textId="2E641973" w:rsidR="003D68FF" w:rsidRDefault="003D68FF" w:rsidP="003D68FF">
      <w:pPr>
        <w:bidi/>
        <w:spacing w:line="240" w:lineRule="auto"/>
        <w:jc w:val="both"/>
        <w:rPr>
          <w:rFonts w:ascii="Times New Roman" w:eastAsia="Times New Roman" w:hAnsi="Times New Roman" w:cs="B Nazanin"/>
          <w:rtl/>
          <w:lang w:bidi="fa-IR"/>
        </w:rPr>
      </w:pPr>
    </w:p>
    <w:p w14:paraId="65074513" w14:textId="29B7BE18" w:rsidR="003D68FF" w:rsidRDefault="003D68FF" w:rsidP="003D68FF">
      <w:pPr>
        <w:bidi/>
        <w:spacing w:line="240" w:lineRule="auto"/>
        <w:jc w:val="both"/>
        <w:rPr>
          <w:rFonts w:ascii="Times New Roman" w:eastAsia="Times New Roman" w:hAnsi="Times New Roman" w:cs="B Nazanin"/>
          <w:rtl/>
          <w:lang w:bidi="fa-IR"/>
        </w:rPr>
      </w:pPr>
    </w:p>
    <w:p w14:paraId="62F1D041" w14:textId="1465CB59" w:rsidR="003D68FF" w:rsidRDefault="003D68FF" w:rsidP="003D68FF">
      <w:pPr>
        <w:bidi/>
        <w:spacing w:line="240" w:lineRule="auto"/>
        <w:jc w:val="both"/>
        <w:rPr>
          <w:rFonts w:ascii="Times New Roman" w:eastAsia="Times New Roman" w:hAnsi="Times New Roman" w:cs="B Nazanin"/>
          <w:rtl/>
          <w:lang w:bidi="fa-IR"/>
        </w:rPr>
      </w:pPr>
    </w:p>
    <w:p w14:paraId="3EED46FF" w14:textId="2E965314" w:rsidR="003D68FF" w:rsidRDefault="003D68FF" w:rsidP="003D68FF">
      <w:pPr>
        <w:bidi/>
        <w:spacing w:line="240" w:lineRule="auto"/>
        <w:jc w:val="both"/>
        <w:rPr>
          <w:rFonts w:ascii="Times New Roman" w:eastAsia="Times New Roman" w:hAnsi="Times New Roman" w:cs="B Nazanin"/>
          <w:rtl/>
          <w:lang w:bidi="fa-IR"/>
        </w:rPr>
      </w:pPr>
    </w:p>
    <w:p w14:paraId="3A6F1DDD" w14:textId="4E5759EF" w:rsidR="003D68FF" w:rsidRDefault="003D68FF" w:rsidP="003D68FF">
      <w:pPr>
        <w:bidi/>
        <w:spacing w:line="240" w:lineRule="auto"/>
        <w:jc w:val="both"/>
        <w:rPr>
          <w:rFonts w:ascii="Times New Roman" w:eastAsia="Times New Roman" w:hAnsi="Times New Roman" w:cs="B Nazanin"/>
          <w:rtl/>
          <w:lang w:bidi="fa-IR"/>
        </w:rPr>
      </w:pPr>
    </w:p>
    <w:p w14:paraId="53D97CED" w14:textId="77777777" w:rsidR="003D68FF" w:rsidRDefault="003D68FF" w:rsidP="003D68FF">
      <w:pPr>
        <w:bidi/>
        <w:spacing w:line="240" w:lineRule="auto"/>
        <w:jc w:val="both"/>
        <w:rPr>
          <w:rFonts w:ascii="Times New Roman" w:eastAsia="Times New Roman" w:hAnsi="Times New Roman" w:cs="B Nazanin"/>
          <w:rtl/>
          <w:lang w:bidi="fa-IR"/>
        </w:rPr>
      </w:pPr>
    </w:p>
    <w:p w14:paraId="599A818A" w14:textId="77777777" w:rsidR="003D68FF" w:rsidRDefault="003D68FF" w:rsidP="003D68FF">
      <w:pPr>
        <w:bidi/>
        <w:spacing w:line="240" w:lineRule="auto"/>
        <w:jc w:val="both"/>
        <w:rPr>
          <w:rFonts w:ascii="Times New Roman" w:eastAsia="Times New Roman" w:hAnsi="Times New Roman" w:cs="B Nazanin"/>
          <w:rtl/>
          <w:lang w:bidi="fa-IR"/>
        </w:rPr>
      </w:pPr>
    </w:p>
    <w:p w14:paraId="17686520" w14:textId="77777777" w:rsidR="003D68FF" w:rsidRDefault="003D68FF" w:rsidP="003D68FF">
      <w:pPr>
        <w:bidi/>
        <w:spacing w:line="240" w:lineRule="auto"/>
        <w:jc w:val="both"/>
        <w:rPr>
          <w:rFonts w:ascii="Times New Roman" w:eastAsia="Times New Roman" w:hAnsi="Times New Roman" w:cs="B Nazanin"/>
          <w:rtl/>
          <w:lang w:bidi="fa-IR"/>
        </w:rPr>
      </w:pPr>
    </w:p>
    <w:p w14:paraId="1AFC35DF" w14:textId="77777777" w:rsidR="003D68FF" w:rsidRDefault="003D68FF" w:rsidP="003D68FF">
      <w:pPr>
        <w:bidi/>
        <w:spacing w:line="240" w:lineRule="auto"/>
        <w:jc w:val="both"/>
        <w:rPr>
          <w:rFonts w:ascii="Times New Roman" w:eastAsia="Times New Roman" w:hAnsi="Times New Roman" w:cs="B Nazanin"/>
          <w:rtl/>
          <w:lang w:bidi="fa-IR"/>
        </w:rPr>
      </w:pPr>
    </w:p>
    <w:p w14:paraId="58AB7D28" w14:textId="77777777" w:rsidR="003D68FF" w:rsidRDefault="003D68FF" w:rsidP="003D68FF">
      <w:pPr>
        <w:bidi/>
        <w:spacing w:line="240" w:lineRule="auto"/>
        <w:jc w:val="both"/>
        <w:rPr>
          <w:rFonts w:ascii="Times New Roman" w:eastAsia="Times New Roman" w:hAnsi="Times New Roman" w:cs="B Nazanin"/>
          <w:rtl/>
          <w:lang w:bidi="fa-IR"/>
        </w:rPr>
      </w:pPr>
    </w:p>
    <w:p w14:paraId="45ED5CDE" w14:textId="77777777" w:rsidR="003D68FF" w:rsidRDefault="003D68FF" w:rsidP="003D68FF">
      <w:pPr>
        <w:bidi/>
        <w:spacing w:line="240" w:lineRule="auto"/>
        <w:jc w:val="both"/>
        <w:rPr>
          <w:rFonts w:ascii="Times New Roman" w:eastAsia="Times New Roman" w:hAnsi="Times New Roman" w:cs="B Nazanin"/>
          <w:rtl/>
          <w:lang w:bidi="fa-IR"/>
        </w:rPr>
      </w:pPr>
    </w:p>
    <w:p w14:paraId="3E109BB9" w14:textId="77777777" w:rsidR="003D68FF" w:rsidRDefault="003D68FF" w:rsidP="003D68FF">
      <w:pPr>
        <w:bidi/>
        <w:spacing w:line="240" w:lineRule="auto"/>
        <w:jc w:val="both"/>
        <w:rPr>
          <w:rFonts w:ascii="Times New Roman" w:eastAsia="Times New Roman" w:hAnsi="Times New Roman" w:cs="B Nazanin"/>
          <w:rtl/>
          <w:lang w:bidi="fa-IR"/>
        </w:rPr>
      </w:pPr>
    </w:p>
    <w:p w14:paraId="1E32D157" w14:textId="77777777" w:rsidR="003D68FF" w:rsidRDefault="003D68FF" w:rsidP="003D68FF">
      <w:pPr>
        <w:bidi/>
        <w:spacing w:line="240" w:lineRule="auto"/>
        <w:jc w:val="both"/>
        <w:rPr>
          <w:rFonts w:ascii="Times New Roman" w:eastAsia="Times New Roman" w:hAnsi="Times New Roman" w:cs="B Nazanin"/>
          <w:rtl/>
          <w:lang w:bidi="fa-IR"/>
        </w:rPr>
      </w:pPr>
    </w:p>
    <w:p w14:paraId="1E95B4E0" w14:textId="77777777" w:rsidR="003D68FF" w:rsidRDefault="003D68FF" w:rsidP="003D68FF">
      <w:pPr>
        <w:bidi/>
        <w:spacing w:line="240" w:lineRule="auto"/>
        <w:jc w:val="both"/>
        <w:rPr>
          <w:rFonts w:ascii="Times New Roman" w:eastAsia="Times New Roman" w:hAnsi="Times New Roman" w:cs="B Nazanin"/>
          <w:rtl/>
          <w:lang w:bidi="fa-IR"/>
        </w:rPr>
      </w:pPr>
    </w:p>
    <w:p w14:paraId="096C3D54" w14:textId="77777777" w:rsidR="003D68FF" w:rsidRDefault="003D68FF" w:rsidP="003D68FF">
      <w:pPr>
        <w:jc w:val="center"/>
        <w:rPr>
          <w:rFonts w:cs="B Mitra"/>
          <w:b/>
          <w:bCs/>
          <w:color w:val="000000"/>
          <w:sz w:val="18"/>
          <w:szCs w:val="20"/>
          <w:rtl/>
          <w:lang w:bidi="fa-IR"/>
        </w:rPr>
      </w:pPr>
    </w:p>
    <w:p w14:paraId="4F8EA1D9" w14:textId="77777777" w:rsidR="003D68FF" w:rsidRPr="003D68FF" w:rsidRDefault="003D68FF" w:rsidP="003D68FF">
      <w:pPr>
        <w:jc w:val="center"/>
        <w:rPr>
          <w:rFonts w:cs="B Nazanin"/>
          <w:b/>
          <w:bCs/>
          <w:color w:val="000000"/>
          <w:sz w:val="18"/>
          <w:szCs w:val="20"/>
          <w:rtl/>
          <w:lang w:bidi="fa-IR"/>
        </w:rPr>
      </w:pPr>
      <w:r w:rsidRPr="003D68FF">
        <w:rPr>
          <w:rFonts w:cs="B Nazanin" w:hint="cs"/>
          <w:b/>
          <w:bCs/>
          <w:color w:val="000000"/>
          <w:sz w:val="18"/>
          <w:szCs w:val="20"/>
          <w:rtl/>
          <w:lang w:bidi="fa-IR"/>
        </w:rPr>
        <w:t xml:space="preserve">شکل (1). </w:t>
      </w:r>
      <w:r w:rsidRPr="003D68FF">
        <w:rPr>
          <w:rFonts w:cs="B Nazanin"/>
          <w:b/>
          <w:bCs/>
          <w:color w:val="000000"/>
          <w:sz w:val="18"/>
          <w:szCs w:val="20"/>
          <w:rtl/>
          <w:lang w:bidi="fa-IR"/>
        </w:rPr>
        <w:t>آس</w:t>
      </w:r>
      <w:r w:rsidRPr="003D68FF">
        <w:rPr>
          <w:rFonts w:cs="B Nazanin" w:hint="cs"/>
          <w:b/>
          <w:bCs/>
          <w:color w:val="000000"/>
          <w:sz w:val="18"/>
          <w:szCs w:val="20"/>
          <w:rtl/>
          <w:lang w:bidi="fa-IR"/>
        </w:rPr>
        <w:t>ی</w:t>
      </w:r>
      <w:r w:rsidRPr="003D68FF">
        <w:rPr>
          <w:rFonts w:cs="B Nazanin" w:hint="eastAsia"/>
          <w:b/>
          <w:bCs/>
          <w:color w:val="000000"/>
          <w:sz w:val="18"/>
          <w:szCs w:val="20"/>
          <w:rtl/>
          <w:lang w:bidi="fa-IR"/>
        </w:rPr>
        <w:t>ب</w:t>
      </w:r>
      <w:r w:rsidRPr="003D68FF">
        <w:rPr>
          <w:rFonts w:cs="B Nazanin" w:hint="cs"/>
          <w:b/>
          <w:bCs/>
          <w:color w:val="000000"/>
          <w:sz w:val="18"/>
          <w:szCs w:val="20"/>
          <w:rtl/>
          <w:lang w:bidi="fa-IR"/>
        </w:rPr>
        <w:t>‌های</w:t>
      </w:r>
      <w:r w:rsidRPr="003D68FF">
        <w:rPr>
          <w:rFonts w:cs="B Nazanin"/>
          <w:b/>
          <w:bCs/>
          <w:color w:val="000000"/>
          <w:sz w:val="18"/>
          <w:szCs w:val="20"/>
          <w:rtl/>
          <w:lang w:bidi="fa-IR"/>
        </w:rPr>
        <w:t xml:space="preserve"> نظام ارز</w:t>
      </w:r>
      <w:r w:rsidRPr="003D68FF">
        <w:rPr>
          <w:rFonts w:cs="B Nazanin" w:hint="cs"/>
          <w:b/>
          <w:bCs/>
          <w:color w:val="000000"/>
          <w:sz w:val="18"/>
          <w:szCs w:val="20"/>
          <w:rtl/>
          <w:lang w:bidi="fa-IR"/>
        </w:rPr>
        <w:t>ی</w:t>
      </w:r>
      <w:r w:rsidRPr="003D68FF">
        <w:rPr>
          <w:rFonts w:cs="B Nazanin" w:hint="eastAsia"/>
          <w:b/>
          <w:bCs/>
          <w:color w:val="000000"/>
          <w:sz w:val="18"/>
          <w:szCs w:val="20"/>
          <w:rtl/>
          <w:lang w:bidi="fa-IR"/>
        </w:rPr>
        <w:t>اب</w:t>
      </w:r>
      <w:r w:rsidRPr="003D68FF">
        <w:rPr>
          <w:rFonts w:cs="B Nazanin" w:hint="cs"/>
          <w:b/>
          <w:bCs/>
          <w:color w:val="000000"/>
          <w:sz w:val="18"/>
          <w:szCs w:val="20"/>
          <w:rtl/>
          <w:lang w:bidi="fa-IR"/>
        </w:rPr>
        <w:t>ی</w:t>
      </w:r>
      <w:r w:rsidRPr="003D68FF">
        <w:rPr>
          <w:rFonts w:cs="B Nazanin"/>
          <w:b/>
          <w:bCs/>
          <w:color w:val="000000"/>
          <w:sz w:val="18"/>
          <w:szCs w:val="20"/>
          <w:rtl/>
          <w:lang w:bidi="fa-IR"/>
        </w:rPr>
        <w:t xml:space="preserve"> عملکرد منابع انسان</w:t>
      </w:r>
      <w:r w:rsidRPr="003D68FF">
        <w:rPr>
          <w:rFonts w:cs="B Nazanin" w:hint="cs"/>
          <w:b/>
          <w:bCs/>
          <w:color w:val="000000"/>
          <w:sz w:val="18"/>
          <w:szCs w:val="20"/>
          <w:rtl/>
          <w:lang w:bidi="fa-IR"/>
        </w:rPr>
        <w:t>ی</w:t>
      </w:r>
      <w:r w:rsidRPr="003D68FF">
        <w:rPr>
          <w:rFonts w:cs="B Nazanin"/>
          <w:b/>
          <w:bCs/>
          <w:color w:val="000000"/>
          <w:sz w:val="18"/>
          <w:szCs w:val="20"/>
          <w:rtl/>
          <w:lang w:bidi="fa-IR"/>
        </w:rPr>
        <w:t xml:space="preserve"> در ا</w:t>
      </w:r>
      <w:r w:rsidRPr="003D68FF">
        <w:rPr>
          <w:rFonts w:cs="B Nazanin" w:hint="cs"/>
          <w:b/>
          <w:bCs/>
          <w:color w:val="000000"/>
          <w:sz w:val="18"/>
          <w:szCs w:val="20"/>
          <w:rtl/>
          <w:lang w:bidi="fa-IR"/>
        </w:rPr>
        <w:t>ی</w:t>
      </w:r>
      <w:r w:rsidRPr="003D68FF">
        <w:rPr>
          <w:rFonts w:cs="B Nazanin" w:hint="eastAsia"/>
          <w:b/>
          <w:bCs/>
          <w:color w:val="000000"/>
          <w:sz w:val="18"/>
          <w:szCs w:val="20"/>
          <w:rtl/>
          <w:lang w:bidi="fa-IR"/>
        </w:rPr>
        <w:t>ران</w:t>
      </w:r>
      <w:r w:rsidRPr="003D68FF">
        <w:rPr>
          <w:rFonts w:cs="B Nazanin" w:hint="cs"/>
          <w:b/>
          <w:bCs/>
          <w:color w:val="000000"/>
          <w:sz w:val="18"/>
          <w:szCs w:val="20"/>
          <w:rtl/>
          <w:lang w:bidi="fa-IR"/>
        </w:rPr>
        <w:t xml:space="preserve"> (</w:t>
      </w:r>
      <w:r w:rsidRPr="003D68FF">
        <w:rPr>
          <w:rFonts w:cs="B Nazanin"/>
          <w:b/>
          <w:bCs/>
          <w:color w:val="000000"/>
          <w:sz w:val="18"/>
          <w:szCs w:val="20"/>
          <w:rtl/>
          <w:lang w:bidi="fa-IR"/>
        </w:rPr>
        <w:t>م</w:t>
      </w:r>
      <w:r w:rsidRPr="003D68FF">
        <w:rPr>
          <w:rFonts w:cs="B Nazanin" w:hint="cs"/>
          <w:b/>
          <w:bCs/>
          <w:color w:val="000000"/>
          <w:sz w:val="18"/>
          <w:szCs w:val="20"/>
          <w:rtl/>
          <w:lang w:bidi="fa-IR"/>
        </w:rPr>
        <w:t>ی</w:t>
      </w:r>
      <w:r w:rsidRPr="003D68FF">
        <w:rPr>
          <w:rFonts w:cs="B Nazanin" w:hint="eastAsia"/>
          <w:b/>
          <w:bCs/>
          <w:color w:val="000000"/>
          <w:sz w:val="18"/>
          <w:szCs w:val="20"/>
          <w:rtl/>
          <w:lang w:bidi="fa-IR"/>
        </w:rPr>
        <w:t>ر</w:t>
      </w:r>
      <w:r w:rsidRPr="003D68FF">
        <w:rPr>
          <w:rFonts w:cs="B Nazanin"/>
          <w:b/>
          <w:bCs/>
          <w:color w:val="000000"/>
          <w:sz w:val="18"/>
          <w:szCs w:val="20"/>
          <w:rtl/>
          <w:lang w:bidi="fa-IR"/>
        </w:rPr>
        <w:t xml:space="preserve"> احمد</w:t>
      </w:r>
      <w:r w:rsidRPr="003D68FF">
        <w:rPr>
          <w:rFonts w:cs="B Nazanin" w:hint="cs"/>
          <w:b/>
          <w:bCs/>
          <w:color w:val="000000"/>
          <w:sz w:val="18"/>
          <w:szCs w:val="20"/>
          <w:rtl/>
          <w:lang w:bidi="fa-IR"/>
        </w:rPr>
        <w:t>ی</w:t>
      </w:r>
      <w:r w:rsidRPr="003D68FF">
        <w:rPr>
          <w:rFonts w:cs="B Nazanin"/>
          <w:b/>
          <w:bCs/>
          <w:color w:val="000000"/>
          <w:sz w:val="18"/>
          <w:szCs w:val="20"/>
          <w:rtl/>
          <w:lang w:bidi="fa-IR"/>
        </w:rPr>
        <w:t xml:space="preserve"> و همکاران</w:t>
      </w:r>
      <w:r w:rsidRPr="003D68FF">
        <w:rPr>
          <w:rFonts w:cs="B Nazanin" w:hint="cs"/>
          <w:b/>
          <w:bCs/>
          <w:color w:val="000000"/>
          <w:sz w:val="18"/>
          <w:szCs w:val="20"/>
          <w:rtl/>
          <w:lang w:bidi="fa-IR"/>
        </w:rPr>
        <w:t>، 1401)</w:t>
      </w:r>
    </w:p>
    <w:p w14:paraId="7048A6AD" w14:textId="77777777" w:rsidR="003D68FF" w:rsidRDefault="003D68FF" w:rsidP="003D68FF">
      <w:pPr>
        <w:bidi/>
        <w:spacing w:line="240" w:lineRule="auto"/>
        <w:jc w:val="both"/>
        <w:rPr>
          <w:rFonts w:ascii="Times New Roman" w:eastAsia="Times New Roman" w:hAnsi="Times New Roman" w:cs="B Nazanin"/>
          <w:rtl/>
          <w:lang w:bidi="fa-IR"/>
        </w:rPr>
      </w:pPr>
    </w:p>
    <w:p w14:paraId="72FBE428"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 xml:space="preserve">1-4. </w:t>
      </w:r>
      <w:r w:rsidRPr="003D68FF">
        <w:rPr>
          <w:rFonts w:ascii="Times New Roman" w:eastAsia="Times New Roman" w:hAnsi="Times New Roman" w:cs="B Nazanin"/>
          <w:b/>
          <w:bCs/>
          <w:rtl/>
          <w:lang w:bidi="fa-IR"/>
        </w:rPr>
        <w:t>س</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hint="eastAsia"/>
          <w:b/>
          <w:bCs/>
          <w:rtl/>
          <w:lang w:bidi="fa-IR"/>
        </w:rPr>
        <w:t>ستم</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eastAsia"/>
          <w:b/>
          <w:bCs/>
          <w:rtl/>
          <w:lang w:bidi="fa-IR"/>
        </w:rPr>
        <w:t>ها</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b/>
          <w:bCs/>
          <w:rtl/>
          <w:lang w:bidi="fa-IR"/>
        </w:rPr>
        <w:t xml:space="preserve"> ارزياب</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b/>
          <w:bCs/>
          <w:rtl/>
          <w:lang w:bidi="fa-IR"/>
        </w:rPr>
        <w:t xml:space="preserve"> عملکرد نوين</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علاوه</w:t>
      </w:r>
      <w:r w:rsidRPr="003D68FF">
        <w:rPr>
          <w:rFonts w:ascii="Times New Roman" w:eastAsia="Times New Roman" w:hAnsi="Times New Roman" w:cs="B Nazanin"/>
          <w:rtl/>
          <w:lang w:bidi="fa-IR"/>
        </w:rPr>
        <w:t xml:space="preserve"> بر مشکلات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سنت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دلا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rtl/>
          <w:lang w:bidi="fa-IR"/>
        </w:rPr>
        <w:t xml:space="preserve">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به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مدرن در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صنا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ع</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وجود دارد. برخ</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دلا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rtl/>
          <w:lang w:bidi="fa-IR"/>
        </w:rPr>
        <w:t xml:space="preserve"> بد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شرح‌اند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مشتر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به 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و استانداردها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بالاتر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دارند، عملکرد، انعطاف و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طرح‌ها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به‌طور قابل</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ملاحظه‌ا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کرده‌اند. همان‌طور که سازمان‌ها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در تراز </w:t>
      </w:r>
      <w:r w:rsidRPr="003D68FF">
        <w:rPr>
          <w:rFonts w:ascii="Times New Roman" w:eastAsia="Times New Roman" w:hAnsi="Times New Roman" w:cs="B Nazanin"/>
          <w:rtl/>
          <w:lang w:bidi="fa-IR"/>
        </w:rPr>
        <w:lastRenderedPageBreak/>
        <w:t>جهان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را مطرح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rtl/>
          <w:lang w:bidi="fa-IR"/>
        </w:rPr>
        <w:t xml:space="preserve"> به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جد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کنترل طرح‌ها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خود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دارند.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سنت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اندازه‌گ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rtl/>
          <w:lang w:bidi="fa-IR"/>
        </w:rPr>
        <w:t xml:space="preserve"> در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کلاس</w:t>
      </w:r>
      <w:r w:rsidRPr="003D68FF">
        <w:rPr>
          <w:rFonts w:ascii="Times New Roman" w:eastAsia="Times New Roman" w:hAnsi="Times New Roman" w:cs="B Nazanin"/>
          <w:rtl/>
          <w:lang w:bidi="fa-IR"/>
        </w:rPr>
        <w:t xml:space="preserve"> جهان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غ</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معتبرند،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w:t>
      </w:r>
      <w:r w:rsidRPr="003D68FF">
        <w:rPr>
          <w:rFonts w:ascii="Times New Roman" w:eastAsia="Times New Roman" w:hAnsi="Times New Roman" w:cs="B Nazanin"/>
          <w:rtl/>
          <w:lang w:bidi="fa-IR"/>
        </w:rPr>
        <w:t xml:space="preserve"> زم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w:t>
      </w:r>
      <w:r w:rsidRPr="003D68FF">
        <w:rPr>
          <w:rFonts w:ascii="Times New Roman" w:eastAsia="Times New Roman" w:hAnsi="Times New Roman" w:cs="B Nazanin"/>
          <w:rtl/>
          <w:lang w:bidi="fa-IR"/>
        </w:rPr>
        <w:t xml:space="preserve"> رقابت در سازمان را به وجود نم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آورند</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در فضا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امروز شاخصه‌ا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هز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پا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تصم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ستند</w:t>
      </w:r>
      <w:r w:rsidRPr="003D68FF">
        <w:rPr>
          <w:rFonts w:ascii="Times New Roman" w:eastAsia="Times New Roman" w:hAnsi="Times New Roman" w:cs="B Nazanin"/>
          <w:rtl/>
          <w:lang w:bidi="fa-IR"/>
        </w:rPr>
        <w:t>. اکنون سازمان‌ها به شاخص‌ها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دارند که بر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مبنا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ابعاد رقابت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مانند زمان و 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باشند. از 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دگاه</w:t>
      </w:r>
      <w:r w:rsidRPr="003D68FF">
        <w:rPr>
          <w:rFonts w:ascii="Times New Roman" w:eastAsia="Times New Roman" w:hAnsi="Times New Roman" w:cs="B Nazanin"/>
          <w:rtl/>
          <w:lang w:bidi="fa-IR"/>
        </w:rPr>
        <w:t xml:space="preserve"> مسکل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نو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در کلاس جهان</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ژگ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را داشته باشند</w:t>
      </w:r>
      <w:r w:rsidRPr="003D68FF">
        <w:rPr>
          <w:rFonts w:ascii="Times New Roman" w:eastAsia="Times New Roman" w:hAnsi="Times New Roman" w:cs="B Nazanin" w:hint="cs"/>
          <w:rtl/>
          <w:lang w:bidi="fa-IR"/>
        </w:rPr>
        <w:t xml:space="preserve"> (صیدی و سهرابی، 1394)</w:t>
      </w:r>
      <w:r w:rsidRPr="003D68FF">
        <w:rPr>
          <w:rFonts w:ascii="Times New Roman" w:eastAsia="Times New Roman" w:hAnsi="Times New Roman" w:cs="B Nazanin"/>
          <w:rtl/>
          <w:lang w:bidi="fa-IR"/>
        </w:rPr>
        <w:t>.</w:t>
      </w:r>
    </w:p>
    <w:p w14:paraId="446CD9ED"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مستق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ماً</w:t>
      </w:r>
      <w:r w:rsidRPr="003D68FF">
        <w:rPr>
          <w:rFonts w:ascii="Times New Roman" w:eastAsia="Times New Roman" w:hAnsi="Times New Roman" w:cs="B Nazanin"/>
          <w:rtl/>
          <w:lang w:bidi="fa-IR"/>
        </w:rPr>
        <w:t xml:space="preserve"> در ارتباط با استراتژ</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باشند.</w:t>
      </w:r>
    </w:p>
    <w:p w14:paraId="1EF13BA1"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از شاخصه‌ا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غ</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رمال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استفاده کنند.</w:t>
      </w:r>
    </w:p>
    <w:p w14:paraId="278963DC"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با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ازها</w:t>
      </w:r>
      <w:r w:rsidRPr="003D68FF">
        <w:rPr>
          <w:rFonts w:ascii="Times New Roman" w:eastAsia="Times New Roman" w:hAnsi="Times New Roman" w:cs="B Nazanin"/>
          <w:rtl/>
          <w:lang w:bidi="fa-IR"/>
        </w:rPr>
        <w:t xml:space="preserve"> در طول زمان،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کنند.</w:t>
      </w:r>
    </w:p>
    <w:p w14:paraId="5CC8B6A0"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استفاده، ساده و آسان باشند.</w:t>
      </w:r>
    </w:p>
    <w:p w14:paraId="1B1311D0"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بازخور سر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ع</w:t>
      </w:r>
      <w:r w:rsidRPr="003D68FF">
        <w:rPr>
          <w:rFonts w:ascii="Times New Roman" w:eastAsia="Times New Roman" w:hAnsi="Times New Roman" w:cs="B Nazanin"/>
          <w:rtl/>
          <w:lang w:bidi="fa-IR"/>
        </w:rPr>
        <w:t xml:space="preserve"> به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rtl/>
          <w:lang w:bidi="fa-IR"/>
        </w:rPr>
        <w:t xml:space="preserve"> و کارکنان ارائه دهند.</w:t>
      </w:r>
    </w:p>
    <w:p w14:paraId="459F0B70" w14:textId="77777777" w:rsidR="003D68FF" w:rsidRPr="003D68FF" w:rsidRDefault="003D68FF" w:rsidP="003D68FF">
      <w:pPr>
        <w:numPr>
          <w:ilvl w:val="0"/>
          <w:numId w:val="20"/>
        </w:numPr>
        <w:bidi/>
        <w:spacing w:line="240" w:lineRule="auto"/>
        <w:jc w:val="both"/>
        <w:rPr>
          <w:rFonts w:ascii="Times New Roman" w:eastAsia="Times New Roman" w:hAnsi="Times New Roman" w:cs="B Nazanin"/>
          <w:lang w:val="en-US" w:bidi="fa-IR"/>
        </w:rPr>
      </w:pPr>
      <w:r w:rsidRPr="003D68FF">
        <w:rPr>
          <w:rFonts w:ascii="Times New Roman" w:eastAsia="Times New Roman" w:hAnsi="Times New Roman" w:cs="B Nazanin"/>
          <w:rtl/>
          <w:lang w:bidi="fa-IR"/>
        </w:rPr>
        <w:t>با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باعث بهبود شوند و تنها به کنترل عملکرد نپردازند.</w:t>
      </w:r>
    </w:p>
    <w:p w14:paraId="0186AE58"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راسل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xml:space="preserve"> که تلاش سازمان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توسعه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ك</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خود باعث اخت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rtl/>
          <w:lang w:bidi="fa-IR"/>
        </w:rPr>
        <w:t xml:space="preserve"> بخش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دن</w:t>
      </w:r>
      <w:r w:rsidRPr="003D68FF">
        <w:rPr>
          <w:rFonts w:ascii="Times New Roman" w:eastAsia="Times New Roman" w:hAnsi="Times New Roman" w:cs="B Nazanin"/>
          <w:rtl/>
          <w:lang w:bidi="fa-IR"/>
        </w:rPr>
        <w:t xml:space="preserve"> به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فرآ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نشان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دهد</w:t>
      </w:r>
      <w:r w:rsidRPr="003D68FF">
        <w:rPr>
          <w:rFonts w:ascii="Times New Roman" w:eastAsia="Times New Roman" w:hAnsi="Times New Roman" w:cs="B Nazanin"/>
          <w:rtl/>
          <w:lang w:bidi="fa-IR"/>
        </w:rPr>
        <w:t xml:space="preserve"> که فرآ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مهم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شوند</w:t>
      </w:r>
      <w:r w:rsidRPr="003D68FF">
        <w:rPr>
          <w:rFonts w:ascii="Times New Roman" w:eastAsia="Times New Roman" w:hAnsi="Times New Roman" w:cs="B Nazanin"/>
          <w:rtl/>
          <w:lang w:bidi="fa-IR"/>
        </w:rPr>
        <w:t xml:space="preserve"> ضعف‌ها و تضادها مشخص و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ت‌شده</w:t>
      </w:r>
      <w:r w:rsidRPr="003D68FF">
        <w:rPr>
          <w:rFonts w:ascii="Times New Roman" w:eastAsia="Times New Roman" w:hAnsi="Times New Roman" w:cs="B Nazanin"/>
          <w:rtl/>
          <w:lang w:bidi="fa-IR"/>
        </w:rPr>
        <w:t>، پنهان نم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شوند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و</w:t>
      </w:r>
      <w:r w:rsidRPr="003D68FF">
        <w:rPr>
          <w:rFonts w:ascii="Times New Roman" w:eastAsia="Times New Roman" w:hAnsi="Times New Roman" w:cs="B Nazanin"/>
          <w:rtl/>
          <w:lang w:bidi="fa-IR"/>
        </w:rPr>
        <w:t xml:space="preserve"> شاخص</w:t>
      </w:r>
      <w:r w:rsidRPr="003D68FF">
        <w:rPr>
          <w:rFonts w:ascii="Times New Roman" w:eastAsia="Times New Roman" w:hAnsi="Times New Roman" w:cs="B Nazanin"/>
          <w:rtl/>
          <w:lang w:bidi="fa-IR"/>
        </w:rPr>
        <w:softHyphen/>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باعث تکامل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همراه با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ازها</w:t>
      </w:r>
      <w:r w:rsidRPr="003D68FF">
        <w:rPr>
          <w:rFonts w:ascii="Times New Roman" w:eastAsia="Times New Roman" w:hAnsi="Times New Roman" w:cs="B Nazanin"/>
          <w:rtl/>
          <w:lang w:bidi="fa-IR"/>
        </w:rPr>
        <w:t xml:space="preserve"> در طول زمان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گردند</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مالهوترا</w:t>
      </w:r>
      <w:r w:rsidRPr="003D68FF">
        <w:rPr>
          <w:rFonts w:ascii="Times New Roman" w:eastAsia="Times New Roman" w:hAnsi="Times New Roman" w:cs="B Nazanin"/>
          <w:rtl/>
          <w:lang w:bidi="fa-IR"/>
        </w:rPr>
        <w:t xml:space="preserve"> و همکاران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rtl/>
          <w:lang w:bidi="fa-IR"/>
        </w:rPr>
        <w:t xml:space="preserve"> که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موفق در </w:t>
      </w:r>
      <w:r w:rsidRPr="003D68FF">
        <w:rPr>
          <w:rFonts w:ascii="Times New Roman" w:eastAsia="Times New Roman" w:hAnsi="Times New Roman" w:cs="B Nazanin" w:hint="cs"/>
          <w:rtl/>
          <w:lang w:bidi="fa-IR"/>
        </w:rPr>
        <w:t xml:space="preserve">5 </w:t>
      </w:r>
      <w:r w:rsidRPr="003D68FF">
        <w:rPr>
          <w:rFonts w:ascii="Times New Roman" w:eastAsia="Times New Roman" w:hAnsi="Times New Roman" w:cs="B Nazanin"/>
          <w:rtl/>
          <w:lang w:bidi="fa-IR"/>
        </w:rPr>
        <w:t>خص</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صه</w:t>
      </w:r>
      <w:r w:rsidRPr="003D68FF">
        <w:rPr>
          <w:rFonts w:ascii="Times New Roman" w:eastAsia="Times New Roman" w:hAnsi="Times New Roman" w:cs="B Nazanin"/>
          <w:rtl/>
          <w:lang w:bidi="fa-IR"/>
        </w:rPr>
        <w:t xml:space="preserve"> مشترک‌اند:</w:t>
      </w:r>
    </w:p>
    <w:p w14:paraId="26DB139A" w14:textId="77777777" w:rsidR="003D68FF" w:rsidRPr="003D68FF" w:rsidRDefault="003D68FF" w:rsidP="003D68FF">
      <w:pPr>
        <w:numPr>
          <w:ilvl w:val="0"/>
          <w:numId w:val="21"/>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متقابلاً پشت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کننده‌اند</w:t>
      </w:r>
      <w:r w:rsidRPr="003D68FF">
        <w:rPr>
          <w:rFonts w:ascii="Times New Roman" w:eastAsia="Times New Roman" w:hAnsi="Times New Roman" w:cs="B Nazanin"/>
          <w:rtl/>
          <w:lang w:bidi="fa-IR"/>
        </w:rPr>
        <w:t xml:space="preserve"> و با اهداف، فاکتورها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بحران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موفق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و برنامه‌ها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هم خوانند.</w:t>
      </w:r>
    </w:p>
    <w:p w14:paraId="3D8BC62D" w14:textId="77777777" w:rsidR="003D68FF" w:rsidRPr="003D68FF" w:rsidRDefault="003D68FF" w:rsidP="003D68FF">
      <w:pPr>
        <w:numPr>
          <w:ilvl w:val="0"/>
          <w:numId w:val="21"/>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اطلاعات را به‌صورت کم و ساده از طر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ق</w:t>
      </w:r>
      <w:r w:rsidRPr="003D68FF">
        <w:rPr>
          <w:rFonts w:ascii="Times New Roman" w:eastAsia="Times New Roman" w:hAnsi="Times New Roman" w:cs="B Nazanin"/>
          <w:rtl/>
          <w:lang w:bidi="fa-IR"/>
        </w:rPr>
        <w:t xml:space="preserve"> مجموعه‌ا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شاخص‌ها منتقل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rtl/>
          <w:lang w:bidi="fa-IR"/>
        </w:rPr>
        <w:t>.</w:t>
      </w:r>
    </w:p>
    <w:p w14:paraId="363E796A" w14:textId="77777777" w:rsidR="003D68FF" w:rsidRPr="003D68FF" w:rsidRDefault="003D68FF" w:rsidP="003D68FF">
      <w:pPr>
        <w:numPr>
          <w:ilvl w:val="0"/>
          <w:numId w:val="21"/>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بر شاخص‌ها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تمرکز دارند که مشتر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آن‌ها را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w:t>
      </w:r>
      <w:r w:rsidRPr="003D68FF">
        <w:rPr>
          <w:rFonts w:ascii="Times New Roman" w:eastAsia="Times New Roman" w:hAnsi="Times New Roman" w:cs="B Nazanin"/>
          <w:rtl/>
          <w:lang w:bidi="fa-IR"/>
        </w:rPr>
        <w:t>.</w:t>
      </w:r>
    </w:p>
    <w:p w14:paraId="15C49733" w14:textId="77777777" w:rsidR="003D68FF" w:rsidRPr="003D68FF" w:rsidRDefault="003D68FF" w:rsidP="003D68FF">
      <w:pPr>
        <w:numPr>
          <w:ilvl w:val="0"/>
          <w:numId w:val="21"/>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به افراد سازمان کمك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xml:space="preserve"> تا بتواند اثر تصم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مات</w:t>
      </w:r>
      <w:r w:rsidRPr="003D68FF">
        <w:rPr>
          <w:rFonts w:ascii="Times New Roman" w:eastAsia="Times New Roman" w:hAnsi="Times New Roman" w:cs="B Nazanin"/>
          <w:rtl/>
          <w:lang w:bidi="fa-IR"/>
        </w:rPr>
        <w:t xml:space="preserve"> و 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خود را بر 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بب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نند</w:t>
      </w:r>
      <w:r w:rsidRPr="003D68FF">
        <w:rPr>
          <w:rFonts w:ascii="Times New Roman" w:eastAsia="Times New Roman" w:hAnsi="Times New Roman" w:cs="B Nazanin"/>
          <w:rtl/>
          <w:lang w:bidi="fa-IR"/>
        </w:rPr>
        <w:t>.</w:t>
      </w:r>
    </w:p>
    <w:p w14:paraId="31E94224" w14:textId="77777777" w:rsidR="003D68FF" w:rsidRPr="003D68FF" w:rsidRDefault="003D68FF" w:rsidP="003D68FF">
      <w:pPr>
        <w:numPr>
          <w:ilvl w:val="0"/>
          <w:numId w:val="21"/>
        </w:numPr>
        <w:bidi/>
        <w:spacing w:line="240" w:lineRule="auto"/>
        <w:jc w:val="both"/>
        <w:rPr>
          <w:rFonts w:ascii="Times New Roman" w:eastAsia="Times New Roman" w:hAnsi="Times New Roman" w:cs="B Nazanin"/>
          <w:lang w:val="en-US" w:bidi="fa-IR"/>
        </w:rPr>
      </w:pP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ادگ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و بهبود مستمر را پشت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hint="cs"/>
          <w:rtl/>
          <w:lang w:bidi="fa-IR"/>
        </w:rPr>
        <w:t>.</w:t>
      </w:r>
    </w:p>
    <w:p w14:paraId="5C9B24E9"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 xml:space="preserve">1-5. پیشنهادات </w:t>
      </w:r>
      <w:r w:rsidRPr="003D68FF">
        <w:rPr>
          <w:rFonts w:ascii="Times New Roman" w:eastAsia="Times New Roman" w:hAnsi="Times New Roman" w:cs="B Nazanin"/>
          <w:b/>
          <w:bCs/>
          <w:rtl/>
          <w:lang w:bidi="fa-IR"/>
        </w:rPr>
        <w:t>کاربرد</w:t>
      </w:r>
      <w:r w:rsidRPr="003D68FF">
        <w:rPr>
          <w:rFonts w:ascii="Times New Roman" w:eastAsia="Times New Roman" w:hAnsi="Times New Roman" w:cs="B Nazanin" w:hint="cs"/>
          <w:b/>
          <w:bCs/>
          <w:rtl/>
          <w:lang w:bidi="fa-IR"/>
        </w:rPr>
        <w:t>ی جهت</w:t>
      </w:r>
      <w:r w:rsidRPr="003D68FF">
        <w:rPr>
          <w:rFonts w:ascii="Times New Roman" w:eastAsia="Times New Roman" w:hAnsi="Times New Roman" w:cs="B Nazanin"/>
          <w:b/>
          <w:bCs/>
          <w:rtl/>
          <w:lang w:bidi="fa-IR"/>
        </w:rPr>
        <w:t xml:space="preserve"> کاهش آس</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hint="eastAsia"/>
          <w:b/>
          <w:bCs/>
          <w:rtl/>
          <w:lang w:bidi="fa-IR"/>
        </w:rPr>
        <w:t>ب</w:t>
      </w:r>
      <w:r w:rsidRPr="003D68FF">
        <w:rPr>
          <w:rFonts w:ascii="Times New Roman" w:eastAsia="Times New Roman" w:hAnsi="Times New Roman" w:cs="B Nazanin"/>
          <w:b/>
          <w:bCs/>
          <w:rtl/>
          <w:lang w:bidi="fa-IR"/>
        </w:rPr>
        <w:softHyphen/>
        <w:t>ها</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b/>
          <w:bCs/>
          <w:rtl/>
          <w:lang w:bidi="fa-IR"/>
        </w:rPr>
        <w:t xml:space="preserve"> نظام ارزش</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hint="eastAsia"/>
          <w:b/>
          <w:bCs/>
          <w:rtl/>
          <w:lang w:bidi="fa-IR"/>
        </w:rPr>
        <w:t>اب</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b/>
          <w:bCs/>
          <w:rtl/>
          <w:lang w:bidi="fa-IR"/>
        </w:rPr>
        <w:t xml:space="preserve"> عملکرد فعل</w:t>
      </w:r>
      <w:r w:rsidRPr="003D68FF">
        <w:rPr>
          <w:rFonts w:ascii="Times New Roman" w:eastAsia="Times New Roman" w:hAnsi="Times New Roman" w:cs="B Nazanin" w:hint="cs"/>
          <w:b/>
          <w:bCs/>
          <w:rtl/>
          <w:lang w:bidi="fa-IR"/>
        </w:rPr>
        <w:t xml:space="preserve">ی: </w:t>
      </w:r>
      <w:r w:rsidRPr="003D68FF">
        <w:rPr>
          <w:rFonts w:ascii="Times New Roman" w:eastAsia="Times New Roman" w:hAnsi="Times New Roman" w:cs="B Nazanin"/>
          <w:rtl/>
          <w:lang w:bidi="fa-IR"/>
        </w:rPr>
        <w:t>به‌منظور کاهش آس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نظام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فعل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استفاده از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زير توص</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گردد</w:t>
      </w:r>
      <w:r w:rsidRPr="003D68FF">
        <w:rPr>
          <w:rFonts w:ascii="Times New Roman" w:eastAsia="Times New Roman" w:hAnsi="Times New Roman" w:cs="B Nazanin" w:hint="cs"/>
          <w:rtl/>
          <w:lang w:bidi="fa-IR"/>
        </w:rPr>
        <w:t xml:space="preserve"> (صیدی و سهرابی، 1394)</w:t>
      </w:r>
      <w:r w:rsidRPr="003D68FF">
        <w:rPr>
          <w:rFonts w:ascii="Times New Roman" w:eastAsia="Times New Roman" w:hAnsi="Times New Roman" w:cs="B Nazanin"/>
          <w:rtl/>
          <w:lang w:bidi="fa-IR"/>
        </w:rPr>
        <w:t>.</w:t>
      </w:r>
    </w:p>
    <w:p w14:paraId="46E3E393"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i/>
          <w:iCs/>
          <w:rtl/>
          <w:lang w:bidi="fa-IR"/>
        </w:rPr>
        <w:t xml:space="preserve">1. </w:t>
      </w:r>
      <w:r w:rsidRPr="003D68FF">
        <w:rPr>
          <w:rFonts w:ascii="Times New Roman" w:eastAsia="Times New Roman" w:hAnsi="Times New Roman" w:cs="B Nazanin"/>
          <w:i/>
          <w:iCs/>
          <w:rtl/>
          <w:lang w:bidi="fa-IR"/>
        </w:rPr>
        <w:t>روش تجزيه عمل</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ات</w:t>
      </w:r>
      <w:r w:rsidRPr="003D68FF">
        <w:rPr>
          <w:rFonts w:ascii="Times New Roman" w:eastAsia="Times New Roman" w:hAnsi="Times New Roman" w:cs="B Nazanin"/>
          <w:i/>
          <w:iCs/>
          <w:rtl/>
          <w:lang w:bidi="fa-IR"/>
        </w:rPr>
        <w:t xml:space="preserve"> يا مديريت بر مبنا</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هدف:</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در</w:t>
      </w:r>
      <w:r w:rsidRPr="003D68FF">
        <w:rPr>
          <w:rFonts w:ascii="Times New Roman" w:eastAsia="Times New Roman" w:hAnsi="Times New Roman" w:cs="B Nazanin"/>
          <w:rtl/>
          <w:lang w:bidi="fa-IR"/>
        </w:rPr>
        <w:t xml:space="preserve"> روش تجز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عمل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rtl/>
          <w:lang w:bidi="fa-IR"/>
        </w:rPr>
        <w:t xml:space="preserve"> که مبتکر آن دو گلاس مك گر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گور</w:t>
      </w:r>
      <w:r w:rsidRPr="003D68FF">
        <w:rPr>
          <w:rFonts w:ascii="Times New Roman" w:eastAsia="Times New Roman" w:hAnsi="Times New Roman" w:cs="B Nazanin"/>
          <w:rtl/>
          <w:lang w:bidi="fa-IR"/>
        </w:rPr>
        <w:t xml:space="preserve"> است، ابتدا شرح وظا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rtl/>
          <w:lang w:bidi="fa-IR"/>
        </w:rPr>
        <w:t xml:space="preserve"> توسط کارمندان ته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حدود وظا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rtl/>
          <w:lang w:bidi="fa-IR"/>
        </w:rPr>
        <w:t>مسئول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rtl/>
          <w:lang w:bidi="fa-IR"/>
        </w:rPr>
        <w:t xml:space="preserve"> به کمك سرپرستان 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rtl/>
          <w:lang w:bidi="fa-IR"/>
        </w:rPr>
        <w:t xml:space="preserve"> سپس هدف‌ها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که با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مثلاً در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ك</w:t>
      </w:r>
      <w:r w:rsidRPr="003D68FF">
        <w:rPr>
          <w:rFonts w:ascii="Times New Roman" w:eastAsia="Times New Roman" w:hAnsi="Times New Roman" w:cs="B Nazanin"/>
          <w:rtl/>
          <w:lang w:bidi="fa-IR"/>
        </w:rPr>
        <w:t xml:space="preserve"> دوره شش‌ماهه انجام شود،</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گردد</w:t>
      </w:r>
      <w:r w:rsidRPr="003D68FF">
        <w:rPr>
          <w:rFonts w:ascii="Times New Roman" w:eastAsia="Times New Roman" w:hAnsi="Times New Roman" w:cs="B Nazanin"/>
          <w:rtl/>
          <w:lang w:bidi="fa-IR"/>
        </w:rPr>
        <w:t>. پس از خاتمه دوره مزبور متصد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مربوطه شخصاً عمل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rtl/>
          <w:lang w:bidi="fa-IR"/>
        </w:rPr>
        <w:t xml:space="preserve"> انجام‌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افته</w:t>
      </w:r>
      <w:r w:rsidRPr="003D68FF">
        <w:rPr>
          <w:rFonts w:ascii="Times New Roman" w:eastAsia="Times New Roman" w:hAnsi="Times New Roman" w:cs="B Nazanin"/>
          <w:rtl/>
          <w:lang w:bidi="fa-IR"/>
        </w:rPr>
        <w:t xml:space="preserve"> را باهدف‌ها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نرم‌افزار مقا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سه</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در</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روش که درواقع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ك</w:t>
      </w:r>
      <w:r w:rsidRPr="003D68FF">
        <w:rPr>
          <w:rFonts w:ascii="Times New Roman" w:eastAsia="Times New Roman" w:hAnsi="Times New Roman" w:cs="B Nazanin"/>
          <w:rtl/>
          <w:lang w:bidi="fa-IR"/>
        </w:rPr>
        <w:t xml:space="preserve"> روش خود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اگر از اصول روابط انسان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شود، نتا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w:t>
      </w:r>
      <w:r w:rsidRPr="003D68FF">
        <w:rPr>
          <w:rFonts w:ascii="Times New Roman" w:eastAsia="Times New Roman" w:hAnsi="Times New Roman" w:cs="B Nazanin"/>
          <w:rtl/>
          <w:lang w:bidi="fa-IR"/>
        </w:rPr>
        <w:t xml:space="preserve"> مطلوب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حاصل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در</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نجا</w:t>
      </w:r>
      <w:r w:rsidRPr="003D68FF">
        <w:rPr>
          <w:rFonts w:ascii="Times New Roman" w:eastAsia="Times New Roman" w:hAnsi="Times New Roman" w:cs="B Nazanin"/>
          <w:rtl/>
          <w:lang w:bidi="fa-IR"/>
        </w:rPr>
        <w:t xml:space="preserve"> سرپرست نقش قاض</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rtl/>
          <w:lang w:bidi="fa-IR"/>
        </w:rPr>
        <w:t xml:space="preserve"> را ندارد، بلکه در مس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کار،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ردستان</w:t>
      </w:r>
      <w:r w:rsidRPr="003D68FF">
        <w:rPr>
          <w:rFonts w:ascii="Times New Roman" w:eastAsia="Times New Roman" w:hAnsi="Times New Roman" w:cs="B Nazanin"/>
          <w:rtl/>
          <w:lang w:bidi="fa-IR"/>
        </w:rPr>
        <w:t xml:space="preserve"> خود را در رس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دن</w:t>
      </w:r>
      <w:r w:rsidRPr="003D68FF">
        <w:rPr>
          <w:rFonts w:ascii="Times New Roman" w:eastAsia="Times New Roman" w:hAnsi="Times New Roman" w:cs="B Nazanin"/>
          <w:rtl/>
          <w:lang w:bidi="fa-IR"/>
        </w:rPr>
        <w:t xml:space="preserve"> به هدف‌ها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ن‌شده</w:t>
      </w:r>
      <w:r w:rsidRPr="003D68FF">
        <w:rPr>
          <w:rFonts w:ascii="Times New Roman" w:eastAsia="Times New Roman" w:hAnsi="Times New Roman" w:cs="B Nazanin" w:hint="cs"/>
          <w:rtl/>
          <w:lang w:bidi="fa-IR"/>
        </w:rPr>
        <w:t xml:space="preserve"> 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البته حصول نتا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w:t>
      </w:r>
      <w:r w:rsidRPr="003D68FF">
        <w:rPr>
          <w:rFonts w:ascii="Times New Roman" w:eastAsia="Times New Roman" w:hAnsi="Times New Roman" w:cs="B Nazanin"/>
          <w:rtl/>
          <w:lang w:bidi="fa-IR"/>
        </w:rPr>
        <w:t xml:space="preserve"> مطلوب در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روش بستگ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ارتباط فوق‌العاده با خصوص</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rtl/>
          <w:lang w:bidi="fa-IR"/>
        </w:rPr>
        <w:t xml:space="preserve"> مح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rtl/>
          <w:lang w:bidi="fa-IR"/>
        </w:rPr>
        <w:t xml:space="preserve"> داخل و خارج سازمان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دارد</w:t>
      </w:r>
      <w:r w:rsidRPr="003D68FF">
        <w:rPr>
          <w:rFonts w:ascii="Times New Roman" w:eastAsia="Times New Roman" w:hAnsi="Times New Roman" w:cs="B Nazanin"/>
          <w:rtl/>
          <w:lang w:bidi="fa-IR"/>
        </w:rPr>
        <w:t>.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روش را شا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بتوان مبنا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شه</w:t>
      </w:r>
      <w:r w:rsidRPr="003D68FF">
        <w:rPr>
          <w:rFonts w:ascii="Times New Roman" w:eastAsia="Times New Roman" w:hAnsi="Times New Roman" w:cs="B Nazanin"/>
          <w:rtl/>
          <w:lang w:bidi="fa-IR"/>
        </w:rPr>
        <w:t xml:space="preserve">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عملکرد تلق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نمود</w:t>
      </w:r>
      <w:r w:rsidRPr="003D68FF">
        <w:rPr>
          <w:rFonts w:ascii="Times New Roman" w:eastAsia="Times New Roman" w:hAnsi="Times New Roman" w:cs="B Nazanin" w:hint="cs"/>
          <w:rtl/>
          <w:lang w:bidi="fa-IR"/>
        </w:rPr>
        <w:t>.</w:t>
      </w:r>
    </w:p>
    <w:p w14:paraId="2F9E4B94"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2. </w:t>
      </w:r>
      <w:r w:rsidRPr="003D68FF">
        <w:rPr>
          <w:rFonts w:ascii="Times New Roman" w:eastAsia="Times New Roman" w:hAnsi="Times New Roman" w:cs="B Nazanin"/>
          <w:i/>
          <w:iCs/>
          <w:rtl/>
          <w:lang w:bidi="fa-IR"/>
        </w:rPr>
        <w:t>ارزياب</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عملکرد به روش</w:t>
      </w:r>
      <w:r w:rsidRPr="003D68FF">
        <w:rPr>
          <w:rFonts w:ascii="Times New Roman" w:eastAsia="Times New Roman" w:hAnsi="Times New Roman" w:cs="B Nazanin" w:hint="cs"/>
          <w:i/>
          <w:iCs/>
          <w:rtl/>
          <w:lang w:bidi="fa-IR"/>
        </w:rPr>
        <w:t xml:space="preserve"> 360 </w:t>
      </w:r>
      <w:r w:rsidRPr="003D68FF">
        <w:rPr>
          <w:rFonts w:ascii="Times New Roman" w:eastAsia="Times New Roman" w:hAnsi="Times New Roman" w:cs="B Nazanin"/>
          <w:i/>
          <w:iCs/>
          <w:rtl/>
          <w:lang w:bidi="fa-IR"/>
        </w:rPr>
        <w:t>درجه</w:t>
      </w:r>
      <w:r w:rsidRPr="003D68FF">
        <w:rPr>
          <w:rFonts w:ascii="Times New Roman" w:eastAsia="Times New Roman" w:hAnsi="Times New Roman" w:cs="B Nazanin" w:hint="cs"/>
          <w:i/>
          <w:iCs/>
          <w:rtl/>
          <w:lang w:bidi="fa-IR"/>
        </w:rPr>
        <w:t xml:space="preserve">: </w:t>
      </w:r>
      <w:r w:rsidRPr="003D68FF">
        <w:rPr>
          <w:rFonts w:ascii="Times New Roman" w:eastAsia="Times New Roman" w:hAnsi="Times New Roman" w:cs="B Nazanin" w:hint="eastAsia"/>
          <w:rtl/>
          <w:lang w:bidi="fa-IR"/>
        </w:rPr>
        <w:t>بس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سازمان‌ها از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t xml:space="preserve"> بازخور </w:t>
      </w:r>
      <w:r w:rsidRPr="003D68FF">
        <w:rPr>
          <w:rFonts w:ascii="Times New Roman" w:eastAsia="Times New Roman" w:hAnsi="Times New Roman" w:cs="B Nazanin" w:hint="cs"/>
          <w:rtl/>
          <w:lang w:bidi="fa-IR"/>
        </w:rPr>
        <w:t>360 درجه</w:t>
      </w:r>
      <w:r w:rsidRPr="003D68FF">
        <w:rPr>
          <w:rFonts w:ascii="Times New Roman" w:eastAsia="Times New Roman" w:hAnsi="Times New Roman" w:cs="B Nazanin"/>
          <w:rtl/>
          <w:lang w:bidi="fa-IR"/>
        </w:rPr>
        <w:t xml:space="preserve"> در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عملکرد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کارکنان خود استفاده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rtl/>
          <w:lang w:bidi="fa-IR"/>
        </w:rPr>
        <w:t>. با توجه به محتوا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ادب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ات</w:t>
      </w:r>
      <w:r w:rsidRPr="003D68FF">
        <w:rPr>
          <w:rFonts w:ascii="Times New Roman" w:eastAsia="Times New Roman" w:hAnsi="Times New Roman" w:cs="B Nazanin"/>
          <w:rtl/>
          <w:lang w:bidi="fa-IR"/>
        </w:rPr>
        <w:t xml:space="preserve"> موضوع در حال حاضر مطلوب‌تر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روش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استفاده از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 xml:space="preserve">ی 360 </w:t>
      </w:r>
      <w:r w:rsidRPr="003D68FF">
        <w:rPr>
          <w:rFonts w:ascii="Times New Roman" w:eastAsia="Times New Roman" w:hAnsi="Times New Roman" w:cs="B Nazanin"/>
          <w:rtl/>
          <w:lang w:bidi="fa-IR"/>
        </w:rPr>
        <w:t>درجه است که 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آن کارکنان از ابعاد و</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زوا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مختلف توسط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rtl/>
          <w:lang w:bidi="fa-IR"/>
        </w:rPr>
        <w:t xml:space="preserve"> همکاران، مشتر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rtl/>
          <w:lang w:bidi="fa-IR"/>
        </w:rPr>
        <w:t xml:space="preserve"> و خودشان مورد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قرار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rtl/>
          <w:lang w:bidi="fa-IR"/>
        </w:rPr>
        <w:t>.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شنهاد</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rtl/>
          <w:lang w:bidi="fa-IR"/>
        </w:rPr>
        <w:t xml:space="preserve"> پس از اجرا و</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نهاد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w:t>
      </w:r>
      <w:r w:rsidRPr="003D68FF">
        <w:rPr>
          <w:rFonts w:ascii="Times New Roman" w:eastAsia="Times New Roman" w:hAnsi="Times New Roman" w:cs="B Nazanin"/>
          <w:rtl/>
          <w:lang w:bidi="fa-IR"/>
        </w:rPr>
        <w:t xml:space="preserve"> کردن </w:t>
      </w:r>
      <w:r w:rsidRPr="003D68FF">
        <w:rPr>
          <w:rFonts w:ascii="Times New Roman" w:eastAsia="Times New Roman" w:hAnsi="Times New Roman" w:cs="B Nazanin"/>
          <w:rtl/>
          <w:lang w:bidi="fa-IR"/>
        </w:rPr>
        <w:lastRenderedPageBreak/>
        <w:t>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t xml:space="preserve">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شنهاد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کنون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نده</w:t>
      </w:r>
      <w:r w:rsidRPr="003D68FF">
        <w:rPr>
          <w:rFonts w:ascii="Times New Roman" w:eastAsia="Times New Roman" w:hAnsi="Times New Roman" w:cs="B Nazanin"/>
          <w:rtl/>
          <w:lang w:bidi="fa-IR"/>
        </w:rPr>
        <w:t xml:space="preserve"> اقدامات لازم جهت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t xml:space="preserve">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 xml:space="preserve">ی 360 </w:t>
      </w:r>
      <w:r w:rsidRPr="003D68FF">
        <w:rPr>
          <w:rFonts w:ascii="Times New Roman" w:eastAsia="Times New Roman" w:hAnsi="Times New Roman" w:cs="B Nazanin"/>
          <w:rtl/>
          <w:lang w:bidi="fa-IR"/>
        </w:rPr>
        <w:t>درجه</w:t>
      </w:r>
      <w:r w:rsidRPr="003D68FF">
        <w:rPr>
          <w:rFonts w:ascii="Times New Roman" w:eastAsia="Times New Roman" w:hAnsi="Times New Roman" w:cs="B Nazanin" w:hint="cs"/>
          <w:b/>
          <w:bCs/>
          <w:rtl/>
          <w:lang w:bidi="fa-IR"/>
        </w:rPr>
        <w:t xml:space="preserve"> </w:t>
      </w:r>
      <w:r w:rsidRPr="003D68FF">
        <w:rPr>
          <w:rFonts w:ascii="Times New Roman" w:eastAsia="Times New Roman" w:hAnsi="Times New Roman" w:cs="B Nazanin" w:hint="eastAsia"/>
          <w:rtl/>
          <w:lang w:bidi="fa-IR"/>
        </w:rPr>
        <w:t>صورت</w:t>
      </w:r>
      <w:r w:rsidRPr="003D68FF">
        <w:rPr>
          <w:rFonts w:ascii="Times New Roman" w:eastAsia="Times New Roman" w:hAnsi="Times New Roman" w:cs="B Nazanin"/>
          <w:rtl/>
          <w:lang w:bidi="fa-IR"/>
        </w:rPr>
        <w:t xml:space="preserve"> 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rtl/>
          <w:lang w:bidi="fa-IR"/>
        </w:rPr>
        <w:t>. بد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گام اول اجرا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ستم</w:t>
      </w:r>
      <w:r w:rsidRPr="003D68FF">
        <w:rPr>
          <w:rFonts w:ascii="Times New Roman" w:eastAsia="Times New Roman" w:hAnsi="Times New Roman" w:cs="B Nazanin"/>
          <w:rtl/>
          <w:lang w:bidi="fa-IR"/>
        </w:rPr>
        <w:t xml:space="preserve"> فوق، فرهنگ‌ساز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آماده نمودن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ران</w:t>
      </w:r>
      <w:r w:rsidRPr="003D68FF">
        <w:rPr>
          <w:rFonts w:ascii="Times New Roman" w:eastAsia="Times New Roman" w:hAnsi="Times New Roman" w:cs="B Nazanin"/>
          <w:rtl/>
          <w:lang w:bidi="fa-IR"/>
        </w:rPr>
        <w:t xml:space="preserve"> و کارکنان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باشد</w:t>
      </w:r>
      <w:r w:rsidRPr="003D68FF">
        <w:rPr>
          <w:rFonts w:ascii="Times New Roman" w:eastAsia="Times New Roman" w:hAnsi="Times New Roman" w:cs="B Nazanin" w:hint="cs"/>
          <w:rtl/>
          <w:lang w:bidi="fa-IR"/>
        </w:rPr>
        <w:t>.</w:t>
      </w:r>
    </w:p>
    <w:p w14:paraId="66C64A0D"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3. </w:t>
      </w:r>
      <w:r w:rsidRPr="003D68FF">
        <w:rPr>
          <w:rFonts w:ascii="Times New Roman" w:eastAsia="Times New Roman" w:hAnsi="Times New Roman" w:cs="B Nazanin"/>
          <w:i/>
          <w:iCs/>
          <w:rtl/>
          <w:lang w:bidi="fa-IR"/>
        </w:rPr>
        <w:t>روش‌ها</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ارزش</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اب</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آ</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نده‌نگر</w:t>
      </w:r>
      <w:r w:rsidRPr="003D68FF">
        <w:rPr>
          <w:rFonts w:ascii="Times New Roman" w:eastAsia="Times New Roman" w:hAnsi="Times New Roman" w:cs="B Nazanin" w:hint="cs"/>
          <w:i/>
          <w:iCs/>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نده‌نگر</w:t>
      </w:r>
      <w:r w:rsidRPr="003D68FF">
        <w:rPr>
          <w:rFonts w:ascii="Times New Roman" w:eastAsia="Times New Roman" w:hAnsi="Times New Roman" w:cs="B Nazanin"/>
          <w:rtl/>
          <w:lang w:bidi="fa-IR"/>
        </w:rPr>
        <w:t>، همان‌طور که از نامش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داست</w:t>
      </w:r>
      <w:r w:rsidRPr="003D68FF">
        <w:rPr>
          <w:rFonts w:ascii="Times New Roman" w:eastAsia="Times New Roman" w:hAnsi="Times New Roman" w:cs="B Nazanin"/>
          <w:rtl/>
          <w:lang w:bidi="fa-IR"/>
        </w:rPr>
        <w:t xml:space="preserve"> نوع</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که:</w:t>
      </w:r>
    </w:p>
    <w:p w14:paraId="6013B408" w14:textId="77777777" w:rsidR="003D68FF" w:rsidRPr="003D68FF" w:rsidRDefault="003D68FF" w:rsidP="003D68FF">
      <w:pPr>
        <w:numPr>
          <w:ilvl w:val="0"/>
          <w:numId w:val="22"/>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قبل از ته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برنامه انجام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rtl/>
          <w:lang w:bidi="fa-IR"/>
        </w:rPr>
        <w:t>.</w:t>
      </w:r>
    </w:p>
    <w:p w14:paraId="6EEE728A" w14:textId="77777777" w:rsidR="003D68FF" w:rsidRPr="003D68FF" w:rsidRDefault="003D68FF" w:rsidP="003D68FF">
      <w:pPr>
        <w:numPr>
          <w:ilvl w:val="0"/>
          <w:numId w:val="22"/>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شتر</w:t>
      </w:r>
      <w:r w:rsidRPr="003D68FF">
        <w:rPr>
          <w:rFonts w:ascii="Times New Roman" w:eastAsia="Times New Roman" w:hAnsi="Times New Roman" w:cs="B Nazanin"/>
          <w:rtl/>
          <w:lang w:bidi="fa-IR"/>
        </w:rPr>
        <w:t xml:space="preserve"> بر توان بالقوه ارزش</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شوندگان متمرکز است، در صورت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eastAsia"/>
          <w:rtl/>
          <w:lang w:bidi="fa-IR"/>
        </w:rPr>
        <w:t>که</w:t>
      </w:r>
      <w:r w:rsidRPr="003D68FF">
        <w:rPr>
          <w:rFonts w:ascii="Times New Roman" w:eastAsia="Times New Roman" w:hAnsi="Times New Roman" w:cs="B Nazanin"/>
          <w:rtl/>
          <w:lang w:bidi="fa-IR"/>
        </w:rPr>
        <w:t xml:space="preserve"> توان شناسا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ژگ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rtl/>
          <w:lang w:bidi="fa-IR"/>
        </w:rPr>
        <w:t xml:space="preserve"> و شا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مورد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شاغل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فه</w:t>
      </w:r>
      <w:r w:rsidRPr="003D68FF">
        <w:rPr>
          <w:rFonts w:ascii="Times New Roman" w:eastAsia="Times New Roman" w:hAnsi="Times New Roman" w:cs="B Nazanin"/>
          <w:rtl/>
          <w:lang w:bidi="fa-IR"/>
        </w:rPr>
        <w:t xml:space="preserve"> وجود داشته باشد؛ شاغل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اجرا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مطلوب شغل تلاش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شتر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خواهد نمود.</w:t>
      </w:r>
    </w:p>
    <w:p w14:paraId="4CAD1DF4" w14:textId="77777777" w:rsidR="003D68FF" w:rsidRPr="003D68FF" w:rsidRDefault="003D68FF" w:rsidP="003D68FF">
      <w:pPr>
        <w:numPr>
          <w:ilvl w:val="0"/>
          <w:numId w:val="22"/>
        </w:num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تع</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منطق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بودن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حقان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برنامه صورت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rtl/>
          <w:lang w:bidi="fa-IR"/>
        </w:rPr>
        <w:t>.</w:t>
      </w:r>
    </w:p>
    <w:p w14:paraId="2863035E" w14:textId="77777777" w:rsidR="003D68FF" w:rsidRPr="003D68FF" w:rsidRDefault="003D68FF" w:rsidP="003D68FF">
      <w:pPr>
        <w:bidi/>
        <w:spacing w:line="240" w:lineRule="auto"/>
        <w:jc w:val="both"/>
        <w:rPr>
          <w:rFonts w:ascii="Times New Roman" w:eastAsia="Times New Roman" w:hAnsi="Times New Roman" w:cs="B Nazanin"/>
          <w:lang w:val="en-US" w:bidi="fa-IR"/>
        </w:rPr>
      </w:pPr>
      <w:r w:rsidRPr="003D68FF">
        <w:rPr>
          <w:rFonts w:ascii="Times New Roman" w:eastAsia="Times New Roman" w:hAnsi="Times New Roman" w:cs="B Nazanin" w:hint="eastAsia"/>
          <w:rtl/>
          <w:lang w:bidi="fa-IR"/>
        </w:rPr>
        <w:t>بنابرا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ك</w:t>
      </w:r>
      <w:r w:rsidRPr="003D68FF">
        <w:rPr>
          <w:rFonts w:ascii="Times New Roman" w:eastAsia="Times New Roman" w:hAnsi="Times New Roman" w:cs="B Nazanin"/>
          <w:rtl/>
          <w:lang w:bidi="fa-IR"/>
        </w:rPr>
        <w:t xml:space="preserve"> ارز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نده‌نگر</w:t>
      </w:r>
      <w:r w:rsidRPr="003D68FF">
        <w:rPr>
          <w:rFonts w:ascii="Times New Roman" w:eastAsia="Times New Roman" w:hAnsi="Times New Roman" w:cs="B Nazanin"/>
          <w:rtl/>
          <w:lang w:bidi="fa-IR"/>
        </w:rPr>
        <w:t>، مشخص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xml:space="preserve"> که 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مسئله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وجود دارد که حقان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برنامه‌ر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حل آن مسئله</w:t>
      </w:r>
      <w:r w:rsidRPr="003D68FF">
        <w:rPr>
          <w:rFonts w:ascii="Times New Roman" w:eastAsia="Times New Roman" w:hAnsi="Times New Roman" w:cs="B Nazanin" w:hint="cs"/>
          <w:rtl/>
          <w:lang w:bidi="fa-IR"/>
        </w:rPr>
        <w:t xml:space="preserve"> 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تأم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آن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را توج</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rtl/>
          <w:lang w:bidi="fa-IR"/>
        </w:rPr>
        <w:t xml:space="preserve"> نما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و به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سوال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پاسخ دهد که در صورت عدم اجرا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برنامه مورد بحث، جامعه با چه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امدها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منف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مواجه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گردد</w:t>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در</w:t>
      </w:r>
      <w:r w:rsidRPr="003D68FF">
        <w:rPr>
          <w:rFonts w:ascii="Times New Roman" w:eastAsia="Times New Roman" w:hAnsi="Times New Roman" w:cs="B Nazanin"/>
          <w:rtl/>
          <w:lang w:bidi="fa-IR"/>
        </w:rPr>
        <w:t xml:space="preserve"> پاسخ به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سؤالات است که دولت در مورد پا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ك</w:t>
      </w:r>
      <w:r w:rsidRPr="003D68FF">
        <w:rPr>
          <w:rFonts w:ascii="Times New Roman" w:eastAsia="Times New Roman" w:hAnsi="Times New Roman" w:cs="B Nazanin"/>
          <w:rtl/>
          <w:lang w:bidi="fa-IR"/>
        </w:rPr>
        <w:t xml:space="preserve"> برنامه تصم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hint="cs"/>
          <w:rtl/>
          <w:lang w:bidi="fa-IR"/>
        </w:rPr>
        <w:t>.</w:t>
      </w:r>
    </w:p>
    <w:p w14:paraId="7984EBEF"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 xml:space="preserve"> 2. انعطاف</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 xml:space="preserve">پذیری منابع انسانی: </w:t>
      </w:r>
      <w:r w:rsidRPr="003D68FF">
        <w:rPr>
          <w:rFonts w:ascii="Times New Roman" w:eastAsia="Times New Roman" w:hAnsi="Times New Roman" w:cs="B Nazanin" w:hint="cs"/>
          <w:rtl/>
          <w:lang w:bidi="fa-IR"/>
        </w:rPr>
        <w:t>مفهوم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ابتدا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 xml:space="preserve">نقل از </w:t>
      </w:r>
      <w:r w:rsidRPr="003D68FF">
        <w:rPr>
          <w:rFonts w:ascii="Times New Roman" w:eastAsia="Times New Roman" w:hAnsi="Times New Roman" w:cs="B Nazanin"/>
          <w:i/>
          <w:iCs/>
          <w:rtl/>
          <w:lang w:bidi="fa-IR"/>
        </w:rPr>
        <w:t>اسنل و را</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ت</w:t>
      </w:r>
      <w:r w:rsidRPr="003D68FF">
        <w:rPr>
          <w:rFonts w:ascii="Times New Roman" w:eastAsia="Times New Roman" w:hAnsi="Times New Roman" w:cs="B Nazanin"/>
          <w:i/>
          <w:iCs/>
          <w:vertAlign w:val="superscript"/>
          <w:rtl/>
          <w:lang w:bidi="fa-IR"/>
        </w:rPr>
        <w:footnoteReference w:id="2"/>
      </w:r>
      <w:r w:rsidRPr="003D68FF">
        <w:rPr>
          <w:rFonts w:ascii="Times New Roman" w:eastAsia="Times New Roman" w:hAnsi="Times New Roman" w:cs="B Nazanin" w:hint="cs"/>
          <w:rtl/>
          <w:lang w:bidi="fa-IR"/>
        </w:rPr>
        <w:t xml:space="preserve"> معرفی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حول</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متغیر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کلی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تحقیقات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مدیریت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استراتژیک</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شامل: رویه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کارکنان</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و رفتارهاي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کارکنان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آن‌ها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رویه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به‌عنوان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کارکنان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انجام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شمار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زیادي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از وظا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متنوع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به‌عنوان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اي،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مهارتی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یادگیري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سریع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موردنیاز</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براي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انجام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وظایف</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جدید</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و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رفتاري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نشان دادن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تنوعی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از نقش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رفتاري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شرایط</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متفاوت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تعریف</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کنند</w:t>
      </w:r>
      <w:r w:rsidRPr="003D68FF">
        <w:rPr>
          <w:rFonts w:ascii="Times New Roman" w:eastAsia="Times New Roman" w:hAnsi="Times New Roman" w:cs="B Nazanin" w:hint="cs"/>
          <w:rtl/>
          <w:lang w:bidi="fa-IR"/>
        </w:rPr>
        <w:t>.</w:t>
      </w:r>
      <w:r w:rsidRPr="003D68FF">
        <w:rPr>
          <w:rFonts w:ascii="Times New Roman" w:eastAsia="Times New Roman" w:hAnsi="Times New Roman" w:cs="B Nazanin"/>
          <w:rtl/>
          <w:lang w:bidi="fa-IR"/>
        </w:rPr>
        <w:t xml:space="preserve"> کارکنان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داراي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 xml:space="preserve">هستند، </w:t>
      </w:r>
      <w:r w:rsidRPr="003D68FF">
        <w:rPr>
          <w:rFonts w:ascii="Times New Roman" w:eastAsia="Times New Roman" w:hAnsi="Times New Roman" w:cs="B Nazanin"/>
          <w:rtl/>
          <w:lang w:bidi="fa-IR"/>
        </w:rPr>
        <w:t>همه‌کاره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 xml:space="preserve">چندمنظوره‌اند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زمانی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 مهارتی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دارند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بتوانند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به‌سرعت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یاد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بگیرند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تا وظایف</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جدید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انجام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دهند</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زمانی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آموزش‌ها</w:t>
      </w:r>
      <w:r w:rsidRPr="003D68FF">
        <w:rPr>
          <w:rFonts w:ascii="Times New Roman" w:eastAsia="Times New Roman" w:hAnsi="Times New Roman" w:cs="B Nazanin" w:hint="cs"/>
          <w:rtl/>
          <w:lang w:bidi="fa-IR"/>
        </w:rPr>
        <w:t>ی مربوطه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دریافت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کنند،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نیازمندي</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مهارتی آینده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کنند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اشتیاق</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براي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یادگیري رویکردهاي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جدید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انجام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شغل</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خود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دارا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خواهند بود.</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rtl/>
          <w:lang w:bidi="fa-IR"/>
        </w:rPr>
        <w:t xml:space="preserve"> کارکنانی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داراي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رفتاري هستند،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نمایش</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رفتار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قابل‌انعطاف</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نشان دادن تنوعی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از</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نقش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رفتاري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شرایط</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متفاوت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است، متمایز</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یعنی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آن‌ها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پاسخ</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هایشان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شرایط جدید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اساس</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بداهه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گویی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الگوهاي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ثابت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اقدام،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سازگار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کنند مطابق</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دیدگاه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مبتنی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منابع،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 منابع 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قابلیت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ارزشمند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خاص</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سازمان 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نشان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دهد؛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از</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ن‌رو</w:t>
      </w:r>
      <w:r w:rsidRPr="003D68FF">
        <w:rPr>
          <w:rFonts w:ascii="Times New Roman" w:eastAsia="Times New Roman" w:hAnsi="Times New Roman" w:cs="B Nazanin" w:hint="cs"/>
          <w:rtl/>
          <w:lang w:bidi="fa-IR"/>
        </w:rPr>
        <w:t>،</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پذیري</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تواند مزیت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رقابتی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قابل‌تحمل</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ایجاد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کند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عملکرد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سازمانی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بهبود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بخشد (</w:t>
      </w:r>
      <w:r w:rsidRPr="003D68FF">
        <w:rPr>
          <w:rFonts w:ascii="Times New Roman" w:eastAsia="Times New Roman" w:hAnsi="Times New Roman" w:cs="B Nazanin" w:hint="cs"/>
          <w:rtl/>
          <w:lang w:bidi="fa-IR"/>
        </w:rPr>
        <w:t>طبیبی و همکاران، 1394، 415-416).</w:t>
      </w:r>
    </w:p>
    <w:p w14:paraId="7B5C3844"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نیروی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کارفرمایان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امکان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صرفه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جویی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دهد</w:t>
      </w:r>
      <w:r w:rsidRPr="003D68FF">
        <w:rPr>
          <w:rFonts w:ascii="Times New Roman" w:eastAsia="Times New Roman" w:hAnsi="Times New Roman" w:cs="B Nazanin" w:hint="cs"/>
          <w:rtl/>
          <w:lang w:bidi="fa-IR"/>
        </w:rPr>
        <w:t>،</w:t>
      </w:r>
      <w:r w:rsidRPr="003D68FF">
        <w:rPr>
          <w:rFonts w:ascii="Times New Roman" w:eastAsia="Times New Roman" w:hAnsi="Times New Roman" w:cs="B Nazanin"/>
          <w:rtl/>
          <w:lang w:bidi="fa-IR"/>
        </w:rPr>
        <w:t xml:space="preserve"> همچن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استعداد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بالقوه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بهبود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کیفیت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زندگی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کاهش</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یکنواختی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 کار تکراری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دارد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انعطافپذیری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نیروی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ممکن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است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رضایت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بیشتر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 xml:space="preserve">و </w:t>
      </w:r>
      <w:r w:rsidRPr="003D68FF">
        <w:rPr>
          <w:rFonts w:ascii="Times New Roman" w:eastAsia="Times New Roman" w:hAnsi="Times New Roman" w:cs="B Nazanin"/>
          <w:rtl/>
          <w:lang w:bidi="fa-IR"/>
        </w:rPr>
        <w:t>معن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کمک</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کند.</w:t>
      </w:r>
      <w:r w:rsidRPr="003D68FF">
        <w:rPr>
          <w:rFonts w:ascii="Times New Roman" w:eastAsia="Times New Roman" w:hAnsi="Times New Roman" w:cs="B Nazanin"/>
          <w:rtl/>
          <w:lang w:bidi="fa-IR"/>
        </w:rPr>
        <w:t xml:space="preserve"> آلب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hint="cs"/>
          <w:rtl/>
          <w:lang w:bidi="fa-IR"/>
        </w:rPr>
        <w:t xml:space="preserve"> (1997)</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معتقد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است که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نیروی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منجر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کاهش</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بعضی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از</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سطوح</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سلسله‌مراتب</w:t>
      </w:r>
      <w:r w:rsidRPr="003D68FF">
        <w:rPr>
          <w:rFonts w:ascii="Times New Roman" w:eastAsia="Times New Roman" w:hAnsi="Times New Roman" w:cs="B Nazanin" w:hint="cs"/>
          <w:rtl/>
          <w:lang w:bidi="fa-IR"/>
        </w:rPr>
        <w:t>،</w:t>
      </w:r>
      <w:r w:rsidRPr="003D68FF">
        <w:rPr>
          <w:rFonts w:ascii="Times New Roman" w:eastAsia="Times New Roman" w:hAnsi="Times New Roman" w:cs="B Nazanin"/>
          <w:rtl/>
          <w:lang w:bidi="fa-IR"/>
        </w:rPr>
        <w:t xml:space="preserve"> دست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ارتباطات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سر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ع‌تر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و</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بهتر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عکس‌العمل</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سریع</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کاهش</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نیروی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انسانی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شرکت 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برای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پاسخگویی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تغییرات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آتی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سازد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همچنین،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کارکنان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توانایی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لازم</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را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خود</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به‌منظور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هماهنگی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با</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تغییرات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صورت</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گرفته</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در</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می</w:t>
      </w:r>
      <w:r w:rsidRPr="003D68FF">
        <w:rPr>
          <w:rFonts w:ascii="Times New Roman" w:eastAsia="Times New Roman" w:hAnsi="Times New Roman" w:cs="B Nazanin"/>
          <w:rtl/>
          <w:lang w:bidi="fa-IR"/>
        </w:rPr>
        <w:softHyphen/>
        <w:t>دهد (</w:t>
      </w:r>
      <w:r w:rsidRPr="003D68FF">
        <w:rPr>
          <w:rFonts w:ascii="Times New Roman" w:eastAsia="Times New Roman" w:hAnsi="Times New Roman" w:cs="B Nazanin" w:hint="cs"/>
          <w:rtl/>
          <w:lang w:bidi="fa-IR"/>
        </w:rPr>
        <w:t>سیدنقوی و همکاران،1391،132-133).</w:t>
      </w:r>
    </w:p>
    <w:p w14:paraId="1BE7801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به عنوان ظرفیتی سازمانی در نظر گرفته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که از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و رفتار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منحصربه‌فرد</w:t>
      </w:r>
      <w:r w:rsidRPr="003D68FF">
        <w:rPr>
          <w:rFonts w:ascii="Times New Roman" w:eastAsia="Times New Roman" w:hAnsi="Times New Roman" w:cs="B Nazanin" w:hint="cs"/>
          <w:rtl/>
          <w:lang w:bidi="fa-IR"/>
        </w:rPr>
        <w:t xml:space="preserve"> کارکنان حاصل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این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و رفتار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از فعالیت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ویژه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ی منابع انسانی منتج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گردد و نتیجه آن کارکنان ماهری با </w:t>
      </w:r>
      <w:r w:rsidRPr="003D68FF">
        <w:rPr>
          <w:rFonts w:ascii="Times New Roman" w:eastAsia="Times New Roman" w:hAnsi="Times New Roman" w:cs="B Nazanin"/>
          <w:rtl/>
          <w:lang w:bidi="fa-IR"/>
        </w:rPr>
        <w:t>داشتن</w:t>
      </w:r>
      <w:r w:rsidRPr="003D68FF">
        <w:rPr>
          <w:rFonts w:ascii="Times New Roman" w:eastAsia="Times New Roman" w:hAnsi="Times New Roman" w:cs="B Nazanin" w:hint="cs"/>
          <w:rtl/>
          <w:lang w:bidi="fa-IR"/>
        </w:rPr>
        <w:t xml:space="preserve"> ویژگی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هایی است که بوهلاندر </w:t>
      </w:r>
      <w:r w:rsidRPr="003D68FF">
        <w:rPr>
          <w:rFonts w:ascii="Times New Roman" w:eastAsia="Times New Roman" w:hAnsi="Times New Roman" w:cs="B Nazanin" w:hint="cs"/>
          <w:rtl/>
          <w:lang w:bidi="fa-IR"/>
        </w:rPr>
        <w:lastRenderedPageBreak/>
        <w:t>برشمرده است.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منبعی برای دست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یابی سازمان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به مزیت رقابتی پایدار است و منجر به عملکرد بالاتر سازمان می</w:t>
      </w:r>
      <w:r w:rsidRPr="003D68FF">
        <w:rPr>
          <w:rFonts w:ascii="Times New Roman" w:eastAsia="Times New Roman" w:hAnsi="Times New Roman" w:cs="B Nazanin"/>
          <w:rtl/>
          <w:lang w:bidi="fa-IR"/>
        </w:rPr>
        <w:softHyphen/>
        <w:t>شود (</w:t>
      </w:r>
      <w:r w:rsidRPr="003D68FF">
        <w:rPr>
          <w:rFonts w:ascii="Times New Roman" w:eastAsia="Times New Roman" w:hAnsi="Times New Roman" w:cs="B Nazanin" w:hint="cs"/>
          <w:rtl/>
          <w:lang w:bidi="fa-IR"/>
        </w:rPr>
        <w:t xml:space="preserve">فتاحی و همکاران، 1390، 157). ابعاد </w:t>
      </w:r>
      <w:r w:rsidRPr="003D68FF">
        <w:rPr>
          <w:rFonts w:ascii="Times New Roman" w:eastAsia="Times New Roman" w:hAnsi="Times New Roman" w:cs="B Nazanin"/>
          <w:rtl/>
          <w:lang w:bidi="fa-IR"/>
        </w:rPr>
        <w:t>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 منابع انسانی عبارت هستند از:</w:t>
      </w:r>
    </w:p>
    <w:p w14:paraId="1B28CD4B"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1.</w:t>
      </w:r>
      <w:r w:rsidRPr="003D68FF">
        <w:rPr>
          <w:rFonts w:ascii="Times New Roman" w:eastAsia="Times New Roman" w:hAnsi="Times New Roman" w:cs="B Nazanin"/>
          <w:rtl/>
          <w:lang w:bidi="fa-IR"/>
        </w:rPr>
        <w:t xml:space="preserve">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2.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رفتاری، 3.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مهارتی (</w:t>
      </w:r>
      <w:r w:rsidRPr="003D68FF">
        <w:rPr>
          <w:rFonts w:ascii="Times New Roman" w:eastAsia="Times New Roman" w:hAnsi="Times New Roman" w:cs="B Nazanin"/>
          <w:i/>
          <w:iCs/>
          <w:rtl/>
          <w:lang w:bidi="fa-IR"/>
        </w:rPr>
        <w:t>باتاچار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ا</w:t>
      </w:r>
      <w:r w:rsidRPr="003D68FF">
        <w:rPr>
          <w:rFonts w:ascii="Times New Roman" w:eastAsia="Times New Roman" w:hAnsi="Times New Roman" w:cs="B Nazanin"/>
          <w:i/>
          <w:iCs/>
          <w:vertAlign w:val="superscript"/>
          <w:rtl/>
          <w:lang w:bidi="fa-IR"/>
        </w:rPr>
        <w:footnoteReference w:id="3"/>
      </w:r>
      <w:r w:rsidRPr="003D68FF">
        <w:rPr>
          <w:rFonts w:ascii="Times New Roman" w:eastAsia="Times New Roman" w:hAnsi="Times New Roman" w:cs="B Nazanin" w:hint="cs"/>
          <w:rtl/>
          <w:lang w:bidi="fa-IR"/>
        </w:rPr>
        <w:t>، 2005).</w:t>
      </w:r>
    </w:p>
    <w:p w14:paraId="075863CE"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64F99A18" w14:textId="45A11219"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noProof/>
          <w:lang w:val="en-US"/>
        </w:rPr>
        <mc:AlternateContent>
          <mc:Choice Requires="wpg">
            <w:drawing>
              <wp:anchor distT="0" distB="0" distL="114300" distR="114300" simplePos="0" relativeHeight="251656192" behindDoc="0" locked="0" layoutInCell="1" allowOverlap="1" wp14:anchorId="162ED132" wp14:editId="57FD8F9E">
                <wp:simplePos x="0" y="0"/>
                <wp:positionH relativeFrom="column">
                  <wp:posOffset>666750</wp:posOffset>
                </wp:positionH>
                <wp:positionV relativeFrom="paragraph">
                  <wp:posOffset>6985</wp:posOffset>
                </wp:positionV>
                <wp:extent cx="4782185" cy="2524539"/>
                <wp:effectExtent l="0" t="0" r="18415" b="285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185" cy="2524539"/>
                          <a:chOff x="0" y="0"/>
                          <a:chExt cx="4782436" cy="2524627"/>
                        </a:xfrm>
                      </wpg:grpSpPr>
                      <wpg:grpSp>
                        <wpg:cNvPr id="27" name="Group 27"/>
                        <wpg:cNvGrpSpPr/>
                        <wpg:grpSpPr>
                          <a:xfrm>
                            <a:off x="148856" y="0"/>
                            <a:ext cx="4467225" cy="981075"/>
                            <a:chOff x="0" y="0"/>
                            <a:chExt cx="4467225" cy="981075"/>
                          </a:xfrm>
                        </wpg:grpSpPr>
                        <wps:wsp>
                          <wps:cNvPr id="21" name="Rounded Rectangle 19"/>
                          <wps:cNvSpPr/>
                          <wps:spPr>
                            <a:xfrm>
                              <a:off x="1676400" y="0"/>
                              <a:ext cx="1085850" cy="32385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1CD1B49F" w14:textId="77777777" w:rsidR="003D68FF" w:rsidRPr="003D68FF" w:rsidRDefault="003D68FF" w:rsidP="003D68FF">
                                <w:pPr>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پذیری منابع انسانی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Rounded Rectangle 20"/>
                          <wps:cNvSpPr/>
                          <wps:spPr>
                            <a:xfrm>
                              <a:off x="1676400" y="647700"/>
                              <a:ext cx="1085850" cy="32385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21A1B853" w14:textId="77777777" w:rsidR="003D68FF" w:rsidRPr="003D68FF" w:rsidRDefault="003D68FF" w:rsidP="003D68FF">
                                <w:pPr>
                                  <w:bidi/>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وظ</w:t>
                                </w:r>
                                <w:r w:rsidRPr="003D68FF">
                                  <w:rPr>
                                    <w:rFonts w:cs="B Nazanin" w:hint="cs"/>
                                    <w:b/>
                                    <w:bCs/>
                                    <w:color w:val="000000"/>
                                    <w:sz w:val="20"/>
                                    <w:szCs w:val="20"/>
                                    <w:rtl/>
                                    <w:lang w:bidi="fa-IR"/>
                                  </w:rPr>
                                  <w:t>ی</w:t>
                                </w:r>
                                <w:r w:rsidRPr="003D68FF">
                                  <w:rPr>
                                    <w:rFonts w:cs="B Nazanin" w:hint="eastAsia"/>
                                    <w:b/>
                                    <w:bCs/>
                                    <w:color w:val="000000"/>
                                    <w:sz w:val="20"/>
                                    <w:szCs w:val="20"/>
                                    <w:rtl/>
                                    <w:lang w:bidi="fa-IR"/>
                                  </w:rPr>
                                  <w:t>فه</w:t>
                                </w:r>
                                <w:r w:rsidRPr="003D68FF">
                                  <w:rPr>
                                    <w:rFonts w:ascii="Cambria" w:hAnsi="Cambria" w:cs="B Nazanin"/>
                                    <w:b/>
                                    <w:bCs/>
                                    <w:color w:val="000000"/>
                                    <w:sz w:val="20"/>
                                    <w:szCs w:val="20"/>
                                    <w:rtl/>
                                    <w:lang w:bidi="fa-IR"/>
                                  </w:rPr>
                                  <w:softHyphen/>
                                </w:r>
                                <w:r w:rsidRPr="003D68FF">
                                  <w:rPr>
                                    <w:rFonts w:cs="B Nazanin" w:hint="cs"/>
                                    <w:b/>
                                    <w:bCs/>
                                    <w:color w:val="000000"/>
                                    <w:sz w:val="20"/>
                                    <w:szCs w:val="20"/>
                                    <w:rtl/>
                                    <w:lang w:bidi="fa-IR"/>
                                  </w:rPr>
                                  <w:t>ای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ounded Rectangle 21"/>
                          <wps:cNvSpPr/>
                          <wps:spPr>
                            <a:xfrm>
                              <a:off x="3381375" y="657225"/>
                              <a:ext cx="1085850" cy="32385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8660651" w14:textId="77777777" w:rsidR="003D68FF" w:rsidRPr="003D68FF" w:rsidRDefault="003D68FF" w:rsidP="003D68FF">
                                <w:pPr>
                                  <w:bidi/>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رفتار</w:t>
                                </w:r>
                                <w:r w:rsidRPr="003D68FF">
                                  <w:rPr>
                                    <w:rFonts w:cs="B Nazanin" w:hint="cs"/>
                                    <w:b/>
                                    <w:bCs/>
                                    <w:color w:val="000000"/>
                                    <w:sz w:val="20"/>
                                    <w:szCs w:val="20"/>
                                    <w:rtl/>
                                    <w:lang w:bidi="fa-IR"/>
                                  </w:rPr>
                                  <w:t>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ounded Rectangle 22"/>
                          <wps:cNvSpPr/>
                          <wps:spPr>
                            <a:xfrm>
                              <a:off x="0" y="638175"/>
                              <a:ext cx="1085850" cy="32385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DE57A01" w14:textId="77777777" w:rsidR="003D68FF" w:rsidRPr="003D68FF" w:rsidRDefault="003D68FF" w:rsidP="003D68FF">
                                <w:pPr>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مهارت</w:t>
                                </w:r>
                                <w:r w:rsidRPr="003D68FF">
                                  <w:rPr>
                                    <w:rFonts w:cs="B Nazanin" w:hint="cs"/>
                                    <w:b/>
                                    <w:bCs/>
                                    <w:color w:val="000000"/>
                                    <w:sz w:val="20"/>
                                    <w:szCs w:val="20"/>
                                    <w:rtl/>
                                    <w:lang w:bidi="fa-IR"/>
                                  </w:rPr>
                                  <w:t>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Straight Connector 23"/>
                          <wps:cNvCnPr/>
                          <wps:spPr>
                            <a:xfrm>
                              <a:off x="2209800" y="333375"/>
                              <a:ext cx="3600" cy="324000"/>
                            </a:xfrm>
                            <a:prstGeom prst="line">
                              <a:avLst/>
                            </a:prstGeom>
                            <a:noFill/>
                            <a:ln w="6350" cap="flat" cmpd="sng" algn="ctr">
                              <a:solidFill>
                                <a:sysClr val="windowText" lastClr="000000"/>
                              </a:solidFill>
                              <a:prstDash val="solid"/>
                              <a:miter lim="800000"/>
                            </a:ln>
                            <a:effectLst/>
                          </wps:spPr>
                          <wps:bodyPr/>
                        </wps:wsp>
                        <wps:wsp>
                          <wps:cNvPr id="26" name="Straight Connector 24"/>
                          <wps:cNvCnPr/>
                          <wps:spPr>
                            <a:xfrm>
                              <a:off x="533400" y="466725"/>
                              <a:ext cx="3371850" cy="3600"/>
                            </a:xfrm>
                            <a:prstGeom prst="line">
                              <a:avLst/>
                            </a:prstGeom>
                            <a:noFill/>
                            <a:ln w="6350" cap="flat" cmpd="sng" algn="ctr">
                              <a:solidFill>
                                <a:sysClr val="windowText" lastClr="000000"/>
                              </a:solidFill>
                              <a:prstDash val="solid"/>
                              <a:miter lim="800000"/>
                            </a:ln>
                            <a:effectLst/>
                          </wps:spPr>
                          <wps:bodyPr/>
                        </wps:wsp>
                        <wps:wsp>
                          <wps:cNvPr id="28" name="Straight Arrow Connector 25"/>
                          <wps:cNvCnPr/>
                          <wps:spPr>
                            <a:xfrm>
                              <a:off x="3905250" y="466725"/>
                              <a:ext cx="3175"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Straight Arrow Connector 26"/>
                          <wps:cNvCnPr/>
                          <wps:spPr>
                            <a:xfrm>
                              <a:off x="523875" y="466725"/>
                              <a:ext cx="3175" cy="20955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0" name="Rounded Rectangle 28"/>
                        <wps:cNvSpPr/>
                        <wps:spPr>
                          <a:xfrm>
                            <a:off x="3391786" y="1020726"/>
                            <a:ext cx="1390650" cy="322418"/>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6460F7C" w14:textId="77777777" w:rsidR="003D68FF" w:rsidRPr="003D68FF" w:rsidRDefault="003D68FF" w:rsidP="003D68FF">
                              <w:pPr>
                                <w:bidi/>
                                <w:spacing w:line="180" w:lineRule="auto"/>
                                <w:jc w:val="lowKashida"/>
                                <w:rPr>
                                  <w:rFonts w:cs="B Nazanin"/>
                                  <w:color w:val="000000"/>
                                  <w:sz w:val="20"/>
                                  <w:szCs w:val="20"/>
                                  <w:lang w:bidi="fa-IR"/>
                                </w:rPr>
                              </w:pPr>
                              <w:r w:rsidRPr="003D68FF">
                                <w:rPr>
                                  <w:rFonts w:cs="B Nazanin" w:hint="cs"/>
                                  <w:color w:val="000000"/>
                                  <w:sz w:val="18"/>
                                  <w:szCs w:val="18"/>
                                  <w:rtl/>
                                  <w:lang w:bidi="fa-IR"/>
                                </w:rPr>
                                <w:t>1. حرکت کارکنان</w:t>
                              </w:r>
                              <w:r w:rsidRPr="003D68FF">
                                <w:rPr>
                                  <w:rFonts w:cs="B Nazanin"/>
                                  <w:color w:val="000000"/>
                                  <w:sz w:val="18"/>
                                  <w:szCs w:val="18"/>
                                  <w:lang w:bidi="fa-IR"/>
                                </w:rPr>
                                <w:t xml:space="preserve"> </w:t>
                              </w:r>
                              <w:r w:rsidRPr="003D68FF">
                                <w:rPr>
                                  <w:rFonts w:cs="B Nazanin" w:hint="cs"/>
                                  <w:color w:val="000000"/>
                                  <w:sz w:val="18"/>
                                  <w:szCs w:val="18"/>
                                  <w:rtl/>
                                  <w:lang w:bidi="fa-IR"/>
                                </w:rPr>
                                <w:t>از</w:t>
                              </w:r>
                              <w:r w:rsidRPr="003D68FF">
                                <w:rPr>
                                  <w:rFonts w:cs="B Nazanin"/>
                                  <w:color w:val="000000"/>
                                  <w:sz w:val="18"/>
                                  <w:szCs w:val="18"/>
                                  <w:lang w:bidi="fa-IR"/>
                                </w:rPr>
                                <w:t xml:space="preserve"> </w:t>
                              </w:r>
                              <w:r w:rsidRPr="003D68FF">
                                <w:rPr>
                                  <w:rFonts w:cs="B Nazanin" w:hint="cs"/>
                                  <w:color w:val="000000"/>
                                  <w:sz w:val="18"/>
                                  <w:szCs w:val="18"/>
                                  <w:rtl/>
                                  <w:lang w:bidi="fa-IR"/>
                                </w:rPr>
                                <w:t>شغل</w:t>
                              </w:r>
                              <w:r w:rsidRPr="003D68FF">
                                <w:rPr>
                                  <w:rFonts w:cs="B Nazanin"/>
                                  <w:color w:val="000000"/>
                                  <w:sz w:val="18"/>
                                  <w:szCs w:val="18"/>
                                  <w:lang w:bidi="fa-IR"/>
                                </w:rPr>
                                <w:t xml:space="preserve"> </w:t>
                              </w:r>
                              <w:r w:rsidRPr="003D68FF">
                                <w:rPr>
                                  <w:rFonts w:cs="B Nazanin" w:hint="cs"/>
                                  <w:color w:val="000000"/>
                                  <w:sz w:val="18"/>
                                  <w:szCs w:val="18"/>
                                  <w:rtl/>
                                  <w:lang w:bidi="fa-IR"/>
                                </w:rPr>
                                <w:t>کنونی</w:t>
                              </w:r>
                              <w:r w:rsidRPr="003D68FF">
                                <w:rPr>
                                  <w:rFonts w:cs="B Nazanin"/>
                                  <w:color w:val="000000"/>
                                  <w:sz w:val="18"/>
                                  <w:szCs w:val="18"/>
                                  <w:lang w:bidi="fa-IR"/>
                                </w:rPr>
                                <w:t xml:space="preserve"> </w:t>
                              </w:r>
                              <w:r w:rsidRPr="003D68FF">
                                <w:rPr>
                                  <w:rFonts w:cs="B Nazanin" w:hint="cs"/>
                                  <w:color w:val="000000"/>
                                  <w:sz w:val="18"/>
                                  <w:szCs w:val="18"/>
                                  <w:rtl/>
                                  <w:lang w:bidi="fa-IR"/>
                                </w:rPr>
                                <w:t>به</w:t>
                              </w:r>
                              <w:r w:rsidRPr="003D68FF">
                                <w:rPr>
                                  <w:rFonts w:cs="B Nazanin"/>
                                  <w:color w:val="000000"/>
                                  <w:sz w:val="18"/>
                                  <w:szCs w:val="18"/>
                                  <w:lang w:bidi="fa-IR"/>
                                </w:rPr>
                                <w:t xml:space="preserve"> </w:t>
                              </w:r>
                              <w:r w:rsidRPr="003D68FF">
                                <w:rPr>
                                  <w:rFonts w:cs="B Nazanin" w:hint="cs"/>
                                  <w:color w:val="000000"/>
                                  <w:sz w:val="18"/>
                                  <w:szCs w:val="18"/>
                                  <w:rtl/>
                                  <w:lang w:bidi="fa-IR"/>
                                </w:rPr>
                                <w:t>شغل</w:t>
                              </w:r>
                              <w:r w:rsidRPr="003D68FF">
                                <w:rPr>
                                  <w:rFonts w:cs="B Nazanin"/>
                                  <w:color w:val="000000"/>
                                  <w:sz w:val="18"/>
                                  <w:szCs w:val="18"/>
                                  <w:lang w:bidi="fa-IR"/>
                                </w:rPr>
                                <w:t xml:space="preserve"> </w:t>
                              </w:r>
                              <w:r w:rsidRPr="003D68FF">
                                <w:rPr>
                                  <w:rFonts w:cs="B Nazanin" w:hint="cs"/>
                                  <w:color w:val="000000"/>
                                  <w:sz w:val="18"/>
                                  <w:szCs w:val="18"/>
                                  <w:rtl/>
                                  <w:lang w:bidi="fa-IR"/>
                                </w:rPr>
                                <w:t>جدید</w:t>
                              </w:r>
                              <w:r w:rsidRPr="003D68FF">
                                <w:rPr>
                                  <w:rFonts w:cs="B Nazanin"/>
                                  <w:color w:val="000000"/>
                                  <w:sz w:val="18"/>
                                  <w:szCs w:val="18"/>
                                  <w:lang w:bidi="fa-IR"/>
                                </w:rPr>
                                <w:t xml:space="preserve"> </w:t>
                              </w:r>
                              <w:r w:rsidRPr="003D68FF">
                                <w:rPr>
                                  <w:rFonts w:cs="B Nazanin" w:hint="cs"/>
                                  <w:color w:val="000000"/>
                                  <w:sz w:val="18"/>
                                  <w:szCs w:val="18"/>
                                  <w:rtl/>
                                  <w:lang w:bidi="fa-IR"/>
                                </w:rPr>
                                <w:t>با</w:t>
                              </w:r>
                              <w:r w:rsidRPr="003D68FF">
                                <w:rPr>
                                  <w:rFonts w:cs="B Nazanin"/>
                                  <w:color w:val="000000"/>
                                  <w:sz w:val="18"/>
                                  <w:szCs w:val="18"/>
                                  <w:lang w:bidi="fa-IR"/>
                                </w:rPr>
                                <w:t xml:space="preserve"> </w:t>
                              </w:r>
                              <w:r w:rsidRPr="003D68FF">
                                <w:rPr>
                                  <w:rFonts w:cs="B Nazanin" w:hint="cs"/>
                                  <w:color w:val="000000"/>
                                  <w:sz w:val="18"/>
                                  <w:szCs w:val="18"/>
                                  <w:rtl/>
                                  <w:lang w:bidi="fa-IR"/>
                                </w:rPr>
                                <w:t>مسئولیتهای مشابه.</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1" name="Rounded Rectangle 29"/>
                        <wps:cNvSpPr/>
                        <wps:spPr>
                          <a:xfrm>
                            <a:off x="3391786" y="1371600"/>
                            <a:ext cx="1390650" cy="304800"/>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952B891"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 xml:space="preserve">2. رفتن </w:t>
                              </w:r>
                              <w:r w:rsidRPr="003D68FF">
                                <w:rPr>
                                  <w:rFonts w:cs="B Nazanin"/>
                                  <w:color w:val="000000"/>
                                  <w:sz w:val="18"/>
                                  <w:szCs w:val="18"/>
                                  <w:rtl/>
                                  <w:lang w:bidi="fa-IR"/>
                                </w:rPr>
                                <w:t>کارکنان به شغل</w:t>
                              </w:r>
                              <w:r w:rsidRPr="003D68FF">
                                <w:rPr>
                                  <w:rFonts w:ascii="Cambria" w:hAnsi="Cambria" w:cs="B Nazanin"/>
                                  <w:color w:val="000000"/>
                                  <w:sz w:val="18"/>
                                  <w:szCs w:val="18"/>
                                  <w:rtl/>
                                  <w:lang w:bidi="fa-IR"/>
                                </w:rPr>
                                <w:softHyphen/>
                              </w:r>
                              <w:r w:rsidRPr="003D68FF">
                                <w:rPr>
                                  <w:rFonts w:cs="B Nazanin" w:hint="cs"/>
                                  <w:color w:val="000000"/>
                                  <w:sz w:val="18"/>
                                  <w:szCs w:val="18"/>
                                  <w:rtl/>
                                  <w:lang w:bidi="fa-IR"/>
                                </w:rPr>
                                <w:t>های</w:t>
                              </w:r>
                              <w:r w:rsidRPr="003D68FF">
                                <w:rPr>
                                  <w:rFonts w:cs="B Nazanin"/>
                                  <w:color w:val="000000"/>
                                  <w:sz w:val="18"/>
                                  <w:szCs w:val="18"/>
                                  <w:rtl/>
                                  <w:lang w:bidi="fa-IR"/>
                                </w:rPr>
                                <w:t xml:space="preserve"> شا</w:t>
                              </w:r>
                              <w:r w:rsidRPr="003D68FF">
                                <w:rPr>
                                  <w:rFonts w:cs="B Nazanin" w:hint="cs"/>
                                  <w:color w:val="000000"/>
                                  <w:sz w:val="18"/>
                                  <w:szCs w:val="18"/>
                                  <w:rtl/>
                                  <w:lang w:bidi="fa-IR"/>
                                </w:rPr>
                                <w:t>ی</w:t>
                              </w:r>
                              <w:r w:rsidRPr="003D68FF">
                                <w:rPr>
                                  <w:rFonts w:cs="B Nazanin" w:hint="eastAsia"/>
                                  <w:color w:val="000000"/>
                                  <w:sz w:val="18"/>
                                  <w:szCs w:val="18"/>
                                  <w:rtl/>
                                  <w:lang w:bidi="fa-IR"/>
                                </w:rPr>
                                <w:t>سته</w:t>
                              </w:r>
                              <w:r w:rsidRPr="003D68FF">
                                <w:rPr>
                                  <w:rFonts w:ascii="Cambria" w:hAnsi="Cambria" w:cs="B Nazanin"/>
                                  <w:color w:val="000000"/>
                                  <w:sz w:val="18"/>
                                  <w:szCs w:val="18"/>
                                  <w:rtl/>
                                  <w:lang w:bidi="fa-IR"/>
                                </w:rPr>
                                <w:softHyphen/>
                              </w:r>
                              <w:r w:rsidRPr="003D68FF">
                                <w:rPr>
                                  <w:rFonts w:cs="B Nazanin" w:hint="cs"/>
                                  <w:color w:val="000000"/>
                                  <w:sz w:val="18"/>
                                  <w:szCs w:val="18"/>
                                  <w:rtl/>
                                  <w:lang w:bidi="fa-IR"/>
                                </w:rPr>
                                <w:t>تر</w:t>
                              </w:r>
                              <w:r w:rsidRPr="003D68FF">
                                <w:rPr>
                                  <w:rFonts w:cs="B Nazanin"/>
                                  <w:color w:val="000000"/>
                                  <w:sz w:val="18"/>
                                  <w:szCs w:val="18"/>
                                  <w:rtl/>
                                  <w:lang w:bidi="fa-IR"/>
                                </w:rPr>
                                <w:t xml:space="preserve"> </w:t>
                              </w:r>
                              <w:r w:rsidRPr="003D68FF">
                                <w:rPr>
                                  <w:rFonts w:cs="B Nazanin" w:hint="cs"/>
                                  <w:color w:val="000000"/>
                                  <w:sz w:val="18"/>
                                  <w:szCs w:val="18"/>
                                  <w:rtl/>
                                  <w:lang w:bidi="fa-IR"/>
                                </w:rPr>
                                <w:t>(</w:t>
                              </w:r>
                              <w:r w:rsidRPr="003D68FF">
                                <w:rPr>
                                  <w:rFonts w:cs="B Nazanin"/>
                                  <w:color w:val="000000"/>
                                  <w:sz w:val="18"/>
                                  <w:szCs w:val="18"/>
                                  <w:rtl/>
                                  <w:lang w:bidi="fa-IR"/>
                                </w:rPr>
                                <w:t>با ک</w:t>
                              </w:r>
                              <w:r w:rsidRPr="003D68FF">
                                <w:rPr>
                                  <w:rFonts w:cs="B Nazanin" w:hint="cs"/>
                                  <w:color w:val="000000"/>
                                  <w:sz w:val="18"/>
                                  <w:szCs w:val="18"/>
                                  <w:rtl/>
                                  <w:lang w:bidi="fa-IR"/>
                                </w:rPr>
                                <w:t>ی</w:t>
                              </w:r>
                              <w:r w:rsidRPr="003D68FF">
                                <w:rPr>
                                  <w:rFonts w:cs="B Nazanin" w:hint="eastAsia"/>
                                  <w:color w:val="000000"/>
                                  <w:sz w:val="18"/>
                                  <w:szCs w:val="18"/>
                                  <w:rtl/>
                                  <w:lang w:bidi="fa-IR"/>
                                </w:rPr>
                                <w:t>ف</w:t>
                              </w:r>
                              <w:r w:rsidRPr="003D68FF">
                                <w:rPr>
                                  <w:rFonts w:cs="B Nazanin" w:hint="cs"/>
                                  <w:color w:val="000000"/>
                                  <w:sz w:val="18"/>
                                  <w:szCs w:val="18"/>
                                  <w:rtl/>
                                  <w:lang w:bidi="fa-IR"/>
                                </w:rPr>
                                <w:t>ی</w:t>
                              </w:r>
                              <w:r w:rsidRPr="003D68FF">
                                <w:rPr>
                                  <w:rFonts w:cs="B Nazanin" w:hint="eastAsia"/>
                                  <w:color w:val="000000"/>
                                  <w:sz w:val="18"/>
                                  <w:szCs w:val="18"/>
                                  <w:rtl/>
                                  <w:lang w:bidi="fa-IR"/>
                                </w:rPr>
                                <w:t>ت</w:t>
                              </w:r>
                              <w:r w:rsidRPr="003D68FF">
                                <w:rPr>
                                  <w:rFonts w:cs="B Nazanin"/>
                                  <w:color w:val="000000"/>
                                  <w:sz w:val="18"/>
                                  <w:szCs w:val="18"/>
                                  <w:rtl/>
                                  <w:lang w:bidi="fa-IR"/>
                                </w:rPr>
                                <w:t xml:space="preserve"> بالات</w:t>
                              </w:r>
                              <w:r w:rsidRPr="003D68FF">
                                <w:rPr>
                                  <w:rFonts w:cs="B Nazanin" w:hint="cs"/>
                                  <w:color w:val="000000"/>
                                  <w:sz w:val="18"/>
                                  <w:szCs w:val="18"/>
                                  <w:rtl/>
                                  <w:lang w:bidi="fa-IR"/>
                                </w:rPr>
                                <w:t>ر) در مدت زمان کم.</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2" name="Rounded Rectangle 30"/>
                        <wps:cNvSpPr/>
                        <wps:spPr>
                          <a:xfrm>
                            <a:off x="3391786" y="1701210"/>
                            <a:ext cx="1390650" cy="422844"/>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A71D091"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3. داشتن کارکنان چند مهارته که</w:t>
                              </w:r>
                              <w:r w:rsidRPr="003D68FF">
                                <w:rPr>
                                  <w:rFonts w:cs="B Nazanin"/>
                                  <w:color w:val="000000"/>
                                  <w:sz w:val="18"/>
                                  <w:szCs w:val="18"/>
                                  <w:lang w:bidi="fa-IR"/>
                                </w:rPr>
                                <w:t xml:space="preserve"> </w:t>
                              </w:r>
                              <w:r w:rsidRPr="003D68FF">
                                <w:rPr>
                                  <w:rFonts w:cs="B Nazanin" w:hint="cs"/>
                                  <w:color w:val="000000"/>
                                  <w:sz w:val="18"/>
                                  <w:szCs w:val="18"/>
                                  <w:rtl/>
                                  <w:lang w:bidi="fa-IR"/>
                                </w:rPr>
                                <w:t>میتواند</w:t>
                              </w:r>
                              <w:r w:rsidRPr="003D68FF">
                                <w:rPr>
                                  <w:rFonts w:cs="B Nazanin"/>
                                  <w:color w:val="000000"/>
                                  <w:sz w:val="18"/>
                                  <w:szCs w:val="18"/>
                                  <w:lang w:bidi="fa-IR"/>
                                </w:rPr>
                                <w:t xml:space="preserve"> </w:t>
                              </w:r>
                              <w:r w:rsidRPr="003D68FF">
                                <w:rPr>
                                  <w:rFonts w:cs="B Nazanin" w:hint="cs"/>
                                  <w:color w:val="000000"/>
                                  <w:sz w:val="18"/>
                                  <w:szCs w:val="18"/>
                                  <w:rtl/>
                                  <w:lang w:bidi="fa-IR"/>
                                </w:rPr>
                                <w:t>در</w:t>
                              </w:r>
                              <w:r w:rsidRPr="003D68FF">
                                <w:rPr>
                                  <w:rFonts w:cs="B Nazanin"/>
                                  <w:color w:val="000000"/>
                                  <w:sz w:val="18"/>
                                  <w:szCs w:val="18"/>
                                  <w:lang w:bidi="fa-IR"/>
                                </w:rPr>
                                <w:t xml:space="preserve"> </w:t>
                              </w:r>
                              <w:r w:rsidRPr="003D68FF">
                                <w:rPr>
                                  <w:rFonts w:cs="B Nazanin" w:hint="cs"/>
                                  <w:color w:val="000000"/>
                                  <w:sz w:val="18"/>
                                  <w:szCs w:val="18"/>
                                  <w:rtl/>
                                  <w:lang w:bidi="fa-IR"/>
                                </w:rPr>
                                <w:t>وظایف</w:t>
                              </w:r>
                              <w:r w:rsidRPr="003D68FF">
                                <w:rPr>
                                  <w:rFonts w:cs="B Nazanin"/>
                                  <w:color w:val="000000"/>
                                  <w:sz w:val="18"/>
                                  <w:szCs w:val="18"/>
                                  <w:lang w:bidi="fa-IR"/>
                                </w:rPr>
                                <w:t xml:space="preserve"> </w:t>
                              </w:r>
                              <w:r w:rsidRPr="003D68FF">
                                <w:rPr>
                                  <w:rFonts w:cs="B Nazanin" w:hint="cs"/>
                                  <w:color w:val="000000"/>
                                  <w:sz w:val="18"/>
                                  <w:szCs w:val="18"/>
                                  <w:rtl/>
                                  <w:lang w:bidi="fa-IR"/>
                                </w:rPr>
                                <w:t>متناظر</w:t>
                              </w:r>
                              <w:r w:rsidRPr="003D68FF">
                                <w:rPr>
                                  <w:rFonts w:cs="B Nazanin"/>
                                  <w:color w:val="000000"/>
                                  <w:sz w:val="18"/>
                                  <w:szCs w:val="18"/>
                                  <w:lang w:bidi="fa-IR"/>
                                </w:rPr>
                                <w:t xml:space="preserve"> </w:t>
                              </w:r>
                              <w:r w:rsidRPr="003D68FF">
                                <w:rPr>
                                  <w:rFonts w:cs="B Nazanin" w:hint="cs"/>
                                  <w:color w:val="000000"/>
                                  <w:sz w:val="18"/>
                                  <w:szCs w:val="18"/>
                                  <w:rtl/>
                                  <w:lang w:bidi="fa-IR"/>
                                </w:rPr>
                                <w:t>با شغل</w:t>
                              </w:r>
                              <w:r w:rsidRPr="003D68FF">
                                <w:rPr>
                                  <w:rFonts w:cs="B Nazanin"/>
                                  <w:color w:val="000000"/>
                                  <w:sz w:val="18"/>
                                  <w:szCs w:val="18"/>
                                  <w:rtl/>
                                  <w:lang w:bidi="fa-IR"/>
                                </w:rPr>
                                <w:softHyphen/>
                              </w:r>
                              <w:r w:rsidRPr="003D68FF">
                                <w:rPr>
                                  <w:rFonts w:cs="B Nazanin" w:hint="cs"/>
                                  <w:color w:val="000000"/>
                                  <w:sz w:val="18"/>
                                  <w:szCs w:val="18"/>
                                  <w:rtl/>
                                  <w:lang w:bidi="fa-IR"/>
                                </w:rPr>
                                <w:t>های</w:t>
                              </w:r>
                              <w:r w:rsidRPr="003D68FF">
                                <w:rPr>
                                  <w:rFonts w:cs="B Nazanin"/>
                                  <w:color w:val="000000"/>
                                  <w:sz w:val="18"/>
                                  <w:szCs w:val="18"/>
                                  <w:lang w:bidi="fa-IR"/>
                                </w:rPr>
                                <w:t xml:space="preserve"> </w:t>
                              </w:r>
                              <w:r w:rsidRPr="003D68FF">
                                <w:rPr>
                                  <w:rFonts w:cs="B Nazanin" w:hint="cs"/>
                                  <w:color w:val="000000"/>
                                  <w:sz w:val="18"/>
                                  <w:szCs w:val="18"/>
                                  <w:rtl/>
                                  <w:lang w:bidi="fa-IR"/>
                                </w:rPr>
                                <w:t>دیگر</w:t>
                              </w:r>
                              <w:r w:rsidRPr="003D68FF">
                                <w:rPr>
                                  <w:rFonts w:cs="B Nazanin"/>
                                  <w:color w:val="000000"/>
                                  <w:sz w:val="18"/>
                                  <w:szCs w:val="18"/>
                                  <w:lang w:bidi="fa-IR"/>
                                </w:rPr>
                                <w:t xml:space="preserve"> </w:t>
                              </w:r>
                              <w:r w:rsidRPr="003D68FF">
                                <w:rPr>
                                  <w:rFonts w:cs="B Nazanin" w:hint="cs"/>
                                  <w:color w:val="000000"/>
                                  <w:sz w:val="18"/>
                                  <w:szCs w:val="18"/>
                                  <w:rtl/>
                                  <w:lang w:bidi="fa-IR"/>
                                </w:rPr>
                                <w:t>به</w:t>
                              </w:r>
                              <w:r w:rsidRPr="003D68FF">
                                <w:rPr>
                                  <w:rFonts w:cs="B Nazanin"/>
                                  <w:color w:val="000000"/>
                                  <w:sz w:val="18"/>
                                  <w:szCs w:val="18"/>
                                  <w:rtl/>
                                  <w:lang w:bidi="fa-IR"/>
                                </w:rPr>
                                <w:softHyphen/>
                              </w:r>
                              <w:r w:rsidRPr="003D68FF">
                                <w:rPr>
                                  <w:rFonts w:cs="B Nazanin" w:hint="cs"/>
                                  <w:color w:val="000000"/>
                                  <w:sz w:val="18"/>
                                  <w:szCs w:val="18"/>
                                  <w:rtl/>
                                  <w:lang w:bidi="fa-IR"/>
                                </w:rPr>
                                <w:t>کار</w:t>
                              </w:r>
                              <w:r w:rsidRPr="003D68FF">
                                <w:rPr>
                                  <w:rFonts w:cs="B Nazanin"/>
                                  <w:color w:val="000000"/>
                                  <w:sz w:val="18"/>
                                  <w:szCs w:val="18"/>
                                  <w:lang w:bidi="fa-IR"/>
                                </w:rPr>
                                <w:t xml:space="preserve"> </w:t>
                              </w:r>
                              <w:r w:rsidRPr="003D68FF">
                                <w:rPr>
                                  <w:rFonts w:cs="B Nazanin" w:hint="cs"/>
                                  <w:color w:val="000000"/>
                                  <w:sz w:val="18"/>
                                  <w:szCs w:val="18"/>
                                  <w:rtl/>
                                  <w:lang w:bidi="fa-IR"/>
                                </w:rPr>
                                <w:t>برده</w:t>
                              </w:r>
                              <w:r w:rsidRPr="003D68FF">
                                <w:rPr>
                                  <w:rFonts w:cs="B Nazanin"/>
                                  <w:color w:val="000000"/>
                                  <w:sz w:val="18"/>
                                  <w:szCs w:val="18"/>
                                  <w:lang w:bidi="fa-IR"/>
                                </w:rPr>
                                <w:t xml:space="preserve"> </w:t>
                              </w:r>
                              <w:r w:rsidRPr="003D68FF">
                                <w:rPr>
                                  <w:rFonts w:cs="B Nazanin" w:hint="cs"/>
                                  <w:color w:val="000000"/>
                                  <w:sz w:val="18"/>
                                  <w:szCs w:val="18"/>
                                  <w:rtl/>
                                  <w:lang w:bidi="fa-IR"/>
                                </w:rPr>
                                <w:t>شوند</w:t>
                              </w:r>
                              <w:r w:rsidRPr="003D68FF">
                                <w:rPr>
                                  <w:rFonts w:cs="B Nazanin"/>
                                  <w:color w:val="000000"/>
                                  <w:sz w:val="18"/>
                                  <w:szCs w:val="18"/>
                                  <w:lang w:bidi="fa-IR"/>
                                </w:rPr>
                                <w:t>.</w:t>
                              </w:r>
                            </w:p>
                            <w:p w14:paraId="6B5B1620" w14:textId="77777777" w:rsidR="003D68FF" w:rsidRPr="003D68FF" w:rsidRDefault="003D68FF" w:rsidP="003D68FF">
                              <w:pPr>
                                <w:spacing w:line="180" w:lineRule="auto"/>
                                <w:jc w:val="lowKashida"/>
                                <w:rPr>
                                  <w:rFonts w:cs="B Nazanin"/>
                                  <w:color w:val="000000"/>
                                  <w:sz w:val="18"/>
                                  <w:szCs w:val="18"/>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3" name="Rounded Rectangle 31"/>
                        <wps:cNvSpPr/>
                        <wps:spPr>
                          <a:xfrm>
                            <a:off x="1679945" y="1010093"/>
                            <a:ext cx="1390650" cy="301276"/>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80641A9"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1. تلاش مداوم و مستمر کارکنان در ارتقای مهارت</w:t>
                              </w:r>
                              <w:r w:rsidRPr="003D68FF">
                                <w:rPr>
                                  <w:rFonts w:cs="B Nazanin"/>
                                  <w:color w:val="000000"/>
                                  <w:sz w:val="18"/>
                                  <w:szCs w:val="18"/>
                                  <w:rtl/>
                                  <w:lang w:bidi="fa-IR"/>
                                </w:rPr>
                                <w:softHyphen/>
                              </w:r>
                              <w:r w:rsidRPr="003D68FF">
                                <w:rPr>
                                  <w:rFonts w:cs="B Nazanin" w:hint="cs"/>
                                  <w:color w:val="000000"/>
                                  <w:sz w:val="18"/>
                                  <w:szCs w:val="18"/>
                                  <w:rtl/>
                                  <w:lang w:bidi="fa-IR"/>
                                </w:rPr>
                                <w:t>ها و توانایی</w:t>
                              </w:r>
                              <w:r w:rsidRPr="003D68FF">
                                <w:rPr>
                                  <w:rFonts w:cs="B Nazanin"/>
                                  <w:color w:val="000000"/>
                                  <w:sz w:val="18"/>
                                  <w:szCs w:val="18"/>
                                  <w:rtl/>
                                  <w:lang w:bidi="fa-IR"/>
                                </w:rPr>
                                <w:softHyphen/>
                              </w:r>
                              <w:r w:rsidRPr="003D68FF">
                                <w:rPr>
                                  <w:rFonts w:cs="B Nazanin" w:hint="cs"/>
                                  <w:color w:val="000000"/>
                                  <w:sz w:val="18"/>
                                  <w:szCs w:val="18"/>
                                  <w:rtl/>
                                  <w:lang w:bidi="fa-IR"/>
                                </w:rPr>
                                <w:t>های خود.</w:t>
                              </w:r>
                            </w:p>
                            <w:p w14:paraId="7311AAFC" w14:textId="77777777" w:rsidR="003D68FF" w:rsidRPr="003D68FF" w:rsidRDefault="003D68FF" w:rsidP="003D68FF">
                              <w:pPr>
                                <w:spacing w:line="180" w:lineRule="auto"/>
                                <w:jc w:val="lowKashida"/>
                                <w:rPr>
                                  <w:rFonts w:cs="B Nazanin"/>
                                  <w:color w:val="000000"/>
                                  <w:sz w:val="20"/>
                                  <w:szCs w:val="20"/>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4" name="Rounded Rectangle 32"/>
                        <wps:cNvSpPr/>
                        <wps:spPr>
                          <a:xfrm>
                            <a:off x="1679945" y="1329070"/>
                            <a:ext cx="1390650" cy="412273"/>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F2C25A7"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2. سرعت یادگیری کارکنان در خصوص رویه</w:t>
                              </w:r>
                              <w:r w:rsidRPr="003D68FF">
                                <w:rPr>
                                  <w:rFonts w:cs="B Nazanin"/>
                                  <w:color w:val="000000"/>
                                  <w:sz w:val="18"/>
                                  <w:szCs w:val="18"/>
                                  <w:rtl/>
                                  <w:lang w:bidi="fa-IR"/>
                                </w:rPr>
                                <w:softHyphen/>
                              </w:r>
                              <w:r w:rsidRPr="003D68FF">
                                <w:rPr>
                                  <w:rFonts w:cs="B Nazanin" w:hint="cs"/>
                                  <w:color w:val="000000"/>
                                  <w:sz w:val="18"/>
                                  <w:szCs w:val="18"/>
                                  <w:rtl/>
                                  <w:lang w:bidi="fa-IR"/>
                                </w:rPr>
                                <w:t>ها</w:t>
                              </w:r>
                              <w:r w:rsidRPr="003D68FF">
                                <w:rPr>
                                  <w:rFonts w:cs="B Nazanin"/>
                                  <w:color w:val="000000"/>
                                  <w:sz w:val="18"/>
                                  <w:szCs w:val="18"/>
                                  <w:lang w:bidi="fa-IR"/>
                                </w:rPr>
                                <w:t xml:space="preserve"> </w:t>
                              </w:r>
                              <w:r w:rsidRPr="003D68FF">
                                <w:rPr>
                                  <w:rFonts w:cs="B Nazanin" w:hint="cs"/>
                                  <w:color w:val="000000"/>
                                  <w:sz w:val="18"/>
                                  <w:szCs w:val="18"/>
                                  <w:rtl/>
                                  <w:lang w:bidi="fa-IR"/>
                                </w:rPr>
                                <w:t>و</w:t>
                              </w:r>
                              <w:r w:rsidRPr="003D68FF">
                                <w:rPr>
                                  <w:rFonts w:cs="B Nazanin"/>
                                  <w:color w:val="000000"/>
                                  <w:sz w:val="18"/>
                                  <w:szCs w:val="18"/>
                                  <w:lang w:bidi="fa-IR"/>
                                </w:rPr>
                                <w:t xml:space="preserve"> </w:t>
                              </w:r>
                              <w:r w:rsidRPr="003D68FF">
                                <w:rPr>
                                  <w:rFonts w:cs="B Nazanin" w:hint="cs"/>
                                  <w:color w:val="000000"/>
                                  <w:sz w:val="18"/>
                                  <w:szCs w:val="18"/>
                                  <w:rtl/>
                                  <w:lang w:bidi="fa-IR"/>
                                </w:rPr>
                                <w:t>فرآیندهای</w:t>
                              </w:r>
                              <w:r w:rsidRPr="003D68FF">
                                <w:rPr>
                                  <w:rFonts w:cs="B Nazanin"/>
                                  <w:color w:val="000000"/>
                                  <w:sz w:val="18"/>
                                  <w:szCs w:val="18"/>
                                  <w:lang w:bidi="fa-IR"/>
                                </w:rPr>
                                <w:t xml:space="preserve"> </w:t>
                              </w:r>
                              <w:r w:rsidRPr="003D68FF">
                                <w:rPr>
                                  <w:rFonts w:cs="B Nazanin" w:hint="cs"/>
                                  <w:color w:val="000000"/>
                                  <w:sz w:val="18"/>
                                  <w:szCs w:val="18"/>
                                  <w:rtl/>
                                  <w:lang w:bidi="fa-IR"/>
                                </w:rPr>
                                <w:t>معرفی</w:t>
                              </w:r>
                              <w:r w:rsidRPr="003D68FF">
                                <w:rPr>
                                  <w:rFonts w:cs="B Nazanin"/>
                                  <w:color w:val="000000"/>
                                  <w:sz w:val="18"/>
                                  <w:szCs w:val="18"/>
                                  <w:lang w:bidi="fa-IR"/>
                                </w:rPr>
                                <w:t xml:space="preserve"> </w:t>
                              </w:r>
                              <w:r w:rsidRPr="003D68FF">
                                <w:rPr>
                                  <w:rFonts w:cs="B Nazanin" w:hint="cs"/>
                                  <w:color w:val="000000"/>
                                  <w:sz w:val="18"/>
                                  <w:szCs w:val="18"/>
                                  <w:rtl/>
                                  <w:lang w:bidi="fa-IR"/>
                                </w:rPr>
                                <w:t>شده جدید شغل خود.</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5" name="Rounded Rectangle 33"/>
                        <wps:cNvSpPr/>
                        <wps:spPr>
                          <a:xfrm>
                            <a:off x="1679945" y="1775637"/>
                            <a:ext cx="1390650" cy="317133"/>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20026B3"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3. پیش</w:t>
                              </w:r>
                              <w:r w:rsidRPr="003D68FF">
                                <w:rPr>
                                  <w:rFonts w:cs="B Nazanin"/>
                                  <w:color w:val="000000"/>
                                  <w:sz w:val="18"/>
                                  <w:szCs w:val="18"/>
                                  <w:rtl/>
                                  <w:lang w:bidi="fa-IR"/>
                                </w:rPr>
                                <w:softHyphen/>
                              </w:r>
                              <w:r w:rsidRPr="003D68FF">
                                <w:rPr>
                                  <w:rFonts w:cs="B Nazanin" w:hint="cs"/>
                                  <w:color w:val="000000"/>
                                  <w:sz w:val="18"/>
                                  <w:szCs w:val="18"/>
                                  <w:rtl/>
                                  <w:lang w:bidi="fa-IR"/>
                                </w:rPr>
                                <w:t>بینی و یادگیری مهارت</w:t>
                              </w:r>
                              <w:r w:rsidRPr="003D68FF">
                                <w:rPr>
                                  <w:rFonts w:cs="B Nazanin"/>
                                  <w:color w:val="000000"/>
                                  <w:sz w:val="18"/>
                                  <w:szCs w:val="18"/>
                                  <w:rtl/>
                                  <w:lang w:bidi="fa-IR"/>
                                </w:rPr>
                                <w:softHyphen/>
                              </w:r>
                              <w:r w:rsidRPr="003D68FF">
                                <w:rPr>
                                  <w:rFonts w:cs="B Nazanin" w:hint="cs"/>
                                  <w:color w:val="000000"/>
                                  <w:sz w:val="18"/>
                                  <w:szCs w:val="18"/>
                                  <w:rtl/>
                                  <w:lang w:bidi="fa-IR"/>
                                </w:rPr>
                                <w:t>های جدید مورد نیاز در آینده.</w:t>
                              </w:r>
                            </w:p>
                            <w:p w14:paraId="3AD992C5" w14:textId="77777777" w:rsidR="003D68FF" w:rsidRPr="003D68FF" w:rsidRDefault="003D68FF" w:rsidP="003D68FF">
                              <w:pPr>
                                <w:spacing w:line="180" w:lineRule="auto"/>
                                <w:jc w:val="lowKashida"/>
                                <w:rPr>
                                  <w:rFonts w:cs="B Nazanin"/>
                                  <w:color w:val="000000"/>
                                  <w:sz w:val="18"/>
                                  <w:szCs w:val="18"/>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6" name="Rounded Rectangle 34"/>
                        <wps:cNvSpPr/>
                        <wps:spPr>
                          <a:xfrm>
                            <a:off x="1679945" y="2115879"/>
                            <a:ext cx="1390650" cy="343561"/>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5ABDE4E"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4. یادگیری سریع وظایفی که اشرافیت به آن</w:t>
                              </w:r>
                              <w:r w:rsidRPr="003D68FF">
                                <w:rPr>
                                  <w:rFonts w:cs="B Nazanin"/>
                                  <w:color w:val="000000"/>
                                  <w:sz w:val="18"/>
                                  <w:szCs w:val="18"/>
                                  <w:rtl/>
                                  <w:lang w:bidi="fa-IR"/>
                                </w:rPr>
                                <w:softHyphen/>
                              </w:r>
                              <w:r w:rsidRPr="003D68FF">
                                <w:rPr>
                                  <w:rFonts w:cs="B Nazanin" w:hint="cs"/>
                                  <w:color w:val="000000"/>
                                  <w:sz w:val="18"/>
                                  <w:szCs w:val="18"/>
                                  <w:rtl/>
                                  <w:lang w:bidi="fa-IR"/>
                                </w:rPr>
                                <w:t>ها در حال حاضر ندارند.</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7" name="Rounded Rectangle 35"/>
                        <wps:cNvSpPr/>
                        <wps:spPr>
                          <a:xfrm>
                            <a:off x="0" y="999461"/>
                            <a:ext cx="1390650" cy="316847"/>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97D4EA7"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1. شناسایی علل بروز مشکلات در شغل توسط کارکنان</w:t>
                              </w:r>
                            </w:p>
                            <w:p w14:paraId="273F1BAF" w14:textId="77777777" w:rsidR="003D68FF" w:rsidRPr="003D68FF" w:rsidRDefault="003D68FF" w:rsidP="003D68FF">
                              <w:pPr>
                                <w:spacing w:line="180" w:lineRule="auto"/>
                                <w:jc w:val="lowKashida"/>
                                <w:rPr>
                                  <w:rFonts w:cs="B Nazanin"/>
                                  <w:color w:val="000000"/>
                                  <w:sz w:val="18"/>
                                  <w:szCs w:val="18"/>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8" name="Rounded Rectangle 36"/>
                        <wps:cNvSpPr/>
                        <wps:spPr>
                          <a:xfrm>
                            <a:off x="0" y="1329070"/>
                            <a:ext cx="1390650" cy="423591"/>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03A3E16"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2. پیشنهادات کارکنان در راستای تغییرات مورد نیاز سازمان و واحد مربوطه.</w:t>
                              </w:r>
                            </w:p>
                            <w:p w14:paraId="656CB38C" w14:textId="77777777" w:rsidR="003D68FF" w:rsidRPr="003D68FF" w:rsidRDefault="003D68FF" w:rsidP="003D68FF">
                              <w:pPr>
                                <w:spacing w:line="180" w:lineRule="auto"/>
                                <w:jc w:val="lowKashida"/>
                                <w:rPr>
                                  <w:rFonts w:cs="B Nazanin"/>
                                  <w:color w:val="000000"/>
                                  <w:sz w:val="18"/>
                                  <w:szCs w:val="18"/>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40" name="Rounded Rectangle 37"/>
                        <wps:cNvSpPr/>
                        <wps:spPr>
                          <a:xfrm>
                            <a:off x="0" y="1780621"/>
                            <a:ext cx="1390650" cy="419730"/>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E4352D9"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3. کارکنان در هر شرایطی سعی می</w:t>
                              </w:r>
                              <w:r w:rsidRPr="003D68FF">
                                <w:rPr>
                                  <w:rFonts w:cs="B Nazanin"/>
                                  <w:color w:val="000000"/>
                                  <w:sz w:val="18"/>
                                  <w:szCs w:val="18"/>
                                  <w:rtl/>
                                  <w:lang w:bidi="fa-IR"/>
                                </w:rPr>
                                <w:softHyphen/>
                              </w:r>
                              <w:r w:rsidRPr="003D68FF">
                                <w:rPr>
                                  <w:rFonts w:cs="B Nazanin" w:hint="cs"/>
                                  <w:color w:val="000000"/>
                                  <w:sz w:val="18"/>
                                  <w:szCs w:val="18"/>
                                  <w:rtl/>
                                  <w:lang w:bidi="fa-IR"/>
                                </w:rPr>
                                <w:t>کنند وظایف خود را درست انجام دهند.</w:t>
                              </w:r>
                            </w:p>
                            <w:p w14:paraId="27CE43A6" w14:textId="77777777" w:rsidR="003D68FF" w:rsidRPr="003D68FF" w:rsidRDefault="003D68FF" w:rsidP="003D68FF">
                              <w:pPr>
                                <w:spacing w:line="180" w:lineRule="auto"/>
                                <w:jc w:val="lowKashida"/>
                                <w:rPr>
                                  <w:rFonts w:cs="B Nazanin"/>
                                  <w:color w:val="000000"/>
                                  <w:sz w:val="18"/>
                                  <w:szCs w:val="18"/>
                                  <w:lang w:bidi="fa-IR"/>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41" name="Rounded Rectangle 38"/>
                        <wps:cNvSpPr/>
                        <wps:spPr>
                          <a:xfrm>
                            <a:off x="0" y="2228636"/>
                            <a:ext cx="1390650" cy="295991"/>
                          </a:xfrm>
                          <a:prstGeom prst="roundRect">
                            <a:avLst>
                              <a:gd name="adj" fmla="val 6061"/>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1215406F"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4. انجام وظایف توسط کارکنان حتی در شرایط</w:t>
                              </w:r>
                              <w:r w:rsidRPr="003D68FF">
                                <w:rPr>
                                  <w:rFonts w:cs="B Nazanin"/>
                                  <w:color w:val="000000"/>
                                  <w:sz w:val="18"/>
                                  <w:szCs w:val="18"/>
                                  <w:lang w:bidi="fa-IR"/>
                                </w:rPr>
                                <w:t xml:space="preserve"> </w:t>
                              </w:r>
                              <w:r w:rsidRPr="003D68FF">
                                <w:rPr>
                                  <w:rFonts w:cs="B Nazanin" w:hint="cs"/>
                                  <w:color w:val="000000"/>
                                  <w:sz w:val="18"/>
                                  <w:szCs w:val="18"/>
                                  <w:rtl/>
                                  <w:lang w:bidi="fa-IR"/>
                                </w:rPr>
                                <w:t>نامطمئن</w:t>
                              </w:r>
                              <w:r w:rsidRPr="003D68FF">
                                <w:rPr>
                                  <w:rFonts w:cs="B Nazanin"/>
                                  <w:color w:val="000000"/>
                                  <w:sz w:val="18"/>
                                  <w:szCs w:val="18"/>
                                  <w:lang w:bidi="fa-IR"/>
                                </w:rPr>
                                <w:t xml:space="preserve"> </w:t>
                              </w:r>
                              <w:r w:rsidRPr="003D68FF">
                                <w:rPr>
                                  <w:rFonts w:cs="B Nazanin" w:hint="cs"/>
                                  <w:color w:val="000000"/>
                                  <w:sz w:val="18"/>
                                  <w:szCs w:val="18"/>
                                  <w:rtl/>
                                  <w:lang w:bidi="fa-IR"/>
                                </w:rPr>
                                <w:t>و</w:t>
                              </w:r>
                              <w:r w:rsidRPr="003D68FF">
                                <w:rPr>
                                  <w:rFonts w:cs="B Nazanin"/>
                                  <w:color w:val="000000"/>
                                  <w:sz w:val="18"/>
                                  <w:szCs w:val="18"/>
                                  <w:lang w:bidi="fa-IR"/>
                                </w:rPr>
                                <w:t xml:space="preserve"> </w:t>
                              </w:r>
                              <w:r w:rsidRPr="003D68FF">
                                <w:rPr>
                                  <w:rFonts w:cs="B Nazanin" w:hint="cs"/>
                                  <w:color w:val="000000"/>
                                  <w:sz w:val="18"/>
                                  <w:szCs w:val="18"/>
                                  <w:rtl/>
                                  <w:lang w:bidi="fa-IR"/>
                                </w:rPr>
                                <w:t>مبهم.</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2ED132" id="Group 39" o:spid="_x0000_s1040" style="position:absolute;left:0;text-align:left;margin-left:52.5pt;margin-top:.55pt;width:376.55pt;height:198.8pt;z-index:251656192" coordsize="47824,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">
                <v:group id="Group 27" o:spid="_x0000_s1041" style="position:absolute;left:1488;width:44672;height:9810" coordsize="44672,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ounded Rectangle 19" o:spid="_x0000_s1042" style="position:absolute;left:16764;width:1085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YIsYA&#10;AADbAAAADwAAAGRycy9kb3ducmV2LnhtbESPQWvCQBSE74L/YXmCl1I3sbSU6CqiiBZE0Abx+Mi+&#10;ZlOzb0N21fTfdwsFj8PMfMNM552txY1aXzlWkI4SEMSF0xWXCvLP9fM7CB+QNdaOScEPeZjP+r0p&#10;Ztrd+UC3YyhFhLDPUIEJocmk9IUhi37kGuLofbnWYoiyLaVu8R7htpbjJHmTFiuOCwYbWhoqLser&#10;VdDtvj82mzRfyZf9+bzYveYn83RRajjoFhMQgbrwCP+3t1rBOIW/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YIsYAAADbAAAADwAAAAAAAAAAAAAAAACYAgAAZHJz&#10;L2Rvd25yZXYueG1sUEsFBgAAAAAEAAQA9QAAAIsDAAAAAA==&#10;" fillcolor="#deebf7" strokecolor="windowText" strokeweight="1pt">
                    <v:stroke joinstyle="miter"/>
                    <v:textbox inset="0,0,0,0">
                      <w:txbxContent>
                        <w:p w14:paraId="1CD1B49F" w14:textId="77777777" w:rsidR="003D68FF" w:rsidRPr="003D68FF" w:rsidRDefault="003D68FF" w:rsidP="003D68FF">
                          <w:pPr>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پذیری منابع انسانی</w:t>
                          </w:r>
                        </w:p>
                      </w:txbxContent>
                    </v:textbox>
                  </v:roundrect>
                  <v:roundrect id="Rounded Rectangle 20" o:spid="_x0000_s1043" style="position:absolute;left:16764;top:6477;width:1085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cYA&#10;AADbAAAADwAAAGRycy9kb3ducmV2LnhtbESPQWvCQBSE74L/YXmCF6kbUywluoooYgtSqA3i8ZF9&#10;zaZm34bsVtN/3xUEj8PMfMPMl52txYVaXzlWMBknIIgLpysuFeRf26dXED4ga6wdk4I/8rBc9Htz&#10;zLS78iddDqEUEcI+QwUmhCaT0heGLPqxa4ij9+1aiyHKtpS6xWuE21qmSfIiLVYcFww2tDZUnA+/&#10;VkG3/3nf7Sb5Rj5/nE6r/TQ/mtFZqeGgW81ABOrCI3xvv2kFaQq3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GVcYAAADbAAAADwAAAAAAAAAAAAAAAACYAgAAZHJz&#10;L2Rvd25yZXYueG1sUEsFBgAAAAAEAAQA9QAAAIsDAAAAAA==&#10;" fillcolor="#deebf7" strokecolor="windowText" strokeweight="1pt">
                    <v:stroke joinstyle="miter"/>
                    <v:textbox inset="0,0,0,0">
                      <w:txbxContent>
                        <w:p w14:paraId="21A1B853" w14:textId="77777777" w:rsidR="003D68FF" w:rsidRPr="003D68FF" w:rsidRDefault="003D68FF" w:rsidP="003D68FF">
                          <w:pPr>
                            <w:bidi/>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وظ</w:t>
                          </w:r>
                          <w:r w:rsidRPr="003D68FF">
                            <w:rPr>
                              <w:rFonts w:cs="B Nazanin" w:hint="cs"/>
                              <w:b/>
                              <w:bCs/>
                              <w:color w:val="000000"/>
                              <w:sz w:val="20"/>
                              <w:szCs w:val="20"/>
                              <w:rtl/>
                              <w:lang w:bidi="fa-IR"/>
                            </w:rPr>
                            <w:t>ی</w:t>
                          </w:r>
                          <w:r w:rsidRPr="003D68FF">
                            <w:rPr>
                              <w:rFonts w:cs="B Nazanin" w:hint="eastAsia"/>
                              <w:b/>
                              <w:bCs/>
                              <w:color w:val="000000"/>
                              <w:sz w:val="20"/>
                              <w:szCs w:val="20"/>
                              <w:rtl/>
                              <w:lang w:bidi="fa-IR"/>
                            </w:rPr>
                            <w:t>فه</w:t>
                          </w:r>
                          <w:r w:rsidRPr="003D68FF">
                            <w:rPr>
                              <w:rFonts w:ascii="Cambria" w:hAnsi="Cambria" w:cs="B Nazanin"/>
                              <w:b/>
                              <w:bCs/>
                              <w:color w:val="000000"/>
                              <w:sz w:val="20"/>
                              <w:szCs w:val="20"/>
                              <w:rtl/>
                              <w:lang w:bidi="fa-IR"/>
                            </w:rPr>
                            <w:softHyphen/>
                          </w:r>
                          <w:r w:rsidRPr="003D68FF">
                            <w:rPr>
                              <w:rFonts w:cs="B Nazanin" w:hint="cs"/>
                              <w:b/>
                              <w:bCs/>
                              <w:color w:val="000000"/>
                              <w:sz w:val="20"/>
                              <w:szCs w:val="20"/>
                              <w:rtl/>
                              <w:lang w:bidi="fa-IR"/>
                            </w:rPr>
                            <w:t>ای</w:t>
                          </w:r>
                        </w:p>
                      </w:txbxContent>
                    </v:textbox>
                  </v:roundrect>
                  <v:roundrect id="Rounded Rectangle 21" o:spid="_x0000_s1044" style="position:absolute;left:33813;top:6572;width:10859;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jzsUA&#10;AADbAAAADwAAAGRycy9kb3ducmV2LnhtbESPQWsCMRSE74X+h/AKvYhmVSyyGkUqYgURqot4fGye&#10;m62bl2WT6vbfG0HocZiZb5jpvLWVuFLjS8cK+r0EBHHudMmFguyw6o5B+ICssXJMCv7Iw3z2+jLF&#10;VLsbf9N1HwoRIexTVGBCqFMpfW7Iou+5mjh6Z9dYDFE2hdQN3iLcVnKQJB/SYslxwWBNn4byy/7X&#10;Kmi3P5v1up8t5XB3Oi22o+xoOhel3t/axQREoDb8h5/tL61gMIT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yPOxQAAANsAAAAPAAAAAAAAAAAAAAAAAJgCAABkcnMv&#10;ZG93bnJldi54bWxQSwUGAAAAAAQABAD1AAAAigMAAAAA&#10;" fillcolor="#deebf7" strokecolor="windowText" strokeweight="1pt">
                    <v:stroke joinstyle="miter"/>
                    <v:textbox inset="0,0,0,0">
                      <w:txbxContent>
                        <w:p w14:paraId="48660651" w14:textId="77777777" w:rsidR="003D68FF" w:rsidRPr="003D68FF" w:rsidRDefault="003D68FF" w:rsidP="003D68FF">
                          <w:pPr>
                            <w:bidi/>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رفتار</w:t>
                          </w:r>
                          <w:r w:rsidRPr="003D68FF">
                            <w:rPr>
                              <w:rFonts w:cs="B Nazanin" w:hint="cs"/>
                              <w:b/>
                              <w:bCs/>
                              <w:color w:val="000000"/>
                              <w:sz w:val="20"/>
                              <w:szCs w:val="20"/>
                              <w:rtl/>
                              <w:lang w:bidi="fa-IR"/>
                            </w:rPr>
                            <w:t>ی</w:t>
                          </w:r>
                        </w:p>
                      </w:txbxContent>
                    </v:textbox>
                  </v:roundrect>
                  <v:roundrect id="Rounded Rectangle 22" o:spid="_x0000_s1045" style="position:absolute;top:6381;width:1085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7usYA&#10;AADbAAAADwAAAGRycy9kb3ducmV2LnhtbESPQWsCMRSE74X+h/AKXopmtVVkNYpUii2IoC7i8bF5&#10;brZuXpZNquu/N0Khx2FmvmGm89ZW4kKNLx0r6PcSEMS50yUXCrL9Z3cMwgdkjZVjUnAjD/PZ89MU&#10;U+2uvKXLLhQiQtinqMCEUKdS+tyQRd9zNXH0Tq6xGKJsCqkbvEa4reQgSUbSYslxwWBNH4by8+7X&#10;KmjXP9+rVT9byrfN8bhYD7ODeT0r1XlpFxMQgdrwH/5rf2kFg3d4fI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K7usYAAADbAAAADwAAAAAAAAAAAAAAAACYAgAAZHJz&#10;L2Rvd25yZXYueG1sUEsFBgAAAAAEAAQA9QAAAIsDAAAAAA==&#10;" fillcolor="#deebf7" strokecolor="windowText" strokeweight="1pt">
                    <v:stroke joinstyle="miter"/>
                    <v:textbox inset="0,0,0,0">
                      <w:txbxContent>
                        <w:p w14:paraId="4DE57A01" w14:textId="77777777" w:rsidR="003D68FF" w:rsidRPr="003D68FF" w:rsidRDefault="003D68FF" w:rsidP="003D68FF">
                          <w:pPr>
                            <w:jc w:val="center"/>
                            <w:rPr>
                              <w:rFonts w:cs="B Nazanin"/>
                              <w:b/>
                              <w:bCs/>
                              <w:color w:val="000000"/>
                              <w:sz w:val="20"/>
                              <w:szCs w:val="20"/>
                              <w:lang w:bidi="fa-IR"/>
                            </w:rPr>
                          </w:pPr>
                          <w:r w:rsidRPr="003D68FF">
                            <w:rPr>
                              <w:rFonts w:cs="B Nazanin" w:hint="cs"/>
                              <w:b/>
                              <w:bCs/>
                              <w:color w:val="000000"/>
                              <w:sz w:val="20"/>
                              <w:szCs w:val="20"/>
                              <w:rtl/>
                              <w:lang w:bidi="fa-IR"/>
                            </w:rPr>
                            <w:t>انعطاف</w:t>
                          </w:r>
                          <w:r w:rsidRPr="003D68FF">
                            <w:rPr>
                              <w:rFonts w:cs="B Nazanin"/>
                              <w:b/>
                              <w:bCs/>
                              <w:color w:val="000000"/>
                              <w:sz w:val="20"/>
                              <w:szCs w:val="20"/>
                              <w:rtl/>
                              <w:lang w:bidi="fa-IR"/>
                            </w:rPr>
                            <w:softHyphen/>
                          </w:r>
                          <w:r w:rsidRPr="003D68FF">
                            <w:rPr>
                              <w:rFonts w:cs="B Nazanin" w:hint="cs"/>
                              <w:b/>
                              <w:bCs/>
                              <w:color w:val="000000"/>
                              <w:sz w:val="20"/>
                              <w:szCs w:val="20"/>
                              <w:rtl/>
                              <w:lang w:bidi="fa-IR"/>
                            </w:rPr>
                            <w:t xml:space="preserve">پذیری </w:t>
                          </w:r>
                          <w:r w:rsidRPr="003D68FF">
                            <w:rPr>
                              <w:rFonts w:cs="B Nazanin"/>
                              <w:b/>
                              <w:bCs/>
                              <w:color w:val="000000"/>
                              <w:sz w:val="20"/>
                              <w:szCs w:val="20"/>
                              <w:rtl/>
                              <w:lang w:bidi="fa-IR"/>
                            </w:rPr>
                            <w:t>مهارت</w:t>
                          </w:r>
                          <w:r w:rsidRPr="003D68FF">
                            <w:rPr>
                              <w:rFonts w:cs="B Nazanin" w:hint="cs"/>
                              <w:b/>
                              <w:bCs/>
                              <w:color w:val="000000"/>
                              <w:sz w:val="20"/>
                              <w:szCs w:val="20"/>
                              <w:rtl/>
                              <w:lang w:bidi="fa-IR"/>
                            </w:rPr>
                            <w:t>ی</w:t>
                          </w:r>
                        </w:p>
                      </w:txbxContent>
                    </v:textbox>
                  </v:roundrect>
                  <v:line id="Straight Connector 23" o:spid="_x0000_s1046" style="position:absolute;visibility:visible;mso-wrap-style:square" from="22098,3333" to="22134,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7M8QAAADbAAAADwAAAGRycy9kb3ducmV2LnhtbESPwWrDMBBE74X8g9hAb40cQ4t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LszxAAAANsAAAAPAAAAAAAAAAAA&#10;AAAAAKECAABkcnMvZG93bnJldi54bWxQSwUGAAAAAAQABAD5AAAAkgMAAAAA&#10;" strokecolor="windowText" strokeweight=".5pt">
                    <v:stroke joinstyle="miter"/>
                  </v:line>
                  <v:line id="Straight Connector 24" o:spid="_x0000_s1047" style="position:absolute;visibility:visible;mso-wrap-style:square" from="5334,4667" to="39052,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lRMIAAADbAAAADwAAAGRycy9kb3ducmV2LnhtbESPQYvCMBSE74L/ITzBm6b2IKUaZVcQ&#10;PHhQ68Xbs3nblm1eShJt/fdGWNjjMDPfMOvtYFrxJOcbywoW8wQEcWl1w5WCa7GfZSB8QNbYWiYF&#10;L/Kw3YxHa8y17flMz0uoRISwz1FBHUKXS+nLmgz6ue2Io/djncEQpaukdthHuGllmiRLabDhuFBj&#10;R7uayt/Lwyg4ZlWfnW+3U+ize/pdlNfCvRKlppPhawUi0BD+w3/tg1aQLuHzJf4A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IlRMIAAADbAAAADwAAAAAAAAAAAAAA&#10;AAChAgAAZHJzL2Rvd25yZXYueG1sUEsFBgAAAAAEAAQA+QAAAJADAAAAAA==&#10;" strokecolor="windowText" strokeweight=".5pt">
                    <v:stroke joinstyle="miter"/>
                  </v:line>
                  <v:shapetype id="_x0000_t32" coordsize="21600,21600" o:spt="32" o:oned="t" path="m,l21600,21600e" filled="f">
                    <v:path arrowok="t" fillok="f" o:connecttype="none"/>
                    <o:lock v:ext="edit" shapetype="t"/>
                  </v:shapetype>
                  <v:shape id="Straight Arrow Connector 25" o:spid="_x0000_s1048" type="#_x0000_t32" style="position:absolute;left:39052;top:4667;width:32;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pcIAAADbAAAADwAAAGRycy9kb3ducmV2LnhtbERPy2oCMRTdF/oP4RbcFM2oIHU0M5S2&#10;gpuiTgW3l8mdB05uxiTq+PfNotDl4bzX+WA6cSPnW8sKppMEBHFpdcu1guPPZvwGwgdkjZ1lUvAg&#10;D3n2/LTGVNs7H+hWhFrEEPYpKmhC6FMpfdmQQT+xPXHkKusMhghdLbXDeww3nZwlyUIabDk2NNjT&#10;R0PlubgaBbI+zM3pqxoW35Vbfu5fd5e+2Ck1ehneVyACDeFf/OfeagWzODZ+iT9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W+pcIAAADbAAAADwAAAAAAAAAAAAAA&#10;AAChAgAAZHJzL2Rvd25yZXYueG1sUEsFBgAAAAAEAAQA+QAAAJADAAAAAA==&#10;" strokecolor="windowText" strokeweight=".5pt">
                    <v:stroke endarrow="block" joinstyle="miter"/>
                  </v:shape>
                  <v:shape id="Straight Arrow Connector 26" o:spid="_x0000_s1049" type="#_x0000_t32" style="position:absolute;left:5238;top:4667;width:32;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bPsUAAADbAAAADwAAAGRycy9kb3ducmV2LnhtbESPT2sCMRTE74LfITyhl1KzKohuzS5i&#10;W/BS1LXQ62Pz9g9uXrZJqttv3xQKHoeZ+Q2zyQfTiSs531pWMJsmIIhLq1uuFXyc355WIHxA1thZ&#10;JgU/5CHPxqMNptre+ETXItQiQtinqKAJoU+l9GVDBv3U9sTRq6wzGKJ0tdQObxFuOjlPkqU02HJc&#10;aLCnXUPlpfg2CmR9WpjP12pYvldu/XJ8PHz1xUGph8mwfQYRaAj38H97rxXM1/D3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kbPsUAAADbAAAADwAAAAAAAAAA&#10;AAAAAAChAgAAZHJzL2Rvd25yZXYueG1sUEsFBgAAAAAEAAQA+QAAAJMDAAAAAA==&#10;" strokecolor="windowText" strokeweight=".5pt">
                    <v:stroke endarrow="block" joinstyle="miter"/>
                  </v:shape>
                </v:group>
                <v:roundrect id="Rounded Rectangle 28" o:spid="_x0000_s1050" style="position:absolute;left:33917;top:10207;width:13907;height:3224;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7eb8A&#10;AADbAAAADwAAAGRycy9kb3ducmV2LnhtbERPz2vCMBS+C/sfwhvspqkdiFSjjElht7Fuisdn8myK&#10;zUtpYtv99+Yw2PHj+73dT64VA/Wh8axguchAEGtvGq4V/HyX8zWIEJENtp5JwS8F2O+eZlssjB/5&#10;i4Yq1iKFcChQgY2xK6QM2pLDsPAdceKuvncYE+xraXocU7hrZZ5lK+mw4dRgsaN3S/pW3Z2CQ+C1&#10;1tx+ynNzqVzuSrs8HZV6eZ7eNiAiTfFf/Of+MApe0/r0Jf0A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7t5vwAAANsAAAAPAAAAAAAAAAAAAAAAAJgCAABkcnMvZG93bnJl&#10;di54bWxQSwUGAAAAAAQABAD1AAAAhAMAAAAA&#10;" fillcolor="#f2f2f2" strokecolor="windowText" strokeweight="1pt">
                  <v:stroke joinstyle="miter"/>
                  <v:textbox inset="0,1mm,0,0">
                    <w:txbxContent>
                      <w:p w14:paraId="76460F7C" w14:textId="77777777" w:rsidR="003D68FF" w:rsidRPr="003D68FF" w:rsidRDefault="003D68FF" w:rsidP="003D68FF">
                        <w:pPr>
                          <w:bidi/>
                          <w:spacing w:line="180" w:lineRule="auto"/>
                          <w:jc w:val="lowKashida"/>
                          <w:rPr>
                            <w:rFonts w:cs="B Nazanin"/>
                            <w:color w:val="000000"/>
                            <w:sz w:val="20"/>
                            <w:szCs w:val="20"/>
                            <w:lang w:bidi="fa-IR"/>
                          </w:rPr>
                        </w:pPr>
                        <w:r w:rsidRPr="003D68FF">
                          <w:rPr>
                            <w:rFonts w:cs="B Nazanin" w:hint="cs"/>
                            <w:color w:val="000000"/>
                            <w:sz w:val="18"/>
                            <w:szCs w:val="18"/>
                            <w:rtl/>
                            <w:lang w:bidi="fa-IR"/>
                          </w:rPr>
                          <w:t>1. حرکت کارکنان</w:t>
                        </w:r>
                        <w:r w:rsidRPr="003D68FF">
                          <w:rPr>
                            <w:rFonts w:cs="B Nazanin"/>
                            <w:color w:val="000000"/>
                            <w:sz w:val="18"/>
                            <w:szCs w:val="18"/>
                            <w:lang w:bidi="fa-IR"/>
                          </w:rPr>
                          <w:t xml:space="preserve"> </w:t>
                        </w:r>
                        <w:r w:rsidRPr="003D68FF">
                          <w:rPr>
                            <w:rFonts w:cs="B Nazanin" w:hint="cs"/>
                            <w:color w:val="000000"/>
                            <w:sz w:val="18"/>
                            <w:szCs w:val="18"/>
                            <w:rtl/>
                            <w:lang w:bidi="fa-IR"/>
                          </w:rPr>
                          <w:t>از</w:t>
                        </w:r>
                        <w:r w:rsidRPr="003D68FF">
                          <w:rPr>
                            <w:rFonts w:cs="B Nazanin"/>
                            <w:color w:val="000000"/>
                            <w:sz w:val="18"/>
                            <w:szCs w:val="18"/>
                            <w:lang w:bidi="fa-IR"/>
                          </w:rPr>
                          <w:t xml:space="preserve"> </w:t>
                        </w:r>
                        <w:r w:rsidRPr="003D68FF">
                          <w:rPr>
                            <w:rFonts w:cs="B Nazanin" w:hint="cs"/>
                            <w:color w:val="000000"/>
                            <w:sz w:val="18"/>
                            <w:szCs w:val="18"/>
                            <w:rtl/>
                            <w:lang w:bidi="fa-IR"/>
                          </w:rPr>
                          <w:t>شغل</w:t>
                        </w:r>
                        <w:r w:rsidRPr="003D68FF">
                          <w:rPr>
                            <w:rFonts w:cs="B Nazanin"/>
                            <w:color w:val="000000"/>
                            <w:sz w:val="18"/>
                            <w:szCs w:val="18"/>
                            <w:lang w:bidi="fa-IR"/>
                          </w:rPr>
                          <w:t xml:space="preserve"> </w:t>
                        </w:r>
                        <w:r w:rsidRPr="003D68FF">
                          <w:rPr>
                            <w:rFonts w:cs="B Nazanin" w:hint="cs"/>
                            <w:color w:val="000000"/>
                            <w:sz w:val="18"/>
                            <w:szCs w:val="18"/>
                            <w:rtl/>
                            <w:lang w:bidi="fa-IR"/>
                          </w:rPr>
                          <w:t>کنونی</w:t>
                        </w:r>
                        <w:r w:rsidRPr="003D68FF">
                          <w:rPr>
                            <w:rFonts w:cs="B Nazanin"/>
                            <w:color w:val="000000"/>
                            <w:sz w:val="18"/>
                            <w:szCs w:val="18"/>
                            <w:lang w:bidi="fa-IR"/>
                          </w:rPr>
                          <w:t xml:space="preserve"> </w:t>
                        </w:r>
                        <w:r w:rsidRPr="003D68FF">
                          <w:rPr>
                            <w:rFonts w:cs="B Nazanin" w:hint="cs"/>
                            <w:color w:val="000000"/>
                            <w:sz w:val="18"/>
                            <w:szCs w:val="18"/>
                            <w:rtl/>
                            <w:lang w:bidi="fa-IR"/>
                          </w:rPr>
                          <w:t>به</w:t>
                        </w:r>
                        <w:r w:rsidRPr="003D68FF">
                          <w:rPr>
                            <w:rFonts w:cs="B Nazanin"/>
                            <w:color w:val="000000"/>
                            <w:sz w:val="18"/>
                            <w:szCs w:val="18"/>
                            <w:lang w:bidi="fa-IR"/>
                          </w:rPr>
                          <w:t xml:space="preserve"> </w:t>
                        </w:r>
                        <w:r w:rsidRPr="003D68FF">
                          <w:rPr>
                            <w:rFonts w:cs="B Nazanin" w:hint="cs"/>
                            <w:color w:val="000000"/>
                            <w:sz w:val="18"/>
                            <w:szCs w:val="18"/>
                            <w:rtl/>
                            <w:lang w:bidi="fa-IR"/>
                          </w:rPr>
                          <w:t>شغل</w:t>
                        </w:r>
                        <w:r w:rsidRPr="003D68FF">
                          <w:rPr>
                            <w:rFonts w:cs="B Nazanin"/>
                            <w:color w:val="000000"/>
                            <w:sz w:val="18"/>
                            <w:szCs w:val="18"/>
                            <w:lang w:bidi="fa-IR"/>
                          </w:rPr>
                          <w:t xml:space="preserve"> </w:t>
                        </w:r>
                        <w:r w:rsidRPr="003D68FF">
                          <w:rPr>
                            <w:rFonts w:cs="B Nazanin" w:hint="cs"/>
                            <w:color w:val="000000"/>
                            <w:sz w:val="18"/>
                            <w:szCs w:val="18"/>
                            <w:rtl/>
                            <w:lang w:bidi="fa-IR"/>
                          </w:rPr>
                          <w:t>جدید</w:t>
                        </w:r>
                        <w:r w:rsidRPr="003D68FF">
                          <w:rPr>
                            <w:rFonts w:cs="B Nazanin"/>
                            <w:color w:val="000000"/>
                            <w:sz w:val="18"/>
                            <w:szCs w:val="18"/>
                            <w:lang w:bidi="fa-IR"/>
                          </w:rPr>
                          <w:t xml:space="preserve"> </w:t>
                        </w:r>
                        <w:r w:rsidRPr="003D68FF">
                          <w:rPr>
                            <w:rFonts w:cs="B Nazanin" w:hint="cs"/>
                            <w:color w:val="000000"/>
                            <w:sz w:val="18"/>
                            <w:szCs w:val="18"/>
                            <w:rtl/>
                            <w:lang w:bidi="fa-IR"/>
                          </w:rPr>
                          <w:t>با</w:t>
                        </w:r>
                        <w:r w:rsidRPr="003D68FF">
                          <w:rPr>
                            <w:rFonts w:cs="B Nazanin"/>
                            <w:color w:val="000000"/>
                            <w:sz w:val="18"/>
                            <w:szCs w:val="18"/>
                            <w:lang w:bidi="fa-IR"/>
                          </w:rPr>
                          <w:t xml:space="preserve"> </w:t>
                        </w:r>
                        <w:r w:rsidRPr="003D68FF">
                          <w:rPr>
                            <w:rFonts w:cs="B Nazanin" w:hint="cs"/>
                            <w:color w:val="000000"/>
                            <w:sz w:val="18"/>
                            <w:szCs w:val="18"/>
                            <w:rtl/>
                            <w:lang w:bidi="fa-IR"/>
                          </w:rPr>
                          <w:t>مسئولیتهای مشابه.</w:t>
                        </w:r>
                      </w:p>
                    </w:txbxContent>
                  </v:textbox>
                </v:roundrect>
                <v:roundrect id="Rounded Rectangle 29" o:spid="_x0000_s1051" style="position:absolute;left:33917;top:13716;width:13907;height:3048;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e4sIA&#10;AADbAAAADwAAAGRycy9kb3ducmV2LnhtbESPwWrDMBBE74H+g9hCb7FsF0Jwo5jSEsit1ElLjxtp&#10;Y5laK2Mpifv3VSCQ4zAzb5hVPblenGkMnWcFRZaDINbedNwq2O828yWIEJEN9p5JwR8FqNcPsxVW&#10;xl/4k85NbEWCcKhQgY1xqKQM2pLDkPmBOHlHPzqMSY6tNCNeEtz1sszzhXTYcVqwONCbJf3bnJyC&#10;98BLrbn/kD/doXGl29ji+0upp8fp9QVEpCnew7f21ih4LuD6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x7iwgAAANsAAAAPAAAAAAAAAAAAAAAAAJgCAABkcnMvZG93&#10;bnJldi54bWxQSwUGAAAAAAQABAD1AAAAhwMAAAAA&#10;" fillcolor="#f2f2f2" strokecolor="windowText" strokeweight="1pt">
                  <v:stroke joinstyle="miter"/>
                  <v:textbox inset="0,1mm,0,0">
                    <w:txbxContent>
                      <w:p w14:paraId="6952B891"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 xml:space="preserve">2. رفتن </w:t>
                        </w:r>
                        <w:r w:rsidRPr="003D68FF">
                          <w:rPr>
                            <w:rFonts w:cs="B Nazanin"/>
                            <w:color w:val="000000"/>
                            <w:sz w:val="18"/>
                            <w:szCs w:val="18"/>
                            <w:rtl/>
                            <w:lang w:bidi="fa-IR"/>
                          </w:rPr>
                          <w:t>کارکنان به شغل</w:t>
                        </w:r>
                        <w:r w:rsidRPr="003D68FF">
                          <w:rPr>
                            <w:rFonts w:ascii="Cambria" w:hAnsi="Cambria" w:cs="B Nazanin"/>
                            <w:color w:val="000000"/>
                            <w:sz w:val="18"/>
                            <w:szCs w:val="18"/>
                            <w:rtl/>
                            <w:lang w:bidi="fa-IR"/>
                          </w:rPr>
                          <w:softHyphen/>
                        </w:r>
                        <w:r w:rsidRPr="003D68FF">
                          <w:rPr>
                            <w:rFonts w:cs="B Nazanin" w:hint="cs"/>
                            <w:color w:val="000000"/>
                            <w:sz w:val="18"/>
                            <w:szCs w:val="18"/>
                            <w:rtl/>
                            <w:lang w:bidi="fa-IR"/>
                          </w:rPr>
                          <w:t>های</w:t>
                        </w:r>
                        <w:r w:rsidRPr="003D68FF">
                          <w:rPr>
                            <w:rFonts w:cs="B Nazanin"/>
                            <w:color w:val="000000"/>
                            <w:sz w:val="18"/>
                            <w:szCs w:val="18"/>
                            <w:rtl/>
                            <w:lang w:bidi="fa-IR"/>
                          </w:rPr>
                          <w:t xml:space="preserve"> شا</w:t>
                        </w:r>
                        <w:r w:rsidRPr="003D68FF">
                          <w:rPr>
                            <w:rFonts w:cs="B Nazanin" w:hint="cs"/>
                            <w:color w:val="000000"/>
                            <w:sz w:val="18"/>
                            <w:szCs w:val="18"/>
                            <w:rtl/>
                            <w:lang w:bidi="fa-IR"/>
                          </w:rPr>
                          <w:t>ی</w:t>
                        </w:r>
                        <w:r w:rsidRPr="003D68FF">
                          <w:rPr>
                            <w:rFonts w:cs="B Nazanin" w:hint="eastAsia"/>
                            <w:color w:val="000000"/>
                            <w:sz w:val="18"/>
                            <w:szCs w:val="18"/>
                            <w:rtl/>
                            <w:lang w:bidi="fa-IR"/>
                          </w:rPr>
                          <w:t>سته</w:t>
                        </w:r>
                        <w:r w:rsidRPr="003D68FF">
                          <w:rPr>
                            <w:rFonts w:ascii="Cambria" w:hAnsi="Cambria" w:cs="B Nazanin"/>
                            <w:color w:val="000000"/>
                            <w:sz w:val="18"/>
                            <w:szCs w:val="18"/>
                            <w:rtl/>
                            <w:lang w:bidi="fa-IR"/>
                          </w:rPr>
                          <w:softHyphen/>
                        </w:r>
                        <w:r w:rsidRPr="003D68FF">
                          <w:rPr>
                            <w:rFonts w:cs="B Nazanin" w:hint="cs"/>
                            <w:color w:val="000000"/>
                            <w:sz w:val="18"/>
                            <w:szCs w:val="18"/>
                            <w:rtl/>
                            <w:lang w:bidi="fa-IR"/>
                          </w:rPr>
                          <w:t>تر</w:t>
                        </w:r>
                        <w:r w:rsidRPr="003D68FF">
                          <w:rPr>
                            <w:rFonts w:cs="B Nazanin"/>
                            <w:color w:val="000000"/>
                            <w:sz w:val="18"/>
                            <w:szCs w:val="18"/>
                            <w:rtl/>
                            <w:lang w:bidi="fa-IR"/>
                          </w:rPr>
                          <w:t xml:space="preserve"> </w:t>
                        </w:r>
                        <w:r w:rsidRPr="003D68FF">
                          <w:rPr>
                            <w:rFonts w:cs="B Nazanin" w:hint="cs"/>
                            <w:color w:val="000000"/>
                            <w:sz w:val="18"/>
                            <w:szCs w:val="18"/>
                            <w:rtl/>
                            <w:lang w:bidi="fa-IR"/>
                          </w:rPr>
                          <w:t>(</w:t>
                        </w:r>
                        <w:r w:rsidRPr="003D68FF">
                          <w:rPr>
                            <w:rFonts w:cs="B Nazanin"/>
                            <w:color w:val="000000"/>
                            <w:sz w:val="18"/>
                            <w:szCs w:val="18"/>
                            <w:rtl/>
                            <w:lang w:bidi="fa-IR"/>
                          </w:rPr>
                          <w:t>با ک</w:t>
                        </w:r>
                        <w:r w:rsidRPr="003D68FF">
                          <w:rPr>
                            <w:rFonts w:cs="B Nazanin" w:hint="cs"/>
                            <w:color w:val="000000"/>
                            <w:sz w:val="18"/>
                            <w:szCs w:val="18"/>
                            <w:rtl/>
                            <w:lang w:bidi="fa-IR"/>
                          </w:rPr>
                          <w:t>ی</w:t>
                        </w:r>
                        <w:r w:rsidRPr="003D68FF">
                          <w:rPr>
                            <w:rFonts w:cs="B Nazanin" w:hint="eastAsia"/>
                            <w:color w:val="000000"/>
                            <w:sz w:val="18"/>
                            <w:szCs w:val="18"/>
                            <w:rtl/>
                            <w:lang w:bidi="fa-IR"/>
                          </w:rPr>
                          <w:t>ف</w:t>
                        </w:r>
                        <w:r w:rsidRPr="003D68FF">
                          <w:rPr>
                            <w:rFonts w:cs="B Nazanin" w:hint="cs"/>
                            <w:color w:val="000000"/>
                            <w:sz w:val="18"/>
                            <w:szCs w:val="18"/>
                            <w:rtl/>
                            <w:lang w:bidi="fa-IR"/>
                          </w:rPr>
                          <w:t>ی</w:t>
                        </w:r>
                        <w:r w:rsidRPr="003D68FF">
                          <w:rPr>
                            <w:rFonts w:cs="B Nazanin" w:hint="eastAsia"/>
                            <w:color w:val="000000"/>
                            <w:sz w:val="18"/>
                            <w:szCs w:val="18"/>
                            <w:rtl/>
                            <w:lang w:bidi="fa-IR"/>
                          </w:rPr>
                          <w:t>ت</w:t>
                        </w:r>
                        <w:r w:rsidRPr="003D68FF">
                          <w:rPr>
                            <w:rFonts w:cs="B Nazanin"/>
                            <w:color w:val="000000"/>
                            <w:sz w:val="18"/>
                            <w:szCs w:val="18"/>
                            <w:rtl/>
                            <w:lang w:bidi="fa-IR"/>
                          </w:rPr>
                          <w:t xml:space="preserve"> بالات</w:t>
                        </w:r>
                        <w:r w:rsidRPr="003D68FF">
                          <w:rPr>
                            <w:rFonts w:cs="B Nazanin" w:hint="cs"/>
                            <w:color w:val="000000"/>
                            <w:sz w:val="18"/>
                            <w:szCs w:val="18"/>
                            <w:rtl/>
                            <w:lang w:bidi="fa-IR"/>
                          </w:rPr>
                          <w:t>ر) در مدت زمان کم.</w:t>
                        </w:r>
                      </w:p>
                    </w:txbxContent>
                  </v:textbox>
                </v:roundrect>
                <v:roundrect id="Rounded Rectangle 30" o:spid="_x0000_s1052" style="position:absolute;left:33917;top:17012;width:13907;height:4228;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AlcIA&#10;AADbAAAADwAAAGRycy9kb3ducmV2LnhtbESPQWvCQBSE70L/w/IK3nSTCEVS11BahN7EVKXH5+4z&#10;G5p9G7Jbjf/eLRQ8DjPzDbOqRteJCw2h9awgn2cgiLU3LTcK9l+b2RJEiMgGO8+k4EYBqvXTZIWl&#10;8Vfe0aWOjUgQDiUqsDH2pZRBW3IY5r4nTt7ZDw5jkkMjzYDXBHedLLLsRTpsOS1Y7Ondkv6pf52C&#10;j8BLrbnbyu/2VLvCbWx+PCg1fR7fXkFEGuMj/N/+NAoWBfx9S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YCVwgAAANsAAAAPAAAAAAAAAAAAAAAAAJgCAABkcnMvZG93&#10;bnJldi54bWxQSwUGAAAAAAQABAD1AAAAhwMAAAAA&#10;" fillcolor="#f2f2f2" strokecolor="windowText" strokeweight="1pt">
                  <v:stroke joinstyle="miter"/>
                  <v:textbox inset="0,1mm,0,0">
                    <w:txbxContent>
                      <w:p w14:paraId="2A71D091"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3. داشتن کارکنان چند مهارته که</w:t>
                        </w:r>
                        <w:r w:rsidRPr="003D68FF">
                          <w:rPr>
                            <w:rFonts w:cs="B Nazanin"/>
                            <w:color w:val="000000"/>
                            <w:sz w:val="18"/>
                            <w:szCs w:val="18"/>
                            <w:lang w:bidi="fa-IR"/>
                          </w:rPr>
                          <w:t xml:space="preserve"> </w:t>
                        </w:r>
                        <w:r w:rsidRPr="003D68FF">
                          <w:rPr>
                            <w:rFonts w:cs="B Nazanin" w:hint="cs"/>
                            <w:color w:val="000000"/>
                            <w:sz w:val="18"/>
                            <w:szCs w:val="18"/>
                            <w:rtl/>
                            <w:lang w:bidi="fa-IR"/>
                          </w:rPr>
                          <w:t>میتواند</w:t>
                        </w:r>
                        <w:r w:rsidRPr="003D68FF">
                          <w:rPr>
                            <w:rFonts w:cs="B Nazanin"/>
                            <w:color w:val="000000"/>
                            <w:sz w:val="18"/>
                            <w:szCs w:val="18"/>
                            <w:lang w:bidi="fa-IR"/>
                          </w:rPr>
                          <w:t xml:space="preserve"> </w:t>
                        </w:r>
                        <w:r w:rsidRPr="003D68FF">
                          <w:rPr>
                            <w:rFonts w:cs="B Nazanin" w:hint="cs"/>
                            <w:color w:val="000000"/>
                            <w:sz w:val="18"/>
                            <w:szCs w:val="18"/>
                            <w:rtl/>
                            <w:lang w:bidi="fa-IR"/>
                          </w:rPr>
                          <w:t>در</w:t>
                        </w:r>
                        <w:r w:rsidRPr="003D68FF">
                          <w:rPr>
                            <w:rFonts w:cs="B Nazanin"/>
                            <w:color w:val="000000"/>
                            <w:sz w:val="18"/>
                            <w:szCs w:val="18"/>
                            <w:lang w:bidi="fa-IR"/>
                          </w:rPr>
                          <w:t xml:space="preserve"> </w:t>
                        </w:r>
                        <w:r w:rsidRPr="003D68FF">
                          <w:rPr>
                            <w:rFonts w:cs="B Nazanin" w:hint="cs"/>
                            <w:color w:val="000000"/>
                            <w:sz w:val="18"/>
                            <w:szCs w:val="18"/>
                            <w:rtl/>
                            <w:lang w:bidi="fa-IR"/>
                          </w:rPr>
                          <w:t>وظایف</w:t>
                        </w:r>
                        <w:r w:rsidRPr="003D68FF">
                          <w:rPr>
                            <w:rFonts w:cs="B Nazanin"/>
                            <w:color w:val="000000"/>
                            <w:sz w:val="18"/>
                            <w:szCs w:val="18"/>
                            <w:lang w:bidi="fa-IR"/>
                          </w:rPr>
                          <w:t xml:space="preserve"> </w:t>
                        </w:r>
                        <w:r w:rsidRPr="003D68FF">
                          <w:rPr>
                            <w:rFonts w:cs="B Nazanin" w:hint="cs"/>
                            <w:color w:val="000000"/>
                            <w:sz w:val="18"/>
                            <w:szCs w:val="18"/>
                            <w:rtl/>
                            <w:lang w:bidi="fa-IR"/>
                          </w:rPr>
                          <w:t>متناظر</w:t>
                        </w:r>
                        <w:r w:rsidRPr="003D68FF">
                          <w:rPr>
                            <w:rFonts w:cs="B Nazanin"/>
                            <w:color w:val="000000"/>
                            <w:sz w:val="18"/>
                            <w:szCs w:val="18"/>
                            <w:lang w:bidi="fa-IR"/>
                          </w:rPr>
                          <w:t xml:space="preserve"> </w:t>
                        </w:r>
                        <w:r w:rsidRPr="003D68FF">
                          <w:rPr>
                            <w:rFonts w:cs="B Nazanin" w:hint="cs"/>
                            <w:color w:val="000000"/>
                            <w:sz w:val="18"/>
                            <w:szCs w:val="18"/>
                            <w:rtl/>
                            <w:lang w:bidi="fa-IR"/>
                          </w:rPr>
                          <w:t>با شغل</w:t>
                        </w:r>
                        <w:r w:rsidRPr="003D68FF">
                          <w:rPr>
                            <w:rFonts w:cs="B Nazanin"/>
                            <w:color w:val="000000"/>
                            <w:sz w:val="18"/>
                            <w:szCs w:val="18"/>
                            <w:rtl/>
                            <w:lang w:bidi="fa-IR"/>
                          </w:rPr>
                          <w:softHyphen/>
                        </w:r>
                        <w:r w:rsidRPr="003D68FF">
                          <w:rPr>
                            <w:rFonts w:cs="B Nazanin" w:hint="cs"/>
                            <w:color w:val="000000"/>
                            <w:sz w:val="18"/>
                            <w:szCs w:val="18"/>
                            <w:rtl/>
                            <w:lang w:bidi="fa-IR"/>
                          </w:rPr>
                          <w:t>های</w:t>
                        </w:r>
                        <w:r w:rsidRPr="003D68FF">
                          <w:rPr>
                            <w:rFonts w:cs="B Nazanin"/>
                            <w:color w:val="000000"/>
                            <w:sz w:val="18"/>
                            <w:szCs w:val="18"/>
                            <w:lang w:bidi="fa-IR"/>
                          </w:rPr>
                          <w:t xml:space="preserve"> </w:t>
                        </w:r>
                        <w:r w:rsidRPr="003D68FF">
                          <w:rPr>
                            <w:rFonts w:cs="B Nazanin" w:hint="cs"/>
                            <w:color w:val="000000"/>
                            <w:sz w:val="18"/>
                            <w:szCs w:val="18"/>
                            <w:rtl/>
                            <w:lang w:bidi="fa-IR"/>
                          </w:rPr>
                          <w:t>دیگر</w:t>
                        </w:r>
                        <w:r w:rsidRPr="003D68FF">
                          <w:rPr>
                            <w:rFonts w:cs="B Nazanin"/>
                            <w:color w:val="000000"/>
                            <w:sz w:val="18"/>
                            <w:szCs w:val="18"/>
                            <w:lang w:bidi="fa-IR"/>
                          </w:rPr>
                          <w:t xml:space="preserve"> </w:t>
                        </w:r>
                        <w:r w:rsidRPr="003D68FF">
                          <w:rPr>
                            <w:rFonts w:cs="B Nazanin" w:hint="cs"/>
                            <w:color w:val="000000"/>
                            <w:sz w:val="18"/>
                            <w:szCs w:val="18"/>
                            <w:rtl/>
                            <w:lang w:bidi="fa-IR"/>
                          </w:rPr>
                          <w:t>به</w:t>
                        </w:r>
                        <w:r w:rsidRPr="003D68FF">
                          <w:rPr>
                            <w:rFonts w:cs="B Nazanin"/>
                            <w:color w:val="000000"/>
                            <w:sz w:val="18"/>
                            <w:szCs w:val="18"/>
                            <w:rtl/>
                            <w:lang w:bidi="fa-IR"/>
                          </w:rPr>
                          <w:softHyphen/>
                        </w:r>
                        <w:r w:rsidRPr="003D68FF">
                          <w:rPr>
                            <w:rFonts w:cs="B Nazanin" w:hint="cs"/>
                            <w:color w:val="000000"/>
                            <w:sz w:val="18"/>
                            <w:szCs w:val="18"/>
                            <w:rtl/>
                            <w:lang w:bidi="fa-IR"/>
                          </w:rPr>
                          <w:t>کار</w:t>
                        </w:r>
                        <w:r w:rsidRPr="003D68FF">
                          <w:rPr>
                            <w:rFonts w:cs="B Nazanin"/>
                            <w:color w:val="000000"/>
                            <w:sz w:val="18"/>
                            <w:szCs w:val="18"/>
                            <w:lang w:bidi="fa-IR"/>
                          </w:rPr>
                          <w:t xml:space="preserve"> </w:t>
                        </w:r>
                        <w:r w:rsidRPr="003D68FF">
                          <w:rPr>
                            <w:rFonts w:cs="B Nazanin" w:hint="cs"/>
                            <w:color w:val="000000"/>
                            <w:sz w:val="18"/>
                            <w:szCs w:val="18"/>
                            <w:rtl/>
                            <w:lang w:bidi="fa-IR"/>
                          </w:rPr>
                          <w:t>برده</w:t>
                        </w:r>
                        <w:r w:rsidRPr="003D68FF">
                          <w:rPr>
                            <w:rFonts w:cs="B Nazanin"/>
                            <w:color w:val="000000"/>
                            <w:sz w:val="18"/>
                            <w:szCs w:val="18"/>
                            <w:lang w:bidi="fa-IR"/>
                          </w:rPr>
                          <w:t xml:space="preserve"> </w:t>
                        </w:r>
                        <w:r w:rsidRPr="003D68FF">
                          <w:rPr>
                            <w:rFonts w:cs="B Nazanin" w:hint="cs"/>
                            <w:color w:val="000000"/>
                            <w:sz w:val="18"/>
                            <w:szCs w:val="18"/>
                            <w:rtl/>
                            <w:lang w:bidi="fa-IR"/>
                          </w:rPr>
                          <w:t>شوند</w:t>
                        </w:r>
                        <w:r w:rsidRPr="003D68FF">
                          <w:rPr>
                            <w:rFonts w:cs="B Nazanin"/>
                            <w:color w:val="000000"/>
                            <w:sz w:val="18"/>
                            <w:szCs w:val="18"/>
                            <w:lang w:bidi="fa-IR"/>
                          </w:rPr>
                          <w:t>.</w:t>
                        </w:r>
                      </w:p>
                      <w:p w14:paraId="6B5B1620" w14:textId="77777777" w:rsidR="003D68FF" w:rsidRPr="003D68FF" w:rsidRDefault="003D68FF" w:rsidP="003D68FF">
                        <w:pPr>
                          <w:spacing w:line="180" w:lineRule="auto"/>
                          <w:jc w:val="lowKashida"/>
                          <w:rPr>
                            <w:rFonts w:cs="B Nazanin"/>
                            <w:color w:val="000000"/>
                            <w:sz w:val="18"/>
                            <w:szCs w:val="18"/>
                            <w:lang w:bidi="fa-IR"/>
                          </w:rPr>
                        </w:pPr>
                      </w:p>
                    </w:txbxContent>
                  </v:textbox>
                </v:roundrect>
                <v:roundrect id="Rounded Rectangle 31" o:spid="_x0000_s1053" style="position:absolute;left:16799;top:10100;width:13906;height:3013;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lDsEA&#10;AADbAAAADwAAAGRycy9kb3ducmV2LnhtbESPT4vCMBTE78J+h/AWvGmqgkg1yrKLsLfF+gePz+TZ&#10;FJuX0mS1fnsjCB6HmfkNs1h1rhZXakPlWcFomIEg1t5UXCrYbdeDGYgQkQ3WnknBnQKslh+9BebG&#10;33hD1yKWIkE45KjAxtjkUgZtyWEY+oY4eWffOoxJtqU0Ld4S3NVynGVT6bDitGCxoW9L+lL8OwU/&#10;gWdac/0nj9WpcGO3tqPDXqn+Z/c1BxGpi+/wq/1rFEwm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JQ7BAAAA2wAAAA8AAAAAAAAAAAAAAAAAmAIAAGRycy9kb3du&#10;cmV2LnhtbFBLBQYAAAAABAAEAPUAAACGAwAAAAA=&#10;" fillcolor="#f2f2f2" strokecolor="windowText" strokeweight="1pt">
                  <v:stroke joinstyle="miter"/>
                  <v:textbox inset="0,1mm,0,0">
                    <w:txbxContent>
                      <w:p w14:paraId="080641A9"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1. تلاش مداوم و مستمر کارکنان در ارتقای مهارت</w:t>
                        </w:r>
                        <w:r w:rsidRPr="003D68FF">
                          <w:rPr>
                            <w:rFonts w:cs="B Nazanin"/>
                            <w:color w:val="000000"/>
                            <w:sz w:val="18"/>
                            <w:szCs w:val="18"/>
                            <w:rtl/>
                            <w:lang w:bidi="fa-IR"/>
                          </w:rPr>
                          <w:softHyphen/>
                        </w:r>
                        <w:r w:rsidRPr="003D68FF">
                          <w:rPr>
                            <w:rFonts w:cs="B Nazanin" w:hint="cs"/>
                            <w:color w:val="000000"/>
                            <w:sz w:val="18"/>
                            <w:szCs w:val="18"/>
                            <w:rtl/>
                            <w:lang w:bidi="fa-IR"/>
                          </w:rPr>
                          <w:t>ها و توانایی</w:t>
                        </w:r>
                        <w:r w:rsidRPr="003D68FF">
                          <w:rPr>
                            <w:rFonts w:cs="B Nazanin"/>
                            <w:color w:val="000000"/>
                            <w:sz w:val="18"/>
                            <w:szCs w:val="18"/>
                            <w:rtl/>
                            <w:lang w:bidi="fa-IR"/>
                          </w:rPr>
                          <w:softHyphen/>
                        </w:r>
                        <w:r w:rsidRPr="003D68FF">
                          <w:rPr>
                            <w:rFonts w:cs="B Nazanin" w:hint="cs"/>
                            <w:color w:val="000000"/>
                            <w:sz w:val="18"/>
                            <w:szCs w:val="18"/>
                            <w:rtl/>
                            <w:lang w:bidi="fa-IR"/>
                          </w:rPr>
                          <w:t>های خود.</w:t>
                        </w:r>
                      </w:p>
                      <w:p w14:paraId="7311AAFC" w14:textId="77777777" w:rsidR="003D68FF" w:rsidRPr="003D68FF" w:rsidRDefault="003D68FF" w:rsidP="003D68FF">
                        <w:pPr>
                          <w:spacing w:line="180" w:lineRule="auto"/>
                          <w:jc w:val="lowKashida"/>
                          <w:rPr>
                            <w:rFonts w:cs="B Nazanin"/>
                            <w:color w:val="000000"/>
                            <w:sz w:val="20"/>
                            <w:szCs w:val="20"/>
                            <w:lang w:bidi="fa-IR"/>
                          </w:rPr>
                        </w:pPr>
                      </w:p>
                    </w:txbxContent>
                  </v:textbox>
                </v:roundrect>
                <v:roundrect id="Rounded Rectangle 32" o:spid="_x0000_s1054" style="position:absolute;left:16799;top:13290;width:13906;height:4123;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9esIA&#10;AADbAAAADwAAAGRycy9kb3ducmV2LnhtbESPQWsCMRSE74X+h/AKvdWsVoqsZhdpEbxJt7Z4fCbP&#10;zeLmZdlEXf99Iwgeh5n5hlmUg2vFmfrQeFYwHmUgiLU3DdcKtj+rtxmIEJENtp5JwZUClMXz0wJz&#10;4y/8Tecq1iJBOOSowMbY5VIGbclhGPmOOHkH3zuMSfa1ND1eEty1cpJlH9Jhw2nBYkeflvSxOjkF&#10;X4FnWnO7kbtmX7mJW9nx369Sry/Dcg4i0hAf4Xt7bRS8T+H2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L16wgAAANsAAAAPAAAAAAAAAAAAAAAAAJgCAABkcnMvZG93&#10;bnJldi54bWxQSwUGAAAAAAQABAD1AAAAhwMAAAAA&#10;" fillcolor="#f2f2f2" strokecolor="windowText" strokeweight="1pt">
                  <v:stroke joinstyle="miter"/>
                  <v:textbox inset="0,1mm,0,0">
                    <w:txbxContent>
                      <w:p w14:paraId="3F2C25A7"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2. سرعت یادگیری کارکنان در خصوص رویه</w:t>
                        </w:r>
                        <w:r w:rsidRPr="003D68FF">
                          <w:rPr>
                            <w:rFonts w:cs="B Nazanin"/>
                            <w:color w:val="000000"/>
                            <w:sz w:val="18"/>
                            <w:szCs w:val="18"/>
                            <w:rtl/>
                            <w:lang w:bidi="fa-IR"/>
                          </w:rPr>
                          <w:softHyphen/>
                        </w:r>
                        <w:r w:rsidRPr="003D68FF">
                          <w:rPr>
                            <w:rFonts w:cs="B Nazanin" w:hint="cs"/>
                            <w:color w:val="000000"/>
                            <w:sz w:val="18"/>
                            <w:szCs w:val="18"/>
                            <w:rtl/>
                            <w:lang w:bidi="fa-IR"/>
                          </w:rPr>
                          <w:t>ها</w:t>
                        </w:r>
                        <w:r w:rsidRPr="003D68FF">
                          <w:rPr>
                            <w:rFonts w:cs="B Nazanin"/>
                            <w:color w:val="000000"/>
                            <w:sz w:val="18"/>
                            <w:szCs w:val="18"/>
                            <w:lang w:bidi="fa-IR"/>
                          </w:rPr>
                          <w:t xml:space="preserve"> </w:t>
                        </w:r>
                        <w:r w:rsidRPr="003D68FF">
                          <w:rPr>
                            <w:rFonts w:cs="B Nazanin" w:hint="cs"/>
                            <w:color w:val="000000"/>
                            <w:sz w:val="18"/>
                            <w:szCs w:val="18"/>
                            <w:rtl/>
                            <w:lang w:bidi="fa-IR"/>
                          </w:rPr>
                          <w:t>و</w:t>
                        </w:r>
                        <w:r w:rsidRPr="003D68FF">
                          <w:rPr>
                            <w:rFonts w:cs="B Nazanin"/>
                            <w:color w:val="000000"/>
                            <w:sz w:val="18"/>
                            <w:szCs w:val="18"/>
                            <w:lang w:bidi="fa-IR"/>
                          </w:rPr>
                          <w:t xml:space="preserve"> </w:t>
                        </w:r>
                        <w:r w:rsidRPr="003D68FF">
                          <w:rPr>
                            <w:rFonts w:cs="B Nazanin" w:hint="cs"/>
                            <w:color w:val="000000"/>
                            <w:sz w:val="18"/>
                            <w:szCs w:val="18"/>
                            <w:rtl/>
                            <w:lang w:bidi="fa-IR"/>
                          </w:rPr>
                          <w:t>فرآیندهای</w:t>
                        </w:r>
                        <w:r w:rsidRPr="003D68FF">
                          <w:rPr>
                            <w:rFonts w:cs="B Nazanin"/>
                            <w:color w:val="000000"/>
                            <w:sz w:val="18"/>
                            <w:szCs w:val="18"/>
                            <w:lang w:bidi="fa-IR"/>
                          </w:rPr>
                          <w:t xml:space="preserve"> </w:t>
                        </w:r>
                        <w:r w:rsidRPr="003D68FF">
                          <w:rPr>
                            <w:rFonts w:cs="B Nazanin" w:hint="cs"/>
                            <w:color w:val="000000"/>
                            <w:sz w:val="18"/>
                            <w:szCs w:val="18"/>
                            <w:rtl/>
                            <w:lang w:bidi="fa-IR"/>
                          </w:rPr>
                          <w:t>معرفی</w:t>
                        </w:r>
                        <w:r w:rsidRPr="003D68FF">
                          <w:rPr>
                            <w:rFonts w:cs="B Nazanin"/>
                            <w:color w:val="000000"/>
                            <w:sz w:val="18"/>
                            <w:szCs w:val="18"/>
                            <w:lang w:bidi="fa-IR"/>
                          </w:rPr>
                          <w:t xml:space="preserve"> </w:t>
                        </w:r>
                        <w:r w:rsidRPr="003D68FF">
                          <w:rPr>
                            <w:rFonts w:cs="B Nazanin" w:hint="cs"/>
                            <w:color w:val="000000"/>
                            <w:sz w:val="18"/>
                            <w:szCs w:val="18"/>
                            <w:rtl/>
                            <w:lang w:bidi="fa-IR"/>
                          </w:rPr>
                          <w:t>شده جدید شغل خود.</w:t>
                        </w:r>
                      </w:p>
                    </w:txbxContent>
                  </v:textbox>
                </v:roundrect>
                <v:roundrect id="Rounded Rectangle 33" o:spid="_x0000_s1055" style="position:absolute;left:16799;top:17756;width:13906;height:3171;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Y4cIA&#10;AADbAAAADwAAAGRycy9kb3ducmV2LnhtbESPQWsCMRSE74X+h/AKvdWsFousZhdpEbxJt7Z4fCbP&#10;zeLmZdlEXf99Iwgeh5n5hlmUg2vFmfrQeFYwHmUgiLU3DdcKtj+rtxmIEJENtp5JwZUClMXz0wJz&#10;4y/8Tecq1iJBOOSowMbY5VIGbclhGPmOOHkH3zuMSfa1ND1eEty1cpJlH9Jhw2nBYkeflvSxOjkF&#10;X4FnWnO7kbtmX7mJW9nx369Sry/Dcg4i0hAf4Xt7bRS8T+H2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BjhwgAAANsAAAAPAAAAAAAAAAAAAAAAAJgCAABkcnMvZG93&#10;bnJldi54bWxQSwUGAAAAAAQABAD1AAAAhwMAAAAA&#10;" fillcolor="#f2f2f2" strokecolor="windowText" strokeweight="1pt">
                  <v:stroke joinstyle="miter"/>
                  <v:textbox inset="0,1mm,0,0">
                    <w:txbxContent>
                      <w:p w14:paraId="620026B3"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3. پیش</w:t>
                        </w:r>
                        <w:r w:rsidRPr="003D68FF">
                          <w:rPr>
                            <w:rFonts w:cs="B Nazanin"/>
                            <w:color w:val="000000"/>
                            <w:sz w:val="18"/>
                            <w:szCs w:val="18"/>
                            <w:rtl/>
                            <w:lang w:bidi="fa-IR"/>
                          </w:rPr>
                          <w:softHyphen/>
                        </w:r>
                        <w:r w:rsidRPr="003D68FF">
                          <w:rPr>
                            <w:rFonts w:cs="B Nazanin" w:hint="cs"/>
                            <w:color w:val="000000"/>
                            <w:sz w:val="18"/>
                            <w:szCs w:val="18"/>
                            <w:rtl/>
                            <w:lang w:bidi="fa-IR"/>
                          </w:rPr>
                          <w:t>بینی و یادگیری مهارت</w:t>
                        </w:r>
                        <w:r w:rsidRPr="003D68FF">
                          <w:rPr>
                            <w:rFonts w:cs="B Nazanin"/>
                            <w:color w:val="000000"/>
                            <w:sz w:val="18"/>
                            <w:szCs w:val="18"/>
                            <w:rtl/>
                            <w:lang w:bidi="fa-IR"/>
                          </w:rPr>
                          <w:softHyphen/>
                        </w:r>
                        <w:r w:rsidRPr="003D68FF">
                          <w:rPr>
                            <w:rFonts w:cs="B Nazanin" w:hint="cs"/>
                            <w:color w:val="000000"/>
                            <w:sz w:val="18"/>
                            <w:szCs w:val="18"/>
                            <w:rtl/>
                            <w:lang w:bidi="fa-IR"/>
                          </w:rPr>
                          <w:t>های جدید مورد نیاز در آینده.</w:t>
                        </w:r>
                      </w:p>
                      <w:p w14:paraId="3AD992C5" w14:textId="77777777" w:rsidR="003D68FF" w:rsidRPr="003D68FF" w:rsidRDefault="003D68FF" w:rsidP="003D68FF">
                        <w:pPr>
                          <w:spacing w:line="180" w:lineRule="auto"/>
                          <w:jc w:val="lowKashida"/>
                          <w:rPr>
                            <w:rFonts w:cs="B Nazanin"/>
                            <w:color w:val="000000"/>
                            <w:sz w:val="18"/>
                            <w:szCs w:val="18"/>
                            <w:lang w:bidi="fa-IR"/>
                          </w:rPr>
                        </w:pPr>
                      </w:p>
                    </w:txbxContent>
                  </v:textbox>
                </v:roundrect>
                <v:roundrect id="Rounded Rectangle 34" o:spid="_x0000_s1056" style="position:absolute;left:16799;top:21158;width:13906;height:3436;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GlsEA&#10;AADbAAAADwAAAGRycy9kb3ducmV2LnhtbESPT4vCMBTE78J+h/AW9qapLohUoyy7CN7E+gePz+TZ&#10;FJuX0mS1fnsjCB6HmfkNM1t0rhZXakPlWcFwkIEg1t5UXCrYbZf9CYgQkQ3WnknBnQIs5h+9GebG&#10;33hD1yKWIkE45KjAxtjkUgZtyWEY+IY4eWffOoxJtqU0Ld4S3NVylGVj6bDitGCxoV9L+lL8OwV/&#10;gSdac72Wx+pUuJFb2uFhr9TXZ/czBRGpi+/wq70yCr7H8Py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hpbBAAAA2wAAAA8AAAAAAAAAAAAAAAAAmAIAAGRycy9kb3du&#10;cmV2LnhtbFBLBQYAAAAABAAEAPUAAACGAwAAAAA=&#10;" fillcolor="#f2f2f2" strokecolor="windowText" strokeweight="1pt">
                  <v:stroke joinstyle="miter"/>
                  <v:textbox inset="0,1mm,0,0">
                    <w:txbxContent>
                      <w:p w14:paraId="05ABDE4E"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4. یادگیری سریع وظایفی که اشرافیت به آن</w:t>
                        </w:r>
                        <w:r w:rsidRPr="003D68FF">
                          <w:rPr>
                            <w:rFonts w:cs="B Nazanin"/>
                            <w:color w:val="000000"/>
                            <w:sz w:val="18"/>
                            <w:szCs w:val="18"/>
                            <w:rtl/>
                            <w:lang w:bidi="fa-IR"/>
                          </w:rPr>
                          <w:softHyphen/>
                        </w:r>
                        <w:r w:rsidRPr="003D68FF">
                          <w:rPr>
                            <w:rFonts w:cs="B Nazanin" w:hint="cs"/>
                            <w:color w:val="000000"/>
                            <w:sz w:val="18"/>
                            <w:szCs w:val="18"/>
                            <w:rtl/>
                            <w:lang w:bidi="fa-IR"/>
                          </w:rPr>
                          <w:t>ها در حال حاضر ندارند.</w:t>
                        </w:r>
                      </w:p>
                    </w:txbxContent>
                  </v:textbox>
                </v:roundrect>
                <v:roundrect id="Rounded Rectangle 35" o:spid="_x0000_s1057" style="position:absolute;top:9994;width:13906;height:3169;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jDcIA&#10;AADbAAAADwAAAGRycy9kb3ducmV2LnhtbESPQWsCMRSE74X+h/AKvdWsFqysZhdpEbxJt7Z4fCbP&#10;zeLmZdlEXf99Iwgeh5n5hlmUg2vFmfrQeFYwHmUgiLU3DdcKtj+rtxmIEJENtp5JwZUClMXz0wJz&#10;4y/8Tecq1iJBOOSowMbY5VIGbclhGPmOOHkH3zuMSfa1ND1eEty1cpJlU+mw4bRgsaNPS/pYnZyC&#10;r8AzrbndyF2zr9zErez471ep15dhOQcRaYiP8L29NgreP+D2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iMNwgAAANsAAAAPAAAAAAAAAAAAAAAAAJgCAABkcnMvZG93&#10;bnJldi54bWxQSwUGAAAAAAQABAD1AAAAhwMAAAAA&#10;" fillcolor="#f2f2f2" strokecolor="windowText" strokeweight="1pt">
                  <v:stroke joinstyle="miter"/>
                  <v:textbox inset="0,1mm,0,0">
                    <w:txbxContent>
                      <w:p w14:paraId="097D4EA7"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1. شناسایی علل بروز مشکلات در شغل توسط کارکنان</w:t>
                        </w:r>
                      </w:p>
                      <w:p w14:paraId="273F1BAF" w14:textId="77777777" w:rsidR="003D68FF" w:rsidRPr="003D68FF" w:rsidRDefault="003D68FF" w:rsidP="003D68FF">
                        <w:pPr>
                          <w:spacing w:line="180" w:lineRule="auto"/>
                          <w:jc w:val="lowKashida"/>
                          <w:rPr>
                            <w:rFonts w:cs="B Nazanin"/>
                            <w:color w:val="000000"/>
                            <w:sz w:val="18"/>
                            <w:szCs w:val="18"/>
                            <w:lang w:bidi="fa-IR"/>
                          </w:rPr>
                        </w:pPr>
                      </w:p>
                    </w:txbxContent>
                  </v:textbox>
                </v:roundrect>
                <v:roundrect id="Rounded Rectangle 36" o:spid="_x0000_s1058" style="position:absolute;top:13290;width:13906;height:4236;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3f78A&#10;AADbAAAADwAAAGRycy9kb3ducmV2LnhtbERPz2vCMBS+C/sfwhvspqkdiFSjjElht7Fuisdn8myK&#10;zUtpYtv99+Yw2PHj+73dT64VA/Wh8axguchAEGtvGq4V/HyX8zWIEJENtp5JwS8F2O+eZlssjB/5&#10;i4Yq1iKFcChQgY2xK6QM2pLDsPAdceKuvncYE+xraXocU7hrZZ5lK+mw4dRgsaN3S/pW3Z2CQ+C1&#10;1tx+ynNzqVzuSrs8HZV6eZ7eNiAiTfFf/Of+MApe09j0Jf0A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bd/vwAAANsAAAAPAAAAAAAAAAAAAAAAAJgCAABkcnMvZG93bnJl&#10;di54bWxQSwUGAAAAAAQABAD1AAAAhAMAAAAA&#10;" fillcolor="#f2f2f2" strokecolor="windowText" strokeweight="1pt">
                  <v:stroke joinstyle="miter"/>
                  <v:textbox inset="0,1mm,0,0">
                    <w:txbxContent>
                      <w:p w14:paraId="503A3E16" w14:textId="77777777" w:rsidR="003D68FF" w:rsidRPr="003D68FF" w:rsidRDefault="003D68FF" w:rsidP="003D68FF">
                        <w:pPr>
                          <w:bidi/>
                          <w:spacing w:line="180" w:lineRule="auto"/>
                          <w:jc w:val="lowKashida"/>
                          <w:rPr>
                            <w:rFonts w:cs="B Nazanin"/>
                            <w:color w:val="000000"/>
                            <w:sz w:val="18"/>
                            <w:szCs w:val="18"/>
                            <w:rtl/>
                            <w:lang w:bidi="fa-IR"/>
                          </w:rPr>
                        </w:pPr>
                        <w:r w:rsidRPr="003D68FF">
                          <w:rPr>
                            <w:rFonts w:cs="B Nazanin" w:hint="cs"/>
                            <w:color w:val="000000"/>
                            <w:sz w:val="18"/>
                            <w:szCs w:val="18"/>
                            <w:rtl/>
                            <w:lang w:bidi="fa-IR"/>
                          </w:rPr>
                          <w:t>2. پیشنهادات کارکنان در راستای تغییرات مورد نیاز سازمان و واحد مربوطه.</w:t>
                        </w:r>
                      </w:p>
                      <w:p w14:paraId="656CB38C" w14:textId="77777777" w:rsidR="003D68FF" w:rsidRPr="003D68FF" w:rsidRDefault="003D68FF" w:rsidP="003D68FF">
                        <w:pPr>
                          <w:spacing w:line="180" w:lineRule="auto"/>
                          <w:jc w:val="lowKashida"/>
                          <w:rPr>
                            <w:rFonts w:cs="B Nazanin"/>
                            <w:color w:val="000000"/>
                            <w:sz w:val="18"/>
                            <w:szCs w:val="18"/>
                            <w:lang w:bidi="fa-IR"/>
                          </w:rPr>
                        </w:pPr>
                      </w:p>
                    </w:txbxContent>
                  </v:textbox>
                </v:roundrect>
                <v:roundrect id="Rounded Rectangle 37" o:spid="_x0000_s1059" style="position:absolute;top:17806;width:13906;height:4197;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IBL8A&#10;AADbAAAADwAAAGRycy9kb3ducmV2LnhtbERPz2vCMBS+C/sfwhvspqlliFSjjElht7Fuisdn8myK&#10;zUtpYtv99+Yw2PHj+73dT64VA/Wh8axguchAEGtvGq4V/HyX8zWIEJENtp5JwS8F2O+eZlssjB/5&#10;i4Yq1iKFcChQgY2xK6QM2pLDsPAdceKuvncYE+xraXocU7hrZZ5lK+mw4dRgsaN3S/pW3Z2CQ+C1&#10;1tx+ynNzqVzuSrs8HZV6eZ7eNiAiTfFf/Of+MApe0/r0Jf0A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cgEvwAAANsAAAAPAAAAAAAAAAAAAAAAAJgCAABkcnMvZG93bnJl&#10;di54bWxQSwUGAAAAAAQABAD1AAAAhAMAAAAA&#10;" fillcolor="#f2f2f2" strokecolor="windowText" strokeweight="1pt">
                  <v:stroke joinstyle="miter"/>
                  <v:textbox inset="0,1mm,0,0">
                    <w:txbxContent>
                      <w:p w14:paraId="6E4352D9"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3. کارکنان در هر شرایطی سعی می</w:t>
                        </w:r>
                        <w:r w:rsidRPr="003D68FF">
                          <w:rPr>
                            <w:rFonts w:cs="B Nazanin"/>
                            <w:color w:val="000000"/>
                            <w:sz w:val="18"/>
                            <w:szCs w:val="18"/>
                            <w:rtl/>
                            <w:lang w:bidi="fa-IR"/>
                          </w:rPr>
                          <w:softHyphen/>
                        </w:r>
                        <w:r w:rsidRPr="003D68FF">
                          <w:rPr>
                            <w:rFonts w:cs="B Nazanin" w:hint="cs"/>
                            <w:color w:val="000000"/>
                            <w:sz w:val="18"/>
                            <w:szCs w:val="18"/>
                            <w:rtl/>
                            <w:lang w:bidi="fa-IR"/>
                          </w:rPr>
                          <w:t>کنند وظایف خود را درست انجام دهند.</w:t>
                        </w:r>
                      </w:p>
                      <w:p w14:paraId="27CE43A6" w14:textId="77777777" w:rsidR="003D68FF" w:rsidRPr="003D68FF" w:rsidRDefault="003D68FF" w:rsidP="003D68FF">
                        <w:pPr>
                          <w:spacing w:line="180" w:lineRule="auto"/>
                          <w:jc w:val="lowKashida"/>
                          <w:rPr>
                            <w:rFonts w:cs="B Nazanin"/>
                            <w:color w:val="000000"/>
                            <w:sz w:val="18"/>
                            <w:szCs w:val="18"/>
                            <w:lang w:bidi="fa-IR"/>
                          </w:rPr>
                        </w:pPr>
                      </w:p>
                    </w:txbxContent>
                  </v:textbox>
                </v:roundrect>
                <v:roundrect id="Rounded Rectangle 38" o:spid="_x0000_s1060" style="position:absolute;top:22286;width:13906;height:2960;visibility:visible;mso-wrap-style:square;v-text-anchor:middle" arcsize="39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tn8IA&#10;AADbAAAADwAAAGRycy9kb3ducmV2LnhtbESPwWrDMBBE74H+g9hCb7FsU0Jwo5jSEsit1ElLjxtp&#10;Y5laK2Mpifv3VSCQ4zAzb5hVPblenGkMnWcFRZaDINbedNwq2O828yWIEJEN9p5JwR8FqNcPsxVW&#10;xl/4k85NbEWCcKhQgY1xqKQM2pLDkPmBOHlHPzqMSY6tNCNeEtz1sszzhXTYcVqwONCbJf3bnJyC&#10;98BLrbn/kD/doXGl29ji+0upp8fp9QVEpCnew7f21ih4LuD6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W2fwgAAANsAAAAPAAAAAAAAAAAAAAAAAJgCAABkcnMvZG93&#10;bnJldi54bWxQSwUGAAAAAAQABAD1AAAAhwMAAAAA&#10;" fillcolor="#f2f2f2" strokecolor="windowText" strokeweight="1pt">
                  <v:stroke joinstyle="miter"/>
                  <v:textbox inset="0,1mm,0,0">
                    <w:txbxContent>
                      <w:p w14:paraId="1215406F" w14:textId="77777777" w:rsidR="003D68FF" w:rsidRPr="003D68FF" w:rsidRDefault="003D68FF" w:rsidP="003D68FF">
                        <w:pPr>
                          <w:bidi/>
                          <w:spacing w:line="180" w:lineRule="auto"/>
                          <w:jc w:val="lowKashida"/>
                          <w:rPr>
                            <w:rFonts w:cs="B Nazanin"/>
                            <w:color w:val="000000"/>
                            <w:sz w:val="18"/>
                            <w:szCs w:val="18"/>
                            <w:lang w:bidi="fa-IR"/>
                          </w:rPr>
                        </w:pPr>
                        <w:r w:rsidRPr="003D68FF">
                          <w:rPr>
                            <w:rFonts w:cs="B Nazanin" w:hint="cs"/>
                            <w:color w:val="000000"/>
                            <w:sz w:val="18"/>
                            <w:szCs w:val="18"/>
                            <w:rtl/>
                            <w:lang w:bidi="fa-IR"/>
                          </w:rPr>
                          <w:t>4. انجام وظایف توسط کارکنان حتی در شرایط</w:t>
                        </w:r>
                        <w:r w:rsidRPr="003D68FF">
                          <w:rPr>
                            <w:rFonts w:cs="B Nazanin"/>
                            <w:color w:val="000000"/>
                            <w:sz w:val="18"/>
                            <w:szCs w:val="18"/>
                            <w:lang w:bidi="fa-IR"/>
                          </w:rPr>
                          <w:t xml:space="preserve"> </w:t>
                        </w:r>
                        <w:r w:rsidRPr="003D68FF">
                          <w:rPr>
                            <w:rFonts w:cs="B Nazanin" w:hint="cs"/>
                            <w:color w:val="000000"/>
                            <w:sz w:val="18"/>
                            <w:szCs w:val="18"/>
                            <w:rtl/>
                            <w:lang w:bidi="fa-IR"/>
                          </w:rPr>
                          <w:t>نامطمئن</w:t>
                        </w:r>
                        <w:r w:rsidRPr="003D68FF">
                          <w:rPr>
                            <w:rFonts w:cs="B Nazanin"/>
                            <w:color w:val="000000"/>
                            <w:sz w:val="18"/>
                            <w:szCs w:val="18"/>
                            <w:lang w:bidi="fa-IR"/>
                          </w:rPr>
                          <w:t xml:space="preserve"> </w:t>
                        </w:r>
                        <w:r w:rsidRPr="003D68FF">
                          <w:rPr>
                            <w:rFonts w:cs="B Nazanin" w:hint="cs"/>
                            <w:color w:val="000000"/>
                            <w:sz w:val="18"/>
                            <w:szCs w:val="18"/>
                            <w:rtl/>
                            <w:lang w:bidi="fa-IR"/>
                          </w:rPr>
                          <w:t>و</w:t>
                        </w:r>
                        <w:r w:rsidRPr="003D68FF">
                          <w:rPr>
                            <w:rFonts w:cs="B Nazanin"/>
                            <w:color w:val="000000"/>
                            <w:sz w:val="18"/>
                            <w:szCs w:val="18"/>
                            <w:lang w:bidi="fa-IR"/>
                          </w:rPr>
                          <w:t xml:space="preserve"> </w:t>
                        </w:r>
                        <w:r w:rsidRPr="003D68FF">
                          <w:rPr>
                            <w:rFonts w:cs="B Nazanin" w:hint="cs"/>
                            <w:color w:val="000000"/>
                            <w:sz w:val="18"/>
                            <w:szCs w:val="18"/>
                            <w:rtl/>
                            <w:lang w:bidi="fa-IR"/>
                          </w:rPr>
                          <w:t>مبهم.</w:t>
                        </w:r>
                      </w:p>
                    </w:txbxContent>
                  </v:textbox>
                </v:roundrect>
              </v:group>
            </w:pict>
          </mc:Fallback>
        </mc:AlternateContent>
      </w:r>
    </w:p>
    <w:p w14:paraId="569976C4"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586E1432"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2099796"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5090BAB"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7115F1D"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07A93A9"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497F6FBE"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38EEB273"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3840CB3B"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28C16E07"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FA6C2FC"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5B92F91D"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شکل (2). ابعاد و شاخص</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های انعطاف</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پذیری منابع انسانی (منبع: نگارنده)</w:t>
      </w:r>
    </w:p>
    <w:p w14:paraId="306BB6E3"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2F53E4C7"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 xml:space="preserve">2-1. </w:t>
      </w:r>
      <w:r w:rsidRPr="003D68FF">
        <w:rPr>
          <w:rFonts w:ascii="Times New Roman" w:eastAsia="Times New Roman" w:hAnsi="Times New Roman" w:cs="B Nazanin"/>
          <w:b/>
          <w:bCs/>
          <w:rtl/>
          <w:lang w:bidi="fa-IR"/>
        </w:rPr>
        <w:t>الگوها</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b/>
          <w:bCs/>
          <w:rtl/>
          <w:lang w:bidi="fa-IR"/>
        </w:rPr>
        <w:t xml:space="preserve"> انعطاف</w:t>
      </w:r>
      <w:r w:rsidRPr="003D68FF">
        <w:rPr>
          <w:rFonts w:ascii="Times New Roman" w:eastAsia="Times New Roman" w:hAnsi="Times New Roman" w:cs="B Nazanin"/>
          <w:b/>
          <w:bCs/>
          <w:rtl/>
          <w:lang w:bidi="fa-IR"/>
        </w:rPr>
        <w:softHyphen/>
        <w:t>پذ</w:t>
      </w:r>
      <w:r w:rsidRPr="003D68FF">
        <w:rPr>
          <w:rFonts w:ascii="Times New Roman" w:eastAsia="Times New Roman" w:hAnsi="Times New Roman" w:cs="B Nazanin" w:hint="cs"/>
          <w:b/>
          <w:bCs/>
          <w:rtl/>
          <w:lang w:bidi="fa-IR"/>
        </w:rPr>
        <w:t>ی</w:t>
      </w:r>
      <w:r w:rsidRPr="003D68FF">
        <w:rPr>
          <w:rFonts w:ascii="Times New Roman" w:eastAsia="Times New Roman" w:hAnsi="Times New Roman" w:cs="B Nazanin" w:hint="eastAsia"/>
          <w:b/>
          <w:bCs/>
          <w:rtl/>
          <w:lang w:bidi="fa-IR"/>
        </w:rPr>
        <w:t>ر</w:t>
      </w:r>
      <w:r w:rsidRPr="003D68FF">
        <w:rPr>
          <w:rFonts w:ascii="Times New Roman" w:eastAsia="Times New Roman" w:hAnsi="Times New Roman" w:cs="B Nazanin" w:hint="cs"/>
          <w:b/>
          <w:bCs/>
          <w:rtl/>
          <w:lang w:bidi="fa-IR"/>
        </w:rPr>
        <w:t xml:space="preserve">ی منابع انسانی: </w:t>
      </w:r>
      <w:r w:rsidRPr="003D68FF">
        <w:rPr>
          <w:rFonts w:ascii="Times New Roman" w:eastAsia="Times New Roman" w:hAnsi="Times New Roman" w:cs="B Nazanin"/>
          <w:rtl/>
          <w:lang w:bidi="fa-IR"/>
        </w:rPr>
        <w:t>در دهه اخ</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rtl/>
          <w:lang w:bidi="fa-IR"/>
        </w:rPr>
        <w:t xml:space="preserve"> بس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rtl/>
          <w:lang w:bidi="fa-IR"/>
        </w:rPr>
        <w:t xml:space="preserve">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بازارها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جهان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صورت گرفته است به‌طور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که</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از</w:t>
      </w:r>
      <w:r w:rsidRPr="003D68FF">
        <w:rPr>
          <w:rFonts w:ascii="Times New Roman" w:eastAsia="Times New Roman" w:hAnsi="Times New Roman" w:cs="B Nazanin"/>
          <w:rtl/>
          <w:lang w:bidi="fa-IR"/>
        </w:rPr>
        <w:t xml:space="preserve"> به سازگار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تطابق</w:t>
      </w:r>
      <w:r w:rsidRPr="003D68FF">
        <w:rPr>
          <w:rFonts w:ascii="Times New Roman" w:eastAsia="Times New Roman" w:hAnsi="Times New Roman" w:cs="B Nazanin"/>
          <w:rtl/>
          <w:lang w:bidi="fa-IR"/>
        </w:rPr>
        <w:t xml:space="preserve"> با فناور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جد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و تمرکز بر 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محصولات و پاسخگو</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و مسئول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برابر بازار، در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سازمان‌ها به‌سرعت در حال افزا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است. به هم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دل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rtl/>
          <w:lang w:bidi="fa-IR"/>
        </w:rPr>
        <w:t xml:space="preserve"> در دهه اخ</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استخدام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افته</w:t>
      </w:r>
      <w:r w:rsidRPr="003D68FF">
        <w:rPr>
          <w:rFonts w:ascii="Times New Roman" w:eastAsia="Times New Roman" w:hAnsi="Times New Roman" w:cs="B Nazanin"/>
          <w:rtl/>
          <w:lang w:bidi="fa-IR"/>
        </w:rPr>
        <w:t xml:space="preserve"> است؛</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به</w:t>
      </w:r>
      <w:r w:rsidRPr="003D68FF">
        <w:rPr>
          <w:rFonts w:ascii="Times New Roman" w:eastAsia="Times New Roman" w:hAnsi="Times New Roman" w:cs="B Nazanin"/>
          <w:rtl/>
          <w:lang w:bidi="fa-IR"/>
        </w:rPr>
        <w:t xml:space="preserve"> گونه‌ا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که امروزه،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استخدام دارا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چهار رکن اصل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باشد</w:t>
      </w:r>
      <w:r w:rsidRPr="003D68FF">
        <w:rPr>
          <w:rFonts w:ascii="Times New Roman" w:eastAsia="Times New Roman" w:hAnsi="Times New Roman" w:cs="B Nazanin"/>
          <w:rtl/>
          <w:lang w:bidi="fa-IR"/>
        </w:rPr>
        <w:t xml:space="preserve"> که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ارکان شامل توانا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استخدام</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کارکنان</w:t>
      </w:r>
      <w:r w:rsidRPr="003D68FF">
        <w:rPr>
          <w:rFonts w:ascii="Times New Roman" w:eastAsia="Times New Roman" w:hAnsi="Times New Roman" w:cs="B Nazanin"/>
          <w:rtl/>
          <w:lang w:bidi="fa-IR"/>
        </w:rPr>
        <w:t xml:space="preserve"> شا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سته،</w:t>
      </w:r>
      <w:r w:rsidRPr="003D68FF">
        <w:rPr>
          <w:rFonts w:ascii="Times New Roman" w:eastAsia="Times New Roman" w:hAnsi="Times New Roman" w:cs="B Nazanin"/>
          <w:rtl/>
          <w:lang w:bidi="fa-IR"/>
        </w:rPr>
        <w:t xml:space="preserve"> کارآفر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قابل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سازگار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انطباق با شرا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rtl/>
          <w:lang w:bidi="fa-IR"/>
        </w:rPr>
        <w:t xml:space="preserve"> و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فرصت‌ها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مساو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استمرار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w:t>
      </w:r>
      <w:r w:rsidRPr="003D68FF">
        <w:rPr>
          <w:rFonts w:ascii="Times New Roman" w:eastAsia="Times New Roman" w:hAnsi="Times New Roman" w:cs="B Nazanin"/>
          <w:rtl/>
          <w:lang w:bidi="fa-IR"/>
        </w:rPr>
        <w:t xml:space="preserve"> است که تنها با استفاده از الگوها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w:t>
      </w:r>
      <w:r w:rsidRPr="003D68FF">
        <w:rPr>
          <w:rFonts w:ascii="Times New Roman" w:eastAsia="Times New Roman" w:hAnsi="Times New Roman" w:cs="B Nazanin"/>
          <w:rtl/>
          <w:lang w:bidi="fa-IR"/>
        </w:rPr>
        <w:t xml:space="preserve"> به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ارکان دست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افت</w:t>
      </w:r>
      <w:r w:rsidRPr="003D68FF">
        <w:rPr>
          <w:rFonts w:ascii="Times New Roman" w:eastAsia="Times New Roman" w:hAnsi="Times New Roman" w:cs="B Nazanin"/>
          <w:rtl/>
          <w:lang w:bidi="fa-IR"/>
        </w:rPr>
        <w:t>. امروزه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eastAsia"/>
          <w:rtl/>
          <w:lang w:bidi="fa-IR"/>
        </w:rPr>
        <w:t>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موضوعات مهم در نظر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ه‌ها</w:t>
      </w:r>
      <w:r w:rsidRPr="003D68FF">
        <w:rPr>
          <w:rFonts w:ascii="Times New Roman" w:eastAsia="Times New Roman" w:hAnsi="Times New Roman" w:cs="B Nazanin"/>
          <w:rtl/>
          <w:lang w:bidi="fa-IR"/>
        </w:rPr>
        <w:t xml:space="preserve"> و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تبد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ل‌شده</w:t>
      </w:r>
      <w:r w:rsidRPr="003D68FF">
        <w:rPr>
          <w:rFonts w:ascii="Times New Roman" w:eastAsia="Times New Roman" w:hAnsi="Times New Roman" w:cs="B Nazanin"/>
          <w:rtl/>
          <w:lang w:bidi="fa-IR"/>
        </w:rPr>
        <w:t xml:space="preserve"> است.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اول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بار توسط </w:t>
      </w:r>
      <w:r w:rsidRPr="003D68FF">
        <w:rPr>
          <w:rFonts w:ascii="Times New Roman" w:eastAsia="Times New Roman" w:hAnsi="Times New Roman" w:cs="B Nazanin"/>
          <w:i/>
          <w:iCs/>
          <w:rtl/>
          <w:lang w:bidi="fa-IR"/>
        </w:rPr>
        <w:t>اتک</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نسون</w:t>
      </w:r>
      <w:r w:rsidRPr="003D68FF">
        <w:rPr>
          <w:rFonts w:ascii="Times New Roman" w:eastAsia="Times New Roman" w:hAnsi="Times New Roman" w:cs="B Nazanin"/>
          <w:i/>
          <w:iCs/>
          <w:vertAlign w:val="superscript"/>
          <w:rtl/>
          <w:lang w:bidi="fa-IR"/>
        </w:rPr>
        <w:footnoteReference w:id="4"/>
      </w:r>
      <w:r w:rsidRPr="003D68FF">
        <w:rPr>
          <w:rFonts w:ascii="Times New Roman" w:eastAsia="Times New Roman" w:hAnsi="Times New Roman" w:cs="B Nazanin"/>
          <w:rtl/>
          <w:lang w:bidi="fa-IR"/>
        </w:rPr>
        <w:t xml:space="preserve"> مورد توجه قرار گرفت. مدل اتک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نسون</w:t>
      </w:r>
      <w:r w:rsidRPr="003D68FF">
        <w:rPr>
          <w:rFonts w:ascii="Times New Roman" w:eastAsia="Times New Roman" w:hAnsi="Times New Roman" w:cs="B Nazanin" w:hint="cs"/>
          <w:rtl/>
          <w:lang w:bidi="fa-IR"/>
        </w:rPr>
        <w:t xml:space="preserve"> (1984) مبتنی بر</w:t>
      </w:r>
      <w:r w:rsidRPr="003D68FF">
        <w:rPr>
          <w:rFonts w:ascii="Times New Roman" w:eastAsia="Times New Roman" w:hAnsi="Times New Roman" w:cs="B Nazanin"/>
          <w:rtl/>
          <w:lang w:bidi="fa-IR"/>
        </w:rPr>
        <w:t xml:space="preserve"> کارکنان محور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ثانو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است</w:t>
      </w:r>
      <w:r w:rsidRPr="003D68FF">
        <w:rPr>
          <w:rFonts w:ascii="Times New Roman" w:eastAsia="Times New Roman" w:hAnsi="Times New Roman" w:cs="B Nazanin"/>
          <w:rtl/>
          <w:lang w:bidi="fa-IR"/>
        </w:rPr>
        <w:t xml:space="preserve"> و در آن سه نوع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i/>
          <w:iCs/>
          <w:rtl/>
          <w:lang w:bidi="fa-IR"/>
        </w:rPr>
        <w:t>انعطاف‌پذ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وظ</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فه</w:t>
      </w:r>
      <w:r w:rsidRPr="003D68FF">
        <w:rPr>
          <w:rFonts w:ascii="Times New Roman" w:eastAsia="Times New Roman" w:hAnsi="Times New Roman" w:cs="B Nazanin"/>
          <w:i/>
          <w:iCs/>
          <w:rtl/>
          <w:lang w:bidi="fa-IR"/>
        </w:rPr>
        <w:softHyphen/>
      </w:r>
      <w:r w:rsidRPr="003D68FF">
        <w:rPr>
          <w:rFonts w:ascii="Times New Roman" w:eastAsia="Times New Roman" w:hAnsi="Times New Roman" w:cs="B Nazanin" w:hint="eastAsia"/>
          <w:i/>
          <w:iCs/>
          <w:rtl/>
          <w:lang w:bidi="fa-IR"/>
        </w:rPr>
        <w:t>ا</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vertAlign w:val="superscript"/>
          <w:rtl/>
          <w:lang w:bidi="fa-IR"/>
        </w:rPr>
        <w:footnoteReference w:id="5"/>
      </w:r>
      <w:r w:rsidRPr="003D68FF">
        <w:rPr>
          <w:rFonts w:ascii="Times New Roman" w:eastAsia="Times New Roman" w:hAnsi="Times New Roman" w:cs="B Nazanin"/>
          <w:rtl/>
          <w:lang w:bidi="fa-IR"/>
        </w:rPr>
        <w:t>،</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i/>
          <w:iCs/>
          <w:rtl/>
          <w:lang w:bidi="fa-IR"/>
        </w:rPr>
        <w:t>انعطاف‌پذ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عدد</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vertAlign w:val="superscript"/>
          <w:rtl/>
          <w:lang w:bidi="fa-IR"/>
        </w:rPr>
        <w:footnoteReference w:id="6"/>
      </w:r>
      <w:r w:rsidRPr="003D68FF">
        <w:rPr>
          <w:rFonts w:ascii="Times New Roman" w:eastAsia="Times New Roman" w:hAnsi="Times New Roman" w:cs="B Nazanin"/>
          <w:i/>
          <w:iCs/>
          <w:rtl/>
          <w:lang w:bidi="fa-IR"/>
        </w:rPr>
        <w:t xml:space="preserve"> </w:t>
      </w:r>
      <w:r w:rsidRPr="003D68FF">
        <w:rPr>
          <w:rFonts w:ascii="Times New Roman" w:eastAsia="Times New Roman" w:hAnsi="Times New Roman" w:cs="B Nazanin"/>
          <w:rtl/>
          <w:lang w:bidi="fa-IR"/>
        </w:rPr>
        <w:t xml:space="preserve">و </w:t>
      </w:r>
      <w:r w:rsidRPr="003D68FF">
        <w:rPr>
          <w:rFonts w:ascii="Times New Roman" w:eastAsia="Times New Roman" w:hAnsi="Times New Roman" w:cs="B Nazanin"/>
          <w:i/>
          <w:iCs/>
          <w:rtl/>
          <w:lang w:bidi="fa-IR"/>
        </w:rPr>
        <w:t>انعطاف‌پذ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مال</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vertAlign w:val="superscript"/>
          <w:rtl/>
          <w:lang w:bidi="fa-IR"/>
        </w:rPr>
        <w:footnoteReference w:id="7"/>
      </w:r>
      <w:r w:rsidRPr="003D68FF">
        <w:rPr>
          <w:rFonts w:ascii="Times New Roman" w:eastAsia="Times New Roman" w:hAnsi="Times New Roman" w:cs="B Nazanin"/>
          <w:rtl/>
          <w:lang w:bidi="fa-IR"/>
        </w:rPr>
        <w:t xml:space="preserve"> معرف</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شده</w:t>
      </w:r>
      <w:r w:rsidRPr="003D68FF">
        <w:rPr>
          <w:rFonts w:ascii="Times New Roman" w:eastAsia="Times New Roman" w:hAnsi="Times New Roman" w:cs="B Nazanin"/>
          <w:rtl/>
          <w:lang w:bidi="fa-IR"/>
        </w:rPr>
        <w:t xml:space="preserve"> است؛ که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دگاه</w:t>
      </w:r>
      <w:r w:rsidRPr="003D68FF">
        <w:rPr>
          <w:rFonts w:ascii="Times New Roman" w:eastAsia="Times New Roman" w:hAnsi="Times New Roman" w:cs="B Nazanin"/>
          <w:rtl/>
          <w:lang w:bidi="fa-IR"/>
        </w:rPr>
        <w:t xml:space="preserve"> استراتژ</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w:t>
      </w:r>
      <w:r w:rsidRPr="003D68FF">
        <w:rPr>
          <w:rFonts w:ascii="Times New Roman" w:eastAsia="Times New Roman" w:hAnsi="Times New Roman" w:cs="B Nazanin"/>
          <w:rtl/>
          <w:lang w:bidi="fa-IR"/>
        </w:rPr>
        <w:t xml:space="preserve"> درباره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به موضوع</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بحث‌برانگ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در نظر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تبد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ل‌شده</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rtl/>
          <w:lang w:bidi="fa-IR"/>
        </w:rPr>
        <w:lastRenderedPageBreak/>
        <w:t>است. البته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w:t>
      </w:r>
      <w:r w:rsidRPr="003D68FF">
        <w:rPr>
          <w:rFonts w:ascii="Times New Roman" w:eastAsia="Times New Roman" w:hAnsi="Times New Roman" w:cs="B Nazanin"/>
          <w:rtl/>
          <w:lang w:bidi="fa-IR"/>
        </w:rPr>
        <w:t xml:space="preserve">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ده‌تر</w:t>
      </w:r>
      <w:r w:rsidRPr="003D68FF">
        <w:rPr>
          <w:rFonts w:ascii="Times New Roman" w:eastAsia="Times New Roman" w:hAnsi="Times New Roman" w:cs="B Nazanin"/>
          <w:rtl/>
          <w:lang w:bidi="fa-IR"/>
        </w:rPr>
        <w:t xml:space="preserve"> از 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دگاه</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است که در مدل اتک</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نسون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طرح‌ر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شده است. در تحق</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قات</w:t>
      </w:r>
      <w:r w:rsidRPr="003D68FF">
        <w:rPr>
          <w:rFonts w:ascii="Times New Roman" w:eastAsia="Times New Roman" w:hAnsi="Times New Roman" w:cs="B Nazanin"/>
          <w:rtl/>
          <w:lang w:bidi="fa-IR"/>
        </w:rPr>
        <w:t xml:space="preserve"> بعد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که در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زم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w:t>
      </w:r>
      <w:r w:rsidRPr="003D68FF">
        <w:rPr>
          <w:rFonts w:ascii="Times New Roman" w:eastAsia="Times New Roman" w:hAnsi="Times New Roman" w:cs="B Nazanin"/>
          <w:rtl/>
          <w:lang w:bidi="fa-IR"/>
        </w:rPr>
        <w:t xml:space="preserve"> انجام شد، دو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موقت و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eastAsia"/>
          <w:rtl/>
          <w:lang w:bidi="fa-IR"/>
        </w:rPr>
        <w:t>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مکان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شناسا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شدند</w:t>
      </w:r>
      <w:r w:rsidRPr="003D68FF">
        <w:rPr>
          <w:rFonts w:ascii="Times New Roman" w:eastAsia="Times New Roman" w:hAnsi="Times New Roman" w:cs="B Nazanin" w:hint="cs"/>
          <w:rtl/>
          <w:lang w:bidi="fa-IR"/>
        </w:rPr>
        <w:t xml:space="preserve"> (رنجبر، 1400)</w:t>
      </w:r>
      <w:r w:rsidRPr="003D68FF">
        <w:rPr>
          <w:rFonts w:ascii="Times New Roman" w:eastAsia="Times New Roman" w:hAnsi="Times New Roman" w:cs="B Nazanin"/>
          <w:rtl/>
          <w:lang w:bidi="fa-IR"/>
        </w:rPr>
        <w:t>. خلاصه‌ا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انواع الگوها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جدول </w:t>
      </w:r>
      <w:r w:rsidRPr="003D68FF">
        <w:rPr>
          <w:rFonts w:ascii="Times New Roman" w:eastAsia="Times New Roman" w:hAnsi="Times New Roman" w:cs="B Nazanin" w:hint="cs"/>
          <w:rtl/>
          <w:lang w:bidi="fa-IR"/>
        </w:rPr>
        <w:t xml:space="preserve">(1) </w:t>
      </w:r>
      <w:r w:rsidRPr="003D68FF">
        <w:rPr>
          <w:rFonts w:ascii="Times New Roman" w:eastAsia="Times New Roman" w:hAnsi="Times New Roman" w:cs="B Nazanin"/>
          <w:rtl/>
          <w:lang w:bidi="fa-IR"/>
        </w:rPr>
        <w:t>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w:t>
      </w:r>
      <w:r w:rsidRPr="003D68FF">
        <w:rPr>
          <w:rFonts w:ascii="Times New Roman" w:eastAsia="Times New Roman" w:hAnsi="Times New Roman" w:cs="B Nazanin"/>
          <w:rtl/>
          <w:lang w:bidi="fa-IR"/>
        </w:rPr>
        <w:t xml:space="preserve"> شده است</w:t>
      </w:r>
      <w:r w:rsidRPr="003D68FF">
        <w:rPr>
          <w:rFonts w:ascii="Times New Roman" w:eastAsia="Times New Roman" w:hAnsi="Times New Roman" w:cs="B Nazanin" w:hint="cs"/>
          <w:rtl/>
          <w:lang w:bidi="fa-IR"/>
        </w:rPr>
        <w:t>.</w:t>
      </w:r>
    </w:p>
    <w:p w14:paraId="709DB974"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6DE08283"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 xml:space="preserve">جدول (1). </w:t>
      </w:r>
      <w:r w:rsidRPr="003D68FF">
        <w:rPr>
          <w:rFonts w:ascii="Times New Roman" w:eastAsia="Times New Roman" w:hAnsi="Times New Roman" w:cs="B Nazanin"/>
          <w:b/>
          <w:bCs/>
          <w:sz w:val="20"/>
          <w:szCs w:val="20"/>
          <w:rtl/>
          <w:lang w:bidi="fa-IR"/>
        </w:rPr>
        <w:t>الگوها</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انعطاف</w:t>
      </w:r>
      <w:r w:rsidRPr="003D68FF">
        <w:rPr>
          <w:rFonts w:ascii="Times New Roman" w:eastAsia="Times New Roman" w:hAnsi="Times New Roman" w:cs="B Nazanin" w:hint="cs"/>
          <w:b/>
          <w:bCs/>
          <w:sz w:val="20"/>
          <w:szCs w:val="20"/>
          <w:rtl/>
          <w:lang w:bidi="fa-IR"/>
        </w:rPr>
        <w:t>‌پذی</w:t>
      </w:r>
      <w:r w:rsidRPr="003D68FF">
        <w:rPr>
          <w:rFonts w:ascii="Times New Roman" w:eastAsia="Times New Roman" w:hAnsi="Times New Roman" w:cs="B Nazanin" w:hint="eastAsia"/>
          <w:b/>
          <w:bCs/>
          <w:sz w:val="20"/>
          <w:szCs w:val="20"/>
          <w:rtl/>
          <w:lang w:bidi="fa-IR"/>
        </w:rPr>
        <w:t>ر</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منابع انسان</w:t>
      </w:r>
      <w:r w:rsidRPr="003D68FF">
        <w:rPr>
          <w:rFonts w:ascii="Times New Roman" w:eastAsia="Times New Roman" w:hAnsi="Times New Roman" w:cs="B Nazanin" w:hint="cs"/>
          <w:b/>
          <w:bCs/>
          <w:sz w:val="20"/>
          <w:szCs w:val="20"/>
          <w:rtl/>
          <w:lang w:bidi="fa-IR"/>
        </w:rPr>
        <w:t>ی</w:t>
      </w:r>
    </w:p>
    <w:tbl>
      <w:tblPr>
        <w:bidiVisual/>
        <w:tblW w:w="0" w:type="auto"/>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7"/>
        <w:gridCol w:w="4252"/>
        <w:gridCol w:w="3119"/>
      </w:tblGrid>
      <w:tr w:rsidR="003D68FF" w:rsidRPr="003D68FF" w14:paraId="38B4FD1A" w14:textId="77777777" w:rsidTr="003D68FF">
        <w:trPr>
          <w:jc w:val="center"/>
        </w:trPr>
        <w:tc>
          <w:tcPr>
            <w:tcW w:w="567" w:type="dxa"/>
            <w:shd w:val="clear" w:color="auto" w:fill="F2F2F2"/>
            <w:vAlign w:val="center"/>
          </w:tcPr>
          <w:p w14:paraId="58FBD798"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نام الگو</w:t>
            </w:r>
          </w:p>
        </w:tc>
        <w:tc>
          <w:tcPr>
            <w:tcW w:w="4252" w:type="dxa"/>
            <w:shd w:val="clear" w:color="auto" w:fill="F2F2F2"/>
            <w:vAlign w:val="center"/>
          </w:tcPr>
          <w:p w14:paraId="508AD3BC"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تعریف</w:t>
            </w:r>
          </w:p>
        </w:tc>
        <w:tc>
          <w:tcPr>
            <w:tcW w:w="3119" w:type="dxa"/>
            <w:shd w:val="clear" w:color="auto" w:fill="F2F2F2"/>
            <w:vAlign w:val="center"/>
          </w:tcPr>
          <w:p w14:paraId="78E9B440"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مثال</w:t>
            </w:r>
          </w:p>
        </w:tc>
      </w:tr>
      <w:tr w:rsidR="003D68FF" w:rsidRPr="003D68FF" w14:paraId="5AE016B8" w14:textId="77777777" w:rsidTr="003D68FF">
        <w:trPr>
          <w:jc w:val="center"/>
        </w:trPr>
        <w:tc>
          <w:tcPr>
            <w:tcW w:w="567" w:type="dxa"/>
            <w:shd w:val="clear" w:color="auto" w:fill="auto"/>
            <w:vAlign w:val="center"/>
          </w:tcPr>
          <w:p w14:paraId="125EA00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وظ</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فه</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eastAsia"/>
                <w:sz w:val="20"/>
                <w:szCs w:val="20"/>
                <w:rtl/>
                <w:lang w:bidi="fa-IR"/>
              </w:rPr>
              <w:t>ا</w:t>
            </w:r>
            <w:r w:rsidRPr="003D68FF">
              <w:rPr>
                <w:rFonts w:ascii="Times New Roman" w:eastAsia="Times New Roman" w:hAnsi="Times New Roman" w:cs="B Nazanin" w:hint="cs"/>
                <w:sz w:val="20"/>
                <w:szCs w:val="20"/>
                <w:rtl/>
                <w:lang w:bidi="fa-IR"/>
              </w:rPr>
              <w:t>ی</w:t>
            </w:r>
          </w:p>
        </w:tc>
        <w:tc>
          <w:tcPr>
            <w:tcW w:w="4252" w:type="dxa"/>
            <w:shd w:val="clear" w:color="auto" w:fill="auto"/>
            <w:vAlign w:val="center"/>
          </w:tcPr>
          <w:p w14:paraId="532E986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به سازمان‌ها اجازه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sz w:val="20"/>
                <w:szCs w:val="20"/>
                <w:rtl/>
                <w:lang w:bidi="fa-IR"/>
              </w:rPr>
              <w:t xml:space="preserve"> تا برخلاف</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مرزها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ساختار سنت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از کارکنان خود در</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مکان</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eastAsia"/>
                <w:sz w:val="20"/>
                <w:szCs w:val="20"/>
                <w:rtl/>
                <w:lang w:bidi="fa-IR"/>
              </w:rPr>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مختلف استفاده نما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w:t>
            </w:r>
            <w:r w:rsidRPr="003D68FF">
              <w:rPr>
                <w:rFonts w:ascii="Times New Roman" w:eastAsia="Times New Roman" w:hAnsi="Times New Roman" w:cs="B Nazanin" w:hint="cs"/>
                <w:sz w:val="20"/>
                <w:szCs w:val="20"/>
                <w:rtl/>
                <w:lang w:bidi="fa-IR"/>
              </w:rPr>
              <w:t>.</w:t>
            </w:r>
          </w:p>
        </w:tc>
        <w:tc>
          <w:tcPr>
            <w:tcW w:w="3119" w:type="dxa"/>
            <w:shd w:val="clear" w:color="auto" w:fill="auto"/>
            <w:vAlign w:val="center"/>
          </w:tcPr>
          <w:p w14:paraId="3D9A133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کارکنان چند مهارت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مشاغل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که 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ازمند</w:t>
            </w:r>
            <w:r w:rsidRPr="003D68FF">
              <w:rPr>
                <w:rFonts w:ascii="Times New Roman" w:eastAsia="Times New Roman" w:hAnsi="Times New Roman" w:cs="B Nazanin"/>
                <w:sz w:val="20"/>
                <w:szCs w:val="20"/>
                <w:rtl/>
                <w:lang w:bidi="fa-IR"/>
              </w:rPr>
              <w:t xml:space="preserve"> انجام</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چند</w:t>
            </w:r>
            <w:r w:rsidRPr="003D68FF">
              <w:rPr>
                <w:rFonts w:ascii="Times New Roman" w:eastAsia="Times New Roman" w:hAnsi="Times New Roman" w:cs="B Nazanin"/>
                <w:sz w:val="20"/>
                <w:szCs w:val="20"/>
                <w:rtl/>
                <w:lang w:bidi="fa-IR"/>
              </w:rPr>
              <w:t xml:space="preserve"> مهارت گوناگون هستند</w:t>
            </w:r>
            <w:r w:rsidRPr="003D68FF">
              <w:rPr>
                <w:rFonts w:ascii="Times New Roman" w:eastAsia="Times New Roman" w:hAnsi="Times New Roman" w:cs="B Nazanin" w:hint="cs"/>
                <w:sz w:val="20"/>
                <w:szCs w:val="20"/>
                <w:rtl/>
                <w:lang w:bidi="fa-IR"/>
              </w:rPr>
              <w:t>.</w:t>
            </w:r>
          </w:p>
        </w:tc>
      </w:tr>
      <w:tr w:rsidR="003D68FF" w:rsidRPr="003D68FF" w14:paraId="266634DB" w14:textId="77777777" w:rsidTr="003D68FF">
        <w:trPr>
          <w:jc w:val="center"/>
        </w:trPr>
        <w:tc>
          <w:tcPr>
            <w:tcW w:w="567" w:type="dxa"/>
            <w:shd w:val="clear" w:color="auto" w:fill="auto"/>
            <w:vAlign w:val="center"/>
          </w:tcPr>
          <w:p w14:paraId="61D486B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عدد</w:t>
            </w:r>
            <w:r w:rsidRPr="003D68FF">
              <w:rPr>
                <w:rFonts w:ascii="Times New Roman" w:eastAsia="Times New Roman" w:hAnsi="Times New Roman" w:cs="B Nazanin" w:hint="cs"/>
                <w:sz w:val="20"/>
                <w:szCs w:val="20"/>
                <w:rtl/>
                <w:lang w:bidi="fa-IR"/>
              </w:rPr>
              <w:t>ی</w:t>
            </w:r>
          </w:p>
        </w:tc>
        <w:tc>
          <w:tcPr>
            <w:tcW w:w="4252" w:type="dxa"/>
            <w:shd w:val="clear" w:color="auto" w:fill="auto"/>
            <w:vAlign w:val="center"/>
          </w:tcPr>
          <w:p w14:paraId="31409CE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به سازمان‌ها اجازه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sz w:val="20"/>
                <w:szCs w:val="20"/>
                <w:rtl/>
                <w:lang w:bidi="fa-IR"/>
              </w:rPr>
              <w:t xml:space="preserve"> تا بر اساس 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از</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شرکت</w:t>
            </w:r>
            <w:r w:rsidRPr="003D68FF">
              <w:rPr>
                <w:rFonts w:ascii="Times New Roman" w:eastAsia="Times New Roman" w:hAnsi="Times New Roman" w:cs="B Nazanin"/>
                <w:sz w:val="20"/>
                <w:szCs w:val="20"/>
                <w:rtl/>
                <w:lang w:bidi="fa-IR"/>
              </w:rPr>
              <w:t xml:space="preserve"> در زمان</w:t>
            </w:r>
            <w:r w:rsidRPr="003D68FF">
              <w:rPr>
                <w:rFonts w:ascii="Times New Roman" w:eastAsia="Times New Roman" w:hAnsi="Times New Roman" w:cs="B Nazanin"/>
                <w:sz w:val="20"/>
                <w:szCs w:val="20"/>
                <w:rtl/>
                <w:lang w:bidi="fa-IR"/>
              </w:rPr>
              <w:softHyphen/>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مختلف از کارکنان</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متفاوت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استفاده نما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w:t>
            </w:r>
            <w:r w:rsidRPr="003D68FF">
              <w:rPr>
                <w:rFonts w:ascii="Times New Roman" w:eastAsia="Times New Roman" w:hAnsi="Times New Roman" w:cs="B Nazanin" w:hint="cs"/>
                <w:sz w:val="20"/>
                <w:szCs w:val="20"/>
                <w:rtl/>
                <w:lang w:bidi="fa-IR"/>
              </w:rPr>
              <w:t>.</w:t>
            </w:r>
          </w:p>
        </w:tc>
        <w:tc>
          <w:tcPr>
            <w:tcW w:w="3119" w:type="dxa"/>
            <w:shd w:val="clear" w:color="auto" w:fill="auto"/>
            <w:vAlign w:val="center"/>
          </w:tcPr>
          <w:p w14:paraId="16CF366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کارکنان موقت، فصل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غ</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ررسم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کارکنان</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دورها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ثابت، استخدام از طر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بنگاه‌ها</w:t>
            </w:r>
            <w:r w:rsidRPr="003D68FF">
              <w:rPr>
                <w:rFonts w:ascii="Times New Roman" w:eastAsia="Times New Roman" w:hAnsi="Times New Roman" w:cs="B Nazanin" w:hint="cs"/>
                <w:sz w:val="20"/>
                <w:szCs w:val="20"/>
                <w:rtl/>
                <w:lang w:bidi="fa-IR"/>
              </w:rPr>
              <w:t xml:space="preserve">ی </w:t>
            </w:r>
            <w:r w:rsidRPr="003D68FF">
              <w:rPr>
                <w:rFonts w:ascii="Times New Roman" w:eastAsia="Times New Roman" w:hAnsi="Times New Roman" w:cs="B Nazanin" w:hint="eastAsia"/>
                <w:sz w:val="20"/>
                <w:szCs w:val="20"/>
                <w:rtl/>
                <w:lang w:bidi="fa-IR"/>
              </w:rPr>
              <w:t>کار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برون‌سپار</w:t>
            </w:r>
            <w:r w:rsidRPr="003D68FF">
              <w:rPr>
                <w:rFonts w:ascii="Times New Roman" w:eastAsia="Times New Roman" w:hAnsi="Times New Roman" w:cs="B Nazanin" w:hint="cs"/>
                <w:sz w:val="20"/>
                <w:szCs w:val="20"/>
                <w:rtl/>
                <w:lang w:bidi="fa-IR"/>
              </w:rPr>
              <w:t>ی.</w:t>
            </w:r>
          </w:p>
        </w:tc>
      </w:tr>
      <w:tr w:rsidR="003D68FF" w:rsidRPr="003D68FF" w14:paraId="74AF9000" w14:textId="77777777" w:rsidTr="003D68FF">
        <w:trPr>
          <w:jc w:val="center"/>
        </w:trPr>
        <w:tc>
          <w:tcPr>
            <w:tcW w:w="567" w:type="dxa"/>
            <w:shd w:val="clear" w:color="auto" w:fill="auto"/>
            <w:vAlign w:val="center"/>
          </w:tcPr>
          <w:p w14:paraId="3A06749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موقت</w:t>
            </w:r>
          </w:p>
        </w:tc>
        <w:tc>
          <w:tcPr>
            <w:tcW w:w="4252" w:type="dxa"/>
            <w:shd w:val="clear" w:color="auto" w:fill="auto"/>
            <w:vAlign w:val="center"/>
          </w:tcPr>
          <w:p w14:paraId="24B2FC0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به سازمان‌ها اجازه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sz w:val="20"/>
                <w:szCs w:val="20"/>
                <w:rtl/>
                <w:lang w:bidi="fa-IR"/>
              </w:rPr>
              <w:t xml:space="preserve"> تا بتوانند</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تغ</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hint="eastAsia"/>
                <w:sz w:val="20"/>
                <w:szCs w:val="20"/>
                <w:rtl/>
                <w:lang w:bidi="fa-IR"/>
              </w:rPr>
              <w:t>رپذ</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با قاعده و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قاعده</w:t>
            </w:r>
            <w:r w:rsidRPr="003D68FF">
              <w:rPr>
                <w:rFonts w:ascii="Times New Roman" w:eastAsia="Times New Roman" w:hAnsi="Times New Roman" w:cs="B Nazanin"/>
                <w:sz w:val="20"/>
                <w:szCs w:val="20"/>
                <w:rtl/>
                <w:lang w:bidi="fa-IR"/>
              </w:rPr>
              <w:t xml:space="preserve"> در ساعات</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کار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کارکنان اعمال نما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w:t>
            </w:r>
            <w:r w:rsidRPr="003D68FF">
              <w:rPr>
                <w:rFonts w:ascii="Times New Roman" w:eastAsia="Times New Roman" w:hAnsi="Times New Roman" w:cs="B Nazanin" w:hint="cs"/>
                <w:sz w:val="20"/>
                <w:szCs w:val="20"/>
                <w:rtl/>
                <w:lang w:bidi="fa-IR"/>
              </w:rPr>
              <w:t>.</w:t>
            </w:r>
          </w:p>
        </w:tc>
        <w:tc>
          <w:tcPr>
            <w:tcW w:w="3119" w:type="dxa"/>
            <w:shd w:val="clear" w:color="auto" w:fill="auto"/>
            <w:vAlign w:val="center"/>
          </w:tcPr>
          <w:p w14:paraId="017B5D1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قراردادها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سال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انه</w:t>
            </w:r>
            <w:r w:rsidRPr="003D68FF">
              <w:rPr>
                <w:rFonts w:ascii="Times New Roman" w:eastAsia="Times New Roman" w:hAnsi="Times New Roman" w:cs="B Nazanin"/>
                <w:sz w:val="20"/>
                <w:szCs w:val="20"/>
                <w:rtl/>
                <w:lang w:bidi="fa-IR"/>
              </w:rPr>
              <w:t xml:space="preserve"> و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w:t>
            </w:r>
            <w:r w:rsidRPr="003D68FF">
              <w:rPr>
                <w:rFonts w:ascii="Times New Roman" w:eastAsia="Times New Roman" w:hAnsi="Times New Roman" w:cs="B Nazanin"/>
                <w:sz w:val="20"/>
                <w:szCs w:val="20"/>
                <w:rtl/>
                <w:lang w:bidi="fa-IR"/>
              </w:rPr>
              <w:t xml:space="preserve"> پاره‌وقت، اضافه‌کار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زمان</w:t>
            </w:r>
            <w:r w:rsidRPr="003D68FF">
              <w:rPr>
                <w:rFonts w:ascii="Times New Roman" w:eastAsia="Times New Roman" w:hAnsi="Times New Roman" w:cs="B Nazanin"/>
                <w:sz w:val="20"/>
                <w:szCs w:val="20"/>
                <w:rtl/>
                <w:lang w:bidi="fa-IR"/>
              </w:rPr>
              <w:t xml:space="preserve"> متغ</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کاهش اخت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زمان کار</w:t>
            </w:r>
            <w:r w:rsidRPr="003D68FF">
              <w:rPr>
                <w:rFonts w:ascii="Times New Roman" w:eastAsia="Times New Roman" w:hAnsi="Times New Roman" w:cs="B Nazanin" w:hint="cs"/>
                <w:sz w:val="20"/>
                <w:szCs w:val="20"/>
                <w:rtl/>
                <w:lang w:bidi="fa-IR"/>
              </w:rPr>
              <w:t>ی.</w:t>
            </w:r>
          </w:p>
        </w:tc>
      </w:tr>
      <w:tr w:rsidR="003D68FF" w:rsidRPr="003D68FF" w14:paraId="7870B55A" w14:textId="77777777" w:rsidTr="003D68FF">
        <w:trPr>
          <w:jc w:val="center"/>
        </w:trPr>
        <w:tc>
          <w:tcPr>
            <w:tcW w:w="567" w:type="dxa"/>
            <w:shd w:val="clear" w:color="auto" w:fill="auto"/>
            <w:vAlign w:val="center"/>
          </w:tcPr>
          <w:p w14:paraId="0E343CE0"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مکانی</w:t>
            </w:r>
          </w:p>
        </w:tc>
        <w:tc>
          <w:tcPr>
            <w:tcW w:w="4252" w:type="dxa"/>
            <w:shd w:val="clear" w:color="auto" w:fill="auto"/>
            <w:vAlign w:val="center"/>
          </w:tcPr>
          <w:p w14:paraId="0510198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عبارت است از استفاده کارکنان خارج از مح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کار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شامل سپردن کار برا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انجام در</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خارج</w:t>
            </w:r>
            <w:r w:rsidRPr="003D68FF">
              <w:rPr>
                <w:rFonts w:ascii="Times New Roman" w:eastAsia="Times New Roman" w:hAnsi="Times New Roman" w:cs="B Nazanin"/>
                <w:sz w:val="20"/>
                <w:szCs w:val="20"/>
                <w:rtl/>
                <w:lang w:bidi="fa-IR"/>
              </w:rPr>
              <w:t xml:space="preserve"> از مح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sz w:val="20"/>
                <w:szCs w:val="20"/>
                <w:rtl/>
                <w:lang w:bidi="fa-IR"/>
              </w:rPr>
              <w:t xml:space="preserve"> کار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باشد</w:t>
            </w:r>
            <w:r w:rsidRPr="003D68FF">
              <w:rPr>
                <w:rFonts w:ascii="Times New Roman" w:eastAsia="Times New Roman" w:hAnsi="Times New Roman" w:cs="B Nazanin" w:hint="cs"/>
                <w:sz w:val="20"/>
                <w:szCs w:val="20"/>
                <w:rtl/>
                <w:lang w:bidi="fa-IR"/>
              </w:rPr>
              <w:t>.</w:t>
            </w:r>
          </w:p>
        </w:tc>
        <w:tc>
          <w:tcPr>
            <w:tcW w:w="3119" w:type="dxa"/>
            <w:shd w:val="clear" w:color="auto" w:fill="auto"/>
            <w:vAlign w:val="center"/>
          </w:tcPr>
          <w:p w14:paraId="55B0BDD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خانه، موبا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ل،</w:t>
            </w:r>
            <w:r w:rsidRPr="003D68FF">
              <w:rPr>
                <w:rFonts w:ascii="Times New Roman" w:eastAsia="Times New Roman" w:hAnsi="Times New Roman" w:cs="B Nazanin"/>
                <w:sz w:val="20"/>
                <w:szCs w:val="20"/>
                <w:rtl/>
                <w:lang w:bidi="fa-IR"/>
              </w:rPr>
              <w:t xml:space="preserve"> تلفن و .</w:t>
            </w:r>
            <w:r w:rsidRPr="003D68FF">
              <w:rPr>
                <w:rFonts w:ascii="Times New Roman" w:eastAsia="Times New Roman" w:hAnsi="Times New Roman" w:cs="B Nazanin" w:hint="cs"/>
                <w:sz w:val="20"/>
                <w:szCs w:val="20"/>
                <w:rtl/>
                <w:lang w:bidi="fa-IR"/>
              </w:rPr>
              <w:t>..</w:t>
            </w:r>
          </w:p>
        </w:tc>
      </w:tr>
      <w:tr w:rsidR="003D68FF" w:rsidRPr="003D68FF" w14:paraId="76BEDF73" w14:textId="77777777" w:rsidTr="003D68FF">
        <w:trPr>
          <w:jc w:val="center"/>
        </w:trPr>
        <w:tc>
          <w:tcPr>
            <w:tcW w:w="567" w:type="dxa"/>
            <w:shd w:val="clear" w:color="auto" w:fill="auto"/>
            <w:vAlign w:val="center"/>
          </w:tcPr>
          <w:p w14:paraId="16EA376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مالی</w:t>
            </w:r>
          </w:p>
        </w:tc>
        <w:tc>
          <w:tcPr>
            <w:tcW w:w="4252" w:type="dxa"/>
            <w:shd w:val="clear" w:color="auto" w:fill="auto"/>
            <w:vAlign w:val="center"/>
          </w:tcPr>
          <w:p w14:paraId="325B5D7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به سازمان‌ها اجازه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sz w:val="20"/>
                <w:szCs w:val="20"/>
                <w:rtl/>
                <w:lang w:bidi="fa-IR"/>
              </w:rPr>
              <w:t xml:space="preserve"> تا بتوانند</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sz w:val="20"/>
                <w:szCs w:val="20"/>
                <w:rtl/>
                <w:lang w:bidi="fa-IR"/>
              </w:rPr>
              <w:t>بر اساس عملکرد سازمان، صورت‌حساب‌ها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پرداخت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به کارکنان را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کاهش</w:t>
            </w:r>
            <w:r w:rsidRPr="003D68FF">
              <w:rPr>
                <w:rFonts w:ascii="Times New Roman" w:eastAsia="Times New Roman" w:hAnsi="Times New Roman" w:cs="B Nazanin"/>
                <w:sz w:val="20"/>
                <w:szCs w:val="20"/>
                <w:rtl/>
                <w:lang w:bidi="fa-IR"/>
              </w:rPr>
              <w:t xml:space="preserve"> دهند.</w:t>
            </w:r>
          </w:p>
        </w:tc>
        <w:tc>
          <w:tcPr>
            <w:tcW w:w="3119" w:type="dxa"/>
            <w:shd w:val="clear" w:color="auto" w:fill="auto"/>
            <w:vAlign w:val="center"/>
          </w:tcPr>
          <w:p w14:paraId="761DF7F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مشارکت در سود، سه</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م</w:t>
            </w:r>
            <w:r w:rsidRPr="003D68FF">
              <w:rPr>
                <w:rFonts w:ascii="Times New Roman" w:eastAsia="Times New Roman" w:hAnsi="Times New Roman" w:cs="B Nazanin"/>
                <w:sz w:val="20"/>
                <w:szCs w:val="20"/>
                <w:rtl/>
                <w:lang w:bidi="fa-IR"/>
              </w:rPr>
              <w:t xml:space="preserve"> شدن در نتا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w:t>
            </w:r>
            <w:r w:rsidRPr="003D68FF">
              <w:rPr>
                <w:rFonts w:ascii="Times New Roman" w:eastAsia="Times New Roman" w:hAnsi="Times New Roman" w:cs="B Nazanin"/>
                <w:sz w:val="20"/>
                <w:szCs w:val="20"/>
                <w:rtl/>
                <w:lang w:bidi="fa-IR"/>
              </w:rPr>
              <w:t xml:space="preserve"> به دست</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آمده،</w:t>
            </w:r>
            <w:r w:rsidRPr="003D68FF">
              <w:rPr>
                <w:rFonts w:ascii="Times New Roman" w:eastAsia="Times New Roman" w:hAnsi="Times New Roman" w:cs="B Nazanin"/>
                <w:sz w:val="20"/>
                <w:szCs w:val="20"/>
                <w:rtl/>
                <w:lang w:bidi="fa-IR"/>
              </w:rPr>
              <w:t xml:space="preserve"> برنامه‌ها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متفاوت در پرداخت</w:t>
            </w:r>
            <w:r w:rsidRPr="003D68FF">
              <w:rPr>
                <w:rFonts w:ascii="Times New Roman" w:eastAsia="Times New Roman" w:hAnsi="Times New Roman" w:cs="B Nazanin"/>
                <w:sz w:val="20"/>
                <w:szCs w:val="20"/>
                <w:rtl/>
                <w:lang w:bidi="fa-IR"/>
              </w:rPr>
              <w:softHyphen/>
              <w:t>ها</w:t>
            </w:r>
            <w:r w:rsidRPr="003D68FF">
              <w:rPr>
                <w:rFonts w:ascii="Times New Roman" w:eastAsia="Times New Roman" w:hAnsi="Times New Roman" w:cs="B Nazanin" w:hint="cs"/>
                <w:sz w:val="20"/>
                <w:szCs w:val="20"/>
                <w:rtl/>
                <w:lang w:bidi="fa-IR"/>
              </w:rPr>
              <w:t xml:space="preserve">ی </w:t>
            </w:r>
            <w:r w:rsidRPr="003D68FF">
              <w:rPr>
                <w:rFonts w:ascii="Times New Roman" w:eastAsia="Times New Roman" w:hAnsi="Times New Roman" w:cs="B Nazanin" w:hint="eastAsia"/>
                <w:sz w:val="20"/>
                <w:szCs w:val="20"/>
                <w:rtl/>
                <w:lang w:bidi="fa-IR"/>
              </w:rPr>
              <w:t>مال</w:t>
            </w:r>
            <w:r w:rsidRPr="003D68FF">
              <w:rPr>
                <w:rFonts w:ascii="Times New Roman" w:eastAsia="Times New Roman" w:hAnsi="Times New Roman" w:cs="B Nazanin" w:hint="cs"/>
                <w:sz w:val="20"/>
                <w:szCs w:val="20"/>
                <w:rtl/>
                <w:lang w:bidi="fa-IR"/>
              </w:rPr>
              <w:t>ی</w:t>
            </w:r>
          </w:p>
        </w:tc>
      </w:tr>
    </w:tbl>
    <w:p w14:paraId="138F3072"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77424E04"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1. </w:t>
      </w:r>
      <w:r w:rsidRPr="003D68FF">
        <w:rPr>
          <w:rFonts w:ascii="Times New Roman" w:eastAsia="Times New Roman" w:hAnsi="Times New Roman" w:cs="B Nazanin"/>
          <w:i/>
          <w:iCs/>
          <w:rtl/>
          <w:lang w:bidi="fa-IR"/>
        </w:rPr>
        <w:t>الگو</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انعطاف</w:t>
      </w:r>
      <w:r w:rsidRPr="003D68FF">
        <w:rPr>
          <w:rFonts w:ascii="Times New Roman" w:eastAsia="Times New Roman" w:hAnsi="Times New Roman" w:cs="B Nazanin" w:hint="cs"/>
          <w:i/>
          <w:iCs/>
          <w:rtl/>
          <w:lang w:bidi="fa-IR"/>
        </w:rPr>
        <w:t>‌</w:t>
      </w:r>
      <w:r w:rsidRPr="003D68FF">
        <w:rPr>
          <w:rFonts w:ascii="Times New Roman" w:eastAsia="Times New Roman" w:hAnsi="Times New Roman" w:cs="B Nazanin"/>
          <w:i/>
          <w:iCs/>
          <w:rtl/>
          <w:lang w:bidi="fa-IR"/>
        </w:rPr>
        <w:t>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وظ</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فه‌ا</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w:t>
      </w:r>
      <w:r w:rsidRPr="003D68FF">
        <w:rPr>
          <w:rFonts w:ascii="Times New Roman" w:eastAsia="Times New Roman" w:hAnsi="Times New Roman" w:cs="B Nazanin"/>
          <w:rtl/>
          <w:lang w:bidi="fa-IR"/>
        </w:rPr>
        <w:t xml:space="preserve"> امروزه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شتر</w:t>
      </w:r>
      <w:r w:rsidRPr="003D68FF">
        <w:rPr>
          <w:rFonts w:ascii="Times New Roman" w:eastAsia="Times New Roman" w:hAnsi="Times New Roman" w:cs="B Nazanin"/>
          <w:rtl/>
          <w:lang w:bidi="fa-IR"/>
        </w:rPr>
        <w:t xml:space="preserve"> از سا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الگوها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eastAsia"/>
          <w:rtl/>
          <w:lang w:bidi="fa-IR"/>
        </w:rPr>
        <w:t>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موردتوجه قرارگرفته است.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معن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همه‌کاره و چندمنظوره بودن کارکنان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است</w:t>
      </w:r>
      <w:r w:rsidRPr="003D68FF">
        <w:rPr>
          <w:rFonts w:ascii="Times New Roman" w:eastAsia="Times New Roman" w:hAnsi="Times New Roman" w:cs="B Nazanin"/>
          <w:rtl/>
          <w:lang w:bidi="fa-IR"/>
        </w:rPr>
        <w:t>.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امکان را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سازمان فراهم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xml:space="preserve"> تا با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در مهارت‌ها و</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وظا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w:t>
      </w:r>
      <w:r w:rsidRPr="003D68FF">
        <w:rPr>
          <w:rFonts w:ascii="Times New Roman" w:eastAsia="Times New Roman" w:hAnsi="Times New Roman" w:cs="B Nazanin"/>
          <w:rtl/>
          <w:lang w:bidi="fa-IR"/>
        </w:rPr>
        <w:t xml:space="preserve"> محوله به افراد گوناگون، توانا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آن‌ها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کسب مهارت‌ها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مختلف و به دنبال آن، توانا</w:t>
      </w:r>
      <w:r w:rsidRPr="003D68FF">
        <w:rPr>
          <w:rFonts w:ascii="Times New Roman" w:eastAsia="Times New Roman" w:hAnsi="Times New Roman" w:cs="B Nazanin" w:hint="cs"/>
          <w:rtl/>
          <w:lang w:bidi="fa-IR"/>
        </w:rPr>
        <w:t xml:space="preserve">یی </w:t>
      </w:r>
      <w:r w:rsidRPr="003D68FF">
        <w:rPr>
          <w:rFonts w:ascii="Times New Roman" w:eastAsia="Times New Roman" w:hAnsi="Times New Roman" w:cs="B Nazanin" w:hint="eastAsia"/>
          <w:rtl/>
          <w:lang w:bidi="fa-IR"/>
        </w:rPr>
        <w:t>سازمان</w:t>
      </w:r>
      <w:r w:rsidRPr="003D68FF">
        <w:rPr>
          <w:rFonts w:ascii="Times New Roman" w:eastAsia="Times New Roman" w:hAnsi="Times New Roman" w:cs="B Nazanin"/>
          <w:rtl/>
          <w:lang w:bidi="fa-IR"/>
        </w:rPr>
        <w:t xml:space="preserve"> را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کسب مهارت‌ها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مختلف و به دنبال آن، توانا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سازمان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ارو</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با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rtl/>
          <w:lang w:bidi="fa-IR"/>
        </w:rPr>
        <w:t xml:space="preserve"> شد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مح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افزا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دهد</w:t>
      </w:r>
      <w:r w:rsidRPr="003D68FF">
        <w:rPr>
          <w:rFonts w:ascii="Times New Roman" w:eastAsia="Times New Roman" w:hAnsi="Times New Roman" w:cs="B Nazanin" w:hint="cs"/>
          <w:rtl/>
          <w:lang w:bidi="fa-IR"/>
        </w:rPr>
        <w:t xml:space="preserve"> (رنجبر، 1400)</w:t>
      </w:r>
      <w:r w:rsidRPr="003D68FF">
        <w:rPr>
          <w:rFonts w:ascii="Times New Roman" w:eastAsia="Times New Roman" w:hAnsi="Times New Roman" w:cs="B Nazanin"/>
          <w:rtl/>
          <w:lang w:bidi="fa-IR"/>
        </w:rPr>
        <w:t>. خلاصه‌ا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از انواع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جدول </w:t>
      </w:r>
      <w:r w:rsidRPr="003D68FF">
        <w:rPr>
          <w:rFonts w:ascii="Times New Roman" w:eastAsia="Times New Roman" w:hAnsi="Times New Roman" w:cs="B Nazanin" w:hint="cs"/>
          <w:rtl/>
          <w:lang w:bidi="fa-IR"/>
        </w:rPr>
        <w:t xml:space="preserve">زیر </w:t>
      </w:r>
      <w:r w:rsidRPr="003D68FF">
        <w:rPr>
          <w:rFonts w:ascii="Times New Roman" w:eastAsia="Times New Roman" w:hAnsi="Times New Roman" w:cs="B Nazanin"/>
          <w:rtl/>
          <w:lang w:bidi="fa-IR"/>
        </w:rPr>
        <w:t>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ان‌شده</w:t>
      </w:r>
      <w:r w:rsidRPr="003D68FF">
        <w:rPr>
          <w:rFonts w:ascii="Times New Roman" w:eastAsia="Times New Roman" w:hAnsi="Times New Roman" w:cs="B Nazanin"/>
          <w:rtl/>
          <w:lang w:bidi="fa-IR"/>
        </w:rPr>
        <w:t xml:space="preserve"> است.</w:t>
      </w:r>
    </w:p>
    <w:p w14:paraId="45B7F008"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3C80310F"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 xml:space="preserve">جدول (2). </w:t>
      </w:r>
      <w:r w:rsidRPr="003D68FF">
        <w:rPr>
          <w:rFonts w:ascii="Times New Roman" w:eastAsia="Times New Roman" w:hAnsi="Times New Roman" w:cs="B Nazanin"/>
          <w:b/>
          <w:bCs/>
          <w:sz w:val="20"/>
          <w:szCs w:val="20"/>
          <w:rtl/>
          <w:lang w:bidi="fa-IR"/>
        </w:rPr>
        <w:t>انواع روش‌ها</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الگو</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انعطاف‌پذ</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ر</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وظ</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فه‌ا</w:t>
      </w:r>
      <w:r w:rsidRPr="003D68FF">
        <w:rPr>
          <w:rFonts w:ascii="Times New Roman" w:eastAsia="Times New Roman" w:hAnsi="Times New Roman" w:cs="B Nazanin" w:hint="cs"/>
          <w:b/>
          <w:bCs/>
          <w:sz w:val="20"/>
          <w:szCs w:val="20"/>
          <w:rtl/>
          <w:lang w:bidi="fa-IR"/>
        </w:rPr>
        <w:t>ی (فرکی، 1394)</w:t>
      </w:r>
    </w:p>
    <w:tbl>
      <w:tblPr>
        <w:bidiVisual/>
        <w:tblW w:w="0" w:type="auto"/>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64"/>
        <w:gridCol w:w="2268"/>
        <w:gridCol w:w="4536"/>
      </w:tblGrid>
      <w:tr w:rsidR="003D68FF" w:rsidRPr="003D68FF" w14:paraId="370FC3B3" w14:textId="77777777" w:rsidTr="003D68FF">
        <w:trPr>
          <w:jc w:val="center"/>
        </w:trPr>
        <w:tc>
          <w:tcPr>
            <w:tcW w:w="3532" w:type="dxa"/>
            <w:gridSpan w:val="2"/>
            <w:shd w:val="clear" w:color="auto" w:fill="F2F2F2"/>
            <w:vAlign w:val="center"/>
          </w:tcPr>
          <w:p w14:paraId="1CE6D13C"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b/>
                <w:bCs/>
                <w:sz w:val="20"/>
                <w:szCs w:val="20"/>
                <w:rtl/>
                <w:lang w:bidi="fa-IR"/>
              </w:rPr>
              <w:t>روش‌ها</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انعطاف</w:t>
            </w:r>
            <w:r w:rsidRPr="003D68FF">
              <w:rPr>
                <w:rFonts w:ascii="Times New Roman" w:eastAsia="Times New Roman" w:hAnsi="Times New Roman" w:cs="B Nazanin"/>
                <w:b/>
                <w:bCs/>
                <w:sz w:val="20"/>
                <w:szCs w:val="20"/>
                <w:rtl/>
                <w:lang w:bidi="fa-IR"/>
              </w:rPr>
              <w:softHyphen/>
              <w:t>پذ</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ر</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وظ</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فه‌ا</w:t>
            </w:r>
            <w:r w:rsidRPr="003D68FF">
              <w:rPr>
                <w:rFonts w:ascii="Times New Roman" w:eastAsia="Times New Roman" w:hAnsi="Times New Roman" w:cs="B Nazanin" w:hint="cs"/>
                <w:b/>
                <w:bCs/>
                <w:sz w:val="20"/>
                <w:szCs w:val="20"/>
                <w:rtl/>
                <w:lang w:bidi="fa-IR"/>
              </w:rPr>
              <w:t>ی</w:t>
            </w:r>
          </w:p>
        </w:tc>
        <w:tc>
          <w:tcPr>
            <w:tcW w:w="4536" w:type="dxa"/>
            <w:shd w:val="clear" w:color="auto" w:fill="F2F2F2"/>
            <w:vAlign w:val="center"/>
          </w:tcPr>
          <w:p w14:paraId="5DF5BAE5" w14:textId="77777777" w:rsidR="003D68FF" w:rsidRPr="003D68FF" w:rsidRDefault="003D68FF" w:rsidP="003D68FF">
            <w:pPr>
              <w:bidi/>
              <w:spacing w:line="240" w:lineRule="auto"/>
              <w:jc w:val="center"/>
              <w:rPr>
                <w:rFonts w:ascii="Times New Roman" w:eastAsia="Times New Roman" w:hAnsi="Times New Roman" w:cs="B Nazanin"/>
                <w:b/>
                <w:bCs/>
                <w:sz w:val="20"/>
                <w:szCs w:val="20"/>
                <w:lang w:val="en-US" w:bidi="fa-IR"/>
              </w:rPr>
            </w:pPr>
            <w:r w:rsidRPr="003D68FF">
              <w:rPr>
                <w:rFonts w:ascii="Times New Roman" w:eastAsia="Times New Roman" w:hAnsi="Times New Roman" w:cs="B Nazanin" w:hint="cs"/>
                <w:b/>
                <w:bCs/>
                <w:sz w:val="20"/>
                <w:szCs w:val="20"/>
                <w:rtl/>
                <w:lang w:bidi="fa-IR"/>
              </w:rPr>
              <w:t>شرح</w:t>
            </w:r>
          </w:p>
        </w:tc>
      </w:tr>
      <w:tr w:rsidR="003D68FF" w:rsidRPr="003D68FF" w14:paraId="1C2C79D0" w14:textId="77777777" w:rsidTr="003D68FF">
        <w:trPr>
          <w:jc w:val="center"/>
        </w:trPr>
        <w:tc>
          <w:tcPr>
            <w:tcW w:w="1264" w:type="dxa"/>
            <w:vMerge w:val="restart"/>
            <w:shd w:val="clear" w:color="auto" w:fill="F2F2F2"/>
            <w:vAlign w:val="center"/>
          </w:tcPr>
          <w:p w14:paraId="72D3821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رو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کرد</w:t>
            </w:r>
            <w:r w:rsidRPr="003D68FF">
              <w:rPr>
                <w:rFonts w:ascii="Times New Roman" w:eastAsia="Times New Roman" w:hAnsi="Times New Roman" w:cs="B Nazanin"/>
                <w:sz w:val="20"/>
                <w:szCs w:val="20"/>
                <w:rtl/>
                <w:lang w:bidi="fa-IR"/>
              </w:rPr>
              <w:t xml:space="preserve"> برنامه‌ر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شده</w:t>
            </w:r>
          </w:p>
        </w:tc>
        <w:tc>
          <w:tcPr>
            <w:tcW w:w="2268" w:type="dxa"/>
            <w:shd w:val="clear" w:color="auto" w:fill="auto"/>
            <w:vAlign w:val="center"/>
          </w:tcPr>
          <w:p w14:paraId="3731B06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چرخش شغل</w:t>
            </w:r>
            <w:r w:rsidRPr="003D68FF">
              <w:rPr>
                <w:rFonts w:ascii="Times New Roman" w:eastAsia="Times New Roman" w:hAnsi="Times New Roman" w:cs="B Nazanin" w:hint="cs"/>
                <w:sz w:val="20"/>
                <w:szCs w:val="20"/>
                <w:rtl/>
                <w:lang w:bidi="fa-IR"/>
              </w:rPr>
              <w:t>ی</w:t>
            </w:r>
          </w:p>
        </w:tc>
        <w:tc>
          <w:tcPr>
            <w:tcW w:w="4536" w:type="dxa"/>
            <w:shd w:val="clear" w:color="auto" w:fill="auto"/>
            <w:vAlign w:val="center"/>
          </w:tcPr>
          <w:p w14:paraId="084A0EF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کسب تجارب و مهارت‌ها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گوناگون توسط کارکنان از</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طر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جابجا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در مشاغل مختلف</w:t>
            </w:r>
            <w:r w:rsidRPr="003D68FF">
              <w:rPr>
                <w:rFonts w:ascii="Times New Roman" w:eastAsia="Times New Roman" w:hAnsi="Times New Roman" w:cs="B Nazanin" w:hint="cs"/>
                <w:sz w:val="20"/>
                <w:szCs w:val="20"/>
                <w:rtl/>
                <w:lang w:bidi="fa-IR"/>
              </w:rPr>
              <w:t>.</w:t>
            </w:r>
          </w:p>
        </w:tc>
      </w:tr>
      <w:tr w:rsidR="003D68FF" w:rsidRPr="003D68FF" w14:paraId="0F4FD047" w14:textId="77777777" w:rsidTr="003D68FF">
        <w:trPr>
          <w:jc w:val="center"/>
        </w:trPr>
        <w:tc>
          <w:tcPr>
            <w:tcW w:w="1264" w:type="dxa"/>
            <w:vMerge/>
            <w:shd w:val="clear" w:color="auto" w:fill="F2F2F2"/>
            <w:vAlign w:val="center"/>
          </w:tcPr>
          <w:p w14:paraId="7149EBD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2268" w:type="dxa"/>
            <w:shd w:val="clear" w:color="auto" w:fill="auto"/>
            <w:vAlign w:val="center"/>
          </w:tcPr>
          <w:p w14:paraId="3BEA6C2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گسترش شغل</w:t>
            </w:r>
            <w:r w:rsidRPr="003D68FF">
              <w:rPr>
                <w:rFonts w:ascii="Times New Roman" w:eastAsia="Times New Roman" w:hAnsi="Times New Roman" w:cs="B Nazanin" w:hint="cs"/>
                <w:sz w:val="20"/>
                <w:szCs w:val="20"/>
                <w:rtl/>
                <w:lang w:bidi="fa-IR"/>
              </w:rPr>
              <w:t>ی</w:t>
            </w:r>
          </w:p>
        </w:tc>
        <w:tc>
          <w:tcPr>
            <w:tcW w:w="4536" w:type="dxa"/>
            <w:shd w:val="clear" w:color="auto" w:fill="auto"/>
            <w:vAlign w:val="center"/>
          </w:tcPr>
          <w:p w14:paraId="2B44F3F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کسب تجربه و مهارت از طر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افق</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وظا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محوله</w:t>
            </w:r>
            <w:r w:rsidRPr="003D68FF">
              <w:rPr>
                <w:rFonts w:ascii="Times New Roman" w:eastAsia="Times New Roman" w:hAnsi="Times New Roman" w:cs="B Nazanin"/>
                <w:sz w:val="20"/>
                <w:szCs w:val="20"/>
                <w:rtl/>
                <w:lang w:bidi="fa-IR"/>
              </w:rPr>
              <w:t xml:space="preserve"> به افراد</w:t>
            </w:r>
            <w:r w:rsidRPr="003D68FF">
              <w:rPr>
                <w:rFonts w:ascii="Times New Roman" w:eastAsia="Times New Roman" w:hAnsi="Times New Roman" w:cs="B Nazanin" w:hint="cs"/>
                <w:sz w:val="20"/>
                <w:szCs w:val="20"/>
                <w:rtl/>
                <w:lang w:bidi="fa-IR"/>
              </w:rPr>
              <w:t>.</w:t>
            </w:r>
          </w:p>
        </w:tc>
      </w:tr>
      <w:tr w:rsidR="003D68FF" w:rsidRPr="003D68FF" w14:paraId="49E675C6" w14:textId="77777777" w:rsidTr="003D68FF">
        <w:trPr>
          <w:jc w:val="center"/>
        </w:trPr>
        <w:tc>
          <w:tcPr>
            <w:tcW w:w="1264" w:type="dxa"/>
            <w:vMerge/>
            <w:shd w:val="clear" w:color="auto" w:fill="F2F2F2"/>
            <w:vAlign w:val="center"/>
          </w:tcPr>
          <w:p w14:paraId="03F5F83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2268" w:type="dxa"/>
            <w:shd w:val="clear" w:color="auto" w:fill="auto"/>
            <w:vAlign w:val="center"/>
          </w:tcPr>
          <w:p w14:paraId="0E3FB68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پربار کردن شغل</w:t>
            </w:r>
          </w:p>
        </w:tc>
        <w:tc>
          <w:tcPr>
            <w:tcW w:w="4536" w:type="dxa"/>
            <w:shd w:val="clear" w:color="auto" w:fill="auto"/>
            <w:vAlign w:val="center"/>
          </w:tcPr>
          <w:p w14:paraId="3D498E5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کسب تجربه و مهارت از طر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عمود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وظا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محوله</w:t>
            </w:r>
            <w:r w:rsidRPr="003D68FF">
              <w:rPr>
                <w:rFonts w:ascii="Times New Roman" w:eastAsia="Times New Roman" w:hAnsi="Times New Roman" w:cs="B Nazanin"/>
                <w:sz w:val="20"/>
                <w:szCs w:val="20"/>
                <w:rtl/>
                <w:lang w:bidi="fa-IR"/>
              </w:rPr>
              <w:t xml:space="preserve"> به افراد</w:t>
            </w:r>
            <w:r w:rsidRPr="003D68FF">
              <w:rPr>
                <w:rFonts w:ascii="Times New Roman" w:eastAsia="Times New Roman" w:hAnsi="Times New Roman" w:cs="B Nazanin" w:hint="cs"/>
                <w:sz w:val="20"/>
                <w:szCs w:val="20"/>
                <w:rtl/>
                <w:lang w:bidi="fa-IR"/>
              </w:rPr>
              <w:t>.</w:t>
            </w:r>
          </w:p>
        </w:tc>
      </w:tr>
      <w:tr w:rsidR="003D68FF" w:rsidRPr="003D68FF" w14:paraId="02D119B1" w14:textId="77777777" w:rsidTr="003D68FF">
        <w:trPr>
          <w:jc w:val="center"/>
        </w:trPr>
        <w:tc>
          <w:tcPr>
            <w:tcW w:w="1264" w:type="dxa"/>
            <w:vMerge w:val="restart"/>
            <w:shd w:val="clear" w:color="auto" w:fill="F2F2F2"/>
            <w:vAlign w:val="center"/>
          </w:tcPr>
          <w:p w14:paraId="2941026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رو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کرد</w:t>
            </w:r>
            <w:r w:rsidRPr="003D68FF">
              <w:rPr>
                <w:rFonts w:ascii="Times New Roman" w:eastAsia="Times New Roman" w:hAnsi="Times New Roman" w:cs="B Nazanin"/>
                <w:sz w:val="20"/>
                <w:szCs w:val="20"/>
                <w:rtl/>
                <w:lang w:bidi="fa-IR"/>
              </w:rPr>
              <w:t xml:space="preserve"> حذف مرزها</w:t>
            </w:r>
          </w:p>
        </w:tc>
        <w:tc>
          <w:tcPr>
            <w:tcW w:w="2268" w:type="dxa"/>
            <w:shd w:val="clear" w:color="auto" w:fill="auto"/>
            <w:vAlign w:val="center"/>
          </w:tcPr>
          <w:p w14:paraId="3E06CCB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انعطاف‌پذ</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چند مهارته</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کامل</w:t>
            </w:r>
          </w:p>
        </w:tc>
        <w:tc>
          <w:tcPr>
            <w:tcW w:w="4536" w:type="dxa"/>
            <w:shd w:val="clear" w:color="auto" w:fill="auto"/>
            <w:vAlign w:val="center"/>
          </w:tcPr>
          <w:p w14:paraId="25E950E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فراهم نمودن شرا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که کارکنان بتوانند تمام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وظا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موجود</w:t>
            </w:r>
            <w:r w:rsidRPr="003D68FF">
              <w:rPr>
                <w:rFonts w:ascii="Times New Roman" w:eastAsia="Times New Roman" w:hAnsi="Times New Roman" w:cs="B Nazanin"/>
                <w:sz w:val="20"/>
                <w:szCs w:val="20"/>
                <w:rtl/>
                <w:lang w:bidi="fa-IR"/>
              </w:rPr>
              <w:t xml:space="preserve"> که 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ازمند</w:t>
            </w:r>
            <w:r w:rsidRPr="003D68FF">
              <w:rPr>
                <w:rFonts w:ascii="Times New Roman" w:eastAsia="Times New Roman" w:hAnsi="Times New Roman" w:cs="B Nazanin"/>
                <w:sz w:val="20"/>
                <w:szCs w:val="20"/>
                <w:rtl/>
                <w:lang w:bidi="fa-IR"/>
              </w:rPr>
              <w:t xml:space="preserve"> تخصص‌ها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گوناگون هستند را انجام</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hint="cs"/>
                <w:sz w:val="20"/>
                <w:szCs w:val="20"/>
                <w:rtl/>
                <w:lang w:bidi="fa-IR"/>
              </w:rPr>
              <w:t>.</w:t>
            </w:r>
          </w:p>
        </w:tc>
      </w:tr>
      <w:tr w:rsidR="003D68FF" w:rsidRPr="003D68FF" w14:paraId="3EC1D153" w14:textId="77777777" w:rsidTr="003D68FF">
        <w:trPr>
          <w:jc w:val="center"/>
        </w:trPr>
        <w:tc>
          <w:tcPr>
            <w:tcW w:w="1264" w:type="dxa"/>
            <w:vMerge/>
            <w:shd w:val="clear" w:color="auto" w:fill="F2F2F2"/>
            <w:vAlign w:val="center"/>
          </w:tcPr>
          <w:p w14:paraId="2AD34D2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2268" w:type="dxa"/>
            <w:shd w:val="clear" w:color="auto" w:fill="auto"/>
            <w:vAlign w:val="center"/>
          </w:tcPr>
          <w:p w14:paraId="0742BCD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انعطاف‌پذ</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کامل در</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گروه</w:t>
            </w:r>
            <w:r w:rsidRPr="003D68FF">
              <w:rPr>
                <w:rFonts w:ascii="Times New Roman" w:eastAsia="Times New Roman" w:hAnsi="Times New Roman" w:cs="B Nazanin"/>
                <w:sz w:val="20"/>
                <w:szCs w:val="20"/>
                <w:rtl/>
                <w:lang w:bidi="fa-IR"/>
              </w:rPr>
              <w:t xml:space="preserve"> وظ</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فه‌ا</w:t>
            </w:r>
            <w:r w:rsidRPr="003D68FF">
              <w:rPr>
                <w:rFonts w:ascii="Times New Roman" w:eastAsia="Times New Roman" w:hAnsi="Times New Roman" w:cs="B Nazanin" w:hint="cs"/>
                <w:sz w:val="20"/>
                <w:szCs w:val="20"/>
                <w:rtl/>
                <w:lang w:bidi="fa-IR"/>
              </w:rPr>
              <w:t>ی</w:t>
            </w:r>
          </w:p>
        </w:tc>
        <w:tc>
          <w:tcPr>
            <w:tcW w:w="4536" w:type="dxa"/>
            <w:shd w:val="clear" w:color="auto" w:fill="auto"/>
            <w:vAlign w:val="center"/>
          </w:tcPr>
          <w:p w14:paraId="26524F8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فراهم نمودن شرا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که کارکنان بتوانند تمام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وظا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hint="cs"/>
                <w:sz w:val="20"/>
                <w:szCs w:val="20"/>
                <w:rtl/>
                <w:lang w:bidi="fa-IR"/>
              </w:rPr>
              <w:t xml:space="preserve"> </w:t>
            </w:r>
            <w:r w:rsidRPr="003D68FF">
              <w:rPr>
                <w:rFonts w:ascii="Times New Roman" w:eastAsia="Times New Roman" w:hAnsi="Times New Roman" w:cs="B Nazanin" w:hint="eastAsia"/>
                <w:sz w:val="20"/>
                <w:szCs w:val="20"/>
                <w:rtl/>
                <w:lang w:bidi="fa-IR"/>
              </w:rPr>
              <w:t>موجود</w:t>
            </w:r>
            <w:r w:rsidRPr="003D68FF">
              <w:rPr>
                <w:rFonts w:ascii="Times New Roman" w:eastAsia="Times New Roman" w:hAnsi="Times New Roman" w:cs="B Nazanin"/>
                <w:sz w:val="20"/>
                <w:szCs w:val="20"/>
                <w:rtl/>
                <w:lang w:bidi="fa-IR"/>
              </w:rPr>
              <w:t xml:space="preserve"> در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گروه را انجام دهند</w:t>
            </w:r>
            <w:r w:rsidRPr="003D68FF">
              <w:rPr>
                <w:rFonts w:ascii="Times New Roman" w:eastAsia="Times New Roman" w:hAnsi="Times New Roman" w:cs="B Nazanin" w:hint="cs"/>
                <w:sz w:val="20"/>
                <w:szCs w:val="20"/>
                <w:rtl/>
                <w:lang w:bidi="fa-IR"/>
              </w:rPr>
              <w:t>.</w:t>
            </w:r>
          </w:p>
        </w:tc>
      </w:tr>
      <w:tr w:rsidR="003D68FF" w:rsidRPr="003D68FF" w14:paraId="345E6CDA" w14:textId="77777777" w:rsidTr="003D68FF">
        <w:trPr>
          <w:jc w:val="center"/>
        </w:trPr>
        <w:tc>
          <w:tcPr>
            <w:tcW w:w="1264" w:type="dxa"/>
            <w:vMerge/>
            <w:shd w:val="clear" w:color="auto" w:fill="F2F2F2"/>
            <w:vAlign w:val="center"/>
          </w:tcPr>
          <w:p w14:paraId="2C882A7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2268" w:type="dxa"/>
            <w:shd w:val="clear" w:color="auto" w:fill="auto"/>
            <w:vAlign w:val="center"/>
          </w:tcPr>
          <w:p w14:paraId="7ED2758A"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توسعه محدود در مرزها</w:t>
            </w:r>
            <w:r w:rsidRPr="003D68FF">
              <w:rPr>
                <w:rFonts w:ascii="Times New Roman" w:eastAsia="Times New Roman" w:hAnsi="Times New Roman" w:cs="B Nazanin" w:hint="cs"/>
                <w:sz w:val="20"/>
                <w:szCs w:val="20"/>
                <w:rtl/>
                <w:lang w:bidi="fa-IR"/>
              </w:rPr>
              <w:t xml:space="preserve">ی </w:t>
            </w:r>
            <w:r w:rsidRPr="003D68FF">
              <w:rPr>
                <w:rFonts w:ascii="Times New Roman" w:eastAsia="Times New Roman" w:hAnsi="Times New Roman" w:cs="B Nazanin"/>
                <w:sz w:val="20"/>
                <w:szCs w:val="20"/>
                <w:rtl/>
                <w:lang w:bidi="fa-IR"/>
              </w:rPr>
              <w:t>وظ</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فه‌ا</w:t>
            </w:r>
            <w:r w:rsidRPr="003D68FF">
              <w:rPr>
                <w:rFonts w:ascii="Times New Roman" w:eastAsia="Times New Roman" w:hAnsi="Times New Roman" w:cs="B Nazanin" w:hint="cs"/>
                <w:sz w:val="20"/>
                <w:szCs w:val="20"/>
                <w:rtl/>
                <w:lang w:bidi="fa-IR"/>
              </w:rPr>
              <w:t>ی</w:t>
            </w:r>
          </w:p>
        </w:tc>
        <w:tc>
          <w:tcPr>
            <w:tcW w:w="4536" w:type="dxa"/>
            <w:shd w:val="clear" w:color="auto" w:fill="auto"/>
            <w:vAlign w:val="center"/>
          </w:tcPr>
          <w:p w14:paraId="6AF42C8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فراهم نمودن شرا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که کارکنان بتوانند تا حدود</w:t>
            </w:r>
            <w:r w:rsidRPr="003D68FF">
              <w:rPr>
                <w:rFonts w:ascii="Times New Roman" w:eastAsia="Times New Roman" w:hAnsi="Times New Roman" w:cs="B Nazanin" w:hint="cs"/>
                <w:sz w:val="20"/>
                <w:szCs w:val="20"/>
                <w:rtl/>
                <w:lang w:bidi="fa-IR"/>
              </w:rPr>
              <w:t xml:space="preserve">ی </w:t>
            </w:r>
            <w:r w:rsidRPr="003D68FF">
              <w:rPr>
                <w:rFonts w:ascii="Times New Roman" w:eastAsia="Times New Roman" w:hAnsi="Times New Roman" w:cs="B Nazanin" w:hint="eastAsia"/>
                <w:sz w:val="20"/>
                <w:szCs w:val="20"/>
                <w:rtl/>
                <w:lang w:bidi="fa-IR"/>
              </w:rPr>
              <w:t>وظا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sz w:val="20"/>
                <w:szCs w:val="20"/>
                <w:rtl/>
                <w:lang w:bidi="fa-IR"/>
              </w:rPr>
              <w:t xml:space="preserve"> مربوط به سا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کارکنان را انجام دهند</w:t>
            </w:r>
            <w:r w:rsidRPr="003D68FF">
              <w:rPr>
                <w:rFonts w:ascii="Times New Roman" w:eastAsia="Times New Roman" w:hAnsi="Times New Roman" w:cs="B Nazanin" w:hint="cs"/>
                <w:sz w:val="20"/>
                <w:szCs w:val="20"/>
                <w:rtl/>
                <w:lang w:bidi="fa-IR"/>
              </w:rPr>
              <w:t>.</w:t>
            </w:r>
          </w:p>
        </w:tc>
      </w:tr>
    </w:tbl>
    <w:p w14:paraId="2582A743" w14:textId="77777777" w:rsidR="003D68FF" w:rsidRPr="003D68FF" w:rsidRDefault="003D68FF" w:rsidP="003D68FF">
      <w:pPr>
        <w:bidi/>
        <w:spacing w:line="240" w:lineRule="auto"/>
        <w:jc w:val="both"/>
        <w:rPr>
          <w:rFonts w:ascii="Times New Roman" w:eastAsia="Times New Roman" w:hAnsi="Times New Roman" w:cs="B Nazanin"/>
          <w:lang w:val="en-US" w:bidi="fa-IR"/>
        </w:rPr>
      </w:pPr>
    </w:p>
    <w:p w14:paraId="2057746F"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2. </w:t>
      </w:r>
      <w:r w:rsidRPr="003D68FF">
        <w:rPr>
          <w:rFonts w:ascii="Times New Roman" w:eastAsia="Times New Roman" w:hAnsi="Times New Roman" w:cs="B Nazanin"/>
          <w:i/>
          <w:iCs/>
          <w:rtl/>
          <w:lang w:bidi="fa-IR"/>
        </w:rPr>
        <w:t>الگو</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انعطاف</w:t>
      </w:r>
      <w:r w:rsidRPr="003D68FF">
        <w:rPr>
          <w:rFonts w:ascii="Times New Roman" w:eastAsia="Times New Roman" w:hAnsi="Times New Roman" w:cs="B Nazanin"/>
          <w:i/>
          <w:iCs/>
          <w:rtl/>
          <w:lang w:bidi="fa-IR"/>
        </w:rPr>
        <w:softHyphen/>
        <w:t>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عدد</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عدد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همان‌طور که از نام آن بر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به تعداد کارکنان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مربوط</w:t>
      </w:r>
      <w:r w:rsidRPr="003D68FF">
        <w:rPr>
          <w:rFonts w:ascii="Times New Roman" w:eastAsia="Times New Roman" w:hAnsi="Times New Roman" w:cs="B Nazanin"/>
          <w:rtl/>
          <w:lang w:bidi="fa-IR"/>
        </w:rPr>
        <w:t xml:space="preserve"> است و نشان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دهد</w:t>
      </w:r>
      <w:r w:rsidRPr="003D68FF">
        <w:rPr>
          <w:rFonts w:ascii="Times New Roman" w:eastAsia="Times New Roman" w:hAnsi="Times New Roman" w:cs="B Nazanin"/>
          <w:rtl/>
          <w:lang w:bidi="fa-IR"/>
        </w:rPr>
        <w:t xml:space="preserve"> که شرکت چگونه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با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تعداد کارکنان، نوسانات تقاضا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کار</w:t>
      </w:r>
      <w:r w:rsidRPr="003D68FF">
        <w:rPr>
          <w:rFonts w:ascii="Times New Roman" w:eastAsia="Times New Roman" w:hAnsi="Times New Roman" w:cs="B Nazanin"/>
          <w:rtl/>
          <w:lang w:bidi="fa-IR"/>
        </w:rPr>
        <w:t xml:space="preserve"> را پاسخ دهد.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 اشاره به توانا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مد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در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جاد</w:t>
      </w:r>
      <w:r w:rsidRPr="003D68FF">
        <w:rPr>
          <w:rFonts w:ascii="Times New Roman" w:eastAsia="Times New Roman" w:hAnsi="Times New Roman" w:cs="B Nazanin"/>
          <w:rtl/>
          <w:lang w:bidi="fa-IR"/>
        </w:rPr>
        <w:t xml:space="preserve"> توسعه و تنوع در تعداد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 استخدام‌شده دارد که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از طر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ق</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مربوط به استخدام و اخراج به‌منظور متناسب نمودن حجم</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پاسخگو</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به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rtl/>
          <w:lang w:bidi="fa-IR"/>
        </w:rPr>
        <w:t xml:space="preserve"> مح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تحقق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ابد</w:t>
      </w:r>
      <w:r w:rsidRPr="003D68FF">
        <w:rPr>
          <w:rFonts w:ascii="Times New Roman" w:eastAsia="Times New Roman" w:hAnsi="Times New Roman" w:cs="B Nazanin" w:hint="cs"/>
          <w:rtl/>
          <w:lang w:bidi="fa-IR"/>
        </w:rPr>
        <w:t xml:space="preserve"> (رنجبر، 1400)</w:t>
      </w:r>
      <w:r w:rsidRPr="003D68FF">
        <w:rPr>
          <w:rFonts w:ascii="Times New Roman" w:eastAsia="Times New Roman" w:hAnsi="Times New Roman" w:cs="B Nazanin"/>
          <w:rtl/>
          <w:lang w:bidi="fa-IR"/>
        </w:rPr>
        <w:t>.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امر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از راهه‌ا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تحقق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ابد</w:t>
      </w:r>
      <w:r w:rsidRPr="003D68FF">
        <w:rPr>
          <w:rFonts w:ascii="Times New Roman" w:eastAsia="Times New Roman" w:hAnsi="Times New Roman" w:cs="B Nazanin"/>
          <w:rtl/>
          <w:lang w:bidi="fa-IR"/>
        </w:rPr>
        <w:t>:</w:t>
      </w:r>
    </w:p>
    <w:p w14:paraId="561A778D"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 قراردادها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بازمان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که شامل استفاده از کارکنان فصل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موقت است.</w:t>
      </w:r>
    </w:p>
    <w:p w14:paraId="50694306"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فاصله‌ا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که شامل استفاده از قرا داده‌ا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تجار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فعال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است که از طرف</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شرکت</w:t>
      </w:r>
      <w:r w:rsidRPr="003D68FF">
        <w:rPr>
          <w:rFonts w:ascii="Times New Roman" w:eastAsia="Times New Roman" w:hAnsi="Times New Roman" w:cs="B Nazanin"/>
          <w:rtl/>
          <w:lang w:bidi="fa-IR"/>
        </w:rPr>
        <w:t xml:space="preserve"> هدا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شوند</w:t>
      </w:r>
      <w:r w:rsidRPr="003D68FF">
        <w:rPr>
          <w:rFonts w:ascii="Times New Roman" w:eastAsia="Times New Roman" w:hAnsi="Times New Roman" w:cs="B Nazanin"/>
          <w:rtl/>
          <w:lang w:bidi="fa-IR"/>
        </w:rPr>
        <w:t xml:space="preserve"> مانند برون‌سپار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مشاوران آزاد.</w:t>
      </w:r>
    </w:p>
    <w:p w14:paraId="713D1F1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در اخراج که مبتن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 ساده‌ساز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اجرا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است که هز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نه</w:t>
      </w:r>
      <w:r w:rsidRPr="003D68FF">
        <w:rPr>
          <w:rFonts w:ascii="Times New Roman" w:eastAsia="Times New Roman" w:hAnsi="Times New Roman" w:cs="B Nazanin"/>
          <w:rtl/>
          <w:lang w:bidi="fa-IR"/>
        </w:rPr>
        <w:t xml:space="preserve"> اخراج کارکنان را در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هنگام</w:t>
      </w:r>
      <w:r w:rsidRPr="003D68FF">
        <w:rPr>
          <w:rFonts w:ascii="Times New Roman" w:eastAsia="Times New Roman" w:hAnsi="Times New Roman" w:cs="B Nazanin"/>
          <w:rtl/>
          <w:lang w:bidi="fa-IR"/>
        </w:rPr>
        <w:t xml:space="preserve"> تقاضا، کاهش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دهد</w:t>
      </w:r>
    </w:p>
    <w:p w14:paraId="50DF5E85"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3. </w:t>
      </w:r>
      <w:r w:rsidRPr="003D68FF">
        <w:rPr>
          <w:rFonts w:ascii="Times New Roman" w:eastAsia="Times New Roman" w:hAnsi="Times New Roman" w:cs="B Nazanin"/>
          <w:i/>
          <w:iCs/>
          <w:rtl/>
          <w:lang w:bidi="fa-IR"/>
        </w:rPr>
        <w:t>الگو</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انعطاف</w:t>
      </w:r>
      <w:r w:rsidRPr="003D68FF">
        <w:rPr>
          <w:rFonts w:ascii="Times New Roman" w:eastAsia="Times New Roman" w:hAnsi="Times New Roman" w:cs="B Nazanin"/>
          <w:i/>
          <w:iCs/>
          <w:rtl/>
          <w:lang w:bidi="fa-IR"/>
        </w:rPr>
        <w:softHyphen/>
        <w:t>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موقت:</w:t>
      </w:r>
      <w:r w:rsidRPr="003D68FF">
        <w:rPr>
          <w:rFonts w:ascii="Times New Roman" w:eastAsia="Times New Roman" w:hAnsi="Times New Roman" w:cs="B Nazanin"/>
          <w:rtl/>
          <w:lang w:bidi="fa-IR"/>
        </w:rPr>
        <w:t xml:space="preserve">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امکان را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شرکت فراهم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کند</w:t>
      </w:r>
      <w:r w:rsidRPr="003D68FF">
        <w:rPr>
          <w:rFonts w:ascii="Times New Roman" w:eastAsia="Times New Roman" w:hAnsi="Times New Roman" w:cs="B Nazanin"/>
          <w:rtl/>
          <w:lang w:bidi="fa-IR"/>
        </w:rPr>
        <w:t xml:space="preserve"> تا با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الگوها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گوناگون ساعت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کارکنان مختلف، نوسانات و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rtl/>
          <w:lang w:bidi="fa-IR"/>
        </w:rPr>
        <w:t xml:space="preserve"> مح</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را پاسخ 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الگو</w:t>
      </w:r>
      <w:r w:rsidRPr="003D68FF">
        <w:rPr>
          <w:rFonts w:ascii="Times New Roman" w:eastAsia="Times New Roman" w:hAnsi="Times New Roman" w:cs="B Nazanin"/>
          <w:rtl/>
          <w:lang w:bidi="fa-IR"/>
        </w:rPr>
        <w:t xml:space="preserve"> مربوط به تغ</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hint="eastAsia"/>
          <w:rtl/>
          <w:lang w:bidi="fa-IR"/>
        </w:rPr>
        <w:t>رات</w:t>
      </w:r>
      <w:r w:rsidRPr="003D68FF">
        <w:rPr>
          <w:rFonts w:ascii="Times New Roman" w:eastAsia="Times New Roman" w:hAnsi="Times New Roman" w:cs="B Nazanin"/>
          <w:rtl/>
          <w:lang w:bidi="fa-IR"/>
        </w:rPr>
        <w:t xml:space="preserve"> تعداد ساعات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همچن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زمان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کارکنان است که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از</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طر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ق</w:t>
      </w:r>
      <w:r w:rsidRPr="003D68FF">
        <w:rPr>
          <w:rFonts w:ascii="Times New Roman" w:eastAsia="Times New Roman" w:hAnsi="Times New Roman" w:cs="B Nazanin"/>
          <w:rtl/>
          <w:lang w:bidi="fa-IR"/>
        </w:rPr>
        <w:t xml:space="preserve"> س</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است‌ها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نظ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اضافه‌کار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هفته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فشرده به دست آ</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از سو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نوع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rtl/>
          <w:lang w:bidi="fa-IR"/>
        </w:rPr>
        <w:t>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تواند</w:t>
      </w:r>
      <w:r w:rsidRPr="003D68FF">
        <w:rPr>
          <w:rFonts w:ascii="Times New Roman" w:eastAsia="Times New Roman" w:hAnsi="Times New Roman" w:cs="B Nazanin"/>
          <w:rtl/>
          <w:lang w:bidi="fa-IR"/>
        </w:rPr>
        <w:t xml:space="preserve"> از طر</w:t>
      </w:r>
      <w:r w:rsidRPr="003D68FF">
        <w:rPr>
          <w:rFonts w:ascii="Times New Roman" w:eastAsia="Times New Roman" w:hAnsi="Times New Roman" w:cs="B Nazanin" w:hint="cs"/>
          <w:rtl/>
          <w:lang w:bidi="fa-IR"/>
        </w:rPr>
        <w:t>فی</w:t>
      </w:r>
      <w:r w:rsidRPr="003D68FF">
        <w:rPr>
          <w:rFonts w:ascii="Times New Roman" w:eastAsia="Times New Roman" w:hAnsi="Times New Roman" w:cs="B Nazanin"/>
          <w:rtl/>
          <w:lang w:bidi="fa-IR"/>
        </w:rPr>
        <w:t xml:space="preserve"> زمان کار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به‌و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ژه</w:t>
      </w:r>
      <w:r w:rsidRPr="003D68FF">
        <w:rPr>
          <w:rFonts w:ascii="Times New Roman" w:eastAsia="Times New Roman" w:hAnsi="Times New Roman" w:cs="B Nazanin"/>
          <w:rtl/>
          <w:lang w:bidi="fa-IR"/>
        </w:rPr>
        <w:t xml:space="preserve"> از طر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ق</w:t>
      </w:r>
      <w:r w:rsidRPr="003D68FF">
        <w:rPr>
          <w:rFonts w:ascii="Times New Roman" w:eastAsia="Times New Roman" w:hAnsi="Times New Roman" w:cs="B Nazanin"/>
          <w:rtl/>
          <w:lang w:bidi="fa-IR"/>
        </w:rPr>
        <w:t xml:space="preserve"> برنامه‌ر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روزانه، هفتگ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سال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انه</w:t>
      </w:r>
      <w:r w:rsidRPr="003D68FF">
        <w:rPr>
          <w:rFonts w:ascii="Times New Roman" w:eastAsia="Times New Roman" w:hAnsi="Times New Roman" w:cs="B Nazanin"/>
          <w:rtl/>
          <w:lang w:bidi="fa-IR"/>
        </w:rPr>
        <w:t xml:space="preserve"> زمان کار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ز</w:t>
      </w:r>
      <w:r w:rsidRPr="003D68FF">
        <w:rPr>
          <w:rFonts w:ascii="Times New Roman" w:eastAsia="Times New Roman" w:hAnsi="Times New Roman" w:cs="B Nazanin"/>
          <w:rtl/>
          <w:lang w:bidi="fa-IR"/>
        </w:rPr>
        <w:t xml:space="preserve"> حاصل گردد. از 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گر</w:t>
      </w:r>
      <w:r w:rsidRPr="003D68FF">
        <w:rPr>
          <w:rFonts w:ascii="Times New Roman" w:eastAsia="Times New Roman" w:hAnsi="Times New Roman" w:cs="B Nazanin"/>
          <w:rtl/>
          <w:lang w:bidi="fa-IR"/>
        </w:rPr>
        <w:t xml:space="preserve"> روش‌ها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موقت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توان</w:t>
      </w:r>
      <w:r w:rsidRPr="003D68FF">
        <w:rPr>
          <w:rFonts w:ascii="Times New Roman" w:eastAsia="Times New Roman" w:hAnsi="Times New Roman" w:cs="B Nazanin"/>
          <w:rtl/>
          <w:lang w:bidi="fa-IR"/>
        </w:rPr>
        <w:t xml:space="preserve"> به کارها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نوبت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استخدام پاره‌وقت و</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کوتاه‌مدت</w:t>
      </w:r>
      <w:r w:rsidRPr="003D68FF">
        <w:rPr>
          <w:rFonts w:ascii="Times New Roman" w:eastAsia="Times New Roman" w:hAnsi="Times New Roman" w:cs="B Nazanin" w:hint="eastAsia"/>
          <w:rtl/>
          <w:lang w:bidi="fa-IR"/>
        </w:rPr>
        <w:t>،</w:t>
      </w:r>
      <w:r w:rsidRPr="003D68FF">
        <w:rPr>
          <w:rFonts w:ascii="Times New Roman" w:eastAsia="Times New Roman" w:hAnsi="Times New Roman" w:cs="B Nazanin"/>
          <w:rtl/>
          <w:lang w:bidi="fa-IR"/>
        </w:rPr>
        <w:t xml:space="preserve"> قراردادها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ساعت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سال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انه</w:t>
      </w:r>
      <w:r w:rsidRPr="003D68FF">
        <w:rPr>
          <w:rFonts w:ascii="Times New Roman" w:eastAsia="Times New Roman" w:hAnsi="Times New Roman" w:cs="B Nazanin"/>
          <w:rtl/>
          <w:lang w:bidi="fa-IR"/>
        </w:rPr>
        <w:t xml:space="preserve"> و ترت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ب</w:t>
      </w:r>
      <w:r w:rsidRPr="003D68FF">
        <w:rPr>
          <w:rFonts w:ascii="Times New Roman" w:eastAsia="Times New Roman" w:hAnsi="Times New Roman" w:cs="B Nazanin"/>
          <w:rtl/>
          <w:lang w:bidi="fa-IR"/>
        </w:rPr>
        <w:t xml:space="preserve"> و آرا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 به‌طور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که در دسترس باشند، اشاره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نمود</w:t>
      </w:r>
      <w:r w:rsidRPr="003D68FF">
        <w:rPr>
          <w:rFonts w:ascii="Times New Roman" w:eastAsia="Times New Roman" w:hAnsi="Times New Roman" w:cs="B Nazanin" w:hint="cs"/>
          <w:rtl/>
          <w:lang w:bidi="fa-IR"/>
        </w:rPr>
        <w:t xml:space="preserve"> (رنجبر، 1400).</w:t>
      </w:r>
    </w:p>
    <w:p w14:paraId="2439FD25"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5FB12C56"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جدول (3).</w:t>
      </w:r>
      <w:r w:rsidRPr="003D68FF">
        <w:rPr>
          <w:rFonts w:ascii="Times New Roman" w:eastAsia="Times New Roman" w:hAnsi="Times New Roman" w:cs="B Nazanin"/>
          <w:b/>
          <w:bCs/>
          <w:sz w:val="20"/>
          <w:szCs w:val="20"/>
          <w:rtl/>
          <w:lang w:bidi="fa-IR"/>
        </w:rPr>
        <w:t xml:space="preserve"> انواع روش‌ها</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الگو</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انعطاف‌پذ</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ر</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b/>
          <w:bCs/>
          <w:sz w:val="20"/>
          <w:szCs w:val="20"/>
          <w:rtl/>
          <w:lang w:bidi="fa-IR"/>
        </w:rPr>
        <w:t xml:space="preserve"> موقت</w:t>
      </w:r>
      <w:r w:rsidRPr="003D68FF">
        <w:rPr>
          <w:rFonts w:ascii="Times New Roman" w:eastAsia="Times New Roman" w:hAnsi="Times New Roman" w:cs="B Nazanin" w:hint="cs"/>
          <w:b/>
          <w:bCs/>
          <w:sz w:val="20"/>
          <w:szCs w:val="20"/>
          <w:rtl/>
          <w:lang w:bidi="fa-IR"/>
        </w:rPr>
        <w:t xml:space="preserve"> (فرکی، 1394)</w:t>
      </w:r>
    </w:p>
    <w:tbl>
      <w:tblPr>
        <w:bidiVisual/>
        <w:tblW w:w="0" w:type="auto"/>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23"/>
        <w:gridCol w:w="1747"/>
        <w:gridCol w:w="1984"/>
      </w:tblGrid>
      <w:tr w:rsidR="003D68FF" w:rsidRPr="003D68FF" w14:paraId="536E274F" w14:textId="77777777" w:rsidTr="003D68FF">
        <w:trPr>
          <w:trHeight w:val="310"/>
          <w:jc w:val="center"/>
        </w:trPr>
        <w:tc>
          <w:tcPr>
            <w:tcW w:w="2223" w:type="dxa"/>
            <w:shd w:val="clear" w:color="auto" w:fill="F2F2F2"/>
            <w:vAlign w:val="center"/>
          </w:tcPr>
          <w:p w14:paraId="2AFECC6A"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ساختاریافته</w:t>
            </w:r>
          </w:p>
        </w:tc>
        <w:tc>
          <w:tcPr>
            <w:tcW w:w="1747" w:type="dxa"/>
            <w:vMerge w:val="restart"/>
            <w:shd w:val="clear" w:color="auto" w:fill="auto"/>
            <w:vAlign w:val="center"/>
          </w:tcPr>
          <w:p w14:paraId="0BF4CAF0"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ساعات انعطاف</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پذیر</w:t>
            </w:r>
          </w:p>
          <w:p w14:paraId="491A172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قراردادهای ساعتی سالانه</w:t>
            </w:r>
          </w:p>
          <w:p w14:paraId="08F7155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کارهای کوتاه</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مدت</w:t>
            </w:r>
          </w:p>
        </w:tc>
        <w:tc>
          <w:tcPr>
            <w:tcW w:w="1984" w:type="dxa"/>
            <w:shd w:val="clear" w:color="auto" w:fill="F2F2F2"/>
            <w:vAlign w:val="center"/>
          </w:tcPr>
          <w:p w14:paraId="09F9E90C"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ساختارنیافته</w:t>
            </w:r>
          </w:p>
        </w:tc>
      </w:tr>
      <w:tr w:rsidR="003D68FF" w:rsidRPr="003D68FF" w14:paraId="0F16D92F" w14:textId="77777777" w:rsidTr="003D68FF">
        <w:trPr>
          <w:trHeight w:val="310"/>
          <w:jc w:val="center"/>
        </w:trPr>
        <w:tc>
          <w:tcPr>
            <w:tcW w:w="2223" w:type="dxa"/>
            <w:shd w:val="clear" w:color="auto" w:fill="auto"/>
            <w:vAlign w:val="center"/>
          </w:tcPr>
          <w:p w14:paraId="43E6D32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کارهای نوبتی</w:t>
            </w:r>
          </w:p>
          <w:p w14:paraId="093F1D4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کارهای پاره</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وقت</w:t>
            </w:r>
          </w:p>
          <w:p w14:paraId="55537A7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کارهای شراکتی</w:t>
            </w:r>
          </w:p>
          <w:p w14:paraId="7E8E3E9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هفته</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های کاری فشرده</w:t>
            </w:r>
          </w:p>
          <w:p w14:paraId="3203D70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قراردادهایی با دوره زمانی مشخص</w:t>
            </w:r>
          </w:p>
        </w:tc>
        <w:tc>
          <w:tcPr>
            <w:tcW w:w="1747" w:type="dxa"/>
            <w:vMerge/>
            <w:shd w:val="clear" w:color="auto" w:fill="auto"/>
            <w:vAlign w:val="center"/>
          </w:tcPr>
          <w:p w14:paraId="585D465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984" w:type="dxa"/>
            <w:shd w:val="clear" w:color="auto" w:fill="auto"/>
            <w:vAlign w:val="center"/>
          </w:tcPr>
          <w:p w14:paraId="0D5F674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اضافه‌کار</w:t>
            </w:r>
            <w:r w:rsidRPr="003D68FF">
              <w:rPr>
                <w:rFonts w:ascii="Times New Roman" w:eastAsia="Times New Roman" w:hAnsi="Times New Roman" w:cs="B Nazanin" w:hint="cs"/>
                <w:sz w:val="20"/>
                <w:szCs w:val="20"/>
                <w:rtl/>
                <w:lang w:bidi="fa-IR"/>
              </w:rPr>
              <w:t>ی</w:t>
            </w:r>
          </w:p>
          <w:p w14:paraId="200A883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قراردادهای ساعت صفر</w:t>
            </w:r>
          </w:p>
          <w:p w14:paraId="4F190D0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قراردادها</w:t>
            </w:r>
            <w:r w:rsidRPr="003D68FF">
              <w:rPr>
                <w:rFonts w:ascii="Times New Roman" w:eastAsia="Times New Roman" w:hAnsi="Times New Roman" w:cs="B Nazanin" w:hint="cs"/>
                <w:sz w:val="20"/>
                <w:szCs w:val="20"/>
                <w:rtl/>
                <w:lang w:bidi="fa-IR"/>
              </w:rPr>
              <w:t>یی با ساعت متغیر</w:t>
            </w:r>
          </w:p>
        </w:tc>
      </w:tr>
    </w:tbl>
    <w:p w14:paraId="7A96A6A7" w14:textId="77777777" w:rsidR="003D68FF" w:rsidRPr="003D68FF" w:rsidRDefault="003D68FF" w:rsidP="003D68FF">
      <w:pPr>
        <w:bidi/>
        <w:spacing w:line="240" w:lineRule="auto"/>
        <w:jc w:val="both"/>
        <w:rPr>
          <w:rFonts w:ascii="Times New Roman" w:eastAsia="Times New Roman" w:hAnsi="Times New Roman" w:cs="B Nazanin"/>
          <w:i/>
          <w:iCs/>
          <w:rtl/>
          <w:lang w:bidi="fa-IR"/>
        </w:rPr>
      </w:pPr>
    </w:p>
    <w:p w14:paraId="008458E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i/>
          <w:iCs/>
          <w:rtl/>
          <w:lang w:bidi="fa-IR"/>
        </w:rPr>
        <w:t xml:space="preserve">4. </w:t>
      </w:r>
      <w:r w:rsidRPr="003D68FF">
        <w:rPr>
          <w:rFonts w:ascii="Times New Roman" w:eastAsia="Times New Roman" w:hAnsi="Times New Roman" w:cs="B Nazanin"/>
          <w:i/>
          <w:iCs/>
          <w:rtl/>
          <w:lang w:bidi="fa-IR"/>
        </w:rPr>
        <w:t>الگو</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انعطاف‌پذ</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hint="eastAsia"/>
          <w:i/>
          <w:iCs/>
          <w:rtl/>
          <w:lang w:bidi="fa-IR"/>
        </w:rPr>
        <w:t>ر</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 xml:space="preserve"> مال</w:t>
      </w:r>
      <w:r w:rsidRPr="003D68FF">
        <w:rPr>
          <w:rFonts w:ascii="Times New Roman" w:eastAsia="Times New Roman" w:hAnsi="Times New Roman" w:cs="B Nazanin" w:hint="cs"/>
          <w:i/>
          <w:iCs/>
          <w:rtl/>
          <w:lang w:bidi="fa-IR"/>
        </w:rPr>
        <w:t>ی</w:t>
      </w:r>
      <w:r w:rsidRPr="003D68FF">
        <w:rPr>
          <w:rFonts w:ascii="Times New Roman" w:eastAsia="Times New Roman" w:hAnsi="Times New Roman" w:cs="B Nazanin"/>
          <w:i/>
          <w:iCs/>
          <w:rtl/>
          <w:lang w:bidi="fa-IR"/>
        </w:rPr>
        <w:t>:</w:t>
      </w:r>
      <w:r w:rsidRPr="003D68FF">
        <w:rPr>
          <w:rFonts w:ascii="Times New Roman" w:eastAsia="Times New Roman" w:hAnsi="Times New Roman" w:cs="B Nazanin"/>
          <w:rtl/>
          <w:lang w:bidi="fa-IR"/>
        </w:rPr>
        <w:t xml:space="preserve"> هدف الگو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مال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فراهم کردن شرا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rtl/>
          <w:lang w:bidi="fa-IR"/>
        </w:rPr>
        <w:t xml:space="preserve"> مناسب برا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کارکنان</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به‌منظور افزا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کاهش دستمزد آن‌ها با توجه به عوامل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شرا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rtl/>
          <w:lang w:bidi="fa-IR"/>
        </w:rPr>
        <w:t xml:space="preserve"> بازار داخل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کار (موضوعات</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نظ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استخدام و حذف کارکنان)، شرا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ط</w:t>
      </w:r>
      <w:r w:rsidRPr="003D68FF">
        <w:rPr>
          <w:rFonts w:ascii="Times New Roman" w:eastAsia="Times New Roman" w:hAnsi="Times New Roman" w:cs="B Nazanin"/>
          <w:rtl/>
          <w:lang w:bidi="fa-IR"/>
        </w:rPr>
        <w:t xml:space="preserve"> اقتصاد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خارج</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عملکرد شرکت (موضوعات</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نظ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rtl/>
          <w:lang w:bidi="fa-IR"/>
        </w:rPr>
        <w:t xml:space="preserve"> سودآور</w:t>
      </w:r>
      <w:r w:rsidRPr="003D68FF">
        <w:rPr>
          <w:rFonts w:ascii="Times New Roman" w:eastAsia="Times New Roman" w:hAnsi="Times New Roman" w:cs="B Nazanin" w:hint="cs"/>
          <w:rtl/>
          <w:lang w:bidi="fa-IR"/>
        </w:rPr>
        <w:t>ی ی</w:t>
      </w:r>
      <w:r w:rsidRPr="003D68FF">
        <w:rPr>
          <w:rFonts w:ascii="Times New Roman" w:eastAsia="Times New Roman" w:hAnsi="Times New Roman" w:cs="B Nazanin" w:hint="eastAsia"/>
          <w:rtl/>
          <w:lang w:bidi="fa-IR"/>
        </w:rPr>
        <w:t>ا</w:t>
      </w:r>
      <w:r w:rsidRPr="003D68FF">
        <w:rPr>
          <w:rFonts w:ascii="Times New Roman" w:eastAsia="Times New Roman" w:hAnsi="Times New Roman" w:cs="B Nazanin"/>
          <w:rtl/>
          <w:lang w:bidi="fa-IR"/>
        </w:rPr>
        <w:t xml:space="preserve"> بهره‌ور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است.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 در شرکت‌ها</w:t>
      </w:r>
      <w:r w:rsidRPr="003D68FF">
        <w:rPr>
          <w:rFonts w:ascii="Times New Roman" w:eastAsia="Times New Roman" w:hAnsi="Times New Roman" w:cs="B Nazanin" w:hint="cs"/>
          <w:rtl/>
          <w:lang w:bidi="fa-IR"/>
        </w:rPr>
        <w:t>یی</w:t>
      </w:r>
      <w:r w:rsidRPr="003D68FF">
        <w:rPr>
          <w:rFonts w:ascii="Times New Roman" w:eastAsia="Times New Roman" w:hAnsi="Times New Roman" w:cs="B Nazanin"/>
          <w:rtl/>
          <w:lang w:bidi="fa-IR"/>
        </w:rPr>
        <w:t xml:space="preserve"> مورداستفاده قرار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رد</w:t>
      </w:r>
      <w:r w:rsidRPr="003D68FF">
        <w:rPr>
          <w:rFonts w:ascii="Times New Roman" w:eastAsia="Times New Roman" w:hAnsi="Times New Roman" w:cs="B Nazanin"/>
          <w:rtl/>
          <w:lang w:bidi="fa-IR"/>
        </w:rPr>
        <w:t xml:space="preserve"> که ساختار پرداخت را موردتوجه</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hint="eastAsia"/>
          <w:rtl/>
          <w:lang w:bidi="fa-IR"/>
        </w:rPr>
        <w:t>و</w:t>
      </w:r>
      <w:r w:rsidRPr="003D68FF">
        <w:rPr>
          <w:rFonts w:ascii="Times New Roman" w:eastAsia="Times New Roman" w:hAnsi="Times New Roman" w:cs="B Nazanin"/>
          <w:rtl/>
          <w:lang w:bidi="fa-IR"/>
        </w:rPr>
        <w:t xml:space="preserve"> تشو</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قرار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دهند</w:t>
      </w:r>
      <w:r w:rsidRPr="003D68FF">
        <w:rPr>
          <w:rFonts w:ascii="Times New Roman" w:eastAsia="Times New Roman" w:hAnsi="Times New Roman" w:cs="B Nazanin"/>
          <w:rtl/>
          <w:lang w:bidi="fa-IR"/>
        </w:rPr>
        <w:t>. با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د</w:t>
      </w:r>
      <w:r w:rsidRPr="003D68FF">
        <w:rPr>
          <w:rFonts w:ascii="Times New Roman" w:eastAsia="Times New Roman" w:hAnsi="Times New Roman" w:cs="B Nazanin"/>
          <w:rtl/>
          <w:lang w:bidi="fa-IR"/>
        </w:rPr>
        <w:t xml:space="preserve"> توجه داشت که به‌کارگ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rtl/>
          <w:lang w:bidi="fa-IR"/>
        </w:rPr>
        <w:t xml:space="preserve"> الگو، باعث حما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ت</w:t>
      </w:r>
      <w:r w:rsidRPr="003D68FF">
        <w:rPr>
          <w:rFonts w:ascii="Times New Roman" w:eastAsia="Times New Roman" w:hAnsi="Times New Roman" w:cs="B Nazanin"/>
          <w:rtl/>
          <w:lang w:bidi="fa-IR"/>
        </w:rPr>
        <w:t xml:space="preserve"> از الگوها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انعطاف</w:t>
      </w:r>
      <w:r w:rsidRPr="003D68FF">
        <w:rPr>
          <w:rFonts w:ascii="Times New Roman" w:eastAsia="Times New Roman" w:hAnsi="Times New Roman" w:cs="B Nazanin"/>
          <w:rtl/>
          <w:lang w:bidi="fa-IR"/>
        </w:rPr>
        <w:softHyphen/>
        <w:t>پذ</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ر</w:t>
      </w:r>
      <w:r w:rsidRPr="003D68FF">
        <w:rPr>
          <w:rFonts w:ascii="Times New Roman" w:eastAsia="Times New Roman" w:hAnsi="Times New Roman" w:cs="B Nazanin" w:hint="cs"/>
          <w:rtl/>
          <w:lang w:bidi="fa-IR"/>
        </w:rPr>
        <w:t xml:space="preserve">ی </w:t>
      </w:r>
      <w:r w:rsidRPr="003D68FF">
        <w:rPr>
          <w:rFonts w:ascii="Times New Roman" w:eastAsia="Times New Roman" w:hAnsi="Times New Roman" w:cs="B Nazanin" w:hint="eastAsia"/>
          <w:rtl/>
          <w:lang w:bidi="fa-IR"/>
        </w:rPr>
        <w:t>عدد</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و وظ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فه‌ا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م</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شود</w:t>
      </w:r>
      <w:r w:rsidRPr="003D68FF">
        <w:rPr>
          <w:rFonts w:ascii="Times New Roman" w:eastAsia="Times New Roman" w:hAnsi="Times New Roman" w:cs="B Nazanin" w:hint="cs"/>
          <w:rtl/>
          <w:lang w:bidi="fa-IR"/>
        </w:rPr>
        <w:t xml:space="preserve"> (رنجبر، 1400).</w:t>
      </w:r>
    </w:p>
    <w:p w14:paraId="60A208EE"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lastRenderedPageBreak/>
        <w:t>پیشینه پژوهش</w:t>
      </w:r>
    </w:p>
    <w:p w14:paraId="433D7C56"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در حیطه موضوع تحقیق حاضر، تحقیقات چندی </w:t>
      </w:r>
      <w:r w:rsidRPr="003D68FF">
        <w:rPr>
          <w:rFonts w:ascii="Times New Roman" w:eastAsia="Times New Roman" w:hAnsi="Times New Roman" w:cs="B Nazanin"/>
          <w:rtl/>
          <w:lang w:bidi="fa-IR"/>
        </w:rPr>
        <w:t>انجام‌شده</w:t>
      </w:r>
      <w:r w:rsidRPr="003D68FF">
        <w:rPr>
          <w:rFonts w:ascii="Times New Roman" w:eastAsia="Times New Roman" w:hAnsi="Times New Roman" w:cs="B Nazanin" w:hint="cs"/>
          <w:rtl/>
          <w:lang w:bidi="fa-IR"/>
        </w:rPr>
        <w:t xml:space="preserve"> است که در ادامه به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 </w:t>
      </w:r>
      <w:r w:rsidRPr="003D68FF">
        <w:rPr>
          <w:rFonts w:ascii="Times New Roman" w:eastAsia="Times New Roman" w:hAnsi="Times New Roman" w:cs="B Nazanin"/>
          <w:rtl/>
          <w:lang w:bidi="fa-IR"/>
        </w:rPr>
        <w:t>اشاره‌شده</w:t>
      </w:r>
      <w:r w:rsidRPr="003D68FF">
        <w:rPr>
          <w:rFonts w:ascii="Times New Roman" w:eastAsia="Times New Roman" w:hAnsi="Times New Roman" w:cs="B Nazanin" w:hint="cs"/>
          <w:rtl/>
          <w:lang w:bidi="fa-IR"/>
        </w:rPr>
        <w:t xml:space="preserve"> است:</w:t>
      </w:r>
    </w:p>
    <w:p w14:paraId="28D7BBF8"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7752F2EE"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جدول (4). پیشینه پژوهش</w:t>
      </w:r>
    </w:p>
    <w:tbl>
      <w:tblPr>
        <w:bidiVisual/>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64"/>
        <w:gridCol w:w="2699"/>
        <w:gridCol w:w="5245"/>
      </w:tblGrid>
      <w:tr w:rsidR="003D68FF" w:rsidRPr="003D68FF" w14:paraId="2EA0BDAD" w14:textId="77777777" w:rsidTr="003D68FF">
        <w:trPr>
          <w:jc w:val="center"/>
        </w:trPr>
        <w:tc>
          <w:tcPr>
            <w:tcW w:w="9208" w:type="dxa"/>
            <w:gridSpan w:val="3"/>
            <w:shd w:val="clear" w:color="auto" w:fill="F2F2F2"/>
            <w:vAlign w:val="center"/>
          </w:tcPr>
          <w:p w14:paraId="443E8C7F"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 xml:space="preserve">تحقیقات </w:t>
            </w:r>
            <w:r w:rsidRPr="003D68FF">
              <w:rPr>
                <w:rFonts w:ascii="Times New Roman" w:eastAsia="Times New Roman" w:hAnsi="Times New Roman" w:cs="B Nazanin"/>
                <w:b/>
                <w:bCs/>
                <w:sz w:val="20"/>
                <w:szCs w:val="20"/>
                <w:rtl/>
                <w:lang w:bidi="fa-IR"/>
              </w:rPr>
              <w:t>انجام‌گرفته</w:t>
            </w:r>
            <w:r w:rsidRPr="003D68FF">
              <w:rPr>
                <w:rFonts w:ascii="Times New Roman" w:eastAsia="Times New Roman" w:hAnsi="Times New Roman" w:cs="B Nazanin" w:hint="cs"/>
                <w:b/>
                <w:bCs/>
                <w:sz w:val="20"/>
                <w:szCs w:val="20"/>
                <w:rtl/>
                <w:lang w:bidi="fa-IR"/>
              </w:rPr>
              <w:t xml:space="preserve"> در داخل کشور</w:t>
            </w:r>
          </w:p>
        </w:tc>
      </w:tr>
      <w:tr w:rsidR="003D68FF" w:rsidRPr="003D68FF" w14:paraId="6FBBA052" w14:textId="77777777" w:rsidTr="003D68FF">
        <w:trPr>
          <w:jc w:val="center"/>
        </w:trPr>
        <w:tc>
          <w:tcPr>
            <w:tcW w:w="1264" w:type="dxa"/>
            <w:shd w:val="clear" w:color="auto" w:fill="F2F2F2"/>
            <w:vAlign w:val="center"/>
          </w:tcPr>
          <w:p w14:paraId="67997202"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نام نویسندگان</w:t>
            </w:r>
          </w:p>
        </w:tc>
        <w:tc>
          <w:tcPr>
            <w:tcW w:w="2699" w:type="dxa"/>
            <w:shd w:val="clear" w:color="auto" w:fill="F2F2F2"/>
            <w:vAlign w:val="center"/>
          </w:tcPr>
          <w:p w14:paraId="04B7A09B"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عنوان</w:t>
            </w:r>
          </w:p>
        </w:tc>
        <w:tc>
          <w:tcPr>
            <w:tcW w:w="5245" w:type="dxa"/>
            <w:shd w:val="clear" w:color="auto" w:fill="F2F2F2"/>
            <w:vAlign w:val="center"/>
          </w:tcPr>
          <w:p w14:paraId="139900AD"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نتایج</w:t>
            </w:r>
          </w:p>
        </w:tc>
      </w:tr>
      <w:tr w:rsidR="003D68FF" w:rsidRPr="003D68FF" w14:paraId="2E706B3E" w14:textId="77777777" w:rsidTr="003D68FF">
        <w:trPr>
          <w:jc w:val="center"/>
        </w:trPr>
        <w:tc>
          <w:tcPr>
            <w:tcW w:w="1264" w:type="dxa"/>
            <w:shd w:val="clear" w:color="auto" w:fill="auto"/>
            <w:vAlign w:val="center"/>
          </w:tcPr>
          <w:p w14:paraId="0C0261D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احمد</w:t>
            </w:r>
            <w:r w:rsidRPr="003D68FF">
              <w:rPr>
                <w:rFonts w:ascii="Times New Roman" w:eastAsia="Times New Roman" w:hAnsi="Times New Roman" w:cs="B Nazanin" w:hint="cs"/>
                <w:sz w:val="20"/>
                <w:szCs w:val="20"/>
                <w:rtl/>
                <w:lang w:bidi="fa-IR"/>
              </w:rPr>
              <w:t>ی و همکاران (1401)</w:t>
            </w:r>
          </w:p>
        </w:tc>
        <w:tc>
          <w:tcPr>
            <w:tcW w:w="2699" w:type="dxa"/>
            <w:shd w:val="clear" w:color="auto" w:fill="auto"/>
            <w:vAlign w:val="center"/>
          </w:tcPr>
          <w:p w14:paraId="526FB53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سنتز پژوه</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آس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ب‌ها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نظام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الگو</w:t>
            </w:r>
          </w:p>
        </w:tc>
        <w:tc>
          <w:tcPr>
            <w:tcW w:w="5245" w:type="dxa"/>
            <w:shd w:val="clear" w:color="auto" w:fill="auto"/>
            <w:vAlign w:val="center"/>
          </w:tcPr>
          <w:p w14:paraId="2286F4F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نظام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در ابعاد؛ ساختار اجتماع</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فرهنگ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رساخت</w:t>
            </w:r>
            <w:r w:rsidRPr="003D68FF">
              <w:rPr>
                <w:rFonts w:ascii="Times New Roman" w:eastAsia="Times New Roman" w:hAnsi="Times New Roman" w:cs="B Nazanin"/>
                <w:sz w:val="20"/>
                <w:szCs w:val="20"/>
                <w:rtl/>
                <w:lang w:bidi="fa-IR"/>
              </w:rPr>
              <w:t xml:space="preserve"> فناورانه، منابع و امکانات، سازمان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برنامه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اجرا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تحل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ل</w:t>
            </w:r>
            <w:r w:rsidRPr="003D68FF">
              <w:rPr>
                <w:rFonts w:ascii="Times New Roman" w:eastAsia="Times New Roman" w:hAnsi="Times New Roman" w:cs="B Nazanin"/>
                <w:sz w:val="20"/>
                <w:szCs w:val="20"/>
                <w:rtl/>
                <w:lang w:bidi="fa-IR"/>
              </w:rPr>
              <w:t xml:space="preserve"> عملکرد و بازخورد، نتا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w:t>
            </w:r>
            <w:r w:rsidRPr="003D68FF">
              <w:rPr>
                <w:rFonts w:ascii="Times New Roman" w:eastAsia="Times New Roman" w:hAnsi="Times New Roman" w:cs="B Nazanin"/>
                <w:sz w:val="20"/>
                <w:szCs w:val="20"/>
                <w:rtl/>
                <w:lang w:bidi="fa-IR"/>
              </w:rPr>
              <w:t xml:space="preserve">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کاربرد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پ</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امدها</w:t>
            </w:r>
            <w:r w:rsidRPr="003D68FF">
              <w:rPr>
                <w:rFonts w:ascii="Times New Roman" w:eastAsia="Times New Roman" w:hAnsi="Times New Roman" w:cs="B Nazanin"/>
                <w:sz w:val="20"/>
                <w:szCs w:val="20"/>
                <w:rtl/>
                <w:lang w:bidi="fa-IR"/>
              </w:rPr>
              <w:t xml:space="preserve"> دارا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آس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ب‌ها</w:t>
            </w:r>
            <w:r w:rsidRPr="003D68FF">
              <w:rPr>
                <w:rFonts w:ascii="Times New Roman" w:eastAsia="Times New Roman" w:hAnsi="Times New Roman" w:cs="B Nazanin"/>
                <w:sz w:val="20"/>
                <w:szCs w:val="20"/>
                <w:rtl/>
                <w:lang w:bidi="fa-IR"/>
              </w:rPr>
              <w:t xml:space="preserve"> و مشکلا</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است.</w:t>
            </w:r>
          </w:p>
        </w:tc>
      </w:tr>
      <w:tr w:rsidR="003D68FF" w:rsidRPr="003D68FF" w14:paraId="425520EF" w14:textId="77777777" w:rsidTr="003D68FF">
        <w:trPr>
          <w:jc w:val="center"/>
        </w:trPr>
        <w:tc>
          <w:tcPr>
            <w:tcW w:w="1264" w:type="dxa"/>
            <w:shd w:val="clear" w:color="auto" w:fill="auto"/>
            <w:vAlign w:val="center"/>
          </w:tcPr>
          <w:p w14:paraId="29CEF640"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ظریفی و همکاران (1401)</w:t>
            </w:r>
          </w:p>
        </w:tc>
        <w:tc>
          <w:tcPr>
            <w:tcW w:w="2699" w:type="dxa"/>
            <w:shd w:val="clear" w:color="auto" w:fill="auto"/>
            <w:vAlign w:val="center"/>
          </w:tcPr>
          <w:p w14:paraId="03C9CF1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سنجش نظام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وزارت ورزش وجوانان بر اساس تکن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مبتن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بر بد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ه</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ات</w:t>
            </w:r>
          </w:p>
        </w:tc>
        <w:tc>
          <w:tcPr>
            <w:tcW w:w="5245" w:type="dxa"/>
            <w:shd w:val="clear" w:color="auto" w:fill="auto"/>
            <w:vAlign w:val="center"/>
          </w:tcPr>
          <w:p w14:paraId="701A770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سه عامل گز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نش</w:t>
            </w:r>
            <w:r w:rsidRPr="003D68FF">
              <w:rPr>
                <w:rFonts w:ascii="Times New Roman" w:eastAsia="Times New Roman" w:hAnsi="Times New Roman" w:cs="B Nazanin"/>
                <w:sz w:val="20"/>
                <w:szCs w:val="20"/>
                <w:rtl/>
                <w:lang w:bidi="fa-IR"/>
              </w:rPr>
              <w:t xml:space="preserve"> کارمندان، شاخص‌ها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حفظ کارمندان و خرده مق</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اس‌ها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آن‌ها برا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سنجش نظام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وزارت ورزش و جوانان مناسب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باشند</w:t>
            </w:r>
            <w:r w:rsidRPr="003D68FF">
              <w:rPr>
                <w:rFonts w:ascii="Times New Roman" w:eastAsia="Times New Roman" w:hAnsi="Times New Roman" w:cs="B Nazanin"/>
                <w:sz w:val="20"/>
                <w:szCs w:val="20"/>
                <w:rtl/>
                <w:lang w:bidi="fa-IR"/>
              </w:rPr>
              <w:t>.</w:t>
            </w:r>
          </w:p>
        </w:tc>
      </w:tr>
      <w:tr w:rsidR="003D68FF" w:rsidRPr="003D68FF" w14:paraId="710A41B1" w14:textId="77777777" w:rsidTr="003D68FF">
        <w:trPr>
          <w:jc w:val="center"/>
        </w:trPr>
        <w:tc>
          <w:tcPr>
            <w:tcW w:w="1264" w:type="dxa"/>
            <w:shd w:val="clear" w:color="auto" w:fill="auto"/>
            <w:vAlign w:val="center"/>
          </w:tcPr>
          <w:p w14:paraId="56DD3F20"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اسکندری و موغلی (1400)</w:t>
            </w:r>
          </w:p>
        </w:tc>
        <w:tc>
          <w:tcPr>
            <w:tcW w:w="2699" w:type="dxa"/>
            <w:shd w:val="clear" w:color="auto" w:fill="auto"/>
            <w:vAlign w:val="center"/>
          </w:tcPr>
          <w:p w14:paraId="00CB815A"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مدل نظام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بانک سپه در شرا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sz w:val="20"/>
                <w:szCs w:val="20"/>
                <w:rtl/>
                <w:lang w:bidi="fa-IR"/>
              </w:rPr>
              <w:t xml:space="preserve"> ادغام</w:t>
            </w:r>
          </w:p>
        </w:tc>
        <w:tc>
          <w:tcPr>
            <w:tcW w:w="5245" w:type="dxa"/>
            <w:shd w:val="clear" w:color="auto" w:fill="auto"/>
            <w:vAlign w:val="center"/>
          </w:tcPr>
          <w:p w14:paraId="1A2DFB3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نتا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w:t>
            </w:r>
            <w:r w:rsidRPr="003D68FF">
              <w:rPr>
                <w:rFonts w:ascii="Times New Roman" w:eastAsia="Times New Roman" w:hAnsi="Times New Roman" w:cs="B Nazanin"/>
                <w:sz w:val="20"/>
                <w:szCs w:val="20"/>
                <w:rtl/>
                <w:lang w:bidi="fa-IR"/>
              </w:rPr>
              <w:t xml:space="preserve"> بخش کمّ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علاوه بر تائ</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w:t>
            </w:r>
            <w:r w:rsidRPr="003D68FF">
              <w:rPr>
                <w:rFonts w:ascii="Times New Roman" w:eastAsia="Times New Roman" w:hAnsi="Times New Roman" w:cs="B Nazanin"/>
                <w:sz w:val="20"/>
                <w:szCs w:val="20"/>
                <w:rtl/>
                <w:lang w:bidi="fa-IR"/>
              </w:rPr>
              <w:t xml:space="preserve"> ارتباط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مؤلفه‌ها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تحق</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حاک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از ارتباط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مؤلفه‌ها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تجه</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ز</w:t>
            </w:r>
            <w:r w:rsidRPr="003D68FF">
              <w:rPr>
                <w:rFonts w:ascii="Times New Roman" w:eastAsia="Times New Roman" w:hAnsi="Times New Roman" w:cs="B Nazanin"/>
                <w:sz w:val="20"/>
                <w:szCs w:val="20"/>
                <w:rtl/>
                <w:lang w:bidi="fa-IR"/>
              </w:rPr>
              <w:t xml:space="preserve"> منابع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درآمد/هز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نه</w:t>
            </w:r>
            <w:r w:rsidRPr="003D68FF">
              <w:rPr>
                <w:rFonts w:ascii="Times New Roman" w:eastAsia="Times New Roman" w:hAnsi="Times New Roman" w:cs="B Nazanin"/>
                <w:sz w:val="20"/>
                <w:szCs w:val="20"/>
                <w:rtl/>
                <w:lang w:bidi="fa-IR"/>
              </w:rPr>
              <w:t xml:space="preserve"> بود. همچن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رتبه‌بند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متغ</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تحق</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ق</w:t>
            </w:r>
            <w:r w:rsidRPr="003D68FF">
              <w:rPr>
                <w:rFonts w:ascii="Times New Roman" w:eastAsia="Times New Roman" w:hAnsi="Times New Roman" w:cs="B Nazanin"/>
                <w:sz w:val="20"/>
                <w:szCs w:val="20"/>
                <w:rtl/>
                <w:lang w:bidi="fa-IR"/>
              </w:rPr>
              <w:t xml:space="preserve"> نشان داد که متغ</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تجه</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ز</w:t>
            </w:r>
            <w:r w:rsidRPr="003D68FF">
              <w:rPr>
                <w:rFonts w:ascii="Times New Roman" w:eastAsia="Times New Roman" w:hAnsi="Times New Roman" w:cs="B Nazanin"/>
                <w:sz w:val="20"/>
                <w:szCs w:val="20"/>
                <w:rtl/>
                <w:lang w:bidi="fa-IR"/>
              </w:rPr>
              <w:t xml:space="preserve"> منابع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از سا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متغ</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رها</w:t>
            </w:r>
            <w:r w:rsidRPr="003D68FF">
              <w:rPr>
                <w:rFonts w:ascii="Times New Roman" w:eastAsia="Times New Roman" w:hAnsi="Times New Roman" w:cs="B Nazanin"/>
                <w:sz w:val="20"/>
                <w:szCs w:val="20"/>
                <w:rtl/>
                <w:lang w:bidi="fa-IR"/>
              </w:rPr>
              <w:t xml:space="preserve"> در موضوع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بانک تأث</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رگذار</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باشد</w:t>
            </w:r>
            <w:r w:rsidRPr="003D68FF">
              <w:rPr>
                <w:rFonts w:ascii="Times New Roman" w:eastAsia="Times New Roman" w:hAnsi="Times New Roman" w:cs="B Nazanin"/>
                <w:sz w:val="20"/>
                <w:szCs w:val="20"/>
                <w:rtl/>
                <w:lang w:bidi="fa-IR"/>
              </w:rPr>
              <w:t>.</w:t>
            </w:r>
          </w:p>
        </w:tc>
      </w:tr>
      <w:tr w:rsidR="003D68FF" w:rsidRPr="003D68FF" w14:paraId="0B5F7328" w14:textId="77777777" w:rsidTr="003D68FF">
        <w:trPr>
          <w:jc w:val="center"/>
        </w:trPr>
        <w:tc>
          <w:tcPr>
            <w:tcW w:w="1264" w:type="dxa"/>
            <w:shd w:val="clear" w:color="auto" w:fill="auto"/>
            <w:vAlign w:val="center"/>
          </w:tcPr>
          <w:p w14:paraId="3187262A"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اراحمد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خراسان</w:t>
            </w:r>
            <w:r w:rsidRPr="003D68FF">
              <w:rPr>
                <w:rFonts w:ascii="Times New Roman" w:eastAsia="Times New Roman" w:hAnsi="Times New Roman" w:cs="B Nazanin" w:hint="cs"/>
                <w:sz w:val="20"/>
                <w:szCs w:val="20"/>
                <w:rtl/>
                <w:lang w:bidi="fa-IR"/>
              </w:rPr>
              <w:t>ی و همکاران (1400)</w:t>
            </w:r>
          </w:p>
        </w:tc>
        <w:tc>
          <w:tcPr>
            <w:tcW w:w="2699" w:type="dxa"/>
            <w:shd w:val="clear" w:color="auto" w:fill="auto"/>
            <w:vAlign w:val="center"/>
          </w:tcPr>
          <w:p w14:paraId="28CFE90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مدل مفهوم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کانون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توسعه شا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دست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به‌نظام ارتقاء مطلوب عملکرد سازمان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با رو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کرد</w:t>
            </w:r>
            <w:r w:rsidRPr="003D68FF">
              <w:rPr>
                <w:rFonts w:ascii="Times New Roman" w:eastAsia="Times New Roman" w:hAnsi="Times New Roman" w:cs="B Nazanin"/>
                <w:sz w:val="20"/>
                <w:szCs w:val="20"/>
                <w:rtl/>
                <w:lang w:bidi="fa-IR"/>
              </w:rPr>
              <w:t xml:space="preserve"> 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ف</w:t>
            </w:r>
            <w:r w:rsidRPr="003D68FF">
              <w:rPr>
                <w:rFonts w:ascii="Times New Roman" w:eastAsia="Times New Roman" w:hAnsi="Times New Roman" w:cs="B Nazanin" w:hint="cs"/>
                <w:sz w:val="20"/>
                <w:szCs w:val="20"/>
                <w:rtl/>
                <w:lang w:bidi="fa-IR"/>
              </w:rPr>
              <w:t>ی</w:t>
            </w:r>
          </w:p>
        </w:tc>
        <w:tc>
          <w:tcPr>
            <w:tcW w:w="5245" w:type="dxa"/>
            <w:shd w:val="clear" w:color="auto" w:fill="auto"/>
            <w:vAlign w:val="center"/>
          </w:tcPr>
          <w:p w14:paraId="4B2CA91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ابعاد و مؤلفه‌ها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کانون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توسعه شا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شامل: ارزش سازمان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(6 مؤلفه)،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نش</w:t>
            </w:r>
            <w:r w:rsidRPr="003D68FF">
              <w:rPr>
                <w:rFonts w:ascii="Times New Roman" w:eastAsia="Times New Roman" w:hAnsi="Times New Roman" w:cs="B Nazanin"/>
                <w:sz w:val="20"/>
                <w:szCs w:val="20"/>
                <w:rtl/>
                <w:lang w:bidi="fa-IR"/>
              </w:rPr>
              <w:t xml:space="preserve"> و نگرش (5 مؤلفه)، 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ژگ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شخص</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(6 مؤلفه)، ارتباطات فرد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ارتباطات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فرد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(6 مؤلفه)، رهبر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(5 مؤلفه)، اعتبار حرفه‌ا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دانش فناور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خو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شتن</w:t>
            </w:r>
            <w:r w:rsidRPr="003D68FF">
              <w:rPr>
                <w:rFonts w:ascii="Times New Roman" w:eastAsia="Times New Roman" w:hAnsi="Times New Roman" w:cs="B Nazanin"/>
                <w:sz w:val="20"/>
                <w:szCs w:val="20"/>
                <w:rtl/>
                <w:lang w:bidi="fa-IR"/>
              </w:rPr>
              <w:t xml:space="preserve"> (4 مؤلفه)،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گران</w:t>
            </w:r>
            <w:r w:rsidRPr="003D68FF">
              <w:rPr>
                <w:rFonts w:ascii="Times New Roman" w:eastAsia="Times New Roman" w:hAnsi="Times New Roman" w:cs="B Nazanin"/>
                <w:sz w:val="20"/>
                <w:szCs w:val="20"/>
                <w:rtl/>
                <w:lang w:bidi="fa-IR"/>
              </w:rPr>
              <w:t xml:space="preserve"> (4 مؤلفه)،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کسب‌وکار (7 مؤلفه)،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عاطف</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ذهن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تجرب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تحص</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(4 مؤلفه)،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ف</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(3 مؤلفه) و 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ژگ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فرد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شخص</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مهارت‌ها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ابان</w:t>
            </w:r>
            <w:r w:rsidRPr="003D68FF">
              <w:rPr>
                <w:rFonts w:ascii="Times New Roman" w:eastAsia="Times New Roman" w:hAnsi="Times New Roman" w:cs="B Nazanin"/>
                <w:sz w:val="20"/>
                <w:szCs w:val="20"/>
                <w:rtl/>
                <w:lang w:bidi="fa-IR"/>
              </w:rPr>
              <w:t xml:space="preserve"> (11 مؤل</w:t>
            </w:r>
            <w:r w:rsidRPr="003D68FF">
              <w:rPr>
                <w:rFonts w:ascii="Times New Roman" w:eastAsia="Times New Roman" w:hAnsi="Times New Roman" w:cs="B Nazanin" w:hint="eastAsia"/>
                <w:sz w:val="20"/>
                <w:szCs w:val="20"/>
                <w:rtl/>
                <w:lang w:bidi="fa-IR"/>
              </w:rPr>
              <w:t>فه</w:t>
            </w:r>
            <w:r w:rsidRPr="003D68FF">
              <w:rPr>
                <w:rFonts w:ascii="Times New Roman" w:eastAsia="Times New Roman" w:hAnsi="Times New Roman" w:cs="B Nazanin"/>
                <w:sz w:val="20"/>
                <w:szCs w:val="20"/>
                <w:rtl/>
                <w:lang w:bidi="fa-IR"/>
              </w:rPr>
              <w:t>) است. همچن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ابعاد و مؤلفه‌ها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مؤثر بر نظام ارتقاء مطلوب عملکرد سازمان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شامل: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(4 مؤلفه)،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دانش (4 مؤلفه)، عوامل خارج</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(6 مؤلفه)، عوامل داخل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(4 مؤلفه)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سازمان (7 مؤلفه)، است</w:t>
            </w:r>
            <w:r w:rsidRPr="003D68FF">
              <w:rPr>
                <w:rFonts w:ascii="Times New Roman" w:eastAsia="Times New Roman" w:hAnsi="Times New Roman" w:cs="B Nazanin" w:hint="cs"/>
                <w:sz w:val="20"/>
                <w:szCs w:val="20"/>
                <w:rtl/>
                <w:lang w:bidi="fa-IR"/>
              </w:rPr>
              <w:t>.</w:t>
            </w:r>
          </w:p>
        </w:tc>
      </w:tr>
      <w:tr w:rsidR="003D68FF" w:rsidRPr="003D68FF" w14:paraId="68C680FD" w14:textId="77777777" w:rsidTr="003D68FF">
        <w:trPr>
          <w:jc w:val="center"/>
        </w:trPr>
        <w:tc>
          <w:tcPr>
            <w:tcW w:w="1264" w:type="dxa"/>
            <w:shd w:val="clear" w:color="auto" w:fill="auto"/>
            <w:vAlign w:val="center"/>
          </w:tcPr>
          <w:p w14:paraId="67D187EA"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مجیدی و همکاران (1400)</w:t>
            </w:r>
          </w:p>
        </w:tc>
        <w:tc>
          <w:tcPr>
            <w:tcW w:w="2699" w:type="dxa"/>
            <w:shd w:val="clear" w:color="auto" w:fill="auto"/>
            <w:vAlign w:val="center"/>
          </w:tcPr>
          <w:p w14:paraId="16C5404E" w14:textId="77777777" w:rsid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بررس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نظام‌مند مبان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نظر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کاربرد تحل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ل</w:t>
            </w:r>
            <w:r w:rsidRPr="003D68FF">
              <w:rPr>
                <w:rFonts w:ascii="Times New Roman" w:eastAsia="Times New Roman" w:hAnsi="Times New Roman" w:cs="B Nazanin"/>
                <w:sz w:val="20"/>
                <w:szCs w:val="20"/>
                <w:rtl/>
                <w:lang w:bidi="fa-IR"/>
              </w:rPr>
              <w:t xml:space="preserve"> پوشش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داده‌ها در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دانشگاه‌ها و مؤسسه‌ها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آموزش عال</w:t>
            </w:r>
            <w:r w:rsidRPr="003D68FF">
              <w:rPr>
                <w:rFonts w:ascii="Times New Roman" w:eastAsia="Times New Roman" w:hAnsi="Times New Roman" w:cs="B Nazanin" w:hint="cs"/>
                <w:sz w:val="20"/>
                <w:szCs w:val="20"/>
                <w:rtl/>
                <w:lang w:bidi="fa-IR"/>
              </w:rPr>
              <w:t>ی</w:t>
            </w:r>
          </w:p>
          <w:p w14:paraId="2840B951" w14:textId="77777777" w:rsidR="003D68FF" w:rsidRDefault="003D68FF" w:rsidP="003D68FF">
            <w:pPr>
              <w:bidi/>
              <w:spacing w:line="240" w:lineRule="auto"/>
              <w:jc w:val="center"/>
              <w:rPr>
                <w:rFonts w:ascii="Times New Roman" w:eastAsia="Times New Roman" w:hAnsi="Times New Roman" w:cs="B Nazanin"/>
                <w:sz w:val="20"/>
                <w:szCs w:val="20"/>
                <w:rtl/>
                <w:lang w:bidi="fa-IR"/>
              </w:rPr>
            </w:pPr>
          </w:p>
          <w:p w14:paraId="56122F1E" w14:textId="77777777" w:rsidR="003D68FF" w:rsidRDefault="003D68FF" w:rsidP="003D68FF">
            <w:pPr>
              <w:bidi/>
              <w:spacing w:line="240" w:lineRule="auto"/>
              <w:jc w:val="center"/>
              <w:rPr>
                <w:rFonts w:ascii="Times New Roman" w:eastAsia="Times New Roman" w:hAnsi="Times New Roman" w:cs="B Nazanin"/>
                <w:sz w:val="20"/>
                <w:szCs w:val="20"/>
                <w:rtl/>
                <w:lang w:bidi="fa-IR"/>
              </w:rPr>
            </w:pPr>
          </w:p>
          <w:p w14:paraId="6C5819A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5245" w:type="dxa"/>
            <w:shd w:val="clear" w:color="auto" w:fill="auto"/>
            <w:vAlign w:val="center"/>
          </w:tcPr>
          <w:p w14:paraId="0ADD59B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در سال‌ها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اخ</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عملکرد دانشگاه‌ها علاوه بر فعال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آموزش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پژوهش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w:t>
            </w:r>
            <w:r w:rsidRPr="003D68FF">
              <w:rPr>
                <w:rFonts w:ascii="Times New Roman" w:eastAsia="Times New Roman" w:hAnsi="Times New Roman" w:cs="B Nazanin"/>
                <w:sz w:val="20"/>
                <w:szCs w:val="20"/>
                <w:rtl/>
                <w:lang w:bidi="fa-IR"/>
              </w:rPr>
              <w:t xml:space="preserve"> بر عملکرد کارآفر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ارتباط با صنعت مورد ارز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قرار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رد</w:t>
            </w:r>
            <w:r w:rsidRPr="003D68FF">
              <w:rPr>
                <w:rFonts w:ascii="Times New Roman" w:eastAsia="Times New Roman" w:hAnsi="Times New Roman" w:cs="B Nazanin"/>
                <w:sz w:val="20"/>
                <w:szCs w:val="20"/>
                <w:rtl/>
                <w:lang w:bidi="fa-IR"/>
              </w:rPr>
              <w:t xml:space="preserve"> که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نتا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تواند</w:t>
            </w:r>
            <w:r w:rsidRPr="003D68FF">
              <w:rPr>
                <w:rFonts w:ascii="Times New Roman" w:eastAsia="Times New Roman" w:hAnsi="Times New Roman" w:cs="B Nazanin"/>
                <w:sz w:val="20"/>
                <w:szCs w:val="20"/>
                <w:rtl/>
                <w:lang w:bidi="fa-IR"/>
              </w:rPr>
              <w:t xml:space="preserve"> در برنامه‌ها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توسعه و بهبود عملکرد دانشگاه‌ها مورداستفاده قرار 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رد</w:t>
            </w:r>
            <w:r w:rsidRPr="003D68FF">
              <w:rPr>
                <w:rFonts w:ascii="Times New Roman" w:eastAsia="Times New Roman" w:hAnsi="Times New Roman" w:cs="B Nazanin"/>
                <w:sz w:val="20"/>
                <w:szCs w:val="20"/>
                <w:rtl/>
                <w:lang w:bidi="fa-IR"/>
              </w:rPr>
              <w:t>.</w:t>
            </w:r>
          </w:p>
        </w:tc>
      </w:tr>
      <w:tr w:rsidR="003D68FF" w:rsidRPr="003D68FF" w14:paraId="5800763D" w14:textId="77777777" w:rsidTr="003D68FF">
        <w:trPr>
          <w:jc w:val="center"/>
        </w:trPr>
        <w:tc>
          <w:tcPr>
            <w:tcW w:w="9208" w:type="dxa"/>
            <w:gridSpan w:val="3"/>
            <w:shd w:val="clear" w:color="auto" w:fill="F2F2F2"/>
            <w:vAlign w:val="center"/>
          </w:tcPr>
          <w:p w14:paraId="224F51C3"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lastRenderedPageBreak/>
              <w:t xml:space="preserve">تحقیقات </w:t>
            </w:r>
            <w:r w:rsidRPr="003D68FF">
              <w:rPr>
                <w:rFonts w:ascii="Times New Roman" w:eastAsia="Times New Roman" w:hAnsi="Times New Roman" w:cs="B Nazanin"/>
                <w:b/>
                <w:bCs/>
                <w:sz w:val="20"/>
                <w:szCs w:val="20"/>
                <w:rtl/>
                <w:lang w:bidi="fa-IR"/>
              </w:rPr>
              <w:t>انجام‌گرفته</w:t>
            </w:r>
            <w:r w:rsidRPr="003D68FF">
              <w:rPr>
                <w:rFonts w:ascii="Times New Roman" w:eastAsia="Times New Roman" w:hAnsi="Times New Roman" w:cs="B Nazanin" w:hint="cs"/>
                <w:b/>
                <w:bCs/>
                <w:sz w:val="20"/>
                <w:szCs w:val="20"/>
                <w:rtl/>
                <w:lang w:bidi="fa-IR"/>
              </w:rPr>
              <w:t xml:space="preserve"> در خارج از کشور</w:t>
            </w:r>
          </w:p>
        </w:tc>
      </w:tr>
      <w:tr w:rsidR="003D68FF" w:rsidRPr="003D68FF" w14:paraId="05B18D43" w14:textId="77777777" w:rsidTr="003D68FF">
        <w:trPr>
          <w:jc w:val="center"/>
        </w:trPr>
        <w:tc>
          <w:tcPr>
            <w:tcW w:w="1264" w:type="dxa"/>
            <w:shd w:val="clear" w:color="auto" w:fill="F2F2F2"/>
            <w:vAlign w:val="center"/>
          </w:tcPr>
          <w:p w14:paraId="24C4D82E"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نام نویسندگان</w:t>
            </w:r>
          </w:p>
        </w:tc>
        <w:tc>
          <w:tcPr>
            <w:tcW w:w="2699" w:type="dxa"/>
            <w:shd w:val="clear" w:color="auto" w:fill="F2F2F2"/>
            <w:vAlign w:val="center"/>
          </w:tcPr>
          <w:p w14:paraId="2EA62445"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عنوان</w:t>
            </w:r>
          </w:p>
        </w:tc>
        <w:tc>
          <w:tcPr>
            <w:tcW w:w="5245" w:type="dxa"/>
            <w:shd w:val="clear" w:color="auto" w:fill="F2F2F2"/>
            <w:vAlign w:val="center"/>
          </w:tcPr>
          <w:p w14:paraId="36CA3073"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نتایج</w:t>
            </w:r>
          </w:p>
        </w:tc>
      </w:tr>
      <w:tr w:rsidR="003D68FF" w:rsidRPr="003D68FF" w14:paraId="29DAC654" w14:textId="77777777" w:rsidTr="003D68FF">
        <w:trPr>
          <w:jc w:val="center"/>
        </w:trPr>
        <w:tc>
          <w:tcPr>
            <w:tcW w:w="1264" w:type="dxa"/>
            <w:shd w:val="clear" w:color="auto" w:fill="auto"/>
            <w:vAlign w:val="center"/>
          </w:tcPr>
          <w:p w14:paraId="078502E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i/>
                <w:iCs/>
                <w:sz w:val="20"/>
                <w:szCs w:val="20"/>
                <w:rtl/>
                <w:lang w:bidi="fa-IR"/>
              </w:rPr>
              <w:t>ج</w:t>
            </w:r>
            <w:r w:rsidRPr="003D68FF">
              <w:rPr>
                <w:rFonts w:ascii="Times New Roman" w:eastAsia="Times New Roman" w:hAnsi="Times New Roman" w:cs="B Nazanin" w:hint="cs"/>
                <w:i/>
                <w:iCs/>
                <w:sz w:val="20"/>
                <w:szCs w:val="20"/>
                <w:rtl/>
                <w:lang w:bidi="fa-IR"/>
              </w:rPr>
              <w:t>ی</w:t>
            </w:r>
            <w:r w:rsidRPr="003D68FF">
              <w:rPr>
                <w:rFonts w:ascii="Times New Roman" w:eastAsia="Times New Roman" w:hAnsi="Times New Roman" w:cs="B Nazanin" w:hint="eastAsia"/>
                <w:i/>
                <w:iCs/>
                <w:sz w:val="20"/>
                <w:szCs w:val="20"/>
                <w:rtl/>
                <w:lang w:bidi="fa-IR"/>
              </w:rPr>
              <w:t>ان</w:t>
            </w:r>
            <w:r w:rsidRPr="003D68FF">
              <w:rPr>
                <w:rFonts w:ascii="Times New Roman" w:eastAsia="Times New Roman" w:hAnsi="Times New Roman" w:cs="B Nazanin"/>
                <w:i/>
                <w:iCs/>
                <w:sz w:val="20"/>
                <w:szCs w:val="20"/>
                <w:rtl/>
                <w:lang w:bidi="fa-IR"/>
              </w:rPr>
              <w:t xml:space="preserve"> فنگ</w:t>
            </w:r>
            <w:r w:rsidRPr="003D68FF">
              <w:rPr>
                <w:rFonts w:ascii="Times New Roman" w:eastAsia="Times New Roman" w:hAnsi="Times New Roman" w:cs="B Nazanin"/>
                <w:i/>
                <w:iCs/>
                <w:sz w:val="20"/>
                <w:szCs w:val="20"/>
                <w:vertAlign w:val="superscript"/>
                <w:rtl/>
                <w:lang w:bidi="fa-IR"/>
              </w:rPr>
              <w:footnoteReference w:id="8"/>
            </w:r>
            <w:r w:rsidRPr="003D68FF">
              <w:rPr>
                <w:rFonts w:ascii="Times New Roman" w:eastAsia="Times New Roman" w:hAnsi="Times New Roman" w:cs="B Nazanin" w:hint="cs"/>
                <w:sz w:val="20"/>
                <w:szCs w:val="20"/>
                <w:rtl/>
                <w:lang w:bidi="fa-IR"/>
              </w:rPr>
              <w:t xml:space="preserve"> و همکاران (2023)</w:t>
            </w:r>
          </w:p>
        </w:tc>
        <w:tc>
          <w:tcPr>
            <w:tcW w:w="2699" w:type="dxa"/>
            <w:shd w:val="clear" w:color="auto" w:fill="auto"/>
            <w:vAlign w:val="center"/>
          </w:tcPr>
          <w:p w14:paraId="14CC4CC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تکامل و عوامل مؤثر بر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مطالعه مورد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طول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p>
        </w:tc>
        <w:tc>
          <w:tcPr>
            <w:tcW w:w="5245" w:type="dxa"/>
            <w:shd w:val="clear" w:color="auto" w:fill="auto"/>
            <w:vAlign w:val="center"/>
          </w:tcPr>
          <w:p w14:paraId="7CAA3C5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ما متوجه شد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م</w:t>
            </w:r>
            <w:r w:rsidRPr="003D68FF">
              <w:rPr>
                <w:rFonts w:ascii="Times New Roman" w:eastAsia="Times New Roman" w:hAnsi="Times New Roman" w:cs="B Nazanin"/>
                <w:sz w:val="20"/>
                <w:szCs w:val="20"/>
                <w:rtl/>
                <w:lang w:bidi="fa-IR"/>
              </w:rPr>
              <w:t xml:space="preserve"> که عوامل تأث</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رگذار</w:t>
            </w:r>
            <w:r w:rsidRPr="003D68FF">
              <w:rPr>
                <w:rFonts w:ascii="Times New Roman" w:eastAsia="Times New Roman" w:hAnsi="Times New Roman" w:cs="B Nazanin"/>
                <w:sz w:val="20"/>
                <w:szCs w:val="20"/>
                <w:rtl/>
                <w:lang w:bidi="fa-IR"/>
              </w:rPr>
              <w:t xml:space="preserve"> 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شامل پ</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نه</w:t>
            </w:r>
            <w:r w:rsidRPr="003D68FF">
              <w:rPr>
                <w:rFonts w:ascii="Times New Roman" w:eastAsia="Times New Roman" w:hAnsi="Times New Roman" w:cs="B Nazanin"/>
                <w:sz w:val="20"/>
                <w:szCs w:val="20"/>
                <w:rtl/>
                <w:lang w:bidi="fa-IR"/>
              </w:rPr>
              <w:t xml:space="preserve"> حرفه‌ا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خوب و 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ژگ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شخص</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ران</w:t>
            </w:r>
            <w:r w:rsidRPr="003D68FF">
              <w:rPr>
                <w:rFonts w:ascii="Times New Roman" w:eastAsia="Times New Roman" w:hAnsi="Times New Roman" w:cs="B Nazanin"/>
                <w:sz w:val="20"/>
                <w:szCs w:val="20"/>
                <w:rtl/>
                <w:lang w:bidi="fa-IR"/>
              </w:rPr>
              <w:t xml:space="preserve"> خط، ارتباط روشن در مورد اهداف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ب</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رهبران و ز</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ردستان،</w:t>
            </w:r>
            <w:r w:rsidRPr="003D68FF">
              <w:rPr>
                <w:rFonts w:ascii="Times New Roman" w:eastAsia="Times New Roman" w:hAnsi="Times New Roman" w:cs="B Nazanin"/>
                <w:sz w:val="20"/>
                <w:szCs w:val="20"/>
                <w:rtl/>
                <w:lang w:bidi="fa-IR"/>
              </w:rPr>
              <w:t xml:space="preserve"> دانش حرفه‌ا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متخصصان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و مشارکت گسترده رهبران ارشد در عملکرد است. فرآ</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چهار عامل به‌تدر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w:t>
            </w:r>
            <w:r w:rsidRPr="003D68FF">
              <w:rPr>
                <w:rFonts w:ascii="Times New Roman" w:eastAsia="Times New Roman" w:hAnsi="Times New Roman" w:cs="B Nazanin"/>
                <w:sz w:val="20"/>
                <w:szCs w:val="20"/>
                <w:rtl/>
                <w:lang w:bidi="fa-IR"/>
              </w:rPr>
              <w:t xml:space="preserve"> با تکامل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پد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دار</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شوند</w:t>
            </w:r>
            <w:r w:rsidRPr="003D68FF">
              <w:rPr>
                <w:rFonts w:ascii="Times New Roman" w:eastAsia="Times New Roman" w:hAnsi="Times New Roman" w:cs="B Nazanin"/>
                <w:sz w:val="20"/>
                <w:szCs w:val="20"/>
                <w:rtl/>
                <w:lang w:bidi="fa-IR"/>
              </w:rPr>
              <w:t>.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مقاله به ساخت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ساختار جامع و پو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w:t>
            </w:r>
            <w:r w:rsidRPr="003D68FF">
              <w:rPr>
                <w:rFonts w:ascii="Times New Roman" w:eastAsia="Times New Roman" w:hAnsi="Times New Roman" w:cs="B Nazanin"/>
                <w:sz w:val="20"/>
                <w:szCs w:val="20"/>
                <w:rtl/>
                <w:lang w:bidi="fa-IR"/>
              </w:rPr>
              <w:t xml:space="preserve"> برا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کمک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کند</w:t>
            </w:r>
            <w:r w:rsidRPr="003D68FF">
              <w:rPr>
                <w:rFonts w:ascii="Times New Roman" w:eastAsia="Times New Roman" w:hAnsi="Times New Roman" w:cs="B Nazanin"/>
                <w:sz w:val="20"/>
                <w:szCs w:val="20"/>
                <w:rtl/>
                <w:lang w:bidi="fa-IR"/>
              </w:rPr>
              <w:t xml:space="preserve"> و درک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ستمات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از عوامل تأث</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رگذار</w:t>
            </w:r>
            <w:r w:rsidRPr="003D68FF">
              <w:rPr>
                <w:rFonts w:ascii="Times New Roman" w:eastAsia="Times New Roman" w:hAnsi="Times New Roman" w:cs="B Nazanin"/>
                <w:sz w:val="20"/>
                <w:szCs w:val="20"/>
                <w:rtl/>
                <w:lang w:bidi="fa-IR"/>
              </w:rPr>
              <w:t xml:space="preserve"> 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ات</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w:t>
            </w:r>
            <w:r w:rsidRPr="003D68FF">
              <w:rPr>
                <w:rFonts w:ascii="Times New Roman" w:eastAsia="Times New Roman" w:hAnsi="Times New Roman" w:cs="B Nazanin"/>
                <w:sz w:val="20"/>
                <w:szCs w:val="20"/>
                <w:rtl/>
                <w:lang w:bidi="fa-IR"/>
              </w:rPr>
              <w:t xml:space="preserve">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جاد</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کند</w:t>
            </w:r>
            <w:r w:rsidRPr="003D68FF">
              <w:rPr>
                <w:rFonts w:ascii="Times New Roman" w:eastAsia="Times New Roman" w:hAnsi="Times New Roman" w:cs="B Nazanin"/>
                <w:sz w:val="20"/>
                <w:szCs w:val="20"/>
                <w:rtl/>
                <w:lang w:bidi="fa-IR"/>
              </w:rPr>
              <w:t>.</w:t>
            </w:r>
          </w:p>
        </w:tc>
      </w:tr>
      <w:tr w:rsidR="003D68FF" w:rsidRPr="003D68FF" w14:paraId="19AAFC60" w14:textId="77777777" w:rsidTr="003D68FF">
        <w:trPr>
          <w:jc w:val="center"/>
        </w:trPr>
        <w:tc>
          <w:tcPr>
            <w:tcW w:w="1264" w:type="dxa"/>
            <w:shd w:val="clear" w:color="auto" w:fill="auto"/>
            <w:vAlign w:val="center"/>
          </w:tcPr>
          <w:p w14:paraId="48F758C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i/>
                <w:iCs/>
                <w:sz w:val="20"/>
                <w:szCs w:val="20"/>
                <w:rtl/>
                <w:lang w:bidi="fa-IR"/>
              </w:rPr>
              <w:t>سورج</w:t>
            </w:r>
            <w:r w:rsidRPr="003D68FF">
              <w:rPr>
                <w:rFonts w:ascii="Times New Roman" w:eastAsia="Times New Roman" w:hAnsi="Times New Roman" w:cs="B Nazanin" w:hint="cs"/>
                <w:i/>
                <w:iCs/>
                <w:sz w:val="20"/>
                <w:szCs w:val="20"/>
                <w:rtl/>
                <w:lang w:bidi="fa-IR"/>
              </w:rPr>
              <w:t>ی</w:t>
            </w:r>
            <w:r w:rsidRPr="003D68FF">
              <w:rPr>
                <w:rFonts w:ascii="Times New Roman" w:eastAsia="Times New Roman" w:hAnsi="Times New Roman" w:cs="B Nazanin" w:hint="eastAsia"/>
                <w:i/>
                <w:iCs/>
                <w:sz w:val="20"/>
                <w:szCs w:val="20"/>
                <w:rtl/>
                <w:lang w:bidi="fa-IR"/>
              </w:rPr>
              <w:t>ت</w:t>
            </w:r>
            <w:r w:rsidRPr="003D68FF">
              <w:rPr>
                <w:rFonts w:ascii="Times New Roman" w:eastAsia="Times New Roman" w:hAnsi="Times New Roman" w:cs="B Nazanin"/>
                <w:i/>
                <w:iCs/>
                <w:sz w:val="20"/>
                <w:szCs w:val="20"/>
                <w:vertAlign w:val="superscript"/>
                <w:rtl/>
                <w:lang w:bidi="fa-IR"/>
              </w:rPr>
              <w:footnoteReference w:id="9"/>
            </w:r>
            <w:r w:rsidRPr="003D68FF">
              <w:rPr>
                <w:rFonts w:ascii="Times New Roman" w:eastAsia="Times New Roman" w:hAnsi="Times New Roman" w:cs="B Nazanin" w:hint="cs"/>
                <w:sz w:val="20"/>
                <w:szCs w:val="20"/>
                <w:rtl/>
                <w:lang w:bidi="fa-IR"/>
              </w:rPr>
              <w:t xml:space="preserve"> و همکاران (2022)</w:t>
            </w:r>
          </w:p>
        </w:tc>
        <w:tc>
          <w:tcPr>
            <w:tcW w:w="2699" w:type="dxa"/>
            <w:shd w:val="clear" w:color="auto" w:fill="auto"/>
            <w:vAlign w:val="center"/>
          </w:tcPr>
          <w:p w14:paraId="5416E44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الکترون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پا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دار</w:t>
            </w:r>
            <w:r w:rsidRPr="003D68FF">
              <w:rPr>
                <w:rFonts w:ascii="Times New Roman" w:eastAsia="Times New Roman" w:hAnsi="Times New Roman" w:cs="B Nazanin"/>
                <w:sz w:val="20"/>
                <w:szCs w:val="20"/>
                <w:rtl/>
                <w:lang w:bidi="fa-IR"/>
              </w:rPr>
              <w:t xml:space="preserve"> و عملکرد شرکت: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sz w:val="20"/>
                <w:szCs w:val="20"/>
                <w:rtl/>
                <w:lang w:bidi="fa-IR"/>
              </w:rPr>
              <w:t xml:space="preserve"> مطالعه تجرب</w:t>
            </w:r>
            <w:r w:rsidRPr="003D68FF">
              <w:rPr>
                <w:rFonts w:ascii="Times New Roman" w:eastAsia="Times New Roman" w:hAnsi="Times New Roman" w:cs="B Nazanin" w:hint="cs"/>
                <w:sz w:val="20"/>
                <w:szCs w:val="20"/>
                <w:rtl/>
                <w:lang w:bidi="fa-IR"/>
              </w:rPr>
              <w:t>ی</w:t>
            </w:r>
          </w:p>
        </w:tc>
        <w:tc>
          <w:tcPr>
            <w:tcW w:w="5245" w:type="dxa"/>
            <w:shd w:val="clear" w:color="auto" w:fill="auto"/>
            <w:vAlign w:val="center"/>
          </w:tcPr>
          <w:p w14:paraId="0D41356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افته‌ها</w:t>
            </w:r>
            <w:r w:rsidRPr="003D68FF">
              <w:rPr>
                <w:rFonts w:ascii="Times New Roman" w:eastAsia="Times New Roman" w:hAnsi="Times New Roman" w:cs="B Nazanin"/>
                <w:sz w:val="20"/>
                <w:szCs w:val="20"/>
                <w:rtl/>
                <w:lang w:bidi="fa-IR"/>
              </w:rPr>
              <w:t xml:space="preserve"> حاک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از آن است که 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وه‌ها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توانا</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الکترون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ش</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وه‌ها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انگ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زه</w:t>
            </w:r>
            <w:r w:rsidRPr="003D68FF">
              <w:rPr>
                <w:rFonts w:ascii="Times New Roman" w:eastAsia="Times New Roman" w:hAnsi="Times New Roman" w:cs="B Nazanin"/>
                <w:sz w:val="20"/>
                <w:szCs w:val="20"/>
                <w:rtl/>
                <w:lang w:bidi="fa-IR"/>
              </w:rPr>
              <w:t xml:space="preserve"> برا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الکترون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تواند</w:t>
            </w:r>
            <w:r w:rsidRPr="003D68FF">
              <w:rPr>
                <w:rFonts w:ascii="Times New Roman" w:eastAsia="Times New Roman" w:hAnsi="Times New Roman" w:cs="B Nazanin"/>
                <w:sz w:val="20"/>
                <w:szCs w:val="20"/>
                <w:rtl/>
                <w:lang w:bidi="fa-IR"/>
              </w:rPr>
              <w:t xml:space="preserve"> منجر به توسعه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الکترون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پا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دار</w:t>
            </w:r>
            <w:r w:rsidRPr="003D68FF">
              <w:rPr>
                <w:rFonts w:ascii="Times New Roman" w:eastAsia="Times New Roman" w:hAnsi="Times New Roman" w:cs="B Nazanin"/>
                <w:sz w:val="20"/>
                <w:szCs w:val="20"/>
                <w:rtl/>
                <w:lang w:bidi="fa-IR"/>
              </w:rPr>
              <w:t xml:space="preserve"> شود و </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افته‌ها</w:t>
            </w:r>
            <w:r w:rsidRPr="003D68FF">
              <w:rPr>
                <w:rFonts w:ascii="Times New Roman" w:eastAsia="Times New Roman" w:hAnsi="Times New Roman" w:cs="B Nazanin"/>
                <w:sz w:val="20"/>
                <w:szCs w:val="20"/>
                <w:rtl/>
                <w:lang w:bidi="fa-IR"/>
              </w:rPr>
              <w:t xml:space="preserve"> همچن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نشان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دهند</w:t>
            </w:r>
            <w:r w:rsidRPr="003D68FF">
              <w:rPr>
                <w:rFonts w:ascii="Times New Roman" w:eastAsia="Times New Roman" w:hAnsi="Times New Roman" w:cs="B Nazanin"/>
                <w:sz w:val="20"/>
                <w:szCs w:val="20"/>
                <w:rtl/>
                <w:lang w:bidi="fa-IR"/>
              </w:rPr>
              <w:t xml:space="preserve"> که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الکترون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پا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دار</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توانند</w:t>
            </w:r>
            <w:r w:rsidRPr="003D68FF">
              <w:rPr>
                <w:rFonts w:ascii="Times New Roman" w:eastAsia="Times New Roman" w:hAnsi="Times New Roman" w:cs="B Nazanin"/>
                <w:sz w:val="20"/>
                <w:szCs w:val="20"/>
                <w:rtl/>
                <w:lang w:bidi="fa-IR"/>
              </w:rPr>
              <w:t xml:space="preserve"> عملکرد شرکت را بهبود بخشند.</w:t>
            </w:r>
          </w:p>
        </w:tc>
      </w:tr>
      <w:tr w:rsidR="003D68FF" w:rsidRPr="003D68FF" w14:paraId="3A510390" w14:textId="77777777" w:rsidTr="003D68FF">
        <w:trPr>
          <w:jc w:val="center"/>
        </w:trPr>
        <w:tc>
          <w:tcPr>
            <w:tcW w:w="1264" w:type="dxa"/>
            <w:shd w:val="clear" w:color="auto" w:fill="auto"/>
            <w:vAlign w:val="center"/>
          </w:tcPr>
          <w:p w14:paraId="4FA0B2A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i/>
                <w:iCs/>
                <w:sz w:val="20"/>
                <w:szCs w:val="20"/>
                <w:rtl/>
                <w:lang w:bidi="fa-IR"/>
              </w:rPr>
              <w:t>گارنگو</w:t>
            </w:r>
            <w:r w:rsidRPr="003D68FF">
              <w:rPr>
                <w:rFonts w:ascii="Times New Roman" w:eastAsia="Times New Roman" w:hAnsi="Times New Roman" w:cs="B Nazanin"/>
                <w:i/>
                <w:iCs/>
                <w:sz w:val="20"/>
                <w:szCs w:val="20"/>
                <w:vertAlign w:val="superscript"/>
                <w:rtl/>
                <w:lang w:bidi="fa-IR"/>
              </w:rPr>
              <w:footnoteReference w:id="10"/>
            </w:r>
            <w:r w:rsidRPr="003D68FF">
              <w:rPr>
                <w:rFonts w:ascii="Times New Roman" w:eastAsia="Times New Roman" w:hAnsi="Times New Roman" w:cs="B Nazanin" w:hint="cs"/>
                <w:sz w:val="20"/>
                <w:szCs w:val="20"/>
                <w:rtl/>
                <w:lang w:bidi="fa-IR"/>
              </w:rPr>
              <w:t xml:space="preserve"> و همکاران (2022)</w:t>
            </w:r>
          </w:p>
        </w:tc>
        <w:tc>
          <w:tcPr>
            <w:tcW w:w="2699" w:type="dxa"/>
            <w:shd w:val="clear" w:color="auto" w:fill="auto"/>
            <w:vAlign w:val="center"/>
          </w:tcPr>
          <w:p w14:paraId="62F3CC2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حوزه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بررس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کتاب‌سنج</w:t>
            </w:r>
            <w:r w:rsidRPr="003D68FF">
              <w:rPr>
                <w:rFonts w:ascii="Times New Roman" w:eastAsia="Times New Roman" w:hAnsi="Times New Roman" w:cs="B Nazanin" w:hint="cs"/>
                <w:sz w:val="20"/>
                <w:szCs w:val="20"/>
                <w:rtl/>
                <w:lang w:bidi="fa-IR"/>
              </w:rPr>
              <w:t>ی</w:t>
            </w:r>
          </w:p>
        </w:tc>
        <w:tc>
          <w:tcPr>
            <w:tcW w:w="5245" w:type="dxa"/>
            <w:shd w:val="clear" w:color="auto" w:fill="auto"/>
            <w:vAlign w:val="center"/>
          </w:tcPr>
          <w:p w14:paraId="3DECA3B4"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sz w:val="20"/>
                <w:szCs w:val="20"/>
                <w:rtl/>
                <w:lang w:bidi="fa-IR"/>
              </w:rPr>
              <w:t>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مطالعه تعداد 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از انتشارات و چهار موضوع مرتبط با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را برجسته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کند</w:t>
            </w:r>
            <w:r w:rsidRPr="003D68FF">
              <w:rPr>
                <w:rFonts w:ascii="Times New Roman" w:eastAsia="Times New Roman" w:hAnsi="Times New Roman" w:cs="B Nazanin"/>
                <w:sz w:val="20"/>
                <w:szCs w:val="20"/>
                <w:rtl/>
                <w:lang w:bidi="fa-IR"/>
              </w:rPr>
              <w:t>. همچن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w:t>
            </w:r>
            <w:r w:rsidRPr="003D68FF">
              <w:rPr>
                <w:rFonts w:ascii="Times New Roman" w:eastAsia="Times New Roman" w:hAnsi="Times New Roman" w:cs="B Nazanin"/>
                <w:sz w:val="20"/>
                <w:szCs w:val="20"/>
                <w:rtl/>
                <w:lang w:bidi="fa-IR"/>
              </w:rPr>
              <w:t xml:space="preserve"> بر تغ</w:t>
            </w:r>
            <w:r w:rsidRPr="003D68FF">
              <w:rPr>
                <w:rFonts w:ascii="Times New Roman" w:eastAsia="Times New Roman" w:hAnsi="Times New Roman" w:cs="B Nazanin" w:hint="cs"/>
                <w:sz w:val="20"/>
                <w:szCs w:val="20"/>
                <w:rtl/>
                <w:lang w:bidi="fa-IR"/>
              </w:rPr>
              <w:t>یی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sz w:val="20"/>
                <w:szCs w:val="20"/>
                <w:rtl/>
                <w:lang w:bidi="fa-IR"/>
              </w:rPr>
              <w:t xml:space="preserve"> از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ستا</w:t>
            </w:r>
            <w:r w:rsidRPr="003D68FF">
              <w:rPr>
                <w:rFonts w:ascii="Times New Roman" w:eastAsia="Times New Roman" w:hAnsi="Times New Roman" w:cs="B Nazanin"/>
                <w:sz w:val="20"/>
                <w:szCs w:val="20"/>
                <w:rtl/>
                <w:lang w:bidi="fa-IR"/>
              </w:rPr>
              <w:t xml:space="preserve"> به پو</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ا</w:t>
            </w:r>
            <w:r w:rsidRPr="003D68FF">
              <w:rPr>
                <w:rFonts w:ascii="Times New Roman" w:eastAsia="Times New Roman" w:hAnsi="Times New Roman" w:cs="B Nazanin"/>
                <w:sz w:val="20"/>
                <w:szCs w:val="20"/>
                <w:rtl/>
                <w:lang w:bidi="fa-IR"/>
              </w:rPr>
              <w:t xml:space="preserve"> در سازمان تأک</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د</w:t>
            </w:r>
            <w:r w:rsidRPr="003D68FF">
              <w:rPr>
                <w:rFonts w:ascii="Times New Roman" w:eastAsia="Times New Roman" w:hAnsi="Times New Roman" w:cs="B Nazanin"/>
                <w:sz w:val="20"/>
                <w:szCs w:val="20"/>
                <w:rtl/>
                <w:lang w:bidi="fa-IR"/>
              </w:rPr>
              <w:t xml:space="preserve">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کند</w:t>
            </w:r>
            <w:r w:rsidRPr="003D68FF">
              <w:rPr>
                <w:rFonts w:ascii="Times New Roman" w:eastAsia="Times New Roman" w:hAnsi="Times New Roman" w:cs="B Nazanin"/>
                <w:sz w:val="20"/>
                <w:szCs w:val="20"/>
                <w:rtl/>
                <w:lang w:bidi="fa-IR"/>
              </w:rPr>
              <w:t xml:space="preserve"> که انتظار م</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رود</w:t>
            </w:r>
            <w:r w:rsidRPr="003D68FF">
              <w:rPr>
                <w:rFonts w:ascii="Times New Roman" w:eastAsia="Times New Roman" w:hAnsi="Times New Roman" w:cs="B Nazanin"/>
                <w:sz w:val="20"/>
                <w:szCs w:val="20"/>
                <w:rtl/>
                <w:lang w:bidi="fa-IR"/>
              </w:rPr>
              <w:t xml:space="preserve"> برا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شرا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ط</w:t>
            </w:r>
            <w:r w:rsidRPr="003D68FF">
              <w:rPr>
                <w:rFonts w:ascii="Times New Roman" w:eastAsia="Times New Roman" w:hAnsi="Times New Roman" w:cs="B Nazanin"/>
                <w:sz w:val="20"/>
                <w:szCs w:val="20"/>
                <w:rtl/>
                <w:lang w:bidi="fa-IR"/>
              </w:rPr>
              <w:t xml:space="preserve"> فعل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آ</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نده</w:t>
            </w:r>
            <w:r w:rsidRPr="003D68FF">
              <w:rPr>
                <w:rFonts w:ascii="Times New Roman" w:eastAsia="Times New Roman" w:hAnsi="Times New Roman" w:cs="B Nazanin"/>
                <w:sz w:val="20"/>
                <w:szCs w:val="20"/>
                <w:rtl/>
                <w:lang w:bidi="fa-IR"/>
              </w:rPr>
              <w:t xml:space="preserve"> مناسب‌تر باشد.</w:t>
            </w:r>
          </w:p>
        </w:tc>
      </w:tr>
      <w:tr w:rsidR="003D68FF" w:rsidRPr="003D68FF" w14:paraId="76908606" w14:textId="77777777" w:rsidTr="003D68FF">
        <w:trPr>
          <w:jc w:val="center"/>
        </w:trPr>
        <w:tc>
          <w:tcPr>
            <w:tcW w:w="1264" w:type="dxa"/>
            <w:shd w:val="clear" w:color="auto" w:fill="auto"/>
            <w:vAlign w:val="center"/>
          </w:tcPr>
          <w:p w14:paraId="5102769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i/>
                <w:iCs/>
                <w:sz w:val="20"/>
                <w:szCs w:val="20"/>
                <w:rtl/>
                <w:lang w:bidi="fa-IR"/>
              </w:rPr>
              <w:t>سردی</w:t>
            </w:r>
            <w:r w:rsidRPr="003D68FF">
              <w:rPr>
                <w:rFonts w:ascii="Times New Roman" w:eastAsia="Times New Roman" w:hAnsi="Times New Roman" w:cs="B Nazanin"/>
                <w:i/>
                <w:iCs/>
                <w:sz w:val="20"/>
                <w:szCs w:val="20"/>
                <w:vertAlign w:val="superscript"/>
                <w:rtl/>
                <w:lang w:bidi="fa-IR"/>
              </w:rPr>
              <w:footnoteReference w:id="11"/>
            </w:r>
            <w:r w:rsidRPr="003D68FF">
              <w:rPr>
                <w:rFonts w:ascii="Times New Roman" w:eastAsia="Times New Roman" w:hAnsi="Times New Roman" w:cs="B Nazanin" w:hint="cs"/>
                <w:sz w:val="20"/>
                <w:szCs w:val="20"/>
                <w:rtl/>
                <w:lang w:bidi="fa-IR"/>
              </w:rPr>
              <w:t xml:space="preserve"> و همکاران (2021)</w:t>
            </w:r>
          </w:p>
        </w:tc>
        <w:tc>
          <w:tcPr>
            <w:tcW w:w="2699" w:type="dxa"/>
            <w:shd w:val="clear" w:color="auto" w:fill="auto"/>
            <w:vAlign w:val="center"/>
          </w:tcPr>
          <w:p w14:paraId="668D53E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نقش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نوآور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مطالعه مورد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چندگانه در</w:t>
            </w:r>
            <w:r w:rsidRPr="003D68FF">
              <w:rPr>
                <w:rFonts w:ascii="Times New Roman" w:eastAsia="Times New Roman" w:hAnsi="Times New Roman" w:cs="B Nazanin" w:hint="cs"/>
                <w:sz w:val="20"/>
                <w:szCs w:val="20"/>
                <w:rtl/>
                <w:lang w:bidi="fa-IR"/>
              </w:rPr>
              <w:t xml:space="preserve"> صنایع کوچک و متوسط</w:t>
            </w:r>
          </w:p>
        </w:tc>
        <w:tc>
          <w:tcPr>
            <w:tcW w:w="5245" w:type="dxa"/>
            <w:shd w:val="clear" w:color="auto" w:fill="auto"/>
            <w:vAlign w:val="center"/>
          </w:tcPr>
          <w:p w14:paraId="56D9A4B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در طراح</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س</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ستم‌ها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و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سازمان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شرکت‌ها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کوچک و متوسط،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منابع انسان</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در حما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از افزا</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ش</w:t>
            </w:r>
            <w:r w:rsidRPr="003D68FF">
              <w:rPr>
                <w:rFonts w:ascii="Times New Roman" w:eastAsia="Times New Roman" w:hAnsi="Times New Roman" w:cs="B Nazanin"/>
                <w:sz w:val="20"/>
                <w:szCs w:val="20"/>
                <w:rtl/>
                <w:lang w:bidi="fa-IR"/>
              </w:rPr>
              <w:t xml:space="preserve"> بلوغ اندازه‌گ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عملکرد و بهبود مد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ت</w:t>
            </w:r>
            <w:r w:rsidRPr="003D68FF">
              <w:rPr>
                <w:rFonts w:ascii="Times New Roman" w:eastAsia="Times New Roman" w:hAnsi="Times New Roman" w:cs="B Nazanin"/>
                <w:sz w:val="20"/>
                <w:szCs w:val="20"/>
                <w:rtl/>
                <w:lang w:bidi="fa-IR"/>
              </w:rPr>
              <w:t xml:space="preserve"> عملکرد ضرور</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sz w:val="20"/>
                <w:szCs w:val="20"/>
                <w:rtl/>
                <w:lang w:bidi="fa-IR"/>
              </w:rPr>
              <w:t xml:space="preserve"> است.</w:t>
            </w:r>
          </w:p>
        </w:tc>
      </w:tr>
    </w:tbl>
    <w:p w14:paraId="21727EF4"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407D2A56"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فرضیه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های پژوهش</w:t>
      </w:r>
    </w:p>
    <w:p w14:paraId="1CCDFAF6"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1.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بر عملکرد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2521816A"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2.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116E956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3.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5A6563DB"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4. بعد رفتاری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7EB4BC8B" w14:textId="77777777" w:rsidR="003D68FF" w:rsidRPr="003D68FF" w:rsidRDefault="003D68FF" w:rsidP="003D68FF">
      <w:pPr>
        <w:bidi/>
        <w:spacing w:line="240" w:lineRule="auto"/>
        <w:jc w:val="both"/>
        <w:rPr>
          <w:rFonts w:ascii="Times New Roman" w:eastAsia="Times New Roman" w:hAnsi="Times New Roman" w:cs="B Nazanin"/>
          <w:rtl/>
        </w:rPr>
      </w:pPr>
    </w:p>
    <w:p w14:paraId="76B22797" w14:textId="77777777" w:rsidR="003D68FF" w:rsidRPr="003D68FF" w:rsidRDefault="003D68FF" w:rsidP="003D68FF">
      <w:pPr>
        <w:bidi/>
        <w:spacing w:line="240" w:lineRule="auto"/>
        <w:jc w:val="both"/>
        <w:rPr>
          <w:rFonts w:ascii="Times New Roman" w:eastAsia="Times New Roman" w:hAnsi="Times New Roman" w:cs="B Nazanin"/>
          <w:b/>
          <w:bCs/>
          <w:rtl/>
        </w:rPr>
      </w:pPr>
      <w:r w:rsidRPr="003D68FF">
        <w:rPr>
          <w:rFonts w:ascii="Times New Roman" w:eastAsia="Times New Roman" w:hAnsi="Times New Roman" w:cs="B Nazanin" w:hint="cs"/>
          <w:b/>
          <w:bCs/>
          <w:rtl/>
        </w:rPr>
        <w:lastRenderedPageBreak/>
        <w:t>روش</w:t>
      </w:r>
    </w:p>
    <w:p w14:paraId="2BA5B8E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پژوهش حاضر </w:t>
      </w:r>
      <w:r w:rsidRPr="003D68FF">
        <w:rPr>
          <w:rFonts w:ascii="Times New Roman" w:eastAsia="Times New Roman" w:hAnsi="Times New Roman" w:cs="B Nazanin"/>
          <w:rtl/>
          <w:lang w:bidi="fa-IR"/>
        </w:rPr>
        <w:t>ازنظر</w:t>
      </w:r>
      <w:r w:rsidRPr="003D68FF">
        <w:rPr>
          <w:rFonts w:ascii="Times New Roman" w:eastAsia="Times New Roman" w:hAnsi="Times New Roman" w:cs="B Nazanin" w:hint="cs"/>
          <w:rtl/>
          <w:lang w:bidi="fa-IR"/>
        </w:rPr>
        <w:t xml:space="preserve"> هدف، کاربردی و از حیث روش،</w:t>
      </w:r>
      <w:r w:rsidRPr="003D68FF">
        <w:rPr>
          <w:rFonts w:ascii="Times New Roman" w:eastAsia="Times New Roman" w:hAnsi="Times New Roman" w:cs="B Nazanin"/>
          <w:rtl/>
          <w:lang w:bidi="fa-IR"/>
        </w:rPr>
        <w:t xml:space="preserve"> پ</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w:t>
      </w:r>
      <w:r w:rsidRPr="003D68FF">
        <w:rPr>
          <w:rFonts w:ascii="Times New Roman" w:eastAsia="Times New Roman" w:hAnsi="Times New Roman" w:cs="B Nazanin" w:hint="cs"/>
          <w:rtl/>
          <w:lang w:bidi="fa-IR"/>
        </w:rPr>
        <w:t>ی است. مدیران، معاونان، رؤسا و مسئولان بیمه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صنعت بیمه ایران استان آذربایجان شرقی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r w:rsidRPr="003D68FF">
        <w:rPr>
          <w:rFonts w:ascii="Times New Roman" w:eastAsia="Times New Roman" w:hAnsi="Times New Roman" w:cs="B Nazanin"/>
          <w:rtl/>
          <w:lang w:bidi="fa-IR"/>
        </w:rPr>
        <w:t xml:space="preserve"> بر</w:t>
      </w:r>
      <w:r w:rsidRPr="003D68FF">
        <w:rPr>
          <w:rFonts w:ascii="Times New Roman" w:eastAsia="Times New Roman" w:hAnsi="Times New Roman" w:cs="B Nazanin" w:hint="cs"/>
          <w:rtl/>
          <w:lang w:bidi="fa-IR"/>
        </w:rPr>
        <w:t xml:space="preserve"> اساس اطلاعات دریافت شده از صنعت بیمه ایران استان، تعداد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در فاصله زمانی تحقیق 242 نمایندگان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 برای محاسبه حجم نمونه آماری از جدول مورگان استفاده شده است که بر</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این اساس حجم نمونه آماری 144 نفر برآورد شده است. برای جمع</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آوری اطلاعات از جامعه آماری و به منظور آزمون فرضیه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تحقیق حاضر، </w:t>
      </w:r>
      <w:r w:rsidRPr="003D68FF">
        <w:rPr>
          <w:rFonts w:ascii="Times New Roman" w:eastAsia="Times New Roman" w:hAnsi="Times New Roman" w:cs="B Nazanin"/>
          <w:rtl/>
          <w:lang w:bidi="fa-IR"/>
        </w:rPr>
        <w:t>پرسشنامه‌ها</w:t>
      </w:r>
      <w:r w:rsidRPr="003D68FF">
        <w:rPr>
          <w:rFonts w:ascii="Times New Roman" w:eastAsia="Times New Roman" w:hAnsi="Times New Roman" w:cs="B Nazanin" w:hint="cs"/>
          <w:rtl/>
          <w:lang w:bidi="fa-IR"/>
        </w:rPr>
        <w:t>یی که با توجه به متغیر</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تحقیق و عملیاتی نمودن </w:t>
      </w:r>
      <w:r w:rsidRPr="003D68FF">
        <w:rPr>
          <w:rFonts w:ascii="Times New Roman" w:eastAsia="Times New Roman" w:hAnsi="Times New Roman" w:cs="B Nazanin"/>
          <w:rtl/>
          <w:lang w:bidi="fa-IR"/>
        </w:rPr>
        <w:t>آن‌ها</w:t>
      </w:r>
      <w:r w:rsidRPr="003D68FF">
        <w:rPr>
          <w:rFonts w:ascii="Times New Roman" w:eastAsia="Times New Roman" w:hAnsi="Times New Roman" w:cs="B Nazanin" w:hint="cs"/>
          <w:rtl/>
          <w:lang w:bidi="fa-IR"/>
        </w:rPr>
        <w:t xml:space="preserve"> تنظیم شده است، استفاده گردیده است. پرسشنامه تحقیق متشکل از دو دسته </w:t>
      </w:r>
      <w:r w:rsidRPr="003D68FF">
        <w:rPr>
          <w:rFonts w:ascii="Times New Roman" w:eastAsia="Times New Roman" w:hAnsi="Times New Roman" w:cs="B Nazanin"/>
          <w:rtl/>
          <w:lang w:bidi="fa-IR"/>
        </w:rPr>
        <w:t>سؤال</w:t>
      </w:r>
      <w:r w:rsidRPr="003D68FF">
        <w:rPr>
          <w:rFonts w:ascii="Times New Roman" w:eastAsia="Times New Roman" w:hAnsi="Times New Roman" w:cs="B Nazanin" w:hint="cs"/>
          <w:rtl/>
          <w:lang w:bidi="fa-IR"/>
        </w:rPr>
        <w:t xml:space="preserve"> است. دسته اول؛ که با حروف الفبا </w:t>
      </w:r>
      <w:r w:rsidRPr="003D68FF">
        <w:rPr>
          <w:rFonts w:ascii="Times New Roman" w:eastAsia="Times New Roman" w:hAnsi="Times New Roman" w:cs="B Nazanin"/>
          <w:rtl/>
          <w:lang w:bidi="fa-IR"/>
        </w:rPr>
        <w:t>کدگذار</w:t>
      </w:r>
      <w:r w:rsidRPr="003D68FF">
        <w:rPr>
          <w:rFonts w:ascii="Times New Roman" w:eastAsia="Times New Roman" w:hAnsi="Times New Roman" w:cs="B Nazanin" w:hint="cs"/>
          <w:rtl/>
          <w:lang w:bidi="fa-IR"/>
        </w:rPr>
        <w:t xml:space="preserve">ی شده است، </w:t>
      </w:r>
      <w:r w:rsidRPr="003D68FF">
        <w:rPr>
          <w:rFonts w:ascii="Times New Roman" w:eastAsia="Times New Roman" w:hAnsi="Times New Roman" w:cs="B Nazanin"/>
          <w:rtl/>
          <w:lang w:bidi="fa-IR"/>
        </w:rPr>
        <w:t>به‌منظور</w:t>
      </w:r>
      <w:r w:rsidRPr="003D68FF">
        <w:rPr>
          <w:rFonts w:ascii="Times New Roman" w:eastAsia="Times New Roman" w:hAnsi="Times New Roman" w:cs="B Nazanin" w:hint="cs"/>
          <w:rtl/>
          <w:lang w:bidi="fa-IR"/>
        </w:rPr>
        <w:t xml:space="preserve"> تعیین و مشخص شدن مشخصات نمونه آماری از لحاظ جنسیت، سن، سابقه </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کار، سطح تحصیلات، سابقه مدیریت و تأهل و دسته دوم؛</w:t>
      </w:r>
      <w:r w:rsidRPr="003D68FF">
        <w:rPr>
          <w:rFonts w:ascii="Times New Roman" w:eastAsia="Times New Roman" w:hAnsi="Times New Roman" w:cs="B Nazanin"/>
          <w:rtl/>
          <w:lang w:bidi="fa-IR"/>
        </w:rPr>
        <w:t xml:space="preserve"> به‌منظور</w:t>
      </w:r>
      <w:r w:rsidRPr="003D68FF">
        <w:rPr>
          <w:rFonts w:ascii="Times New Roman" w:eastAsia="Times New Roman" w:hAnsi="Times New Roman" w:cs="B Nazanin" w:hint="cs"/>
          <w:rtl/>
          <w:lang w:bidi="fa-IR"/>
        </w:rPr>
        <w:t xml:space="preserve"> آزمون فرضیه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تحقیق حاضر در دو بخش </w:t>
      </w:r>
      <w:r w:rsidRPr="003D68FF">
        <w:rPr>
          <w:rFonts w:ascii="Times New Roman" w:eastAsia="Times New Roman" w:hAnsi="Times New Roman" w:cs="B Nazanin"/>
          <w:rtl/>
          <w:lang w:bidi="fa-IR"/>
        </w:rPr>
        <w:t>تنظ</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م‌شده</w:t>
      </w:r>
      <w:r w:rsidRPr="003D68FF">
        <w:rPr>
          <w:rFonts w:ascii="Times New Roman" w:eastAsia="Times New Roman" w:hAnsi="Times New Roman" w:cs="B Nazanin" w:hint="cs"/>
          <w:rtl/>
          <w:lang w:bidi="fa-IR"/>
        </w:rPr>
        <w:t xml:space="preserve"> است، بخش اول شامل سؤالات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اساس</w:t>
      </w:r>
      <w:r w:rsidRPr="003D68FF">
        <w:rPr>
          <w:rFonts w:ascii="Times New Roman" w:eastAsia="Times New Roman" w:hAnsi="Times New Roman" w:cs="B Nazanin" w:hint="cs"/>
          <w:rtl/>
          <w:lang w:bidi="fa-IR"/>
        </w:rPr>
        <w:t xml:space="preserve"> نظریه باتاچاریا است که در قالب</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مقیاس پنج گزینه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لیکرت مورد استفاده قرار گرفته است.</w:t>
      </w:r>
      <w:r w:rsidRPr="003D68FF">
        <w:rPr>
          <w:rFonts w:ascii="Times New Roman" w:eastAsia="Times New Roman" w:hAnsi="Times New Roman" w:cs="B Nazanin"/>
          <w:rtl/>
          <w:lang w:bidi="fa-IR"/>
        </w:rPr>
        <w:t xml:space="preserve"> ا</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hint="cs"/>
          <w:rtl/>
          <w:lang w:bidi="fa-IR"/>
        </w:rPr>
        <w:t xml:space="preserve"> بخش از پرسشنامه دارای 16 </w:t>
      </w:r>
      <w:r w:rsidRPr="003D68FF">
        <w:rPr>
          <w:rFonts w:ascii="Times New Roman" w:eastAsia="Times New Roman" w:hAnsi="Times New Roman" w:cs="B Nazanin"/>
          <w:rtl/>
          <w:lang w:bidi="fa-IR"/>
        </w:rPr>
        <w:t>سؤال</w:t>
      </w:r>
      <w:r w:rsidRPr="003D68FF">
        <w:rPr>
          <w:rFonts w:ascii="Times New Roman" w:eastAsia="Times New Roman" w:hAnsi="Times New Roman" w:cs="B Nazanin" w:hint="cs"/>
          <w:rtl/>
          <w:lang w:bidi="fa-IR"/>
        </w:rPr>
        <w:t xml:space="preserve">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r w:rsidRPr="003D68FF">
        <w:rPr>
          <w:rFonts w:ascii="Times New Roman" w:eastAsia="Times New Roman" w:hAnsi="Times New Roman" w:cs="B Nazanin"/>
          <w:rtl/>
          <w:lang w:bidi="fa-IR"/>
        </w:rPr>
        <w:t xml:space="preserve"> بخش</w:t>
      </w:r>
      <w:r w:rsidRPr="003D68FF">
        <w:rPr>
          <w:rFonts w:ascii="Times New Roman" w:eastAsia="Times New Roman" w:hAnsi="Times New Roman" w:cs="B Nazanin" w:hint="cs"/>
          <w:rtl/>
          <w:lang w:bidi="fa-IR"/>
        </w:rPr>
        <w:t xml:space="preserve"> دوم،</w:t>
      </w:r>
      <w:r w:rsidRPr="003D68FF">
        <w:rPr>
          <w:rFonts w:ascii="Times New Roman" w:eastAsia="Times New Roman" w:hAnsi="Times New Roman" w:cs="B Nazanin"/>
          <w:rtl/>
          <w:lang w:bidi="fa-IR"/>
        </w:rPr>
        <w:t xml:space="preserve"> سؤالات</w:t>
      </w:r>
      <w:r w:rsidRPr="003D68FF">
        <w:rPr>
          <w:rFonts w:ascii="Times New Roman" w:eastAsia="Times New Roman" w:hAnsi="Times New Roman" w:cs="B Nazanin" w:hint="cs"/>
          <w:rtl/>
          <w:lang w:bidi="fa-IR"/>
        </w:rPr>
        <w:t xml:space="preserve"> عملکرد سازمان است که دارای 15 </w:t>
      </w:r>
      <w:r w:rsidRPr="003D68FF">
        <w:rPr>
          <w:rFonts w:ascii="Times New Roman" w:eastAsia="Times New Roman" w:hAnsi="Times New Roman" w:cs="B Nazanin"/>
          <w:rtl/>
          <w:lang w:bidi="fa-IR"/>
        </w:rPr>
        <w:t>سؤال</w:t>
      </w:r>
      <w:r w:rsidRPr="003D68FF">
        <w:rPr>
          <w:rFonts w:ascii="Times New Roman" w:eastAsia="Times New Roman" w:hAnsi="Times New Roman" w:cs="B Nazanin" w:hint="cs"/>
          <w:rtl/>
          <w:lang w:bidi="fa-IR"/>
        </w:rPr>
        <w:t xml:space="preserve"> است و در قالب مقیاس پنج گزینه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لیکرت تنظیم گردیده است.</w:t>
      </w:r>
      <w:r w:rsidRPr="003D68FF">
        <w:rPr>
          <w:rFonts w:ascii="Times New Roman" w:eastAsia="Times New Roman" w:hAnsi="Times New Roman" w:cs="B Nazanin"/>
          <w:rtl/>
          <w:lang w:bidi="fa-IR"/>
        </w:rPr>
        <w:t xml:space="preserve"> که</w:t>
      </w:r>
      <w:r w:rsidRPr="003D68FF">
        <w:rPr>
          <w:rFonts w:ascii="Times New Roman" w:eastAsia="Times New Roman" w:hAnsi="Times New Roman" w:cs="B Nazanin" w:hint="cs"/>
          <w:rtl/>
          <w:lang w:bidi="fa-IR"/>
        </w:rPr>
        <w:t xml:space="preserve"> در جدول زیر به شرح زیر آمده است:</w:t>
      </w:r>
    </w:p>
    <w:p w14:paraId="0FB24E4F"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4672D38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b/>
          <w:bCs/>
          <w:sz w:val="20"/>
          <w:szCs w:val="20"/>
          <w:rtl/>
          <w:lang w:bidi="fa-IR"/>
        </w:rPr>
        <w:t xml:space="preserve">جدول (5). </w:t>
      </w:r>
      <w:r w:rsidRPr="003D68FF">
        <w:rPr>
          <w:rFonts w:ascii="Times New Roman" w:eastAsia="Times New Roman" w:hAnsi="Times New Roman" w:cs="B Nazanin"/>
          <w:b/>
          <w:bCs/>
          <w:sz w:val="20"/>
          <w:szCs w:val="20"/>
          <w:rtl/>
          <w:lang w:bidi="fa-IR"/>
        </w:rPr>
        <w:t>تقس</w:t>
      </w:r>
      <w:r w:rsidRPr="003D68FF">
        <w:rPr>
          <w:rFonts w:ascii="Times New Roman" w:eastAsia="Times New Roman" w:hAnsi="Times New Roman" w:cs="B Nazanin" w:hint="cs"/>
          <w:b/>
          <w:bCs/>
          <w:sz w:val="20"/>
          <w:szCs w:val="20"/>
          <w:rtl/>
          <w:lang w:bidi="fa-IR"/>
        </w:rPr>
        <w:t>ی</w:t>
      </w:r>
      <w:r w:rsidRPr="003D68FF">
        <w:rPr>
          <w:rFonts w:ascii="Times New Roman" w:eastAsia="Times New Roman" w:hAnsi="Times New Roman" w:cs="B Nazanin" w:hint="eastAsia"/>
          <w:b/>
          <w:bCs/>
          <w:sz w:val="20"/>
          <w:szCs w:val="20"/>
          <w:rtl/>
          <w:lang w:bidi="fa-IR"/>
        </w:rPr>
        <w:t>م‌بند</w:t>
      </w:r>
      <w:r w:rsidRPr="003D68FF">
        <w:rPr>
          <w:rFonts w:ascii="Times New Roman" w:eastAsia="Times New Roman" w:hAnsi="Times New Roman" w:cs="B Nazanin" w:hint="cs"/>
          <w:b/>
          <w:bCs/>
          <w:sz w:val="20"/>
          <w:szCs w:val="20"/>
          <w:rtl/>
          <w:lang w:bidi="fa-IR"/>
        </w:rPr>
        <w:t>ی سؤال</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های پرسشنامه</w:t>
      </w:r>
    </w:p>
    <w:tbl>
      <w:tblPr>
        <w:bidiVisual/>
        <w:tblW w:w="0" w:type="auto"/>
        <w:jc w:val="center"/>
        <w:tblCellMar>
          <w:left w:w="28" w:type="dxa"/>
          <w:right w:w="28" w:type="dxa"/>
        </w:tblCellMar>
        <w:tblLook w:val="04A0" w:firstRow="1" w:lastRow="0" w:firstColumn="1" w:lastColumn="0" w:noHBand="0" w:noVBand="1"/>
      </w:tblPr>
      <w:tblGrid>
        <w:gridCol w:w="913"/>
        <w:gridCol w:w="1301"/>
        <w:gridCol w:w="203"/>
        <w:gridCol w:w="1146"/>
        <w:gridCol w:w="709"/>
        <w:gridCol w:w="284"/>
      </w:tblGrid>
      <w:tr w:rsidR="003D68FF" w:rsidRPr="003D68FF" w14:paraId="726A5F79" w14:textId="77777777" w:rsidTr="003D68FF">
        <w:trPr>
          <w:jc w:val="center"/>
        </w:trPr>
        <w:tc>
          <w:tcPr>
            <w:tcW w:w="913" w:type="dxa"/>
            <w:tcBorders>
              <w:top w:val="single" w:sz="4" w:space="0" w:color="auto"/>
              <w:bottom w:val="single" w:sz="4" w:space="0" w:color="auto"/>
            </w:tcBorders>
            <w:shd w:val="clear" w:color="auto" w:fill="D9D9D9"/>
            <w:vAlign w:val="center"/>
          </w:tcPr>
          <w:p w14:paraId="3E2925E0"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متغیر</w:t>
            </w:r>
          </w:p>
        </w:tc>
        <w:tc>
          <w:tcPr>
            <w:tcW w:w="1301" w:type="dxa"/>
            <w:tcBorders>
              <w:top w:val="single" w:sz="4" w:space="0" w:color="auto"/>
              <w:bottom w:val="single" w:sz="4" w:space="0" w:color="auto"/>
            </w:tcBorders>
            <w:shd w:val="clear" w:color="auto" w:fill="D9D9D9"/>
            <w:vAlign w:val="center"/>
          </w:tcPr>
          <w:p w14:paraId="4B9EE1AF"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مؤلفه</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w:t>
            </w:r>
          </w:p>
        </w:tc>
        <w:tc>
          <w:tcPr>
            <w:tcW w:w="1349" w:type="dxa"/>
            <w:gridSpan w:val="2"/>
            <w:tcBorders>
              <w:top w:val="single" w:sz="4" w:space="0" w:color="auto"/>
              <w:bottom w:val="single" w:sz="4" w:space="0" w:color="auto"/>
            </w:tcBorders>
            <w:shd w:val="clear" w:color="auto" w:fill="D9D9D9"/>
            <w:vAlign w:val="center"/>
          </w:tcPr>
          <w:p w14:paraId="2944D237"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شماره سؤال</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w:t>
            </w:r>
          </w:p>
        </w:tc>
        <w:tc>
          <w:tcPr>
            <w:tcW w:w="993" w:type="dxa"/>
            <w:gridSpan w:val="2"/>
            <w:tcBorders>
              <w:top w:val="single" w:sz="4" w:space="0" w:color="auto"/>
              <w:bottom w:val="single" w:sz="4" w:space="0" w:color="auto"/>
            </w:tcBorders>
            <w:shd w:val="clear" w:color="auto" w:fill="D9D9D9"/>
            <w:vAlign w:val="center"/>
          </w:tcPr>
          <w:p w14:paraId="50414113"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تعداد سؤال</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w:t>
            </w:r>
          </w:p>
        </w:tc>
      </w:tr>
      <w:tr w:rsidR="003D68FF" w:rsidRPr="003D68FF" w14:paraId="1FA49C4C" w14:textId="77777777" w:rsidTr="003D68FF">
        <w:trPr>
          <w:trHeight w:val="150"/>
          <w:jc w:val="center"/>
        </w:trPr>
        <w:tc>
          <w:tcPr>
            <w:tcW w:w="913" w:type="dxa"/>
            <w:vMerge w:val="restart"/>
            <w:tcBorders>
              <w:top w:val="single" w:sz="4" w:space="0" w:color="auto"/>
            </w:tcBorders>
            <w:shd w:val="clear" w:color="auto" w:fill="auto"/>
            <w:vAlign w:val="center"/>
          </w:tcPr>
          <w:p w14:paraId="75DDA28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انعطاف‌پذ</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ر</w:t>
            </w:r>
            <w:r w:rsidRPr="003D68FF">
              <w:rPr>
                <w:rFonts w:ascii="Times New Roman" w:eastAsia="Times New Roman" w:hAnsi="Times New Roman" w:cs="B Nazanin" w:hint="cs"/>
                <w:sz w:val="20"/>
                <w:szCs w:val="20"/>
                <w:rtl/>
                <w:lang w:bidi="fa-IR"/>
              </w:rPr>
              <w:t>ی منابع انسانی</w:t>
            </w:r>
          </w:p>
        </w:tc>
        <w:tc>
          <w:tcPr>
            <w:tcW w:w="1504" w:type="dxa"/>
            <w:gridSpan w:val="2"/>
            <w:tcBorders>
              <w:top w:val="single" w:sz="4" w:space="0" w:color="auto"/>
              <w:bottom w:val="single" w:sz="4" w:space="0" w:color="auto"/>
            </w:tcBorders>
            <w:shd w:val="clear" w:color="auto" w:fill="auto"/>
            <w:vAlign w:val="center"/>
          </w:tcPr>
          <w:p w14:paraId="52B14C1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انعطاف</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پذیری وظیفه</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ای</w:t>
            </w:r>
          </w:p>
        </w:tc>
        <w:tc>
          <w:tcPr>
            <w:tcW w:w="1146" w:type="dxa"/>
            <w:tcBorders>
              <w:top w:val="single" w:sz="4" w:space="0" w:color="auto"/>
              <w:bottom w:val="single" w:sz="4" w:space="0" w:color="auto"/>
            </w:tcBorders>
            <w:shd w:val="clear" w:color="auto" w:fill="auto"/>
            <w:vAlign w:val="center"/>
          </w:tcPr>
          <w:p w14:paraId="76C104F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سؤال 1</w:t>
            </w:r>
            <w:r w:rsidRPr="003D68FF">
              <w:rPr>
                <w:rFonts w:ascii="Times New Roman" w:eastAsia="Times New Roman" w:hAnsi="Times New Roman" w:cs="B Nazanin" w:hint="cs"/>
                <w:sz w:val="20"/>
                <w:szCs w:val="20"/>
                <w:rtl/>
                <w:lang w:bidi="fa-IR"/>
              </w:rPr>
              <w:t>-5</w:t>
            </w:r>
          </w:p>
        </w:tc>
        <w:tc>
          <w:tcPr>
            <w:tcW w:w="993" w:type="dxa"/>
            <w:gridSpan w:val="2"/>
            <w:tcBorders>
              <w:top w:val="single" w:sz="4" w:space="0" w:color="auto"/>
            </w:tcBorders>
            <w:shd w:val="clear" w:color="auto" w:fill="auto"/>
            <w:vAlign w:val="center"/>
          </w:tcPr>
          <w:p w14:paraId="65E8662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16</w:t>
            </w:r>
          </w:p>
        </w:tc>
      </w:tr>
      <w:tr w:rsidR="003D68FF" w:rsidRPr="003D68FF" w14:paraId="62BA8FCA" w14:textId="77777777" w:rsidTr="003D68FF">
        <w:trPr>
          <w:gridAfter w:val="1"/>
          <w:wAfter w:w="284" w:type="dxa"/>
          <w:trHeight w:val="207"/>
          <w:jc w:val="center"/>
        </w:trPr>
        <w:tc>
          <w:tcPr>
            <w:tcW w:w="913" w:type="dxa"/>
            <w:vMerge/>
            <w:shd w:val="clear" w:color="auto" w:fill="auto"/>
            <w:vAlign w:val="center"/>
          </w:tcPr>
          <w:p w14:paraId="090CE22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bottom w:val="single" w:sz="4" w:space="0" w:color="auto"/>
            </w:tcBorders>
            <w:shd w:val="clear" w:color="auto" w:fill="auto"/>
            <w:vAlign w:val="center"/>
          </w:tcPr>
          <w:p w14:paraId="4E4DDEF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انعطاف</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پذیری رفتاری</w:t>
            </w:r>
          </w:p>
        </w:tc>
        <w:tc>
          <w:tcPr>
            <w:tcW w:w="1146" w:type="dxa"/>
            <w:tcBorders>
              <w:top w:val="single" w:sz="4" w:space="0" w:color="auto"/>
              <w:bottom w:val="single" w:sz="4" w:space="0" w:color="auto"/>
            </w:tcBorders>
            <w:shd w:val="clear" w:color="auto" w:fill="auto"/>
            <w:vAlign w:val="center"/>
          </w:tcPr>
          <w:p w14:paraId="1C709FC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6-10</w:t>
            </w:r>
          </w:p>
        </w:tc>
        <w:tc>
          <w:tcPr>
            <w:tcW w:w="709" w:type="dxa"/>
            <w:vMerge w:val="restart"/>
            <w:shd w:val="clear" w:color="auto" w:fill="auto"/>
            <w:vAlign w:val="center"/>
          </w:tcPr>
          <w:p w14:paraId="27AE3F2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66F11FB6" w14:textId="77777777" w:rsidTr="003D68FF">
        <w:trPr>
          <w:gridAfter w:val="1"/>
          <w:wAfter w:w="284" w:type="dxa"/>
          <w:trHeight w:val="262"/>
          <w:jc w:val="center"/>
        </w:trPr>
        <w:tc>
          <w:tcPr>
            <w:tcW w:w="913" w:type="dxa"/>
            <w:vMerge/>
            <w:tcBorders>
              <w:bottom w:val="single" w:sz="4" w:space="0" w:color="auto"/>
            </w:tcBorders>
            <w:shd w:val="clear" w:color="auto" w:fill="auto"/>
            <w:vAlign w:val="center"/>
          </w:tcPr>
          <w:p w14:paraId="2A2B2E8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tcBorders>
            <w:shd w:val="clear" w:color="auto" w:fill="auto"/>
            <w:vAlign w:val="center"/>
          </w:tcPr>
          <w:p w14:paraId="55A5757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انعطاف</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پذیری مهارتی</w:t>
            </w:r>
          </w:p>
        </w:tc>
        <w:tc>
          <w:tcPr>
            <w:tcW w:w="1146" w:type="dxa"/>
            <w:tcBorders>
              <w:top w:val="single" w:sz="4" w:space="0" w:color="auto"/>
            </w:tcBorders>
            <w:shd w:val="clear" w:color="auto" w:fill="auto"/>
            <w:vAlign w:val="center"/>
          </w:tcPr>
          <w:p w14:paraId="47994B4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11-16</w:t>
            </w:r>
          </w:p>
        </w:tc>
        <w:tc>
          <w:tcPr>
            <w:tcW w:w="709" w:type="dxa"/>
            <w:vMerge/>
            <w:tcBorders>
              <w:bottom w:val="single" w:sz="4" w:space="0" w:color="auto"/>
            </w:tcBorders>
            <w:shd w:val="clear" w:color="auto" w:fill="auto"/>
            <w:vAlign w:val="center"/>
          </w:tcPr>
          <w:p w14:paraId="5EEA8B5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6EB6FE36" w14:textId="77777777" w:rsidTr="003D68FF">
        <w:trPr>
          <w:trHeight w:val="137"/>
          <w:jc w:val="center"/>
        </w:trPr>
        <w:tc>
          <w:tcPr>
            <w:tcW w:w="913" w:type="dxa"/>
            <w:vMerge w:val="restart"/>
            <w:tcBorders>
              <w:top w:val="single" w:sz="4" w:space="0" w:color="auto"/>
            </w:tcBorders>
            <w:shd w:val="clear" w:color="auto" w:fill="auto"/>
            <w:vAlign w:val="center"/>
          </w:tcPr>
          <w:p w14:paraId="4B5A7A6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عملکرد سازمان</w:t>
            </w:r>
          </w:p>
        </w:tc>
        <w:tc>
          <w:tcPr>
            <w:tcW w:w="1504" w:type="dxa"/>
            <w:gridSpan w:val="2"/>
            <w:tcBorders>
              <w:top w:val="single" w:sz="4" w:space="0" w:color="auto"/>
              <w:bottom w:val="single" w:sz="4" w:space="0" w:color="auto"/>
            </w:tcBorders>
            <w:shd w:val="clear" w:color="auto" w:fill="auto"/>
            <w:vAlign w:val="center"/>
          </w:tcPr>
          <w:p w14:paraId="6916DA3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توانایی</w:t>
            </w:r>
          </w:p>
        </w:tc>
        <w:tc>
          <w:tcPr>
            <w:tcW w:w="1146" w:type="dxa"/>
            <w:tcBorders>
              <w:top w:val="single" w:sz="4" w:space="0" w:color="auto"/>
              <w:bottom w:val="single" w:sz="4" w:space="0" w:color="auto"/>
            </w:tcBorders>
            <w:shd w:val="clear" w:color="auto" w:fill="auto"/>
            <w:vAlign w:val="center"/>
          </w:tcPr>
          <w:p w14:paraId="2CBD980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سؤال 1-2</w:t>
            </w:r>
          </w:p>
        </w:tc>
        <w:tc>
          <w:tcPr>
            <w:tcW w:w="993" w:type="dxa"/>
            <w:gridSpan w:val="2"/>
            <w:tcBorders>
              <w:top w:val="single" w:sz="4" w:space="0" w:color="auto"/>
            </w:tcBorders>
            <w:shd w:val="clear" w:color="auto" w:fill="auto"/>
            <w:vAlign w:val="center"/>
          </w:tcPr>
          <w:p w14:paraId="007DA1D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15</w:t>
            </w:r>
          </w:p>
        </w:tc>
      </w:tr>
      <w:tr w:rsidR="003D68FF" w:rsidRPr="003D68FF" w14:paraId="6E81186D" w14:textId="77777777" w:rsidTr="003D68FF">
        <w:trPr>
          <w:gridAfter w:val="1"/>
          <w:wAfter w:w="284" w:type="dxa"/>
          <w:trHeight w:val="162"/>
          <w:jc w:val="center"/>
        </w:trPr>
        <w:tc>
          <w:tcPr>
            <w:tcW w:w="913" w:type="dxa"/>
            <w:vMerge/>
            <w:shd w:val="clear" w:color="auto" w:fill="auto"/>
            <w:vAlign w:val="center"/>
          </w:tcPr>
          <w:p w14:paraId="7D434B8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bottom w:val="single" w:sz="4" w:space="0" w:color="auto"/>
            </w:tcBorders>
            <w:shd w:val="clear" w:color="auto" w:fill="auto"/>
            <w:vAlign w:val="center"/>
          </w:tcPr>
          <w:p w14:paraId="19B5BE2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وضوح</w:t>
            </w:r>
          </w:p>
        </w:tc>
        <w:tc>
          <w:tcPr>
            <w:tcW w:w="1146" w:type="dxa"/>
            <w:tcBorders>
              <w:top w:val="single" w:sz="4" w:space="0" w:color="auto"/>
              <w:bottom w:val="single" w:sz="4" w:space="0" w:color="auto"/>
            </w:tcBorders>
            <w:shd w:val="clear" w:color="auto" w:fill="auto"/>
            <w:vAlign w:val="center"/>
          </w:tcPr>
          <w:p w14:paraId="6C4BDF7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3-4</w:t>
            </w:r>
          </w:p>
        </w:tc>
        <w:tc>
          <w:tcPr>
            <w:tcW w:w="709" w:type="dxa"/>
            <w:vMerge w:val="restart"/>
            <w:shd w:val="clear" w:color="auto" w:fill="auto"/>
            <w:vAlign w:val="center"/>
          </w:tcPr>
          <w:p w14:paraId="35C8AC2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63A66034" w14:textId="77777777" w:rsidTr="003D68FF">
        <w:trPr>
          <w:gridAfter w:val="1"/>
          <w:wAfter w:w="284" w:type="dxa"/>
          <w:trHeight w:val="158"/>
          <w:jc w:val="center"/>
        </w:trPr>
        <w:tc>
          <w:tcPr>
            <w:tcW w:w="913" w:type="dxa"/>
            <w:vMerge/>
            <w:shd w:val="clear" w:color="auto" w:fill="auto"/>
            <w:vAlign w:val="center"/>
          </w:tcPr>
          <w:p w14:paraId="6992F9A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bottom w:val="single" w:sz="4" w:space="0" w:color="auto"/>
            </w:tcBorders>
            <w:shd w:val="clear" w:color="auto" w:fill="auto"/>
            <w:vAlign w:val="center"/>
          </w:tcPr>
          <w:p w14:paraId="4680061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حمایت</w:t>
            </w:r>
          </w:p>
        </w:tc>
        <w:tc>
          <w:tcPr>
            <w:tcW w:w="1146" w:type="dxa"/>
            <w:tcBorders>
              <w:top w:val="single" w:sz="4" w:space="0" w:color="auto"/>
              <w:bottom w:val="single" w:sz="4" w:space="0" w:color="auto"/>
            </w:tcBorders>
            <w:shd w:val="clear" w:color="auto" w:fill="auto"/>
            <w:vAlign w:val="center"/>
          </w:tcPr>
          <w:p w14:paraId="387636F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5-6</w:t>
            </w:r>
          </w:p>
        </w:tc>
        <w:tc>
          <w:tcPr>
            <w:tcW w:w="709" w:type="dxa"/>
            <w:vMerge/>
            <w:shd w:val="clear" w:color="auto" w:fill="auto"/>
            <w:vAlign w:val="center"/>
          </w:tcPr>
          <w:p w14:paraId="2A2835D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262885B3" w14:textId="77777777" w:rsidTr="003D68FF">
        <w:trPr>
          <w:gridAfter w:val="1"/>
          <w:wAfter w:w="284" w:type="dxa"/>
          <w:trHeight w:val="125"/>
          <w:jc w:val="center"/>
        </w:trPr>
        <w:tc>
          <w:tcPr>
            <w:tcW w:w="913" w:type="dxa"/>
            <w:vMerge/>
            <w:shd w:val="clear" w:color="auto" w:fill="auto"/>
            <w:vAlign w:val="center"/>
          </w:tcPr>
          <w:p w14:paraId="00C5A8B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bottom w:val="single" w:sz="4" w:space="0" w:color="auto"/>
            </w:tcBorders>
            <w:shd w:val="clear" w:color="auto" w:fill="auto"/>
            <w:vAlign w:val="center"/>
          </w:tcPr>
          <w:p w14:paraId="39E58D8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مشوق</w:t>
            </w:r>
          </w:p>
        </w:tc>
        <w:tc>
          <w:tcPr>
            <w:tcW w:w="1146" w:type="dxa"/>
            <w:tcBorders>
              <w:top w:val="single" w:sz="4" w:space="0" w:color="auto"/>
              <w:bottom w:val="single" w:sz="4" w:space="0" w:color="auto"/>
            </w:tcBorders>
            <w:shd w:val="clear" w:color="auto" w:fill="auto"/>
            <w:vAlign w:val="center"/>
          </w:tcPr>
          <w:p w14:paraId="36735E3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7-8 و 15</w:t>
            </w:r>
          </w:p>
        </w:tc>
        <w:tc>
          <w:tcPr>
            <w:tcW w:w="709" w:type="dxa"/>
            <w:vMerge/>
            <w:shd w:val="clear" w:color="auto" w:fill="auto"/>
            <w:vAlign w:val="center"/>
          </w:tcPr>
          <w:p w14:paraId="02F2580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66FBDFD2" w14:textId="77777777" w:rsidTr="003D68FF">
        <w:trPr>
          <w:gridAfter w:val="1"/>
          <w:wAfter w:w="284" w:type="dxa"/>
          <w:trHeight w:val="150"/>
          <w:jc w:val="center"/>
        </w:trPr>
        <w:tc>
          <w:tcPr>
            <w:tcW w:w="913" w:type="dxa"/>
            <w:vMerge/>
            <w:shd w:val="clear" w:color="auto" w:fill="auto"/>
            <w:vAlign w:val="center"/>
          </w:tcPr>
          <w:p w14:paraId="7B9DE67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tcBorders>
            <w:shd w:val="clear" w:color="auto" w:fill="auto"/>
            <w:vAlign w:val="center"/>
          </w:tcPr>
          <w:p w14:paraId="73A03EA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ارزیابی</w:t>
            </w:r>
          </w:p>
        </w:tc>
        <w:tc>
          <w:tcPr>
            <w:tcW w:w="1146" w:type="dxa"/>
            <w:tcBorders>
              <w:top w:val="single" w:sz="4" w:space="0" w:color="auto"/>
            </w:tcBorders>
            <w:shd w:val="clear" w:color="auto" w:fill="auto"/>
            <w:vAlign w:val="center"/>
          </w:tcPr>
          <w:p w14:paraId="659130A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13</w:t>
            </w:r>
          </w:p>
        </w:tc>
        <w:tc>
          <w:tcPr>
            <w:tcW w:w="709" w:type="dxa"/>
            <w:vMerge/>
            <w:shd w:val="clear" w:color="auto" w:fill="auto"/>
            <w:vAlign w:val="center"/>
          </w:tcPr>
          <w:p w14:paraId="0E04BE0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5FB3E6C1" w14:textId="77777777" w:rsidTr="003D68FF">
        <w:trPr>
          <w:gridAfter w:val="1"/>
          <w:wAfter w:w="284" w:type="dxa"/>
          <w:trHeight w:val="262"/>
          <w:jc w:val="center"/>
        </w:trPr>
        <w:tc>
          <w:tcPr>
            <w:tcW w:w="913" w:type="dxa"/>
            <w:vMerge/>
            <w:shd w:val="clear" w:color="auto" w:fill="auto"/>
            <w:vAlign w:val="center"/>
          </w:tcPr>
          <w:p w14:paraId="67C6791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tcBorders>
            <w:shd w:val="clear" w:color="auto" w:fill="auto"/>
            <w:vAlign w:val="center"/>
          </w:tcPr>
          <w:p w14:paraId="4420669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اعتبار</w:t>
            </w:r>
          </w:p>
        </w:tc>
        <w:tc>
          <w:tcPr>
            <w:tcW w:w="1146" w:type="dxa"/>
            <w:tcBorders>
              <w:top w:val="single" w:sz="4" w:space="0" w:color="auto"/>
            </w:tcBorders>
            <w:shd w:val="clear" w:color="auto" w:fill="auto"/>
            <w:vAlign w:val="center"/>
          </w:tcPr>
          <w:p w14:paraId="2A0C4C4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14</w:t>
            </w:r>
          </w:p>
        </w:tc>
        <w:tc>
          <w:tcPr>
            <w:tcW w:w="709" w:type="dxa"/>
            <w:shd w:val="clear" w:color="auto" w:fill="auto"/>
            <w:vAlign w:val="center"/>
          </w:tcPr>
          <w:p w14:paraId="34D80E9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32CBE1FD" w14:textId="77777777" w:rsidTr="003D68FF">
        <w:trPr>
          <w:gridAfter w:val="1"/>
          <w:wAfter w:w="284" w:type="dxa"/>
          <w:trHeight w:val="262"/>
          <w:jc w:val="center"/>
        </w:trPr>
        <w:tc>
          <w:tcPr>
            <w:tcW w:w="913" w:type="dxa"/>
            <w:vMerge/>
            <w:shd w:val="clear" w:color="auto" w:fill="auto"/>
            <w:vAlign w:val="center"/>
          </w:tcPr>
          <w:p w14:paraId="13A873A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1504" w:type="dxa"/>
            <w:gridSpan w:val="2"/>
            <w:tcBorders>
              <w:top w:val="single" w:sz="4" w:space="0" w:color="auto"/>
            </w:tcBorders>
            <w:shd w:val="clear" w:color="auto" w:fill="auto"/>
            <w:vAlign w:val="center"/>
          </w:tcPr>
          <w:p w14:paraId="4069729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محیط</w:t>
            </w:r>
          </w:p>
        </w:tc>
        <w:tc>
          <w:tcPr>
            <w:tcW w:w="1146" w:type="dxa"/>
            <w:tcBorders>
              <w:top w:val="single" w:sz="4" w:space="0" w:color="auto"/>
            </w:tcBorders>
            <w:shd w:val="clear" w:color="auto" w:fill="auto"/>
            <w:vAlign w:val="center"/>
          </w:tcPr>
          <w:p w14:paraId="285E933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سؤال 9-12</w:t>
            </w:r>
          </w:p>
        </w:tc>
        <w:tc>
          <w:tcPr>
            <w:tcW w:w="709" w:type="dxa"/>
            <w:shd w:val="clear" w:color="auto" w:fill="auto"/>
            <w:vAlign w:val="center"/>
          </w:tcPr>
          <w:p w14:paraId="4F42052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7D8E16E4" w14:textId="77777777" w:rsidTr="003D68FF">
        <w:trPr>
          <w:jc w:val="center"/>
        </w:trPr>
        <w:tc>
          <w:tcPr>
            <w:tcW w:w="3563" w:type="dxa"/>
            <w:gridSpan w:val="4"/>
            <w:tcBorders>
              <w:top w:val="single" w:sz="4" w:space="0" w:color="auto"/>
              <w:bottom w:val="single" w:sz="4" w:space="0" w:color="auto"/>
            </w:tcBorders>
            <w:shd w:val="clear" w:color="auto" w:fill="auto"/>
            <w:vAlign w:val="center"/>
          </w:tcPr>
          <w:p w14:paraId="52A96B5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مجموع سؤال</w:t>
            </w:r>
            <w:r w:rsidRPr="003D68FF">
              <w:rPr>
                <w:rFonts w:ascii="Times New Roman" w:eastAsia="Times New Roman" w:hAnsi="Times New Roman" w:cs="B Nazanin"/>
                <w:sz w:val="20"/>
                <w:szCs w:val="20"/>
                <w:rtl/>
                <w:lang w:bidi="fa-IR"/>
              </w:rPr>
              <w:softHyphen/>
            </w:r>
            <w:r w:rsidRPr="003D68FF">
              <w:rPr>
                <w:rFonts w:ascii="Times New Roman" w:eastAsia="Times New Roman" w:hAnsi="Times New Roman" w:cs="B Nazanin" w:hint="cs"/>
                <w:sz w:val="20"/>
                <w:szCs w:val="20"/>
                <w:rtl/>
                <w:lang w:bidi="fa-IR"/>
              </w:rPr>
              <w:t>ها</w:t>
            </w:r>
          </w:p>
        </w:tc>
        <w:tc>
          <w:tcPr>
            <w:tcW w:w="993" w:type="dxa"/>
            <w:gridSpan w:val="2"/>
            <w:tcBorders>
              <w:top w:val="single" w:sz="4" w:space="0" w:color="auto"/>
              <w:bottom w:val="single" w:sz="4" w:space="0" w:color="auto"/>
            </w:tcBorders>
            <w:shd w:val="clear" w:color="auto" w:fill="auto"/>
            <w:vAlign w:val="center"/>
          </w:tcPr>
          <w:p w14:paraId="4886FC6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22</w:t>
            </w:r>
          </w:p>
        </w:tc>
      </w:tr>
    </w:tbl>
    <w:p w14:paraId="4F11255C" w14:textId="77777777" w:rsidR="003D68FF" w:rsidRPr="003D68FF" w:rsidRDefault="003D68FF" w:rsidP="003D68FF">
      <w:pPr>
        <w:bidi/>
        <w:spacing w:line="240" w:lineRule="auto"/>
        <w:jc w:val="both"/>
        <w:rPr>
          <w:rFonts w:ascii="Times New Roman" w:eastAsia="Times New Roman" w:hAnsi="Times New Roman" w:cs="B Nazanin"/>
          <w:rtl/>
        </w:rPr>
      </w:pPr>
    </w:p>
    <w:p w14:paraId="5FD31010"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یافته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های پژوهش</w:t>
      </w:r>
    </w:p>
    <w:p w14:paraId="3F1C274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rtl/>
          <w:lang w:bidi="fa-IR"/>
        </w:rPr>
        <w:t>به‌منظور</w:t>
      </w: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تجز</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ه‌وتحل</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ل</w:t>
      </w:r>
      <w:r w:rsidRPr="003D68FF">
        <w:rPr>
          <w:rFonts w:ascii="Times New Roman" w:eastAsia="Times New Roman" w:hAnsi="Times New Roman" w:cs="B Nazanin" w:hint="cs"/>
          <w:rtl/>
          <w:lang w:bidi="fa-IR"/>
        </w:rPr>
        <w:t xml:space="preserve"> داده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به‌دست‌آمده</w:t>
      </w:r>
      <w:r w:rsidRPr="003D68FF">
        <w:rPr>
          <w:rFonts w:ascii="Times New Roman" w:eastAsia="Times New Roman" w:hAnsi="Times New Roman" w:cs="B Nazanin" w:hint="cs"/>
          <w:rtl/>
          <w:lang w:bidi="fa-IR"/>
        </w:rPr>
        <w:t xml:space="preserve"> از پرسشنامه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w:t>
      </w:r>
      <w:r w:rsidRPr="003D68FF">
        <w:rPr>
          <w:rFonts w:ascii="Times New Roman" w:eastAsia="Times New Roman" w:hAnsi="Times New Roman" w:cs="B Nazanin"/>
          <w:rtl/>
          <w:lang w:bidi="fa-IR"/>
        </w:rPr>
        <w:t>جمع‌آور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hint="eastAsia"/>
          <w:rtl/>
          <w:lang w:bidi="fa-IR"/>
        </w:rPr>
        <w:t>شده</w:t>
      </w:r>
      <w:r w:rsidRPr="003D68FF">
        <w:rPr>
          <w:rFonts w:ascii="Times New Roman" w:eastAsia="Times New Roman" w:hAnsi="Times New Roman" w:cs="B Nazanin" w:hint="cs"/>
          <w:rtl/>
          <w:lang w:bidi="fa-IR"/>
        </w:rPr>
        <w:t xml:space="preserve"> از روش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های آماری توصیفی و استنباطی </w:t>
      </w:r>
      <w:r w:rsidRPr="003D68FF">
        <w:rPr>
          <w:rFonts w:ascii="Times New Roman" w:eastAsia="Times New Roman" w:hAnsi="Times New Roman" w:cs="B Nazanin"/>
          <w:rtl/>
          <w:lang w:bidi="fa-IR"/>
        </w:rPr>
        <w:t>استفاده‌شده</w:t>
      </w:r>
      <w:r w:rsidRPr="003D68FF">
        <w:rPr>
          <w:rFonts w:ascii="Times New Roman" w:eastAsia="Times New Roman" w:hAnsi="Times New Roman" w:cs="B Nazanin" w:hint="cs"/>
          <w:rtl/>
          <w:lang w:bidi="fa-IR"/>
        </w:rPr>
        <w:t xml:space="preserve"> است.</w:t>
      </w:r>
    </w:p>
    <w:p w14:paraId="361AC29A"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1. یافته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 xml:space="preserve">های توصیفی: </w:t>
      </w:r>
      <w:r w:rsidRPr="003D68FF">
        <w:rPr>
          <w:rFonts w:ascii="Times New Roman" w:eastAsia="Times New Roman" w:hAnsi="Times New Roman" w:cs="B Nazanin" w:hint="cs"/>
          <w:rtl/>
          <w:lang w:bidi="fa-IR"/>
        </w:rPr>
        <w:t>اطلاعات مربوط به بخش توصیفی پژوهش در جدول</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 (6) آورده شده است.</w:t>
      </w:r>
    </w:p>
    <w:p w14:paraId="3BA86D8E" w14:textId="77777777" w:rsidR="003D68FF" w:rsidRDefault="003D68FF" w:rsidP="003D68FF">
      <w:pPr>
        <w:bidi/>
        <w:spacing w:line="240" w:lineRule="auto"/>
        <w:jc w:val="both"/>
        <w:rPr>
          <w:rFonts w:ascii="Times New Roman" w:eastAsia="Times New Roman" w:hAnsi="Times New Roman" w:cs="B Nazanin"/>
          <w:b/>
          <w:bCs/>
          <w:rtl/>
          <w:lang w:bidi="fa-IR"/>
        </w:rPr>
      </w:pPr>
    </w:p>
    <w:p w14:paraId="78A83131"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477FB1B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b/>
          <w:bCs/>
          <w:sz w:val="20"/>
          <w:szCs w:val="20"/>
          <w:rtl/>
          <w:lang w:bidi="fa-IR"/>
        </w:rPr>
        <w:lastRenderedPageBreak/>
        <w:t>جدول (6). توزیع فراوانی و درصد پاسخ</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های نمونه</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ی آماری مربوط به سؤال</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های عمومی پرسشنامه</w:t>
      </w:r>
    </w:p>
    <w:tbl>
      <w:tblPr>
        <w:bidiVisual/>
        <w:tblW w:w="0" w:type="auto"/>
        <w:jc w:val="center"/>
        <w:tblLayout w:type="fixed"/>
        <w:tblCellMar>
          <w:left w:w="28" w:type="dxa"/>
          <w:right w:w="28" w:type="dxa"/>
        </w:tblCellMar>
        <w:tblLook w:val="04A0" w:firstRow="1" w:lastRow="0" w:firstColumn="1" w:lastColumn="0" w:noHBand="0" w:noVBand="1"/>
      </w:tblPr>
      <w:tblGrid>
        <w:gridCol w:w="523"/>
        <w:gridCol w:w="410"/>
        <w:gridCol w:w="283"/>
        <w:gridCol w:w="284"/>
        <w:gridCol w:w="283"/>
        <w:gridCol w:w="426"/>
        <w:gridCol w:w="283"/>
        <w:gridCol w:w="480"/>
        <w:gridCol w:w="425"/>
        <w:gridCol w:w="371"/>
        <w:gridCol w:w="425"/>
        <w:gridCol w:w="425"/>
        <w:gridCol w:w="284"/>
        <w:gridCol w:w="283"/>
        <w:gridCol w:w="426"/>
        <w:gridCol w:w="425"/>
        <w:gridCol w:w="425"/>
        <w:gridCol w:w="425"/>
        <w:gridCol w:w="426"/>
      </w:tblGrid>
      <w:tr w:rsidR="003D68FF" w:rsidRPr="003D68FF" w14:paraId="4A57C058" w14:textId="77777777" w:rsidTr="003D68FF">
        <w:trPr>
          <w:jc w:val="center"/>
        </w:trPr>
        <w:tc>
          <w:tcPr>
            <w:tcW w:w="523" w:type="dxa"/>
            <w:tcBorders>
              <w:top w:val="single" w:sz="4" w:space="0" w:color="auto"/>
              <w:bottom w:val="single" w:sz="4" w:space="0" w:color="auto"/>
            </w:tcBorders>
            <w:shd w:val="clear" w:color="auto" w:fill="D9D9D9"/>
            <w:vAlign w:val="center"/>
          </w:tcPr>
          <w:p w14:paraId="08D2484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693" w:type="dxa"/>
            <w:gridSpan w:val="2"/>
            <w:tcBorders>
              <w:top w:val="single" w:sz="4" w:space="0" w:color="auto"/>
              <w:bottom w:val="single" w:sz="4" w:space="0" w:color="auto"/>
            </w:tcBorders>
            <w:shd w:val="clear" w:color="auto" w:fill="D9D9D9"/>
            <w:vAlign w:val="center"/>
          </w:tcPr>
          <w:p w14:paraId="062B6A25"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جنسیت</w:t>
            </w:r>
          </w:p>
        </w:tc>
        <w:tc>
          <w:tcPr>
            <w:tcW w:w="1756" w:type="dxa"/>
            <w:gridSpan w:val="5"/>
            <w:tcBorders>
              <w:top w:val="single" w:sz="4" w:space="0" w:color="auto"/>
              <w:bottom w:val="single" w:sz="4" w:space="0" w:color="auto"/>
            </w:tcBorders>
            <w:shd w:val="clear" w:color="auto" w:fill="D9D9D9"/>
            <w:vAlign w:val="center"/>
          </w:tcPr>
          <w:p w14:paraId="4A93B035"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سن</w:t>
            </w:r>
          </w:p>
        </w:tc>
        <w:tc>
          <w:tcPr>
            <w:tcW w:w="1930" w:type="dxa"/>
            <w:gridSpan w:val="5"/>
            <w:tcBorders>
              <w:top w:val="single" w:sz="4" w:space="0" w:color="auto"/>
              <w:bottom w:val="single" w:sz="4" w:space="0" w:color="auto"/>
            </w:tcBorders>
            <w:shd w:val="clear" w:color="auto" w:fill="D9D9D9"/>
            <w:vAlign w:val="center"/>
          </w:tcPr>
          <w:p w14:paraId="1EDBC5E3"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سطح تحصیلات</w:t>
            </w:r>
          </w:p>
        </w:tc>
        <w:tc>
          <w:tcPr>
            <w:tcW w:w="1984" w:type="dxa"/>
            <w:gridSpan w:val="5"/>
            <w:tcBorders>
              <w:top w:val="single" w:sz="4" w:space="0" w:color="auto"/>
              <w:bottom w:val="single" w:sz="4" w:space="0" w:color="auto"/>
            </w:tcBorders>
            <w:shd w:val="clear" w:color="auto" w:fill="D9D9D9"/>
            <w:vAlign w:val="center"/>
          </w:tcPr>
          <w:p w14:paraId="704346C4"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سابقه فعالیت در بیمه</w:t>
            </w:r>
          </w:p>
        </w:tc>
        <w:tc>
          <w:tcPr>
            <w:tcW w:w="426" w:type="dxa"/>
            <w:tcBorders>
              <w:top w:val="single" w:sz="4" w:space="0" w:color="auto"/>
              <w:bottom w:val="single" w:sz="4" w:space="0" w:color="auto"/>
            </w:tcBorders>
            <w:shd w:val="clear" w:color="auto" w:fill="D9D9D9"/>
            <w:vAlign w:val="center"/>
          </w:tcPr>
          <w:p w14:paraId="5FFEBAF9" w14:textId="77777777" w:rsidR="003D68FF" w:rsidRPr="003D68FF" w:rsidRDefault="003D68FF" w:rsidP="003D68FF">
            <w:pPr>
              <w:bidi/>
              <w:spacing w:line="240" w:lineRule="auto"/>
              <w:jc w:val="center"/>
              <w:rPr>
                <w:rFonts w:ascii="Times New Roman" w:eastAsia="Times New Roman" w:hAnsi="Times New Roman" w:cs="B Nazanin"/>
                <w:b/>
                <w:bCs/>
                <w:sz w:val="20"/>
                <w:szCs w:val="20"/>
                <w:rtl/>
                <w:lang w:bidi="fa-IR"/>
              </w:rPr>
            </w:pPr>
            <w:r w:rsidRPr="003D68FF">
              <w:rPr>
                <w:rFonts w:ascii="Times New Roman" w:eastAsia="Times New Roman" w:hAnsi="Times New Roman" w:cs="B Nazanin" w:hint="cs"/>
                <w:b/>
                <w:bCs/>
                <w:sz w:val="20"/>
                <w:szCs w:val="20"/>
                <w:rtl/>
                <w:lang w:bidi="fa-IR"/>
              </w:rPr>
              <w:t>جمع</w:t>
            </w:r>
          </w:p>
        </w:tc>
      </w:tr>
      <w:tr w:rsidR="003D68FF" w:rsidRPr="003D68FF" w14:paraId="11B09454" w14:textId="77777777" w:rsidTr="003D68FF">
        <w:trPr>
          <w:cantSplit/>
          <w:trHeight w:val="1134"/>
          <w:jc w:val="center"/>
        </w:trPr>
        <w:tc>
          <w:tcPr>
            <w:tcW w:w="523" w:type="dxa"/>
            <w:tcBorders>
              <w:top w:val="single" w:sz="4" w:space="0" w:color="auto"/>
              <w:bottom w:val="single" w:sz="4" w:space="0" w:color="auto"/>
            </w:tcBorders>
            <w:shd w:val="clear" w:color="auto" w:fill="auto"/>
            <w:vAlign w:val="center"/>
          </w:tcPr>
          <w:p w14:paraId="237ABA4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c>
          <w:tcPr>
            <w:tcW w:w="410" w:type="dxa"/>
            <w:tcBorders>
              <w:top w:val="single" w:sz="4" w:space="0" w:color="auto"/>
              <w:bottom w:val="single" w:sz="4" w:space="0" w:color="auto"/>
            </w:tcBorders>
            <w:shd w:val="clear" w:color="auto" w:fill="auto"/>
            <w:textDirection w:val="btLr"/>
            <w:vAlign w:val="center"/>
          </w:tcPr>
          <w:p w14:paraId="3649D6A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مرد</w:t>
            </w:r>
          </w:p>
        </w:tc>
        <w:tc>
          <w:tcPr>
            <w:tcW w:w="283" w:type="dxa"/>
            <w:tcBorders>
              <w:top w:val="single" w:sz="4" w:space="0" w:color="auto"/>
              <w:bottom w:val="single" w:sz="4" w:space="0" w:color="auto"/>
              <w:right w:val="single" w:sz="4" w:space="0" w:color="auto"/>
            </w:tcBorders>
            <w:shd w:val="clear" w:color="auto" w:fill="auto"/>
            <w:textDirection w:val="btLr"/>
            <w:vAlign w:val="center"/>
          </w:tcPr>
          <w:p w14:paraId="49BC340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زن</w:t>
            </w:r>
          </w:p>
        </w:tc>
        <w:tc>
          <w:tcPr>
            <w:tcW w:w="284" w:type="dxa"/>
            <w:tcBorders>
              <w:top w:val="single" w:sz="4" w:space="0" w:color="auto"/>
              <w:left w:val="single" w:sz="4" w:space="0" w:color="auto"/>
              <w:bottom w:val="single" w:sz="4" w:space="0" w:color="auto"/>
            </w:tcBorders>
            <w:shd w:val="clear" w:color="auto" w:fill="auto"/>
            <w:textDirection w:val="btLr"/>
            <w:vAlign w:val="center"/>
          </w:tcPr>
          <w:p w14:paraId="54250AA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زیر 25 سال</w:t>
            </w:r>
          </w:p>
        </w:tc>
        <w:tc>
          <w:tcPr>
            <w:tcW w:w="283" w:type="dxa"/>
            <w:tcBorders>
              <w:top w:val="single" w:sz="4" w:space="0" w:color="auto"/>
              <w:bottom w:val="single" w:sz="4" w:space="0" w:color="auto"/>
            </w:tcBorders>
            <w:shd w:val="clear" w:color="auto" w:fill="auto"/>
            <w:textDirection w:val="btLr"/>
            <w:vAlign w:val="center"/>
          </w:tcPr>
          <w:p w14:paraId="2C173450"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25-35 سال</w:t>
            </w:r>
          </w:p>
        </w:tc>
        <w:tc>
          <w:tcPr>
            <w:tcW w:w="426" w:type="dxa"/>
            <w:tcBorders>
              <w:top w:val="single" w:sz="4" w:space="0" w:color="auto"/>
              <w:bottom w:val="single" w:sz="4" w:space="0" w:color="auto"/>
            </w:tcBorders>
            <w:shd w:val="clear" w:color="auto" w:fill="auto"/>
            <w:textDirection w:val="btLr"/>
            <w:vAlign w:val="center"/>
          </w:tcPr>
          <w:p w14:paraId="113EB40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36-45 سال</w:t>
            </w:r>
          </w:p>
        </w:tc>
        <w:tc>
          <w:tcPr>
            <w:tcW w:w="283" w:type="dxa"/>
            <w:tcBorders>
              <w:top w:val="single" w:sz="4" w:space="0" w:color="auto"/>
              <w:bottom w:val="single" w:sz="4" w:space="0" w:color="auto"/>
            </w:tcBorders>
            <w:shd w:val="clear" w:color="auto" w:fill="auto"/>
            <w:textDirection w:val="btLr"/>
            <w:vAlign w:val="center"/>
          </w:tcPr>
          <w:p w14:paraId="2D8C8D7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46-55 سال</w:t>
            </w:r>
          </w:p>
        </w:tc>
        <w:tc>
          <w:tcPr>
            <w:tcW w:w="480" w:type="dxa"/>
            <w:tcBorders>
              <w:top w:val="single" w:sz="4" w:space="0" w:color="auto"/>
              <w:bottom w:val="single" w:sz="4" w:space="0" w:color="auto"/>
              <w:right w:val="single" w:sz="4" w:space="0" w:color="auto"/>
            </w:tcBorders>
            <w:shd w:val="clear" w:color="auto" w:fill="auto"/>
            <w:textDirection w:val="btLr"/>
            <w:vAlign w:val="center"/>
          </w:tcPr>
          <w:p w14:paraId="041CC94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بالای 55 سال</w:t>
            </w:r>
          </w:p>
        </w:tc>
        <w:tc>
          <w:tcPr>
            <w:tcW w:w="425" w:type="dxa"/>
            <w:tcBorders>
              <w:top w:val="single" w:sz="4" w:space="0" w:color="auto"/>
              <w:left w:val="single" w:sz="4" w:space="0" w:color="auto"/>
              <w:bottom w:val="single" w:sz="4" w:space="0" w:color="auto"/>
            </w:tcBorders>
            <w:shd w:val="clear" w:color="auto" w:fill="auto"/>
            <w:textDirection w:val="btLr"/>
            <w:vAlign w:val="center"/>
          </w:tcPr>
          <w:p w14:paraId="5F63877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دیپلم</w:t>
            </w:r>
          </w:p>
        </w:tc>
        <w:tc>
          <w:tcPr>
            <w:tcW w:w="371" w:type="dxa"/>
            <w:tcBorders>
              <w:top w:val="single" w:sz="4" w:space="0" w:color="auto"/>
              <w:bottom w:val="single" w:sz="4" w:space="0" w:color="auto"/>
            </w:tcBorders>
            <w:shd w:val="clear" w:color="auto" w:fill="auto"/>
            <w:textDirection w:val="btLr"/>
            <w:vAlign w:val="center"/>
          </w:tcPr>
          <w:p w14:paraId="0850705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فوق‌د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پلم</w:t>
            </w:r>
          </w:p>
        </w:tc>
        <w:tc>
          <w:tcPr>
            <w:tcW w:w="425" w:type="dxa"/>
            <w:tcBorders>
              <w:top w:val="single" w:sz="4" w:space="0" w:color="auto"/>
              <w:bottom w:val="single" w:sz="4" w:space="0" w:color="auto"/>
            </w:tcBorders>
            <w:shd w:val="clear" w:color="auto" w:fill="auto"/>
            <w:textDirection w:val="btLr"/>
            <w:vAlign w:val="center"/>
          </w:tcPr>
          <w:p w14:paraId="10F2957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لیسانس</w:t>
            </w:r>
          </w:p>
        </w:tc>
        <w:tc>
          <w:tcPr>
            <w:tcW w:w="425" w:type="dxa"/>
            <w:tcBorders>
              <w:top w:val="single" w:sz="4" w:space="0" w:color="auto"/>
              <w:bottom w:val="single" w:sz="4" w:space="0" w:color="auto"/>
            </w:tcBorders>
            <w:shd w:val="clear" w:color="auto" w:fill="auto"/>
            <w:textDirection w:val="btLr"/>
            <w:vAlign w:val="center"/>
          </w:tcPr>
          <w:p w14:paraId="455CEA98"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sz w:val="20"/>
                <w:szCs w:val="20"/>
                <w:rtl/>
                <w:lang w:bidi="fa-IR"/>
              </w:rPr>
              <w:t>فوق‌ل</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سانس</w:t>
            </w:r>
          </w:p>
        </w:tc>
        <w:tc>
          <w:tcPr>
            <w:tcW w:w="284" w:type="dxa"/>
            <w:tcBorders>
              <w:top w:val="single" w:sz="4" w:space="0" w:color="auto"/>
              <w:bottom w:val="single" w:sz="4" w:space="0" w:color="auto"/>
              <w:right w:val="single" w:sz="4" w:space="0" w:color="auto"/>
            </w:tcBorders>
            <w:shd w:val="clear" w:color="auto" w:fill="auto"/>
            <w:textDirection w:val="btLr"/>
            <w:vAlign w:val="center"/>
          </w:tcPr>
          <w:p w14:paraId="18A0A66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دکتری</w:t>
            </w:r>
          </w:p>
        </w:tc>
        <w:tc>
          <w:tcPr>
            <w:tcW w:w="283" w:type="dxa"/>
            <w:tcBorders>
              <w:top w:val="single" w:sz="4" w:space="0" w:color="auto"/>
              <w:left w:val="single" w:sz="4" w:space="0" w:color="auto"/>
              <w:bottom w:val="single" w:sz="4" w:space="0" w:color="auto"/>
            </w:tcBorders>
            <w:shd w:val="clear" w:color="auto" w:fill="auto"/>
            <w:textDirection w:val="btLr"/>
            <w:vAlign w:val="center"/>
          </w:tcPr>
          <w:p w14:paraId="661DA24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کمتر از 5 سال</w:t>
            </w:r>
          </w:p>
        </w:tc>
        <w:tc>
          <w:tcPr>
            <w:tcW w:w="426" w:type="dxa"/>
            <w:tcBorders>
              <w:top w:val="single" w:sz="4" w:space="0" w:color="auto"/>
              <w:bottom w:val="single" w:sz="4" w:space="0" w:color="auto"/>
            </w:tcBorders>
            <w:shd w:val="clear" w:color="auto" w:fill="auto"/>
            <w:textDirection w:val="btLr"/>
            <w:vAlign w:val="center"/>
          </w:tcPr>
          <w:p w14:paraId="19E843B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5-10 سال</w:t>
            </w:r>
          </w:p>
        </w:tc>
        <w:tc>
          <w:tcPr>
            <w:tcW w:w="425" w:type="dxa"/>
            <w:tcBorders>
              <w:top w:val="single" w:sz="4" w:space="0" w:color="auto"/>
              <w:bottom w:val="single" w:sz="4" w:space="0" w:color="auto"/>
            </w:tcBorders>
            <w:shd w:val="clear" w:color="auto" w:fill="auto"/>
            <w:textDirection w:val="btLr"/>
            <w:vAlign w:val="center"/>
          </w:tcPr>
          <w:p w14:paraId="7E7B3C0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11-15 سال</w:t>
            </w:r>
          </w:p>
        </w:tc>
        <w:tc>
          <w:tcPr>
            <w:tcW w:w="425" w:type="dxa"/>
            <w:tcBorders>
              <w:top w:val="single" w:sz="4" w:space="0" w:color="auto"/>
              <w:bottom w:val="single" w:sz="4" w:space="0" w:color="auto"/>
            </w:tcBorders>
            <w:shd w:val="clear" w:color="auto" w:fill="auto"/>
            <w:textDirection w:val="btLr"/>
            <w:vAlign w:val="center"/>
          </w:tcPr>
          <w:p w14:paraId="58BA528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16-20 سال</w:t>
            </w:r>
          </w:p>
        </w:tc>
        <w:tc>
          <w:tcPr>
            <w:tcW w:w="425" w:type="dxa"/>
            <w:tcBorders>
              <w:top w:val="single" w:sz="4" w:space="0" w:color="auto"/>
              <w:bottom w:val="single" w:sz="4" w:space="0" w:color="auto"/>
              <w:right w:val="single" w:sz="4" w:space="0" w:color="auto"/>
            </w:tcBorders>
            <w:shd w:val="clear" w:color="auto" w:fill="auto"/>
            <w:textDirection w:val="btLr"/>
            <w:vAlign w:val="center"/>
          </w:tcPr>
          <w:p w14:paraId="7EFDB0A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بیش از 20 سال</w:t>
            </w:r>
          </w:p>
        </w:tc>
        <w:tc>
          <w:tcPr>
            <w:tcW w:w="426" w:type="dxa"/>
            <w:tcBorders>
              <w:top w:val="single" w:sz="4" w:space="0" w:color="auto"/>
              <w:left w:val="single" w:sz="4" w:space="0" w:color="auto"/>
              <w:bottom w:val="single" w:sz="4" w:space="0" w:color="auto"/>
            </w:tcBorders>
            <w:shd w:val="clear" w:color="auto" w:fill="auto"/>
            <w:textDirection w:val="btLr"/>
            <w:vAlign w:val="center"/>
          </w:tcPr>
          <w:p w14:paraId="656FEBA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p>
        </w:tc>
      </w:tr>
      <w:tr w:rsidR="003D68FF" w:rsidRPr="003D68FF" w14:paraId="4573FB15" w14:textId="77777777" w:rsidTr="003D68FF">
        <w:trPr>
          <w:trHeight w:hRule="exact" w:val="284"/>
          <w:jc w:val="center"/>
        </w:trPr>
        <w:tc>
          <w:tcPr>
            <w:tcW w:w="523" w:type="dxa"/>
            <w:tcBorders>
              <w:top w:val="single" w:sz="4" w:space="0" w:color="auto"/>
              <w:bottom w:val="single" w:sz="4" w:space="0" w:color="auto"/>
            </w:tcBorders>
            <w:shd w:val="clear" w:color="auto" w:fill="auto"/>
            <w:vAlign w:val="center"/>
          </w:tcPr>
          <w:p w14:paraId="3E371D8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فراوانی</w:t>
            </w:r>
          </w:p>
        </w:tc>
        <w:tc>
          <w:tcPr>
            <w:tcW w:w="410" w:type="dxa"/>
            <w:tcBorders>
              <w:top w:val="single" w:sz="4" w:space="0" w:color="auto"/>
              <w:bottom w:val="single" w:sz="4" w:space="0" w:color="auto"/>
            </w:tcBorders>
            <w:shd w:val="clear" w:color="auto" w:fill="auto"/>
            <w:vAlign w:val="center"/>
          </w:tcPr>
          <w:p w14:paraId="6373A02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108</w:t>
            </w:r>
          </w:p>
        </w:tc>
        <w:tc>
          <w:tcPr>
            <w:tcW w:w="283" w:type="dxa"/>
            <w:tcBorders>
              <w:top w:val="single" w:sz="4" w:space="0" w:color="auto"/>
              <w:bottom w:val="single" w:sz="4" w:space="0" w:color="auto"/>
            </w:tcBorders>
            <w:shd w:val="clear" w:color="auto" w:fill="auto"/>
            <w:vAlign w:val="center"/>
          </w:tcPr>
          <w:p w14:paraId="65D4AEA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36</w:t>
            </w:r>
          </w:p>
        </w:tc>
        <w:tc>
          <w:tcPr>
            <w:tcW w:w="284" w:type="dxa"/>
            <w:tcBorders>
              <w:top w:val="single" w:sz="4" w:space="0" w:color="auto"/>
              <w:bottom w:val="single" w:sz="4" w:space="0" w:color="auto"/>
            </w:tcBorders>
            <w:shd w:val="clear" w:color="auto" w:fill="auto"/>
            <w:vAlign w:val="center"/>
          </w:tcPr>
          <w:p w14:paraId="2B3DCB8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0</w:t>
            </w:r>
          </w:p>
        </w:tc>
        <w:tc>
          <w:tcPr>
            <w:tcW w:w="283" w:type="dxa"/>
            <w:tcBorders>
              <w:top w:val="single" w:sz="4" w:space="0" w:color="auto"/>
              <w:bottom w:val="single" w:sz="4" w:space="0" w:color="auto"/>
            </w:tcBorders>
            <w:shd w:val="clear" w:color="auto" w:fill="auto"/>
            <w:vAlign w:val="center"/>
          </w:tcPr>
          <w:p w14:paraId="7CB6127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9</w:t>
            </w:r>
          </w:p>
        </w:tc>
        <w:tc>
          <w:tcPr>
            <w:tcW w:w="426" w:type="dxa"/>
            <w:tcBorders>
              <w:top w:val="single" w:sz="4" w:space="0" w:color="auto"/>
              <w:bottom w:val="single" w:sz="4" w:space="0" w:color="auto"/>
            </w:tcBorders>
            <w:shd w:val="clear" w:color="auto" w:fill="auto"/>
            <w:vAlign w:val="center"/>
          </w:tcPr>
          <w:p w14:paraId="6FEE8AC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36</w:t>
            </w:r>
          </w:p>
        </w:tc>
        <w:tc>
          <w:tcPr>
            <w:tcW w:w="283" w:type="dxa"/>
            <w:tcBorders>
              <w:top w:val="single" w:sz="4" w:space="0" w:color="auto"/>
              <w:bottom w:val="single" w:sz="4" w:space="0" w:color="auto"/>
            </w:tcBorders>
            <w:shd w:val="clear" w:color="auto" w:fill="auto"/>
            <w:vAlign w:val="center"/>
          </w:tcPr>
          <w:p w14:paraId="2D4F261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49</w:t>
            </w:r>
          </w:p>
        </w:tc>
        <w:tc>
          <w:tcPr>
            <w:tcW w:w="480" w:type="dxa"/>
            <w:tcBorders>
              <w:top w:val="single" w:sz="4" w:space="0" w:color="auto"/>
              <w:bottom w:val="single" w:sz="4" w:space="0" w:color="auto"/>
            </w:tcBorders>
            <w:shd w:val="clear" w:color="auto" w:fill="auto"/>
            <w:vAlign w:val="center"/>
          </w:tcPr>
          <w:p w14:paraId="5075684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33</w:t>
            </w:r>
          </w:p>
        </w:tc>
        <w:tc>
          <w:tcPr>
            <w:tcW w:w="425" w:type="dxa"/>
            <w:tcBorders>
              <w:top w:val="single" w:sz="4" w:space="0" w:color="auto"/>
              <w:bottom w:val="single" w:sz="4" w:space="0" w:color="auto"/>
            </w:tcBorders>
            <w:shd w:val="clear" w:color="auto" w:fill="auto"/>
            <w:vAlign w:val="center"/>
          </w:tcPr>
          <w:p w14:paraId="432DFB1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0</w:t>
            </w:r>
          </w:p>
        </w:tc>
        <w:tc>
          <w:tcPr>
            <w:tcW w:w="371" w:type="dxa"/>
            <w:tcBorders>
              <w:top w:val="single" w:sz="4" w:space="0" w:color="auto"/>
              <w:bottom w:val="single" w:sz="4" w:space="0" w:color="auto"/>
            </w:tcBorders>
            <w:shd w:val="clear" w:color="auto" w:fill="auto"/>
            <w:vAlign w:val="center"/>
          </w:tcPr>
          <w:p w14:paraId="56060A3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6</w:t>
            </w:r>
          </w:p>
        </w:tc>
        <w:tc>
          <w:tcPr>
            <w:tcW w:w="425" w:type="dxa"/>
            <w:tcBorders>
              <w:top w:val="single" w:sz="4" w:space="0" w:color="auto"/>
              <w:bottom w:val="single" w:sz="4" w:space="0" w:color="auto"/>
            </w:tcBorders>
            <w:shd w:val="clear" w:color="auto" w:fill="auto"/>
            <w:vAlign w:val="center"/>
          </w:tcPr>
          <w:p w14:paraId="40C241D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45</w:t>
            </w:r>
          </w:p>
        </w:tc>
        <w:tc>
          <w:tcPr>
            <w:tcW w:w="425" w:type="dxa"/>
            <w:tcBorders>
              <w:top w:val="single" w:sz="4" w:space="0" w:color="auto"/>
              <w:bottom w:val="single" w:sz="4" w:space="0" w:color="auto"/>
            </w:tcBorders>
            <w:shd w:val="clear" w:color="auto" w:fill="auto"/>
            <w:vAlign w:val="center"/>
          </w:tcPr>
          <w:p w14:paraId="77656E0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87</w:t>
            </w:r>
          </w:p>
        </w:tc>
        <w:tc>
          <w:tcPr>
            <w:tcW w:w="284" w:type="dxa"/>
            <w:tcBorders>
              <w:top w:val="single" w:sz="4" w:space="0" w:color="auto"/>
              <w:bottom w:val="single" w:sz="4" w:space="0" w:color="auto"/>
            </w:tcBorders>
            <w:shd w:val="clear" w:color="auto" w:fill="auto"/>
            <w:vAlign w:val="center"/>
          </w:tcPr>
          <w:p w14:paraId="093A41CF"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6</w:t>
            </w:r>
          </w:p>
        </w:tc>
        <w:tc>
          <w:tcPr>
            <w:tcW w:w="283" w:type="dxa"/>
            <w:tcBorders>
              <w:top w:val="single" w:sz="4" w:space="0" w:color="auto"/>
              <w:bottom w:val="single" w:sz="4" w:space="0" w:color="auto"/>
            </w:tcBorders>
            <w:shd w:val="clear" w:color="auto" w:fill="auto"/>
            <w:vAlign w:val="center"/>
          </w:tcPr>
          <w:p w14:paraId="1AFB581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w:t>
            </w:r>
          </w:p>
        </w:tc>
        <w:tc>
          <w:tcPr>
            <w:tcW w:w="426" w:type="dxa"/>
            <w:tcBorders>
              <w:top w:val="single" w:sz="4" w:space="0" w:color="auto"/>
              <w:bottom w:val="single" w:sz="4" w:space="0" w:color="auto"/>
            </w:tcBorders>
            <w:shd w:val="clear" w:color="auto" w:fill="auto"/>
            <w:vAlign w:val="center"/>
          </w:tcPr>
          <w:p w14:paraId="376E9B6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6</w:t>
            </w:r>
          </w:p>
        </w:tc>
        <w:tc>
          <w:tcPr>
            <w:tcW w:w="425" w:type="dxa"/>
            <w:tcBorders>
              <w:top w:val="single" w:sz="4" w:space="0" w:color="auto"/>
              <w:bottom w:val="single" w:sz="4" w:space="0" w:color="auto"/>
            </w:tcBorders>
            <w:shd w:val="clear" w:color="auto" w:fill="auto"/>
            <w:vAlign w:val="center"/>
          </w:tcPr>
          <w:p w14:paraId="294BC73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37</w:t>
            </w:r>
          </w:p>
        </w:tc>
        <w:tc>
          <w:tcPr>
            <w:tcW w:w="425" w:type="dxa"/>
            <w:tcBorders>
              <w:top w:val="single" w:sz="4" w:space="0" w:color="auto"/>
              <w:bottom w:val="single" w:sz="4" w:space="0" w:color="auto"/>
            </w:tcBorders>
            <w:shd w:val="clear" w:color="auto" w:fill="auto"/>
            <w:vAlign w:val="center"/>
          </w:tcPr>
          <w:p w14:paraId="5B261677"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38</w:t>
            </w:r>
          </w:p>
        </w:tc>
        <w:tc>
          <w:tcPr>
            <w:tcW w:w="425" w:type="dxa"/>
            <w:tcBorders>
              <w:top w:val="single" w:sz="4" w:space="0" w:color="auto"/>
              <w:bottom w:val="single" w:sz="4" w:space="0" w:color="auto"/>
            </w:tcBorders>
            <w:shd w:val="clear" w:color="auto" w:fill="auto"/>
            <w:vAlign w:val="center"/>
          </w:tcPr>
          <w:p w14:paraId="5F38C7B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61</w:t>
            </w:r>
          </w:p>
        </w:tc>
        <w:tc>
          <w:tcPr>
            <w:tcW w:w="426" w:type="dxa"/>
            <w:tcBorders>
              <w:top w:val="single" w:sz="4" w:space="0" w:color="auto"/>
              <w:bottom w:val="single" w:sz="4" w:space="0" w:color="auto"/>
            </w:tcBorders>
            <w:shd w:val="clear" w:color="auto" w:fill="auto"/>
            <w:vAlign w:val="center"/>
          </w:tcPr>
          <w:p w14:paraId="2053AF2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144</w:t>
            </w:r>
          </w:p>
        </w:tc>
      </w:tr>
      <w:tr w:rsidR="003D68FF" w:rsidRPr="003D68FF" w14:paraId="6D78B307" w14:textId="77777777" w:rsidTr="003D68FF">
        <w:trPr>
          <w:trHeight w:hRule="exact" w:val="284"/>
          <w:jc w:val="center"/>
        </w:trPr>
        <w:tc>
          <w:tcPr>
            <w:tcW w:w="523" w:type="dxa"/>
            <w:tcBorders>
              <w:top w:val="single" w:sz="4" w:space="0" w:color="auto"/>
              <w:bottom w:val="single" w:sz="4" w:space="0" w:color="auto"/>
            </w:tcBorders>
            <w:shd w:val="clear" w:color="auto" w:fill="auto"/>
            <w:vAlign w:val="center"/>
          </w:tcPr>
          <w:p w14:paraId="0D74352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درصد</w:t>
            </w:r>
          </w:p>
        </w:tc>
        <w:tc>
          <w:tcPr>
            <w:tcW w:w="410" w:type="dxa"/>
            <w:tcBorders>
              <w:top w:val="single" w:sz="4" w:space="0" w:color="auto"/>
              <w:bottom w:val="single" w:sz="4" w:space="0" w:color="auto"/>
            </w:tcBorders>
            <w:shd w:val="clear" w:color="auto" w:fill="auto"/>
            <w:vAlign w:val="center"/>
          </w:tcPr>
          <w:p w14:paraId="3E2757C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75</w:t>
            </w:r>
          </w:p>
        </w:tc>
        <w:tc>
          <w:tcPr>
            <w:tcW w:w="283" w:type="dxa"/>
            <w:tcBorders>
              <w:top w:val="single" w:sz="4" w:space="0" w:color="auto"/>
              <w:bottom w:val="single" w:sz="4" w:space="0" w:color="auto"/>
            </w:tcBorders>
            <w:shd w:val="clear" w:color="auto" w:fill="auto"/>
            <w:vAlign w:val="center"/>
          </w:tcPr>
          <w:p w14:paraId="065E715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25</w:t>
            </w:r>
          </w:p>
        </w:tc>
        <w:tc>
          <w:tcPr>
            <w:tcW w:w="284" w:type="dxa"/>
            <w:tcBorders>
              <w:top w:val="single" w:sz="4" w:space="0" w:color="auto"/>
              <w:bottom w:val="single" w:sz="4" w:space="0" w:color="auto"/>
            </w:tcBorders>
            <w:shd w:val="clear" w:color="auto" w:fill="auto"/>
            <w:vAlign w:val="center"/>
          </w:tcPr>
          <w:p w14:paraId="702FC5FD"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0</w:t>
            </w:r>
          </w:p>
        </w:tc>
        <w:tc>
          <w:tcPr>
            <w:tcW w:w="283" w:type="dxa"/>
            <w:tcBorders>
              <w:top w:val="single" w:sz="4" w:space="0" w:color="auto"/>
              <w:bottom w:val="single" w:sz="4" w:space="0" w:color="auto"/>
            </w:tcBorders>
            <w:shd w:val="clear" w:color="auto" w:fill="auto"/>
            <w:vAlign w:val="center"/>
          </w:tcPr>
          <w:p w14:paraId="73CB6681"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3/6</w:t>
            </w:r>
          </w:p>
        </w:tc>
        <w:tc>
          <w:tcPr>
            <w:tcW w:w="426" w:type="dxa"/>
            <w:tcBorders>
              <w:top w:val="single" w:sz="4" w:space="0" w:color="auto"/>
              <w:bottom w:val="single" w:sz="4" w:space="0" w:color="auto"/>
            </w:tcBorders>
            <w:shd w:val="clear" w:color="auto" w:fill="auto"/>
            <w:vAlign w:val="center"/>
          </w:tcPr>
          <w:p w14:paraId="5D285CC5"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25</w:t>
            </w:r>
          </w:p>
        </w:tc>
        <w:tc>
          <w:tcPr>
            <w:tcW w:w="283" w:type="dxa"/>
            <w:tcBorders>
              <w:top w:val="single" w:sz="4" w:space="0" w:color="auto"/>
              <w:bottom w:val="single" w:sz="4" w:space="0" w:color="auto"/>
            </w:tcBorders>
            <w:shd w:val="clear" w:color="auto" w:fill="auto"/>
            <w:vAlign w:val="center"/>
          </w:tcPr>
          <w:p w14:paraId="707BDFC9"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34</w:t>
            </w:r>
          </w:p>
        </w:tc>
        <w:tc>
          <w:tcPr>
            <w:tcW w:w="480" w:type="dxa"/>
            <w:tcBorders>
              <w:top w:val="single" w:sz="4" w:space="0" w:color="auto"/>
              <w:bottom w:val="single" w:sz="4" w:space="0" w:color="auto"/>
            </w:tcBorders>
            <w:shd w:val="clear" w:color="auto" w:fill="auto"/>
            <w:vAlign w:val="center"/>
          </w:tcPr>
          <w:p w14:paraId="5B45034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9/22</w:t>
            </w:r>
          </w:p>
        </w:tc>
        <w:tc>
          <w:tcPr>
            <w:tcW w:w="425" w:type="dxa"/>
            <w:tcBorders>
              <w:top w:val="single" w:sz="4" w:space="0" w:color="auto"/>
              <w:bottom w:val="single" w:sz="4" w:space="0" w:color="auto"/>
            </w:tcBorders>
            <w:shd w:val="clear" w:color="auto" w:fill="auto"/>
            <w:vAlign w:val="center"/>
          </w:tcPr>
          <w:p w14:paraId="019B8BF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0</w:t>
            </w:r>
          </w:p>
        </w:tc>
        <w:tc>
          <w:tcPr>
            <w:tcW w:w="371" w:type="dxa"/>
            <w:tcBorders>
              <w:top w:val="single" w:sz="4" w:space="0" w:color="auto"/>
              <w:bottom w:val="single" w:sz="4" w:space="0" w:color="auto"/>
            </w:tcBorders>
            <w:shd w:val="clear" w:color="auto" w:fill="auto"/>
            <w:vAlign w:val="center"/>
          </w:tcPr>
          <w:p w14:paraId="47546B8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2/4</w:t>
            </w:r>
          </w:p>
        </w:tc>
        <w:tc>
          <w:tcPr>
            <w:tcW w:w="425" w:type="dxa"/>
            <w:tcBorders>
              <w:top w:val="single" w:sz="4" w:space="0" w:color="auto"/>
              <w:bottom w:val="single" w:sz="4" w:space="0" w:color="auto"/>
            </w:tcBorders>
            <w:shd w:val="clear" w:color="auto" w:fill="auto"/>
            <w:vAlign w:val="center"/>
          </w:tcPr>
          <w:p w14:paraId="0CADDEC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3/31</w:t>
            </w:r>
          </w:p>
        </w:tc>
        <w:tc>
          <w:tcPr>
            <w:tcW w:w="425" w:type="dxa"/>
            <w:tcBorders>
              <w:top w:val="single" w:sz="4" w:space="0" w:color="auto"/>
              <w:bottom w:val="single" w:sz="4" w:space="0" w:color="auto"/>
            </w:tcBorders>
            <w:shd w:val="clear" w:color="auto" w:fill="auto"/>
            <w:vAlign w:val="center"/>
          </w:tcPr>
          <w:p w14:paraId="054766B6"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4/60</w:t>
            </w:r>
          </w:p>
        </w:tc>
        <w:tc>
          <w:tcPr>
            <w:tcW w:w="284" w:type="dxa"/>
            <w:tcBorders>
              <w:top w:val="single" w:sz="4" w:space="0" w:color="auto"/>
              <w:bottom w:val="single" w:sz="4" w:space="0" w:color="auto"/>
            </w:tcBorders>
            <w:shd w:val="clear" w:color="auto" w:fill="auto"/>
            <w:vAlign w:val="center"/>
          </w:tcPr>
          <w:p w14:paraId="1F3C0A5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2/4</w:t>
            </w:r>
          </w:p>
        </w:tc>
        <w:tc>
          <w:tcPr>
            <w:tcW w:w="283" w:type="dxa"/>
            <w:tcBorders>
              <w:top w:val="single" w:sz="4" w:space="0" w:color="auto"/>
              <w:bottom w:val="single" w:sz="4" w:space="0" w:color="auto"/>
            </w:tcBorders>
            <w:shd w:val="clear" w:color="auto" w:fill="auto"/>
            <w:vAlign w:val="center"/>
          </w:tcPr>
          <w:p w14:paraId="5D667F1B"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4/1</w:t>
            </w:r>
          </w:p>
        </w:tc>
        <w:tc>
          <w:tcPr>
            <w:tcW w:w="426" w:type="dxa"/>
            <w:tcBorders>
              <w:top w:val="single" w:sz="4" w:space="0" w:color="auto"/>
              <w:bottom w:val="single" w:sz="4" w:space="0" w:color="auto"/>
            </w:tcBorders>
            <w:shd w:val="clear" w:color="auto" w:fill="auto"/>
            <w:vAlign w:val="center"/>
          </w:tcPr>
          <w:p w14:paraId="4027092C"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2/4</w:t>
            </w:r>
          </w:p>
        </w:tc>
        <w:tc>
          <w:tcPr>
            <w:tcW w:w="425" w:type="dxa"/>
            <w:tcBorders>
              <w:top w:val="single" w:sz="4" w:space="0" w:color="auto"/>
              <w:bottom w:val="single" w:sz="4" w:space="0" w:color="auto"/>
            </w:tcBorders>
            <w:shd w:val="clear" w:color="auto" w:fill="auto"/>
            <w:vAlign w:val="center"/>
          </w:tcPr>
          <w:p w14:paraId="3497B913"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7/25</w:t>
            </w:r>
          </w:p>
        </w:tc>
        <w:tc>
          <w:tcPr>
            <w:tcW w:w="425" w:type="dxa"/>
            <w:tcBorders>
              <w:top w:val="single" w:sz="4" w:space="0" w:color="auto"/>
              <w:bottom w:val="single" w:sz="4" w:space="0" w:color="auto"/>
            </w:tcBorders>
            <w:shd w:val="clear" w:color="auto" w:fill="auto"/>
            <w:vAlign w:val="center"/>
          </w:tcPr>
          <w:p w14:paraId="3BA3CA72"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4/26</w:t>
            </w:r>
          </w:p>
        </w:tc>
        <w:tc>
          <w:tcPr>
            <w:tcW w:w="425" w:type="dxa"/>
            <w:tcBorders>
              <w:top w:val="single" w:sz="4" w:space="0" w:color="auto"/>
              <w:bottom w:val="single" w:sz="4" w:space="0" w:color="auto"/>
            </w:tcBorders>
            <w:shd w:val="clear" w:color="auto" w:fill="auto"/>
            <w:vAlign w:val="center"/>
          </w:tcPr>
          <w:p w14:paraId="159A4844"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4/42</w:t>
            </w:r>
          </w:p>
        </w:tc>
        <w:tc>
          <w:tcPr>
            <w:tcW w:w="426" w:type="dxa"/>
            <w:tcBorders>
              <w:top w:val="single" w:sz="4" w:space="0" w:color="auto"/>
              <w:bottom w:val="single" w:sz="4" w:space="0" w:color="auto"/>
            </w:tcBorders>
            <w:shd w:val="clear" w:color="auto" w:fill="auto"/>
            <w:vAlign w:val="center"/>
          </w:tcPr>
          <w:p w14:paraId="5AD30BCE" w14:textId="77777777" w:rsidR="003D68FF" w:rsidRPr="003D68FF" w:rsidRDefault="003D68FF" w:rsidP="003D68FF">
            <w:pPr>
              <w:bidi/>
              <w:spacing w:line="240" w:lineRule="auto"/>
              <w:jc w:val="center"/>
              <w:rPr>
                <w:rFonts w:ascii="Times New Roman" w:eastAsia="Times New Roman" w:hAnsi="Times New Roman" w:cs="B Nazanin"/>
                <w:sz w:val="20"/>
                <w:szCs w:val="20"/>
                <w:rtl/>
                <w:lang w:bidi="fa-IR"/>
              </w:rPr>
            </w:pPr>
            <w:r w:rsidRPr="003D68FF">
              <w:rPr>
                <w:rFonts w:ascii="Times New Roman" w:eastAsia="Times New Roman" w:hAnsi="Times New Roman" w:cs="B Nazanin" w:hint="cs"/>
                <w:sz w:val="20"/>
                <w:szCs w:val="20"/>
                <w:rtl/>
                <w:lang w:bidi="fa-IR"/>
              </w:rPr>
              <w:t>100</w:t>
            </w:r>
          </w:p>
        </w:tc>
      </w:tr>
    </w:tbl>
    <w:p w14:paraId="4A79018A"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1F3CD77D"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2. یافته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 xml:space="preserve">های استنباطی: </w:t>
      </w:r>
      <w:r w:rsidRPr="003D68FF">
        <w:rPr>
          <w:rFonts w:ascii="Times New Roman" w:eastAsia="Times New Roman" w:hAnsi="Times New Roman" w:cs="B Nazanin" w:hint="cs"/>
          <w:rtl/>
          <w:lang w:bidi="fa-IR"/>
        </w:rPr>
        <w:t>اطلاعات مربوط به بخش استنباطی پژوهش در جدول</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7-15 آورده شده است.</w:t>
      </w:r>
    </w:p>
    <w:p w14:paraId="7C238D67"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7AF4B50E"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فرضیه اول:</w:t>
      </w:r>
      <w:r w:rsidRPr="003D68FF">
        <w:rPr>
          <w:rFonts w:ascii="Times New Roman" w:eastAsia="Times New Roman" w:hAnsi="Times New Roman" w:cs="B Nazanin" w:hint="cs"/>
          <w:rtl/>
          <w:lang w:bidi="fa-IR"/>
        </w:rPr>
        <w:t xml:space="preserve">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بر عملکرد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18D2D80B" w14:textId="77777777" w:rsidR="003D68FF" w:rsidRPr="003D68FF" w:rsidRDefault="003D68FF" w:rsidP="003D68FF">
      <w:pPr>
        <w:bidi/>
        <w:spacing w:line="240" w:lineRule="auto"/>
        <w:jc w:val="both"/>
        <w:rPr>
          <w:rFonts w:ascii="Times New Roman" w:eastAsia="Times New Roman" w:hAnsi="Times New Roman" w:cs="B Nazanin"/>
          <w:b/>
          <w:rtl/>
          <w:lang w:bidi="fa-IR"/>
        </w:rPr>
      </w:pPr>
      <w:r w:rsidRPr="003D68FF">
        <w:rPr>
          <w:rFonts w:ascii="Times New Roman" w:eastAsia="Times New Roman" w:hAnsi="Times New Roman" w:cs="B Nazanin" w:hint="cs"/>
          <w:b/>
          <w:rtl/>
          <w:lang w:bidi="fa-IR"/>
        </w:rPr>
        <w:t xml:space="preserve">برای آزمون فرضیه اول از آزمون همبستگی از نوع رگرسیون خطی </w:t>
      </w:r>
      <w:r w:rsidRPr="003D68FF">
        <w:rPr>
          <w:rFonts w:ascii="Times New Roman" w:eastAsia="Times New Roman" w:hAnsi="Times New Roman" w:cs="B Nazanin"/>
          <w:b/>
          <w:rtl/>
          <w:lang w:bidi="fa-IR"/>
        </w:rPr>
        <w:t>استفاده‌شده</w:t>
      </w:r>
      <w:r w:rsidRPr="003D68FF">
        <w:rPr>
          <w:rFonts w:ascii="Times New Roman" w:eastAsia="Times New Roman" w:hAnsi="Times New Roman" w:cs="B Nazanin" w:hint="cs"/>
          <w:b/>
          <w:rtl/>
          <w:lang w:bidi="fa-IR"/>
        </w:rPr>
        <w:t xml:space="preserve"> است.</w:t>
      </w:r>
    </w:p>
    <w:p w14:paraId="6BB6DE82" w14:textId="77777777" w:rsidR="003D68FF" w:rsidRPr="003D68FF" w:rsidRDefault="003D68FF" w:rsidP="003D68FF">
      <w:pPr>
        <w:bidi/>
        <w:spacing w:line="240" w:lineRule="auto"/>
        <w:jc w:val="both"/>
        <w:rPr>
          <w:rFonts w:ascii="Times New Roman" w:eastAsia="Times New Roman" w:hAnsi="Times New Roman" w:cs="B Nazanin"/>
          <w:b/>
          <w:bCs/>
          <w:rtl/>
          <w:lang w:bidi="fa-IR"/>
        </w:rPr>
      </w:pPr>
      <w:bookmarkStart w:id="4" w:name="_Toc99073890"/>
      <w:bookmarkStart w:id="5" w:name="_Toc99074758"/>
    </w:p>
    <w:p w14:paraId="61830A20" w14:textId="77777777" w:rsidR="003D68FF" w:rsidRPr="003D68FF" w:rsidRDefault="003D68FF" w:rsidP="003D68FF">
      <w:pPr>
        <w:bidi/>
        <w:spacing w:line="240" w:lineRule="auto"/>
        <w:jc w:val="center"/>
        <w:rPr>
          <w:rFonts w:ascii="Times New Roman" w:eastAsia="Times New Roman" w:hAnsi="Times New Roman" w:cs="B Nazanin"/>
          <w:b/>
          <w:bCs/>
          <w:sz w:val="20"/>
          <w:szCs w:val="20"/>
          <w:lang w:val="en-US" w:bidi="fa-IR"/>
        </w:rPr>
      </w:pPr>
      <w:r w:rsidRPr="003D68FF">
        <w:rPr>
          <w:rFonts w:ascii="Times New Roman" w:eastAsia="Times New Roman" w:hAnsi="Times New Roman" w:cs="B Nazanin" w:hint="cs"/>
          <w:b/>
          <w:bCs/>
          <w:sz w:val="20"/>
          <w:szCs w:val="20"/>
          <w:rtl/>
          <w:lang w:bidi="fa-IR"/>
        </w:rPr>
        <w:t xml:space="preserve">جدول (7). تحلیل واریانس مربوط به مدل رگرسیونی </w:t>
      </w:r>
      <w:bookmarkEnd w:id="4"/>
      <w:bookmarkEnd w:id="5"/>
      <w:r w:rsidRPr="003D68FF">
        <w:rPr>
          <w:rFonts w:ascii="Times New Roman" w:eastAsia="Times New Roman" w:hAnsi="Times New Roman" w:cs="B Nazanin" w:hint="cs"/>
          <w:b/>
          <w:bCs/>
          <w:sz w:val="20"/>
          <w:szCs w:val="20"/>
          <w:rtl/>
          <w:lang w:bidi="fa-IR"/>
        </w:rPr>
        <w:t>تأثیر انعطاف</w:t>
      </w:r>
      <w:r w:rsidRPr="003D68FF">
        <w:rPr>
          <w:rFonts w:ascii="Times New Roman" w:eastAsia="Times New Roman" w:hAnsi="Times New Roman" w:cs="B Nazanin"/>
          <w:b/>
          <w:bCs/>
          <w:sz w:val="20"/>
          <w:szCs w:val="20"/>
          <w:rtl/>
          <w:lang w:bidi="fa-IR"/>
        </w:rPr>
        <w:softHyphen/>
      </w:r>
      <w:r w:rsidRPr="003D68FF">
        <w:rPr>
          <w:rFonts w:ascii="Times New Roman" w:eastAsia="Times New Roman" w:hAnsi="Times New Roman" w:cs="B Nazanin" w:hint="cs"/>
          <w:b/>
          <w:bCs/>
          <w:sz w:val="20"/>
          <w:szCs w:val="20"/>
          <w:rtl/>
          <w:lang w:bidi="fa-IR"/>
        </w:rPr>
        <w:t xml:space="preserve">پذیری منابع انسانی بر عملکرد سازمان </w:t>
      </w:r>
      <w:r w:rsidRPr="003D68FF">
        <w:rPr>
          <w:rFonts w:ascii="Times New Roman" w:eastAsia="Times New Roman" w:hAnsi="Times New Roman" w:cs="B Nazanin"/>
          <w:b/>
          <w:bCs/>
          <w:sz w:val="20"/>
          <w:szCs w:val="20"/>
          <w:rtl/>
          <w:lang w:bidi="fa-IR"/>
        </w:rPr>
        <w:t>در صنعت</w:t>
      </w:r>
      <w:r w:rsidRPr="003D68FF">
        <w:rPr>
          <w:rFonts w:ascii="Times New Roman" w:eastAsia="Times New Roman" w:hAnsi="Times New Roman" w:cs="B Nazanin" w:hint="cs"/>
          <w:b/>
          <w:bCs/>
          <w:sz w:val="20"/>
          <w:szCs w:val="20"/>
          <w:rtl/>
          <w:lang w:bidi="fa-IR"/>
        </w:rPr>
        <w:t xml:space="preserve"> بیمه</w:t>
      </w:r>
    </w:p>
    <w:tbl>
      <w:tblPr>
        <w:tblW w:w="5705"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1"/>
        <w:gridCol w:w="1389"/>
        <w:gridCol w:w="1080"/>
        <w:gridCol w:w="1543"/>
        <w:gridCol w:w="1082"/>
      </w:tblGrid>
      <w:tr w:rsidR="003D68FF" w:rsidRPr="003D68FF" w14:paraId="54FF5E3E" w14:textId="77777777" w:rsidTr="003D68FF">
        <w:trPr>
          <w:cantSplit/>
          <w:trHeight w:val="20"/>
          <w:jc w:val="center"/>
        </w:trPr>
        <w:tc>
          <w:tcPr>
            <w:tcW w:w="5705" w:type="dxa"/>
            <w:gridSpan w:val="5"/>
            <w:shd w:val="clear" w:color="auto" w:fill="F2F2F2"/>
            <w:vAlign w:val="center"/>
          </w:tcPr>
          <w:p w14:paraId="7B2852DA"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bCs/>
                <w:sz w:val="20"/>
                <w:szCs w:val="20"/>
                <w:rtl/>
                <w:lang w:bidi="fa-IR"/>
              </w:rPr>
              <w:t>خلاصه مدل</w:t>
            </w:r>
          </w:p>
        </w:tc>
      </w:tr>
      <w:tr w:rsidR="003D68FF" w:rsidRPr="003D68FF" w14:paraId="4EE6F54B" w14:textId="77777777" w:rsidTr="003D68FF">
        <w:trPr>
          <w:cantSplit/>
          <w:trHeight w:val="20"/>
          <w:jc w:val="center"/>
        </w:trPr>
        <w:tc>
          <w:tcPr>
            <w:tcW w:w="611" w:type="dxa"/>
            <w:shd w:val="clear" w:color="auto" w:fill="F2F2F2"/>
            <w:vAlign w:val="center"/>
          </w:tcPr>
          <w:p w14:paraId="63CF63D6"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مدل</w:t>
            </w:r>
          </w:p>
        </w:tc>
        <w:tc>
          <w:tcPr>
            <w:tcW w:w="1389" w:type="dxa"/>
            <w:shd w:val="clear" w:color="auto" w:fill="F2F2F2"/>
            <w:vAlign w:val="center"/>
          </w:tcPr>
          <w:p w14:paraId="2635F77D"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ضریب همبستگی چندگانه (</w:t>
            </w:r>
            <w:r w:rsidRPr="003D68FF">
              <w:rPr>
                <w:rFonts w:ascii="Times New Roman" w:eastAsia="Times New Roman" w:hAnsi="Times New Roman" w:cs="B Nazanin"/>
                <w:sz w:val="20"/>
                <w:szCs w:val="20"/>
                <w:lang w:val="en-US" w:bidi="fa-IR"/>
              </w:rPr>
              <w:t>R</w:t>
            </w:r>
            <w:r w:rsidRPr="003D68FF">
              <w:rPr>
                <w:rFonts w:ascii="Times New Roman" w:eastAsia="Times New Roman" w:hAnsi="Times New Roman" w:cs="B Nazanin" w:hint="cs"/>
                <w:sz w:val="20"/>
                <w:szCs w:val="20"/>
                <w:rtl/>
                <w:lang w:bidi="fa-IR"/>
              </w:rPr>
              <w:t>)</w:t>
            </w:r>
          </w:p>
        </w:tc>
        <w:tc>
          <w:tcPr>
            <w:tcW w:w="1080" w:type="dxa"/>
            <w:shd w:val="clear" w:color="auto" w:fill="F2F2F2"/>
            <w:vAlign w:val="center"/>
          </w:tcPr>
          <w:p w14:paraId="7F643BB7" w14:textId="027E7934"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ضریب تشخیص (</w:t>
            </w:r>
            <m:oMath>
              <m:sSup>
                <m:sSupPr>
                  <m:ctrlPr>
                    <w:rPr>
                      <w:rFonts w:ascii="Cambria Math" w:eastAsia="Times New Roman" w:hAnsi="Cambria Math" w:cs="B Nazanin"/>
                      <w:i/>
                      <w:sz w:val="20"/>
                      <w:szCs w:val="20"/>
                      <w:lang w:bidi="fa-IR"/>
                    </w:rPr>
                  </m:ctrlPr>
                </m:sSupPr>
                <m:e>
                  <m:r>
                    <m:rPr>
                      <m:sty m:val="bi"/>
                    </m:rPr>
                    <w:rPr>
                      <w:rFonts w:ascii="Cambria Math" w:eastAsia="Times New Roman" w:hAnsi="Cambria Math" w:cs="B Nazanin"/>
                      <w:sz w:val="20"/>
                      <w:szCs w:val="20"/>
                      <w:lang w:bidi="fa-IR"/>
                    </w:rPr>
                    <m:t>R</m:t>
                  </m:r>
                </m:e>
                <m:sup>
                  <m:r>
                    <m:rPr>
                      <m:sty m:val="bi"/>
                    </m:rPr>
                    <w:rPr>
                      <w:rFonts w:ascii="Cambria Math" w:eastAsia="Times New Roman" w:hAnsi="Cambria Math" w:cs="B Nazanin"/>
                      <w:sz w:val="20"/>
                      <w:szCs w:val="20"/>
                      <w:lang w:bidi="fa-IR"/>
                    </w:rPr>
                    <m:t>2</m:t>
                  </m:r>
                </m:sup>
              </m:sSup>
            </m:oMath>
            <w:r w:rsidRPr="003D68FF">
              <w:rPr>
                <w:rFonts w:ascii="Times New Roman" w:eastAsia="Times New Roman" w:hAnsi="Times New Roman" w:cs="B Nazanin" w:hint="cs"/>
                <w:sz w:val="20"/>
                <w:szCs w:val="20"/>
                <w:rtl/>
                <w:lang w:bidi="fa-IR"/>
              </w:rPr>
              <w:t>)</w:t>
            </w:r>
          </w:p>
        </w:tc>
        <w:tc>
          <w:tcPr>
            <w:tcW w:w="1543" w:type="dxa"/>
            <w:shd w:val="clear" w:color="auto" w:fill="F2F2F2"/>
            <w:vAlign w:val="center"/>
          </w:tcPr>
          <w:p w14:paraId="4353DC5B"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 xml:space="preserve">ضریب تشخیص </w:t>
            </w:r>
            <w:r w:rsidRPr="003D68FF">
              <w:rPr>
                <w:rFonts w:ascii="Times New Roman" w:eastAsia="Times New Roman" w:hAnsi="Times New Roman" w:cs="B Nazanin"/>
                <w:sz w:val="20"/>
                <w:szCs w:val="20"/>
                <w:rtl/>
                <w:lang w:bidi="fa-IR"/>
              </w:rPr>
              <w:t>تعد</w:t>
            </w:r>
            <w:r w:rsidRPr="003D68FF">
              <w:rPr>
                <w:rFonts w:ascii="Times New Roman" w:eastAsia="Times New Roman" w:hAnsi="Times New Roman" w:cs="B Nazanin" w:hint="cs"/>
                <w:sz w:val="20"/>
                <w:szCs w:val="20"/>
                <w:rtl/>
                <w:lang w:bidi="fa-IR"/>
              </w:rPr>
              <w:t>ی</w:t>
            </w:r>
            <w:r w:rsidRPr="003D68FF">
              <w:rPr>
                <w:rFonts w:ascii="Times New Roman" w:eastAsia="Times New Roman" w:hAnsi="Times New Roman" w:cs="B Nazanin" w:hint="eastAsia"/>
                <w:sz w:val="20"/>
                <w:szCs w:val="20"/>
                <w:rtl/>
                <w:lang w:bidi="fa-IR"/>
              </w:rPr>
              <w:t>ل‌شده</w:t>
            </w:r>
          </w:p>
        </w:tc>
        <w:tc>
          <w:tcPr>
            <w:tcW w:w="1082" w:type="dxa"/>
            <w:shd w:val="clear" w:color="auto" w:fill="F2F2F2"/>
            <w:vAlign w:val="center"/>
          </w:tcPr>
          <w:p w14:paraId="03397916"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خطای استاندارد</w:t>
            </w:r>
          </w:p>
        </w:tc>
      </w:tr>
      <w:tr w:rsidR="003D68FF" w:rsidRPr="003D68FF" w14:paraId="6620EFF1" w14:textId="77777777" w:rsidTr="003D68FF">
        <w:trPr>
          <w:cantSplit/>
          <w:trHeight w:val="20"/>
          <w:jc w:val="center"/>
        </w:trPr>
        <w:tc>
          <w:tcPr>
            <w:tcW w:w="611" w:type="dxa"/>
            <w:shd w:val="clear" w:color="auto" w:fill="F2F2F2"/>
            <w:vAlign w:val="center"/>
          </w:tcPr>
          <w:p w14:paraId="0D5D0FD9"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1</w:t>
            </w:r>
          </w:p>
        </w:tc>
        <w:tc>
          <w:tcPr>
            <w:tcW w:w="1389" w:type="dxa"/>
            <w:shd w:val="clear" w:color="auto" w:fill="FFFFFF"/>
            <w:vAlign w:val="center"/>
          </w:tcPr>
          <w:p w14:paraId="4635BAE5"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879/0</w:t>
            </w:r>
          </w:p>
        </w:tc>
        <w:tc>
          <w:tcPr>
            <w:tcW w:w="1080" w:type="dxa"/>
            <w:shd w:val="clear" w:color="auto" w:fill="FFFFFF"/>
            <w:vAlign w:val="center"/>
          </w:tcPr>
          <w:p w14:paraId="164FAC79"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772/0</w:t>
            </w:r>
          </w:p>
        </w:tc>
        <w:tc>
          <w:tcPr>
            <w:tcW w:w="1543" w:type="dxa"/>
            <w:shd w:val="clear" w:color="auto" w:fill="FFFFFF"/>
            <w:vAlign w:val="center"/>
          </w:tcPr>
          <w:p w14:paraId="09986A2A"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770/0</w:t>
            </w:r>
          </w:p>
        </w:tc>
        <w:tc>
          <w:tcPr>
            <w:tcW w:w="1082" w:type="dxa"/>
            <w:shd w:val="clear" w:color="auto" w:fill="FFFFFF"/>
            <w:vAlign w:val="center"/>
          </w:tcPr>
          <w:p w14:paraId="372D7652" w14:textId="77777777" w:rsidR="003D68FF" w:rsidRPr="003D68FF" w:rsidRDefault="003D68FF" w:rsidP="003D68FF">
            <w:pPr>
              <w:bidi/>
              <w:spacing w:line="240" w:lineRule="auto"/>
              <w:jc w:val="center"/>
              <w:rPr>
                <w:rFonts w:ascii="Times New Roman" w:eastAsia="Times New Roman" w:hAnsi="Times New Roman" w:cs="B Nazanin"/>
                <w:sz w:val="20"/>
                <w:szCs w:val="20"/>
                <w:lang w:val="en-US" w:bidi="fa-IR"/>
              </w:rPr>
            </w:pPr>
            <w:r w:rsidRPr="003D68FF">
              <w:rPr>
                <w:rFonts w:ascii="Times New Roman" w:eastAsia="Times New Roman" w:hAnsi="Times New Roman" w:cs="B Nazanin" w:hint="cs"/>
                <w:sz w:val="20"/>
                <w:szCs w:val="20"/>
                <w:rtl/>
                <w:lang w:bidi="fa-IR"/>
              </w:rPr>
              <w:t>187/5</w:t>
            </w:r>
          </w:p>
        </w:tc>
      </w:tr>
    </w:tbl>
    <w:p w14:paraId="18A1EDAF" w14:textId="77777777" w:rsidR="003D68FF" w:rsidRPr="003D68FF" w:rsidRDefault="003D68FF" w:rsidP="003D68FF">
      <w:pPr>
        <w:bidi/>
        <w:spacing w:line="240" w:lineRule="auto"/>
        <w:jc w:val="both"/>
        <w:rPr>
          <w:rFonts w:ascii="Times New Roman" w:eastAsia="Times New Roman" w:hAnsi="Times New Roman" w:cs="B Nazanin"/>
          <w:lang w:val="en-US" w:bidi="fa-IR"/>
        </w:rPr>
      </w:pPr>
    </w:p>
    <w:tbl>
      <w:tblPr>
        <w:tblW w:w="6374"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
        <w:gridCol w:w="959"/>
        <w:gridCol w:w="1134"/>
        <w:gridCol w:w="992"/>
        <w:gridCol w:w="1134"/>
        <w:gridCol w:w="709"/>
        <w:gridCol w:w="1134"/>
      </w:tblGrid>
      <w:tr w:rsidR="003D68FF" w:rsidRPr="006D4043" w14:paraId="77711BE4" w14:textId="77777777" w:rsidTr="006D4043">
        <w:trPr>
          <w:cantSplit/>
          <w:jc w:val="center"/>
        </w:trPr>
        <w:tc>
          <w:tcPr>
            <w:tcW w:w="6374" w:type="dxa"/>
            <w:gridSpan w:val="7"/>
            <w:shd w:val="clear" w:color="auto" w:fill="F2F2F2"/>
            <w:vAlign w:val="center"/>
          </w:tcPr>
          <w:p w14:paraId="1728131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تحلیل واریانس</w:t>
            </w:r>
          </w:p>
        </w:tc>
      </w:tr>
      <w:tr w:rsidR="003D68FF" w:rsidRPr="006D4043" w14:paraId="4860FE54" w14:textId="77777777" w:rsidTr="006D4043">
        <w:trPr>
          <w:cantSplit/>
          <w:jc w:val="center"/>
        </w:trPr>
        <w:tc>
          <w:tcPr>
            <w:tcW w:w="1271" w:type="dxa"/>
            <w:gridSpan w:val="2"/>
            <w:shd w:val="clear" w:color="auto" w:fill="F2F2F2"/>
            <w:vAlign w:val="center"/>
          </w:tcPr>
          <w:p w14:paraId="4947DF0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134" w:type="dxa"/>
            <w:shd w:val="clear" w:color="auto" w:fill="F2F2F2"/>
            <w:vAlign w:val="center"/>
          </w:tcPr>
          <w:p w14:paraId="6545053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مجموع مربعات</w:t>
            </w:r>
          </w:p>
        </w:tc>
        <w:tc>
          <w:tcPr>
            <w:tcW w:w="992" w:type="dxa"/>
            <w:shd w:val="clear" w:color="auto" w:fill="F2F2F2"/>
            <w:vAlign w:val="center"/>
          </w:tcPr>
          <w:p w14:paraId="23E5BC6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درجه آزادی</w:t>
            </w:r>
          </w:p>
        </w:tc>
        <w:tc>
          <w:tcPr>
            <w:tcW w:w="1134" w:type="dxa"/>
            <w:shd w:val="clear" w:color="auto" w:fill="F2F2F2"/>
            <w:vAlign w:val="center"/>
          </w:tcPr>
          <w:p w14:paraId="3F78FEA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میانگین مربعات</w:t>
            </w:r>
          </w:p>
        </w:tc>
        <w:tc>
          <w:tcPr>
            <w:tcW w:w="709" w:type="dxa"/>
            <w:shd w:val="clear" w:color="auto" w:fill="F2F2F2"/>
            <w:vAlign w:val="center"/>
          </w:tcPr>
          <w:p w14:paraId="1FCE1A9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lang w:val="en-US" w:bidi="fa-IR"/>
              </w:rPr>
              <w:t>F</w:t>
            </w:r>
          </w:p>
        </w:tc>
        <w:tc>
          <w:tcPr>
            <w:tcW w:w="1134" w:type="dxa"/>
            <w:shd w:val="clear" w:color="auto" w:fill="F2F2F2"/>
            <w:vAlign w:val="center"/>
          </w:tcPr>
          <w:p w14:paraId="40DF0F7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سطح معنی</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داری</w:t>
            </w:r>
          </w:p>
        </w:tc>
      </w:tr>
      <w:tr w:rsidR="003D68FF" w:rsidRPr="006D4043" w14:paraId="77509E11" w14:textId="77777777" w:rsidTr="006D4043">
        <w:trPr>
          <w:cantSplit/>
          <w:jc w:val="center"/>
        </w:trPr>
        <w:tc>
          <w:tcPr>
            <w:tcW w:w="312" w:type="dxa"/>
            <w:vMerge w:val="restart"/>
            <w:shd w:val="clear" w:color="auto" w:fill="F2F2F2"/>
            <w:vAlign w:val="center"/>
          </w:tcPr>
          <w:p w14:paraId="4C09BBE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959" w:type="dxa"/>
            <w:shd w:val="clear" w:color="auto" w:fill="F2F2F2"/>
            <w:vAlign w:val="center"/>
          </w:tcPr>
          <w:p w14:paraId="2C7A492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رگرسیون</w:t>
            </w:r>
          </w:p>
        </w:tc>
        <w:tc>
          <w:tcPr>
            <w:tcW w:w="1134" w:type="dxa"/>
            <w:shd w:val="clear" w:color="auto" w:fill="FFFFFF"/>
            <w:vAlign w:val="center"/>
          </w:tcPr>
          <w:p w14:paraId="6A55853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86/12939</w:t>
            </w:r>
          </w:p>
        </w:tc>
        <w:tc>
          <w:tcPr>
            <w:tcW w:w="992" w:type="dxa"/>
            <w:shd w:val="clear" w:color="auto" w:fill="FFFFFF"/>
            <w:vAlign w:val="center"/>
          </w:tcPr>
          <w:p w14:paraId="6DE51261"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134" w:type="dxa"/>
            <w:shd w:val="clear" w:color="auto" w:fill="FFFFFF"/>
            <w:vAlign w:val="center"/>
          </w:tcPr>
          <w:p w14:paraId="07FF0D4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86/12939</w:t>
            </w:r>
          </w:p>
        </w:tc>
        <w:tc>
          <w:tcPr>
            <w:tcW w:w="709" w:type="dxa"/>
            <w:shd w:val="clear" w:color="auto" w:fill="FFFFFF"/>
            <w:vAlign w:val="center"/>
          </w:tcPr>
          <w:p w14:paraId="5EADF26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773/480</w:t>
            </w:r>
          </w:p>
        </w:tc>
        <w:tc>
          <w:tcPr>
            <w:tcW w:w="1134" w:type="dxa"/>
            <w:shd w:val="clear" w:color="auto" w:fill="FFFFFF"/>
            <w:vAlign w:val="center"/>
          </w:tcPr>
          <w:p w14:paraId="5239326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55EF85E3" w14:textId="77777777" w:rsidTr="006D4043">
        <w:trPr>
          <w:cantSplit/>
          <w:jc w:val="center"/>
        </w:trPr>
        <w:tc>
          <w:tcPr>
            <w:tcW w:w="312" w:type="dxa"/>
            <w:vMerge/>
            <w:shd w:val="clear" w:color="auto" w:fill="F2F2F2"/>
            <w:vAlign w:val="center"/>
          </w:tcPr>
          <w:p w14:paraId="6ACCF8E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547559C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rtl/>
                <w:lang w:bidi="fa-IR"/>
              </w:rPr>
              <w:t>باق</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مانده</w:t>
            </w:r>
          </w:p>
        </w:tc>
        <w:tc>
          <w:tcPr>
            <w:tcW w:w="1134" w:type="dxa"/>
            <w:shd w:val="clear" w:color="auto" w:fill="FFFFFF"/>
            <w:vAlign w:val="center"/>
          </w:tcPr>
          <w:p w14:paraId="3503345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890/3821</w:t>
            </w:r>
          </w:p>
        </w:tc>
        <w:tc>
          <w:tcPr>
            <w:tcW w:w="992" w:type="dxa"/>
            <w:shd w:val="clear" w:color="auto" w:fill="FFFFFF"/>
            <w:vAlign w:val="center"/>
          </w:tcPr>
          <w:p w14:paraId="56FBB4C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142</w:t>
            </w:r>
          </w:p>
        </w:tc>
        <w:tc>
          <w:tcPr>
            <w:tcW w:w="1134" w:type="dxa"/>
            <w:shd w:val="clear" w:color="auto" w:fill="FFFFFF"/>
            <w:vAlign w:val="center"/>
          </w:tcPr>
          <w:p w14:paraId="1153724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91/26</w:t>
            </w:r>
          </w:p>
        </w:tc>
        <w:tc>
          <w:tcPr>
            <w:tcW w:w="709" w:type="dxa"/>
            <w:shd w:val="clear" w:color="auto" w:fill="FFFFFF"/>
            <w:vAlign w:val="center"/>
          </w:tcPr>
          <w:p w14:paraId="4954509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42A52E5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79BF0341" w14:textId="77777777" w:rsidTr="006D4043">
        <w:trPr>
          <w:cantSplit/>
          <w:jc w:val="center"/>
        </w:trPr>
        <w:tc>
          <w:tcPr>
            <w:tcW w:w="312" w:type="dxa"/>
            <w:vMerge/>
            <w:shd w:val="clear" w:color="auto" w:fill="F2F2F2"/>
            <w:vAlign w:val="center"/>
          </w:tcPr>
          <w:p w14:paraId="60F03DD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7B813BE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کل</w:t>
            </w:r>
          </w:p>
        </w:tc>
        <w:tc>
          <w:tcPr>
            <w:tcW w:w="1134" w:type="dxa"/>
            <w:shd w:val="clear" w:color="auto" w:fill="FFFFFF"/>
            <w:vAlign w:val="center"/>
          </w:tcPr>
          <w:p w14:paraId="27E485E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750/16761</w:t>
            </w:r>
          </w:p>
        </w:tc>
        <w:tc>
          <w:tcPr>
            <w:tcW w:w="992" w:type="dxa"/>
            <w:shd w:val="clear" w:color="auto" w:fill="FFFFFF"/>
            <w:vAlign w:val="center"/>
          </w:tcPr>
          <w:p w14:paraId="04F1DF8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143</w:t>
            </w:r>
          </w:p>
        </w:tc>
        <w:tc>
          <w:tcPr>
            <w:tcW w:w="1134" w:type="dxa"/>
            <w:shd w:val="clear" w:color="auto" w:fill="FFFFFF"/>
            <w:vAlign w:val="center"/>
          </w:tcPr>
          <w:p w14:paraId="4E1964D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3F3E25F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4E42F50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bl>
    <w:p w14:paraId="2FECBC2A"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27FB724C" w14:textId="12C80D4A"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چنان چه در جدول (7) ملاحظه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که سطح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داری آزمون مربوطه در مدل 000/0 هست،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چنین ادعا نمود که آزمون فوق با سطح خطای 05/0 یا سطح اطمینان 95/0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 هست. پس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بر عملکرد سازمان تأثیرگذار هستند. با توجه به ضریب تشخیص</w:t>
      </w:r>
      <w:r w:rsidRPr="003D68FF">
        <w:rPr>
          <w:rFonts w:ascii="Times New Roman" w:eastAsia="Times New Roman" w:hAnsi="Times New Roman" w:cs="B Nazanin" w:hint="cs"/>
          <w:iCs/>
          <w:rtl/>
          <w:lang w:bidi="fa-IR"/>
        </w:rPr>
        <w:t xml:space="preserve"> </w:t>
      </w:r>
      <m:oMath>
        <m:sSup>
          <m:sSupPr>
            <m:ctrlPr>
              <w:rPr>
                <w:rFonts w:ascii="Cambria Math" w:eastAsia="Times New Roman" w:hAnsi="Cambria Math" w:cs="B Nazanin"/>
                <w:iCs/>
                <w:lang w:bidi="fa-IR"/>
              </w:rPr>
            </m:ctrlPr>
          </m:sSupPr>
          <m:e>
            <m:r>
              <m:rPr>
                <m:sty m:val="p"/>
              </m:rPr>
              <w:rPr>
                <w:rFonts w:ascii="Cambria Math" w:eastAsia="Times New Roman" w:hAnsi="Cambria Math" w:cs="B Nazanin"/>
                <w:lang w:bidi="fa-IR"/>
              </w:rPr>
              <m:t>R</m:t>
            </m:r>
          </m:e>
          <m:sup>
            <m:r>
              <m:rPr>
                <m:sty m:val="p"/>
              </m:rPr>
              <w:rPr>
                <w:rFonts w:ascii="Cambria Math" w:eastAsia="Times New Roman" w:hAnsi="Cambria Math" w:cs="B Nazanin"/>
                <w:lang w:bidi="fa-IR"/>
              </w:rPr>
              <m:t>2</m:t>
            </m:r>
          </m:sup>
        </m:sSup>
      </m:oMath>
      <w:r w:rsidRPr="003D68FF">
        <w:rPr>
          <w:rFonts w:ascii="Times New Roman" w:eastAsia="Times New Roman" w:hAnsi="Times New Roman" w:cs="B Nazanin" w:hint="cs"/>
          <w:i/>
          <w:rtl/>
          <w:lang w:bidi="fa-IR"/>
        </w:rPr>
        <w:t xml:space="preserve"> که عبارت است از نسبت تغییرات توضیح </w:t>
      </w:r>
      <w:r w:rsidRPr="003D68FF">
        <w:rPr>
          <w:rFonts w:ascii="Times New Roman" w:eastAsia="Times New Roman" w:hAnsi="Times New Roman" w:cs="B Nazanin"/>
          <w:i/>
          <w:rtl/>
          <w:lang w:bidi="fa-IR"/>
        </w:rPr>
        <w:t>داده‌شده</w:t>
      </w:r>
      <w:r w:rsidRPr="003D68FF">
        <w:rPr>
          <w:rFonts w:ascii="Times New Roman" w:eastAsia="Times New Roman" w:hAnsi="Times New Roman" w:cs="B Nazanin" w:hint="cs"/>
          <w:i/>
          <w:rtl/>
          <w:lang w:bidi="fa-IR"/>
        </w:rPr>
        <w:t xml:space="preserve"> توسط متغیر </w:t>
      </w:r>
      <w:r w:rsidRPr="003D68FF">
        <w:rPr>
          <w:rFonts w:ascii="Times New Roman" w:eastAsia="Times New Roman" w:hAnsi="Times New Roman" w:cs="B Nazanin"/>
          <w:iCs/>
          <w:lang w:val="en-US" w:bidi="fa-IR"/>
        </w:rPr>
        <w:t>X</w:t>
      </w:r>
      <w:r w:rsidRPr="003D68FF">
        <w:rPr>
          <w:rFonts w:ascii="Times New Roman" w:eastAsia="Times New Roman" w:hAnsi="Times New Roman" w:cs="B Nazanin" w:hint="cs"/>
          <w:i/>
          <w:rtl/>
          <w:lang w:bidi="fa-IR"/>
        </w:rPr>
        <w:t xml:space="preserve"> به تغییرات کل، در مدل 772</w:t>
      </w:r>
      <w:r w:rsidRPr="003D68FF">
        <w:rPr>
          <w:rFonts w:ascii="Times New Roman" w:eastAsia="Times New Roman" w:hAnsi="Times New Roman" w:cs="B Nazanin"/>
          <w:i/>
          <w:rtl/>
          <w:lang w:bidi="fa-IR"/>
        </w:rPr>
        <w:t>/0</w:t>
      </w:r>
      <w:r w:rsidRPr="003D68FF">
        <w:rPr>
          <w:rFonts w:ascii="Times New Roman" w:eastAsia="Times New Roman" w:hAnsi="Times New Roman" w:cs="B Nazanin" w:hint="cs"/>
          <w:i/>
          <w:rtl/>
          <w:lang w:bidi="fa-IR"/>
        </w:rPr>
        <w:t xml:space="preserve">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باشد.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توان بیان نمود که 2/77 درصد تغییرات در عملکرد سازمانی، توسط تغییرات در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تبیین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گردد.</w:t>
      </w:r>
    </w:p>
    <w:p w14:paraId="745C9BAF"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003BB96E" w14:textId="77777777" w:rsidR="006D4043" w:rsidRDefault="006D4043" w:rsidP="003D68FF">
      <w:pPr>
        <w:bidi/>
        <w:spacing w:line="240" w:lineRule="auto"/>
        <w:jc w:val="both"/>
        <w:rPr>
          <w:rFonts w:ascii="Times New Roman" w:eastAsia="Times New Roman" w:hAnsi="Times New Roman" w:cs="B Nazanin"/>
          <w:b/>
          <w:bCs/>
          <w:rtl/>
          <w:lang w:bidi="fa-IR"/>
        </w:rPr>
      </w:pPr>
      <w:bookmarkStart w:id="6" w:name="_Toc99073891"/>
      <w:bookmarkStart w:id="7" w:name="_Toc99074759"/>
    </w:p>
    <w:p w14:paraId="1FCD6CC1"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lastRenderedPageBreak/>
        <w:t xml:space="preserve">جدول (8). ضرایب پارامتر </w:t>
      </w:r>
      <w:bookmarkEnd w:id="6"/>
      <w:bookmarkEnd w:id="7"/>
      <w:r w:rsidRPr="006D4043">
        <w:rPr>
          <w:rFonts w:ascii="Times New Roman" w:eastAsia="Times New Roman" w:hAnsi="Times New Roman" w:cs="B Nazanin" w:hint="cs"/>
          <w:b/>
          <w:bCs/>
          <w:sz w:val="20"/>
          <w:szCs w:val="20"/>
          <w:rtl/>
          <w:lang w:bidi="fa-IR"/>
        </w:rPr>
        <w:t>تأثیر 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702"/>
        <w:gridCol w:w="987"/>
        <w:gridCol w:w="1281"/>
        <w:gridCol w:w="1701"/>
        <w:gridCol w:w="567"/>
        <w:gridCol w:w="1275"/>
      </w:tblGrid>
      <w:tr w:rsidR="003D68FF" w:rsidRPr="006D4043" w14:paraId="617F9CD1" w14:textId="77777777" w:rsidTr="006D4043">
        <w:trPr>
          <w:cantSplit/>
          <w:jc w:val="center"/>
        </w:trPr>
        <w:tc>
          <w:tcPr>
            <w:tcW w:w="2127" w:type="dxa"/>
            <w:gridSpan w:val="2"/>
            <w:vMerge w:val="restart"/>
            <w:shd w:val="clear" w:color="auto" w:fill="F2F2F2"/>
            <w:vAlign w:val="center"/>
          </w:tcPr>
          <w:p w14:paraId="26D1FC69"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مدل</w:t>
            </w:r>
          </w:p>
        </w:tc>
        <w:tc>
          <w:tcPr>
            <w:tcW w:w="2268" w:type="dxa"/>
            <w:gridSpan w:val="2"/>
            <w:shd w:val="clear" w:color="auto" w:fill="F2F2F2"/>
            <w:vAlign w:val="center"/>
          </w:tcPr>
          <w:p w14:paraId="60CD08E2"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غ</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راستاندارد</w:t>
            </w:r>
          </w:p>
        </w:tc>
        <w:tc>
          <w:tcPr>
            <w:tcW w:w="1701" w:type="dxa"/>
            <w:shd w:val="clear" w:color="auto" w:fill="F2F2F2"/>
            <w:vAlign w:val="center"/>
          </w:tcPr>
          <w:p w14:paraId="34DA9D8B"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استاندارد شده</w:t>
            </w:r>
          </w:p>
        </w:tc>
        <w:tc>
          <w:tcPr>
            <w:tcW w:w="567" w:type="dxa"/>
            <w:vMerge w:val="restart"/>
            <w:shd w:val="clear" w:color="auto" w:fill="F2F2F2"/>
            <w:vAlign w:val="center"/>
          </w:tcPr>
          <w:p w14:paraId="41DAB65C"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t</w:t>
            </w:r>
          </w:p>
        </w:tc>
        <w:tc>
          <w:tcPr>
            <w:tcW w:w="1275" w:type="dxa"/>
            <w:vMerge w:val="restart"/>
            <w:shd w:val="clear" w:color="auto" w:fill="F2F2F2"/>
            <w:vAlign w:val="center"/>
          </w:tcPr>
          <w:p w14:paraId="7E92D197"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سطح معنی</w:t>
            </w:r>
            <w:r w:rsidRPr="006D4043">
              <w:rPr>
                <w:rFonts w:ascii="Times New Roman" w:eastAsia="Times New Roman" w:hAnsi="Times New Roman" w:cs="B Nazanin"/>
                <w:bCs/>
                <w:sz w:val="20"/>
                <w:szCs w:val="20"/>
                <w:rtl/>
                <w:lang w:bidi="fa-IR"/>
              </w:rPr>
              <w:softHyphen/>
            </w:r>
            <w:r w:rsidRPr="006D4043">
              <w:rPr>
                <w:rFonts w:ascii="Times New Roman" w:eastAsia="Times New Roman" w:hAnsi="Times New Roman" w:cs="B Nazanin" w:hint="cs"/>
                <w:bCs/>
                <w:sz w:val="20"/>
                <w:szCs w:val="20"/>
                <w:rtl/>
                <w:lang w:bidi="fa-IR"/>
              </w:rPr>
              <w:t>داری</w:t>
            </w:r>
          </w:p>
        </w:tc>
      </w:tr>
      <w:tr w:rsidR="003D68FF" w:rsidRPr="006D4043" w14:paraId="750F3639" w14:textId="77777777" w:rsidTr="006D4043">
        <w:trPr>
          <w:cantSplit/>
          <w:jc w:val="center"/>
        </w:trPr>
        <w:tc>
          <w:tcPr>
            <w:tcW w:w="2127" w:type="dxa"/>
            <w:gridSpan w:val="2"/>
            <w:vMerge/>
            <w:shd w:val="clear" w:color="auto" w:fill="F2F2F2"/>
            <w:vAlign w:val="center"/>
          </w:tcPr>
          <w:p w14:paraId="77AFEDA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87" w:type="dxa"/>
            <w:shd w:val="clear" w:color="auto" w:fill="F2F2F2"/>
            <w:vAlign w:val="center"/>
          </w:tcPr>
          <w:p w14:paraId="333CA61D"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w:t>
            </w:r>
            <w:r w:rsidRPr="006D4043">
              <w:rPr>
                <w:rFonts w:ascii="Times New Roman" w:eastAsia="Times New Roman" w:hAnsi="Times New Roman" w:cs="B Nazanin" w:hint="cs"/>
                <w:bCs/>
                <w:sz w:val="20"/>
                <w:szCs w:val="20"/>
                <w:rtl/>
                <w:lang w:bidi="fa-IR"/>
              </w:rPr>
              <w:t xml:space="preserve"> </w:t>
            </w:r>
            <w:r w:rsidRPr="006D4043">
              <w:rPr>
                <w:rFonts w:ascii="Times New Roman" w:eastAsia="Times New Roman" w:hAnsi="Times New Roman" w:cs="B Nazanin"/>
                <w:bCs/>
                <w:sz w:val="20"/>
                <w:szCs w:val="20"/>
                <w:rtl/>
                <w:lang w:bidi="fa-IR"/>
              </w:rPr>
              <w:t>ش</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ب‌خط</w:t>
            </w:r>
          </w:p>
        </w:tc>
        <w:tc>
          <w:tcPr>
            <w:tcW w:w="1281" w:type="dxa"/>
            <w:shd w:val="clear" w:color="auto" w:fill="F2F2F2"/>
            <w:vAlign w:val="center"/>
          </w:tcPr>
          <w:p w14:paraId="38BD71FD"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خطای استاندارد</w:t>
            </w:r>
          </w:p>
        </w:tc>
        <w:tc>
          <w:tcPr>
            <w:tcW w:w="1701" w:type="dxa"/>
            <w:shd w:val="clear" w:color="auto" w:fill="F2F2F2"/>
            <w:vAlign w:val="center"/>
          </w:tcPr>
          <w:p w14:paraId="56CACD60"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Beta</w:t>
            </w:r>
          </w:p>
        </w:tc>
        <w:tc>
          <w:tcPr>
            <w:tcW w:w="567" w:type="dxa"/>
            <w:vMerge/>
            <w:shd w:val="clear" w:color="auto" w:fill="F2F2F2"/>
            <w:vAlign w:val="center"/>
          </w:tcPr>
          <w:p w14:paraId="3D35CD3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275" w:type="dxa"/>
            <w:vMerge/>
            <w:shd w:val="clear" w:color="auto" w:fill="F2F2F2"/>
            <w:vAlign w:val="center"/>
          </w:tcPr>
          <w:p w14:paraId="540F968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33F43423" w14:textId="77777777" w:rsidTr="006D4043">
        <w:trPr>
          <w:cantSplit/>
          <w:jc w:val="center"/>
        </w:trPr>
        <w:tc>
          <w:tcPr>
            <w:tcW w:w="425" w:type="dxa"/>
            <w:vMerge w:val="restart"/>
            <w:shd w:val="clear" w:color="auto" w:fill="F2F2F2"/>
            <w:vAlign w:val="center"/>
          </w:tcPr>
          <w:p w14:paraId="63A01FD7"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1</w:t>
            </w:r>
          </w:p>
        </w:tc>
        <w:tc>
          <w:tcPr>
            <w:tcW w:w="1702" w:type="dxa"/>
            <w:shd w:val="clear" w:color="auto" w:fill="F2F2F2"/>
            <w:vAlign w:val="center"/>
          </w:tcPr>
          <w:p w14:paraId="10F2741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عرض از مبدأ</w:t>
            </w:r>
          </w:p>
        </w:tc>
        <w:tc>
          <w:tcPr>
            <w:tcW w:w="987" w:type="dxa"/>
            <w:shd w:val="clear" w:color="auto" w:fill="FFFFFF"/>
            <w:vAlign w:val="center"/>
          </w:tcPr>
          <w:p w14:paraId="405D63C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024/9</w:t>
            </w:r>
          </w:p>
        </w:tc>
        <w:tc>
          <w:tcPr>
            <w:tcW w:w="1281" w:type="dxa"/>
            <w:shd w:val="clear" w:color="auto" w:fill="FFFFFF"/>
            <w:vAlign w:val="center"/>
          </w:tcPr>
          <w:p w14:paraId="59C9FB6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666/1</w:t>
            </w:r>
          </w:p>
        </w:tc>
        <w:tc>
          <w:tcPr>
            <w:tcW w:w="1701" w:type="dxa"/>
            <w:shd w:val="clear" w:color="auto" w:fill="FFFFFF"/>
            <w:vAlign w:val="center"/>
          </w:tcPr>
          <w:p w14:paraId="34BE48A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567" w:type="dxa"/>
            <w:shd w:val="clear" w:color="auto" w:fill="FFFFFF"/>
            <w:vAlign w:val="center"/>
          </w:tcPr>
          <w:p w14:paraId="02F6FFC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41/5</w:t>
            </w:r>
          </w:p>
        </w:tc>
        <w:tc>
          <w:tcPr>
            <w:tcW w:w="1275" w:type="dxa"/>
            <w:shd w:val="clear" w:color="auto" w:fill="FFFFFF"/>
            <w:vAlign w:val="center"/>
          </w:tcPr>
          <w:p w14:paraId="58BF0A1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7524BD2F" w14:textId="77777777" w:rsidTr="006D4043">
        <w:trPr>
          <w:cantSplit/>
          <w:jc w:val="center"/>
        </w:trPr>
        <w:tc>
          <w:tcPr>
            <w:tcW w:w="425" w:type="dxa"/>
            <w:vMerge/>
            <w:shd w:val="clear" w:color="auto" w:fill="F2F2F2"/>
            <w:vAlign w:val="center"/>
          </w:tcPr>
          <w:p w14:paraId="3A80EA46"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p>
        </w:tc>
        <w:tc>
          <w:tcPr>
            <w:tcW w:w="1702" w:type="dxa"/>
            <w:shd w:val="clear" w:color="auto" w:fill="F2F2F2"/>
            <w:vAlign w:val="center"/>
          </w:tcPr>
          <w:p w14:paraId="7EA844C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انعطاف</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پذیری منابع انسانی</w:t>
            </w:r>
          </w:p>
        </w:tc>
        <w:tc>
          <w:tcPr>
            <w:tcW w:w="987" w:type="dxa"/>
            <w:shd w:val="clear" w:color="auto" w:fill="FFFFFF"/>
            <w:vAlign w:val="center"/>
          </w:tcPr>
          <w:p w14:paraId="1864C10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790/0</w:t>
            </w:r>
          </w:p>
        </w:tc>
        <w:tc>
          <w:tcPr>
            <w:tcW w:w="1281" w:type="dxa"/>
            <w:shd w:val="clear" w:color="auto" w:fill="FFFFFF"/>
            <w:vAlign w:val="center"/>
          </w:tcPr>
          <w:p w14:paraId="6C4EA8F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036/0</w:t>
            </w:r>
          </w:p>
        </w:tc>
        <w:tc>
          <w:tcPr>
            <w:tcW w:w="1701" w:type="dxa"/>
            <w:shd w:val="clear" w:color="auto" w:fill="FFFFFF"/>
            <w:vAlign w:val="center"/>
          </w:tcPr>
          <w:p w14:paraId="20B53A7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879/0</w:t>
            </w:r>
          </w:p>
        </w:tc>
        <w:tc>
          <w:tcPr>
            <w:tcW w:w="567" w:type="dxa"/>
            <w:shd w:val="clear" w:color="auto" w:fill="FFFFFF"/>
            <w:vAlign w:val="center"/>
          </w:tcPr>
          <w:p w14:paraId="6390B12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92/21</w:t>
            </w:r>
          </w:p>
        </w:tc>
        <w:tc>
          <w:tcPr>
            <w:tcW w:w="1275" w:type="dxa"/>
            <w:shd w:val="clear" w:color="auto" w:fill="FFFFFF"/>
            <w:vAlign w:val="center"/>
          </w:tcPr>
          <w:p w14:paraId="40EA3CA1"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bl>
    <w:p w14:paraId="1D7AA5F8"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053DD22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بنابراین رابطه ریاضی تأثیرگذاری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w:t>
      </w:r>
      <w:r w:rsidRPr="003D68FF">
        <w:rPr>
          <w:rFonts w:ascii="Times New Roman" w:eastAsia="Times New Roman" w:hAnsi="Times New Roman" w:cs="B Nazanin"/>
          <w:rtl/>
          <w:lang w:bidi="fa-IR"/>
        </w:rPr>
        <w:t>به‌صورت</w:t>
      </w:r>
      <w:r w:rsidRPr="003D68FF">
        <w:rPr>
          <w:rFonts w:ascii="Times New Roman" w:eastAsia="Times New Roman" w:hAnsi="Times New Roman" w:cs="B Nazanin" w:hint="cs"/>
          <w:rtl/>
          <w:lang w:bidi="fa-IR"/>
        </w:rPr>
        <w:t xml:space="preserve"> زیر خواهد بود:</w:t>
      </w:r>
    </w:p>
    <w:p w14:paraId="2FB4828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جذب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سوادا</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024/9</w:t>
      </w:r>
      <w:r w:rsidRPr="003D68FF">
        <w:rPr>
          <w:rFonts w:ascii="Times New Roman" w:eastAsia="Times New Roman" w:hAnsi="Times New Roman" w:cs="B Nazanin"/>
          <w:lang w:val="en-US" w:bidi="fa-IR"/>
        </w:rPr>
        <w:t xml:space="preserve"> + </w:t>
      </w:r>
      <w:r w:rsidRPr="003D68FF">
        <w:rPr>
          <w:rFonts w:ascii="Times New Roman" w:eastAsia="Times New Roman" w:hAnsi="Times New Roman" w:cs="B Nazanin" w:hint="cs"/>
          <w:rtl/>
          <w:lang w:bidi="fa-IR"/>
        </w:rPr>
        <w:t>79/0</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w:t>
      </w:r>
    </w:p>
    <w:p w14:paraId="3AFF6242"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پس نتیجه گرفته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که یک واحد افزایش در متغیر مستقل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79/0 واحد در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با توجه به نتایج تحلیل آماری، فرضیه اول مورد تأیید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p>
    <w:p w14:paraId="72695E2F" w14:textId="77777777" w:rsidR="003D68FF" w:rsidRPr="003D68FF" w:rsidRDefault="003D68FF" w:rsidP="003D68FF">
      <w:pPr>
        <w:bidi/>
        <w:spacing w:line="240" w:lineRule="auto"/>
        <w:jc w:val="both"/>
        <w:rPr>
          <w:rFonts w:ascii="Times New Roman" w:eastAsia="Times New Roman" w:hAnsi="Times New Roman" w:cs="B Nazanin"/>
          <w:b/>
          <w:rtl/>
          <w:lang w:bidi="fa-IR"/>
        </w:rPr>
      </w:pPr>
    </w:p>
    <w:p w14:paraId="4F4F139B"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فرضیه دوم:</w:t>
      </w:r>
      <w:r w:rsidRPr="003D68FF">
        <w:rPr>
          <w:rFonts w:ascii="Times New Roman" w:eastAsia="Times New Roman" w:hAnsi="Times New Roman" w:cs="B Nazanin" w:hint="cs"/>
          <w:rtl/>
          <w:lang w:bidi="fa-IR"/>
        </w:rPr>
        <w:t xml:space="preserve">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27AFF5C1" w14:textId="77777777" w:rsidR="003D68FF" w:rsidRPr="003D68FF" w:rsidRDefault="003D68FF" w:rsidP="003D68FF">
      <w:pPr>
        <w:bidi/>
        <w:spacing w:line="240" w:lineRule="auto"/>
        <w:jc w:val="both"/>
        <w:rPr>
          <w:rFonts w:ascii="Times New Roman" w:eastAsia="Times New Roman" w:hAnsi="Times New Roman" w:cs="B Nazanin"/>
          <w:b/>
          <w:rtl/>
          <w:lang w:bidi="fa-IR"/>
        </w:rPr>
      </w:pPr>
      <w:r w:rsidRPr="003D68FF">
        <w:rPr>
          <w:rFonts w:ascii="Times New Roman" w:eastAsia="Times New Roman" w:hAnsi="Times New Roman" w:cs="B Nazanin" w:hint="cs"/>
          <w:b/>
          <w:rtl/>
          <w:lang w:bidi="fa-IR"/>
        </w:rPr>
        <w:t>برای آزمون فرضیه دوم از آزمون همبستگی از نوع رگرسیون خطی استفاده شده است.</w:t>
      </w:r>
    </w:p>
    <w:p w14:paraId="2473BBCA"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06F80396"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(9). تحلیل واریانس مربوط به مدل رگرسیونی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بعد وظیفه</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ای 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5705"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1"/>
        <w:gridCol w:w="1389"/>
        <w:gridCol w:w="1080"/>
        <w:gridCol w:w="1543"/>
        <w:gridCol w:w="1082"/>
      </w:tblGrid>
      <w:tr w:rsidR="003D68FF" w:rsidRPr="006D4043" w14:paraId="7F901026" w14:textId="77777777" w:rsidTr="006D4043">
        <w:trPr>
          <w:cantSplit/>
          <w:trHeight w:val="20"/>
          <w:jc w:val="center"/>
        </w:trPr>
        <w:tc>
          <w:tcPr>
            <w:tcW w:w="5705" w:type="dxa"/>
            <w:gridSpan w:val="5"/>
            <w:shd w:val="clear" w:color="auto" w:fill="F2F2F2"/>
            <w:vAlign w:val="center"/>
          </w:tcPr>
          <w:p w14:paraId="73AE44B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خلاصه مدل</w:t>
            </w:r>
          </w:p>
        </w:tc>
      </w:tr>
      <w:tr w:rsidR="003D68FF" w:rsidRPr="006D4043" w14:paraId="405C7142" w14:textId="77777777" w:rsidTr="006D4043">
        <w:trPr>
          <w:cantSplit/>
          <w:trHeight w:val="20"/>
          <w:jc w:val="center"/>
        </w:trPr>
        <w:tc>
          <w:tcPr>
            <w:tcW w:w="611" w:type="dxa"/>
            <w:shd w:val="clear" w:color="auto" w:fill="F2F2F2"/>
            <w:vAlign w:val="center"/>
          </w:tcPr>
          <w:p w14:paraId="54C88DF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389" w:type="dxa"/>
            <w:shd w:val="clear" w:color="auto" w:fill="F2F2F2"/>
            <w:vAlign w:val="center"/>
          </w:tcPr>
          <w:p w14:paraId="2CFC43C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همبستگی چندگانه (</w:t>
            </w:r>
            <w:r w:rsidRPr="006D4043">
              <w:rPr>
                <w:rFonts w:ascii="Times New Roman" w:eastAsia="Times New Roman" w:hAnsi="Times New Roman" w:cs="B Nazanin"/>
                <w:sz w:val="20"/>
                <w:szCs w:val="20"/>
                <w:lang w:val="en-US" w:bidi="fa-IR"/>
              </w:rPr>
              <w:t>R</w:t>
            </w:r>
            <w:r w:rsidRPr="006D4043">
              <w:rPr>
                <w:rFonts w:ascii="Times New Roman" w:eastAsia="Times New Roman" w:hAnsi="Times New Roman" w:cs="B Nazanin" w:hint="cs"/>
                <w:sz w:val="20"/>
                <w:szCs w:val="20"/>
                <w:rtl/>
                <w:lang w:bidi="fa-IR"/>
              </w:rPr>
              <w:t>)</w:t>
            </w:r>
          </w:p>
        </w:tc>
        <w:tc>
          <w:tcPr>
            <w:tcW w:w="1080" w:type="dxa"/>
            <w:shd w:val="clear" w:color="auto" w:fill="F2F2F2"/>
            <w:vAlign w:val="center"/>
          </w:tcPr>
          <w:p w14:paraId="64C128D2" w14:textId="7220FB03"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تشخیص (</w:t>
            </w:r>
            <m:oMath>
              <m:sSup>
                <m:sSupPr>
                  <m:ctrlPr>
                    <w:rPr>
                      <w:rFonts w:ascii="Cambria Math" w:eastAsia="Times New Roman" w:hAnsi="Cambria Math" w:cs="B Nazanin"/>
                      <w:i/>
                      <w:sz w:val="20"/>
                      <w:szCs w:val="20"/>
                      <w:lang w:bidi="fa-IR"/>
                    </w:rPr>
                  </m:ctrlPr>
                </m:sSupPr>
                <m:e>
                  <m:r>
                    <m:rPr>
                      <m:sty m:val="bi"/>
                    </m:rPr>
                    <w:rPr>
                      <w:rFonts w:ascii="Cambria Math" w:eastAsia="Times New Roman" w:hAnsi="Cambria Math" w:cs="B Nazanin"/>
                      <w:sz w:val="20"/>
                      <w:szCs w:val="20"/>
                      <w:lang w:bidi="fa-IR"/>
                    </w:rPr>
                    <m:t>R</m:t>
                  </m:r>
                </m:e>
                <m:sup>
                  <m:r>
                    <m:rPr>
                      <m:sty m:val="bi"/>
                    </m:rPr>
                    <w:rPr>
                      <w:rFonts w:ascii="Cambria Math" w:eastAsia="Times New Roman" w:hAnsi="Cambria Math" w:cs="B Nazanin"/>
                      <w:sz w:val="20"/>
                      <w:szCs w:val="20"/>
                      <w:lang w:bidi="fa-IR"/>
                    </w:rPr>
                    <m:t>2</m:t>
                  </m:r>
                </m:sup>
              </m:sSup>
            </m:oMath>
            <w:r w:rsidRPr="006D4043">
              <w:rPr>
                <w:rFonts w:ascii="Times New Roman" w:eastAsia="Times New Roman" w:hAnsi="Times New Roman" w:cs="B Nazanin" w:hint="cs"/>
                <w:sz w:val="20"/>
                <w:szCs w:val="20"/>
                <w:rtl/>
                <w:lang w:bidi="fa-IR"/>
              </w:rPr>
              <w:t>)</w:t>
            </w:r>
          </w:p>
        </w:tc>
        <w:tc>
          <w:tcPr>
            <w:tcW w:w="1543" w:type="dxa"/>
            <w:shd w:val="clear" w:color="auto" w:fill="F2F2F2"/>
            <w:vAlign w:val="center"/>
          </w:tcPr>
          <w:p w14:paraId="6147DFF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 xml:space="preserve">ضریب تشخیص </w:t>
            </w:r>
            <w:r w:rsidRPr="006D4043">
              <w:rPr>
                <w:rFonts w:ascii="Times New Roman" w:eastAsia="Times New Roman" w:hAnsi="Times New Roman" w:cs="B Nazanin"/>
                <w:sz w:val="20"/>
                <w:szCs w:val="20"/>
                <w:rtl/>
                <w:lang w:bidi="fa-IR"/>
              </w:rPr>
              <w:t>تعد</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ل‌شده</w:t>
            </w:r>
          </w:p>
        </w:tc>
        <w:tc>
          <w:tcPr>
            <w:tcW w:w="1082" w:type="dxa"/>
            <w:shd w:val="clear" w:color="auto" w:fill="F2F2F2"/>
            <w:vAlign w:val="center"/>
          </w:tcPr>
          <w:p w14:paraId="1D682B9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خطای استاندارد</w:t>
            </w:r>
          </w:p>
        </w:tc>
      </w:tr>
      <w:tr w:rsidR="003D68FF" w:rsidRPr="006D4043" w14:paraId="7D0DCF68" w14:textId="77777777" w:rsidTr="006D4043">
        <w:trPr>
          <w:cantSplit/>
          <w:trHeight w:val="20"/>
          <w:jc w:val="center"/>
        </w:trPr>
        <w:tc>
          <w:tcPr>
            <w:tcW w:w="611" w:type="dxa"/>
            <w:shd w:val="clear" w:color="auto" w:fill="F2F2F2"/>
            <w:vAlign w:val="center"/>
          </w:tcPr>
          <w:p w14:paraId="3571B61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389" w:type="dxa"/>
            <w:shd w:val="clear" w:color="auto" w:fill="FFFFFF"/>
            <w:vAlign w:val="center"/>
          </w:tcPr>
          <w:p w14:paraId="6662496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794/0</w:t>
            </w:r>
          </w:p>
        </w:tc>
        <w:tc>
          <w:tcPr>
            <w:tcW w:w="1080" w:type="dxa"/>
            <w:shd w:val="clear" w:color="auto" w:fill="FFFFFF"/>
            <w:vAlign w:val="center"/>
          </w:tcPr>
          <w:p w14:paraId="63A7844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630/0</w:t>
            </w:r>
          </w:p>
        </w:tc>
        <w:tc>
          <w:tcPr>
            <w:tcW w:w="1543" w:type="dxa"/>
            <w:shd w:val="clear" w:color="auto" w:fill="FFFFFF"/>
            <w:vAlign w:val="center"/>
          </w:tcPr>
          <w:p w14:paraId="2C89B18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627/0</w:t>
            </w:r>
          </w:p>
        </w:tc>
        <w:tc>
          <w:tcPr>
            <w:tcW w:w="1082" w:type="dxa"/>
            <w:shd w:val="clear" w:color="auto" w:fill="FFFFFF"/>
            <w:vAlign w:val="center"/>
          </w:tcPr>
          <w:p w14:paraId="396BF11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611/6</w:t>
            </w:r>
          </w:p>
        </w:tc>
      </w:tr>
    </w:tbl>
    <w:p w14:paraId="15DABBE0" w14:textId="77777777" w:rsidR="003D68FF" w:rsidRPr="003D68FF" w:rsidRDefault="003D68FF" w:rsidP="003D68FF">
      <w:pPr>
        <w:bidi/>
        <w:spacing w:line="240" w:lineRule="auto"/>
        <w:jc w:val="both"/>
        <w:rPr>
          <w:rFonts w:ascii="Times New Roman" w:eastAsia="Times New Roman" w:hAnsi="Times New Roman" w:cs="B Nazanin"/>
          <w:rtl/>
          <w:lang w:bidi="fa-IR"/>
        </w:rPr>
      </w:pPr>
    </w:p>
    <w:tbl>
      <w:tblPr>
        <w:tblW w:w="6374"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
        <w:gridCol w:w="959"/>
        <w:gridCol w:w="1134"/>
        <w:gridCol w:w="992"/>
        <w:gridCol w:w="1134"/>
        <w:gridCol w:w="709"/>
        <w:gridCol w:w="1134"/>
      </w:tblGrid>
      <w:tr w:rsidR="003D68FF" w:rsidRPr="006D4043" w14:paraId="02E003DF" w14:textId="77777777" w:rsidTr="006D4043">
        <w:trPr>
          <w:cantSplit/>
          <w:jc w:val="center"/>
        </w:trPr>
        <w:tc>
          <w:tcPr>
            <w:tcW w:w="6374" w:type="dxa"/>
            <w:gridSpan w:val="7"/>
            <w:shd w:val="clear" w:color="auto" w:fill="F2F2F2"/>
            <w:vAlign w:val="center"/>
          </w:tcPr>
          <w:p w14:paraId="036633D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تحلیل واریانس</w:t>
            </w:r>
          </w:p>
        </w:tc>
      </w:tr>
      <w:tr w:rsidR="003D68FF" w:rsidRPr="006D4043" w14:paraId="2CBD96E2" w14:textId="77777777" w:rsidTr="006D4043">
        <w:trPr>
          <w:cantSplit/>
          <w:jc w:val="center"/>
        </w:trPr>
        <w:tc>
          <w:tcPr>
            <w:tcW w:w="1271" w:type="dxa"/>
            <w:gridSpan w:val="2"/>
            <w:shd w:val="clear" w:color="auto" w:fill="F2F2F2"/>
            <w:vAlign w:val="center"/>
          </w:tcPr>
          <w:p w14:paraId="6701350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134" w:type="dxa"/>
            <w:shd w:val="clear" w:color="auto" w:fill="F2F2F2"/>
            <w:vAlign w:val="center"/>
          </w:tcPr>
          <w:p w14:paraId="345C8ED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مجموع مربعات</w:t>
            </w:r>
          </w:p>
        </w:tc>
        <w:tc>
          <w:tcPr>
            <w:tcW w:w="992" w:type="dxa"/>
            <w:shd w:val="clear" w:color="auto" w:fill="F2F2F2"/>
            <w:vAlign w:val="center"/>
          </w:tcPr>
          <w:p w14:paraId="5DE170A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درجه آزادی</w:t>
            </w:r>
          </w:p>
        </w:tc>
        <w:tc>
          <w:tcPr>
            <w:tcW w:w="1134" w:type="dxa"/>
            <w:shd w:val="clear" w:color="auto" w:fill="F2F2F2"/>
            <w:vAlign w:val="center"/>
          </w:tcPr>
          <w:p w14:paraId="2CAC862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میانگین مربعات</w:t>
            </w:r>
          </w:p>
        </w:tc>
        <w:tc>
          <w:tcPr>
            <w:tcW w:w="709" w:type="dxa"/>
            <w:shd w:val="clear" w:color="auto" w:fill="F2F2F2"/>
            <w:vAlign w:val="center"/>
          </w:tcPr>
          <w:p w14:paraId="71A234F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lang w:val="en-US" w:bidi="fa-IR"/>
              </w:rPr>
              <w:t>F</w:t>
            </w:r>
          </w:p>
        </w:tc>
        <w:tc>
          <w:tcPr>
            <w:tcW w:w="1134" w:type="dxa"/>
            <w:shd w:val="clear" w:color="auto" w:fill="F2F2F2"/>
            <w:vAlign w:val="center"/>
          </w:tcPr>
          <w:p w14:paraId="76D6E28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سطح معنی</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داری</w:t>
            </w:r>
          </w:p>
        </w:tc>
      </w:tr>
      <w:tr w:rsidR="003D68FF" w:rsidRPr="006D4043" w14:paraId="3D25EB3C" w14:textId="77777777" w:rsidTr="006D4043">
        <w:trPr>
          <w:cantSplit/>
          <w:jc w:val="center"/>
        </w:trPr>
        <w:tc>
          <w:tcPr>
            <w:tcW w:w="312" w:type="dxa"/>
            <w:vMerge w:val="restart"/>
            <w:shd w:val="clear" w:color="auto" w:fill="F2F2F2"/>
            <w:vAlign w:val="center"/>
          </w:tcPr>
          <w:p w14:paraId="0052325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959" w:type="dxa"/>
            <w:shd w:val="clear" w:color="auto" w:fill="F2F2F2"/>
            <w:vAlign w:val="center"/>
          </w:tcPr>
          <w:p w14:paraId="6C62366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رگرسیون</w:t>
            </w:r>
          </w:p>
        </w:tc>
        <w:tc>
          <w:tcPr>
            <w:tcW w:w="1134" w:type="dxa"/>
            <w:shd w:val="clear" w:color="auto" w:fill="FFFFFF"/>
            <w:vAlign w:val="center"/>
          </w:tcPr>
          <w:p w14:paraId="0ECEF95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46/10555</w:t>
            </w:r>
          </w:p>
        </w:tc>
        <w:tc>
          <w:tcPr>
            <w:tcW w:w="992" w:type="dxa"/>
            <w:shd w:val="clear" w:color="auto" w:fill="FFFFFF"/>
            <w:vAlign w:val="center"/>
          </w:tcPr>
          <w:p w14:paraId="3540960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134" w:type="dxa"/>
            <w:shd w:val="clear" w:color="auto" w:fill="FFFFFF"/>
            <w:vAlign w:val="center"/>
          </w:tcPr>
          <w:p w14:paraId="09C8B4C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46/10555</w:t>
            </w:r>
          </w:p>
        </w:tc>
        <w:tc>
          <w:tcPr>
            <w:tcW w:w="709" w:type="dxa"/>
            <w:shd w:val="clear" w:color="auto" w:fill="FFFFFF"/>
            <w:vAlign w:val="center"/>
          </w:tcPr>
          <w:p w14:paraId="73CC2A81"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509/241</w:t>
            </w:r>
          </w:p>
        </w:tc>
        <w:tc>
          <w:tcPr>
            <w:tcW w:w="1134" w:type="dxa"/>
            <w:shd w:val="clear" w:color="auto" w:fill="FFFFFF"/>
            <w:vAlign w:val="center"/>
          </w:tcPr>
          <w:p w14:paraId="7A878C7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64068F59" w14:textId="77777777" w:rsidTr="006D4043">
        <w:trPr>
          <w:cantSplit/>
          <w:jc w:val="center"/>
        </w:trPr>
        <w:tc>
          <w:tcPr>
            <w:tcW w:w="312" w:type="dxa"/>
            <w:vMerge/>
            <w:shd w:val="clear" w:color="auto" w:fill="F2F2F2"/>
            <w:vAlign w:val="center"/>
          </w:tcPr>
          <w:p w14:paraId="72BE237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0362FE0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rtl/>
                <w:lang w:bidi="fa-IR"/>
              </w:rPr>
              <w:t>باق</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مانده</w:t>
            </w:r>
          </w:p>
        </w:tc>
        <w:tc>
          <w:tcPr>
            <w:tcW w:w="1134" w:type="dxa"/>
            <w:shd w:val="clear" w:color="auto" w:fill="FFFFFF"/>
            <w:vAlign w:val="center"/>
          </w:tcPr>
          <w:p w14:paraId="07B6E60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29/6206</w:t>
            </w:r>
          </w:p>
        </w:tc>
        <w:tc>
          <w:tcPr>
            <w:tcW w:w="992" w:type="dxa"/>
            <w:shd w:val="clear" w:color="auto" w:fill="FFFFFF"/>
            <w:vAlign w:val="center"/>
          </w:tcPr>
          <w:p w14:paraId="0EA2309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142</w:t>
            </w:r>
          </w:p>
        </w:tc>
        <w:tc>
          <w:tcPr>
            <w:tcW w:w="1134" w:type="dxa"/>
            <w:shd w:val="clear" w:color="auto" w:fill="FFFFFF"/>
            <w:vAlign w:val="center"/>
          </w:tcPr>
          <w:p w14:paraId="7F2FF41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706/43</w:t>
            </w:r>
          </w:p>
        </w:tc>
        <w:tc>
          <w:tcPr>
            <w:tcW w:w="709" w:type="dxa"/>
            <w:shd w:val="clear" w:color="auto" w:fill="FFFFFF"/>
            <w:vAlign w:val="center"/>
          </w:tcPr>
          <w:p w14:paraId="6DB3F64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2BFB555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0708A4EC" w14:textId="77777777" w:rsidTr="006D4043">
        <w:trPr>
          <w:cantSplit/>
          <w:jc w:val="center"/>
        </w:trPr>
        <w:tc>
          <w:tcPr>
            <w:tcW w:w="312" w:type="dxa"/>
            <w:vMerge/>
            <w:shd w:val="clear" w:color="auto" w:fill="F2F2F2"/>
            <w:vAlign w:val="center"/>
          </w:tcPr>
          <w:p w14:paraId="6AB63CD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6C4A144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کل</w:t>
            </w:r>
          </w:p>
        </w:tc>
        <w:tc>
          <w:tcPr>
            <w:tcW w:w="1134" w:type="dxa"/>
            <w:shd w:val="clear" w:color="auto" w:fill="FFFFFF"/>
            <w:vAlign w:val="center"/>
          </w:tcPr>
          <w:p w14:paraId="70F986E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750/16761</w:t>
            </w:r>
          </w:p>
        </w:tc>
        <w:tc>
          <w:tcPr>
            <w:tcW w:w="992" w:type="dxa"/>
            <w:shd w:val="clear" w:color="auto" w:fill="FFFFFF"/>
            <w:vAlign w:val="center"/>
          </w:tcPr>
          <w:p w14:paraId="2FB9C10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143</w:t>
            </w:r>
          </w:p>
        </w:tc>
        <w:tc>
          <w:tcPr>
            <w:tcW w:w="1134" w:type="dxa"/>
            <w:shd w:val="clear" w:color="auto" w:fill="FFFFFF"/>
            <w:vAlign w:val="center"/>
          </w:tcPr>
          <w:p w14:paraId="042E494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7EBD598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4120166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bl>
    <w:p w14:paraId="71AB9EFD"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5FFF4505" w14:textId="16ED0AFF"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چنان چه در جدول (9) ملاحظه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که سطح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داری آزمون مربوطه در مدل 000/0 هست،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چنین ادعا نمود که آزمون فوق با سطح خطای 05/0 یا سطح اطمینان 95/0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 هست. پس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بر عملکرد سازمان تأثیرگذار هستند. با توجه به ضریب تشخیص</w:t>
      </w:r>
      <w:r w:rsidRPr="003D68FF">
        <w:rPr>
          <w:rFonts w:ascii="Times New Roman" w:eastAsia="Times New Roman" w:hAnsi="Times New Roman" w:cs="B Nazanin" w:hint="cs"/>
          <w:iCs/>
          <w:rtl/>
          <w:lang w:bidi="fa-IR"/>
        </w:rPr>
        <w:t xml:space="preserve"> </w:t>
      </w:r>
      <m:oMath>
        <m:sSup>
          <m:sSupPr>
            <m:ctrlPr>
              <w:rPr>
                <w:rFonts w:ascii="Cambria Math" w:eastAsia="Times New Roman" w:hAnsi="Cambria Math" w:cs="B Nazanin"/>
                <w:iCs/>
                <w:lang w:bidi="fa-IR"/>
              </w:rPr>
            </m:ctrlPr>
          </m:sSupPr>
          <m:e>
            <m:r>
              <m:rPr>
                <m:sty m:val="p"/>
              </m:rPr>
              <w:rPr>
                <w:rFonts w:ascii="Cambria Math" w:eastAsia="Times New Roman" w:hAnsi="Cambria Math" w:cs="B Nazanin"/>
                <w:lang w:bidi="fa-IR"/>
              </w:rPr>
              <m:t>R</m:t>
            </m:r>
          </m:e>
          <m:sup>
            <m:r>
              <m:rPr>
                <m:sty m:val="p"/>
              </m:rPr>
              <w:rPr>
                <w:rFonts w:ascii="Cambria Math" w:eastAsia="Times New Roman" w:hAnsi="Cambria Math" w:cs="B Nazanin"/>
                <w:lang w:bidi="fa-IR"/>
              </w:rPr>
              <m:t>2</m:t>
            </m:r>
          </m:sup>
        </m:sSup>
      </m:oMath>
      <w:r w:rsidRPr="003D68FF">
        <w:rPr>
          <w:rFonts w:ascii="Times New Roman" w:eastAsia="Times New Roman" w:hAnsi="Times New Roman" w:cs="B Nazanin" w:hint="cs"/>
          <w:i/>
          <w:rtl/>
          <w:lang w:bidi="fa-IR"/>
        </w:rPr>
        <w:t xml:space="preserve"> که عبارت است از نسبت تغییرات توضیح داده شده توسط متغیر </w:t>
      </w:r>
      <w:r w:rsidRPr="003D68FF">
        <w:rPr>
          <w:rFonts w:ascii="Times New Roman" w:eastAsia="Times New Roman" w:hAnsi="Times New Roman" w:cs="B Nazanin"/>
          <w:iCs/>
          <w:lang w:val="en-US" w:bidi="fa-IR"/>
        </w:rPr>
        <w:t>X</w:t>
      </w:r>
      <w:r w:rsidRPr="003D68FF">
        <w:rPr>
          <w:rFonts w:ascii="Times New Roman" w:eastAsia="Times New Roman" w:hAnsi="Times New Roman" w:cs="B Nazanin" w:hint="cs"/>
          <w:i/>
          <w:rtl/>
          <w:lang w:bidi="fa-IR"/>
        </w:rPr>
        <w:t xml:space="preserve"> به تغییرات کل، در مدل 630</w:t>
      </w:r>
      <w:r w:rsidRPr="003D68FF">
        <w:rPr>
          <w:rFonts w:ascii="Times New Roman" w:eastAsia="Times New Roman" w:hAnsi="Times New Roman" w:cs="B Nazanin"/>
          <w:i/>
          <w:rtl/>
          <w:lang w:bidi="fa-IR"/>
        </w:rPr>
        <w:t>/0</w:t>
      </w:r>
      <w:r w:rsidRPr="003D68FF">
        <w:rPr>
          <w:rFonts w:ascii="Times New Roman" w:eastAsia="Times New Roman" w:hAnsi="Times New Roman" w:cs="B Nazanin" w:hint="cs"/>
          <w:i/>
          <w:rtl/>
          <w:lang w:bidi="fa-IR"/>
        </w:rPr>
        <w:t xml:space="preserve">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باشد.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توان بیان نمود که 0/63 درصد تغییرات در عملکرد سازمانی، توسط تغییرات در بعد وظیفه</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ای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تبیین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گردد.</w:t>
      </w:r>
    </w:p>
    <w:p w14:paraId="5F07CD6C"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496084B2"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(10). ضرایب پارامتر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بعد وظیفه</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ای 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702"/>
        <w:gridCol w:w="987"/>
        <w:gridCol w:w="1281"/>
        <w:gridCol w:w="1559"/>
        <w:gridCol w:w="709"/>
        <w:gridCol w:w="1275"/>
      </w:tblGrid>
      <w:tr w:rsidR="003D68FF" w:rsidRPr="006D4043" w14:paraId="4BA47182" w14:textId="77777777" w:rsidTr="006D4043">
        <w:trPr>
          <w:cantSplit/>
          <w:jc w:val="center"/>
        </w:trPr>
        <w:tc>
          <w:tcPr>
            <w:tcW w:w="2127" w:type="dxa"/>
            <w:gridSpan w:val="2"/>
            <w:vMerge w:val="restart"/>
            <w:shd w:val="clear" w:color="auto" w:fill="F2F2F2"/>
            <w:vAlign w:val="center"/>
          </w:tcPr>
          <w:p w14:paraId="16CF800D"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مدل</w:t>
            </w:r>
          </w:p>
        </w:tc>
        <w:tc>
          <w:tcPr>
            <w:tcW w:w="2268" w:type="dxa"/>
            <w:gridSpan w:val="2"/>
            <w:shd w:val="clear" w:color="auto" w:fill="F2F2F2"/>
            <w:vAlign w:val="center"/>
          </w:tcPr>
          <w:p w14:paraId="31702EF7"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غ</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راستاندارد</w:t>
            </w:r>
          </w:p>
        </w:tc>
        <w:tc>
          <w:tcPr>
            <w:tcW w:w="1559" w:type="dxa"/>
            <w:shd w:val="clear" w:color="auto" w:fill="F2F2F2"/>
            <w:vAlign w:val="center"/>
          </w:tcPr>
          <w:p w14:paraId="37C69512"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استانداردشده</w:t>
            </w:r>
          </w:p>
        </w:tc>
        <w:tc>
          <w:tcPr>
            <w:tcW w:w="709" w:type="dxa"/>
            <w:vMerge w:val="restart"/>
            <w:shd w:val="clear" w:color="auto" w:fill="F2F2F2"/>
            <w:vAlign w:val="center"/>
          </w:tcPr>
          <w:p w14:paraId="58519720"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t</w:t>
            </w:r>
          </w:p>
        </w:tc>
        <w:tc>
          <w:tcPr>
            <w:tcW w:w="1275" w:type="dxa"/>
            <w:vMerge w:val="restart"/>
            <w:shd w:val="clear" w:color="auto" w:fill="F2F2F2"/>
            <w:vAlign w:val="center"/>
          </w:tcPr>
          <w:p w14:paraId="4D1F7A52"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سطح معنی</w:t>
            </w:r>
            <w:r w:rsidRPr="006D4043">
              <w:rPr>
                <w:rFonts w:ascii="Times New Roman" w:eastAsia="Times New Roman" w:hAnsi="Times New Roman" w:cs="B Nazanin"/>
                <w:bCs/>
                <w:sz w:val="20"/>
                <w:szCs w:val="20"/>
                <w:rtl/>
                <w:lang w:bidi="fa-IR"/>
              </w:rPr>
              <w:softHyphen/>
            </w:r>
            <w:r w:rsidRPr="006D4043">
              <w:rPr>
                <w:rFonts w:ascii="Times New Roman" w:eastAsia="Times New Roman" w:hAnsi="Times New Roman" w:cs="B Nazanin" w:hint="cs"/>
                <w:bCs/>
                <w:sz w:val="20"/>
                <w:szCs w:val="20"/>
                <w:rtl/>
                <w:lang w:bidi="fa-IR"/>
              </w:rPr>
              <w:t>داری</w:t>
            </w:r>
          </w:p>
        </w:tc>
      </w:tr>
      <w:tr w:rsidR="003D68FF" w:rsidRPr="006D4043" w14:paraId="551E0A94" w14:textId="77777777" w:rsidTr="006D4043">
        <w:trPr>
          <w:cantSplit/>
          <w:jc w:val="center"/>
        </w:trPr>
        <w:tc>
          <w:tcPr>
            <w:tcW w:w="2127" w:type="dxa"/>
            <w:gridSpan w:val="2"/>
            <w:vMerge/>
            <w:shd w:val="clear" w:color="auto" w:fill="F2F2F2"/>
            <w:vAlign w:val="center"/>
          </w:tcPr>
          <w:p w14:paraId="7EA35A4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87" w:type="dxa"/>
            <w:shd w:val="clear" w:color="auto" w:fill="F2F2F2"/>
            <w:vAlign w:val="center"/>
          </w:tcPr>
          <w:p w14:paraId="5BCB054C"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w:t>
            </w:r>
            <w:r w:rsidRPr="006D4043">
              <w:rPr>
                <w:rFonts w:ascii="Times New Roman" w:eastAsia="Times New Roman" w:hAnsi="Times New Roman" w:cs="B Nazanin" w:hint="cs"/>
                <w:bCs/>
                <w:sz w:val="20"/>
                <w:szCs w:val="20"/>
                <w:rtl/>
                <w:lang w:bidi="fa-IR"/>
              </w:rPr>
              <w:t xml:space="preserve"> </w:t>
            </w:r>
            <w:r w:rsidRPr="006D4043">
              <w:rPr>
                <w:rFonts w:ascii="Times New Roman" w:eastAsia="Times New Roman" w:hAnsi="Times New Roman" w:cs="B Nazanin"/>
                <w:bCs/>
                <w:sz w:val="20"/>
                <w:szCs w:val="20"/>
                <w:rtl/>
                <w:lang w:bidi="fa-IR"/>
              </w:rPr>
              <w:t>ش</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ب‌خط</w:t>
            </w:r>
          </w:p>
        </w:tc>
        <w:tc>
          <w:tcPr>
            <w:tcW w:w="1281" w:type="dxa"/>
            <w:shd w:val="clear" w:color="auto" w:fill="F2F2F2"/>
            <w:vAlign w:val="center"/>
          </w:tcPr>
          <w:p w14:paraId="169714BF"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خطای استاندارد</w:t>
            </w:r>
          </w:p>
        </w:tc>
        <w:tc>
          <w:tcPr>
            <w:tcW w:w="1559" w:type="dxa"/>
            <w:shd w:val="clear" w:color="auto" w:fill="F2F2F2"/>
            <w:vAlign w:val="center"/>
          </w:tcPr>
          <w:p w14:paraId="3D039896"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Beta</w:t>
            </w:r>
          </w:p>
        </w:tc>
        <w:tc>
          <w:tcPr>
            <w:tcW w:w="709" w:type="dxa"/>
            <w:vMerge/>
            <w:shd w:val="clear" w:color="auto" w:fill="F2F2F2"/>
            <w:vAlign w:val="center"/>
          </w:tcPr>
          <w:p w14:paraId="4E018AF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275" w:type="dxa"/>
            <w:vMerge/>
            <w:shd w:val="clear" w:color="auto" w:fill="F2F2F2"/>
            <w:vAlign w:val="center"/>
          </w:tcPr>
          <w:p w14:paraId="2C3DACE1"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6FBC897E" w14:textId="77777777" w:rsidTr="006D4043">
        <w:trPr>
          <w:cantSplit/>
          <w:jc w:val="center"/>
        </w:trPr>
        <w:tc>
          <w:tcPr>
            <w:tcW w:w="425" w:type="dxa"/>
            <w:vMerge w:val="restart"/>
            <w:shd w:val="clear" w:color="auto" w:fill="F2F2F2"/>
            <w:vAlign w:val="center"/>
          </w:tcPr>
          <w:p w14:paraId="7C88BD9B"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1</w:t>
            </w:r>
          </w:p>
        </w:tc>
        <w:tc>
          <w:tcPr>
            <w:tcW w:w="1702" w:type="dxa"/>
            <w:shd w:val="clear" w:color="auto" w:fill="F2F2F2"/>
            <w:vAlign w:val="center"/>
          </w:tcPr>
          <w:p w14:paraId="24DEEE7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عرض از مبدأ</w:t>
            </w:r>
          </w:p>
        </w:tc>
        <w:tc>
          <w:tcPr>
            <w:tcW w:w="987" w:type="dxa"/>
            <w:shd w:val="clear" w:color="auto" w:fill="FFFFFF"/>
            <w:vAlign w:val="center"/>
          </w:tcPr>
          <w:p w14:paraId="176E977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968/18</w:t>
            </w:r>
          </w:p>
        </w:tc>
        <w:tc>
          <w:tcPr>
            <w:tcW w:w="1281" w:type="dxa"/>
            <w:shd w:val="clear" w:color="auto" w:fill="FFFFFF"/>
            <w:vAlign w:val="center"/>
          </w:tcPr>
          <w:p w14:paraId="08B529A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720/1</w:t>
            </w:r>
          </w:p>
        </w:tc>
        <w:tc>
          <w:tcPr>
            <w:tcW w:w="1559" w:type="dxa"/>
            <w:shd w:val="clear" w:color="auto" w:fill="FFFFFF"/>
            <w:vAlign w:val="center"/>
          </w:tcPr>
          <w:p w14:paraId="290B2CA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2CBCE5B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027/11</w:t>
            </w:r>
          </w:p>
        </w:tc>
        <w:tc>
          <w:tcPr>
            <w:tcW w:w="1275" w:type="dxa"/>
            <w:shd w:val="clear" w:color="auto" w:fill="FFFFFF"/>
            <w:vAlign w:val="center"/>
          </w:tcPr>
          <w:p w14:paraId="65C5C8F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238B2121" w14:textId="77777777" w:rsidTr="006D4043">
        <w:trPr>
          <w:cantSplit/>
          <w:jc w:val="center"/>
        </w:trPr>
        <w:tc>
          <w:tcPr>
            <w:tcW w:w="425" w:type="dxa"/>
            <w:vMerge/>
            <w:shd w:val="clear" w:color="auto" w:fill="F2F2F2"/>
            <w:vAlign w:val="center"/>
          </w:tcPr>
          <w:p w14:paraId="2EF3A315"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p>
        </w:tc>
        <w:tc>
          <w:tcPr>
            <w:tcW w:w="1702" w:type="dxa"/>
            <w:shd w:val="clear" w:color="auto" w:fill="F2F2F2"/>
            <w:vAlign w:val="center"/>
          </w:tcPr>
          <w:p w14:paraId="53C41D4B" w14:textId="77777777" w:rsidR="003D68FF" w:rsidRPr="006D4043" w:rsidRDefault="003D68FF" w:rsidP="006D4043">
            <w:pPr>
              <w:bidi/>
              <w:spacing w:line="240" w:lineRule="auto"/>
              <w:jc w:val="center"/>
              <w:rPr>
                <w:rFonts w:ascii="Times New Roman" w:eastAsia="Times New Roman" w:hAnsi="Times New Roman" w:cs="B Nazanin"/>
                <w:sz w:val="20"/>
                <w:szCs w:val="20"/>
                <w:rtl/>
                <w:lang w:bidi="fa-IR"/>
              </w:rPr>
            </w:pPr>
            <w:r w:rsidRPr="006D4043">
              <w:rPr>
                <w:rFonts w:ascii="Times New Roman" w:eastAsia="Times New Roman" w:hAnsi="Times New Roman" w:cs="B Nazanin" w:hint="cs"/>
                <w:sz w:val="20"/>
                <w:szCs w:val="20"/>
                <w:rtl/>
                <w:lang w:bidi="fa-IR"/>
              </w:rPr>
              <w:t>بعد وظیفه</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ای</w:t>
            </w:r>
          </w:p>
          <w:p w14:paraId="25A496B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انعطاف</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پذیری منابع انسانی</w:t>
            </w:r>
          </w:p>
        </w:tc>
        <w:tc>
          <w:tcPr>
            <w:tcW w:w="987" w:type="dxa"/>
            <w:shd w:val="clear" w:color="auto" w:fill="FFFFFF"/>
            <w:vAlign w:val="center"/>
          </w:tcPr>
          <w:p w14:paraId="3636EDD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952/1</w:t>
            </w:r>
          </w:p>
        </w:tc>
        <w:tc>
          <w:tcPr>
            <w:tcW w:w="1281" w:type="dxa"/>
            <w:shd w:val="clear" w:color="auto" w:fill="FFFFFF"/>
            <w:vAlign w:val="center"/>
          </w:tcPr>
          <w:p w14:paraId="744EC7D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126/0</w:t>
            </w:r>
          </w:p>
        </w:tc>
        <w:tc>
          <w:tcPr>
            <w:tcW w:w="1559" w:type="dxa"/>
            <w:shd w:val="clear" w:color="auto" w:fill="FFFFFF"/>
            <w:vAlign w:val="center"/>
          </w:tcPr>
          <w:p w14:paraId="0D5462B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794/0</w:t>
            </w:r>
          </w:p>
        </w:tc>
        <w:tc>
          <w:tcPr>
            <w:tcW w:w="709" w:type="dxa"/>
            <w:shd w:val="clear" w:color="auto" w:fill="FFFFFF"/>
            <w:vAlign w:val="center"/>
          </w:tcPr>
          <w:p w14:paraId="795AB19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541/15</w:t>
            </w:r>
          </w:p>
        </w:tc>
        <w:tc>
          <w:tcPr>
            <w:tcW w:w="1275" w:type="dxa"/>
            <w:shd w:val="clear" w:color="auto" w:fill="FFFFFF"/>
            <w:vAlign w:val="center"/>
          </w:tcPr>
          <w:p w14:paraId="275C85F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bl>
    <w:p w14:paraId="2B82B9C5"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511D78AE"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بنابراین رابطه ریاضی تأثیرگذاری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w:t>
      </w:r>
      <w:r w:rsidRPr="003D68FF">
        <w:rPr>
          <w:rFonts w:ascii="Times New Roman" w:eastAsia="Times New Roman" w:hAnsi="Times New Roman" w:cs="B Nazanin"/>
          <w:rtl/>
          <w:lang w:bidi="fa-IR"/>
        </w:rPr>
        <w:t>به‌صورت</w:t>
      </w:r>
      <w:r w:rsidRPr="003D68FF">
        <w:rPr>
          <w:rFonts w:ascii="Times New Roman" w:eastAsia="Times New Roman" w:hAnsi="Times New Roman" w:cs="B Nazanin" w:hint="cs"/>
          <w:rtl/>
          <w:lang w:bidi="fa-IR"/>
        </w:rPr>
        <w:t xml:space="preserve"> زیر خواهد بود:</w:t>
      </w:r>
    </w:p>
    <w:p w14:paraId="72AB9B4D"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جذب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سوادا</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968/18</w:t>
      </w:r>
      <w:r w:rsidRPr="003D68FF">
        <w:rPr>
          <w:rFonts w:ascii="Times New Roman" w:eastAsia="Times New Roman" w:hAnsi="Times New Roman" w:cs="B Nazanin"/>
          <w:lang w:val="en-US" w:bidi="fa-IR"/>
        </w:rPr>
        <w:t xml:space="preserve"> + </w:t>
      </w:r>
      <w:r w:rsidRPr="003D68FF">
        <w:rPr>
          <w:rFonts w:ascii="Times New Roman" w:eastAsia="Times New Roman" w:hAnsi="Times New Roman" w:cs="B Nazanin" w:hint="cs"/>
          <w:rtl/>
          <w:lang w:bidi="fa-IR"/>
        </w:rPr>
        <w:t>952/1</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w:t>
      </w:r>
    </w:p>
    <w:p w14:paraId="3C71CEF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پس نتیجه گرفته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که یک واحد افزایش در متغیر مستقل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95/1 واحد در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با توجه به نتایج تحلیل آماری، فرضیه دوم مورد تأیید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p>
    <w:p w14:paraId="751E76AE"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2CBBE8F3"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فرضیه سوم:</w:t>
      </w:r>
      <w:r w:rsidRPr="003D68FF">
        <w:rPr>
          <w:rFonts w:ascii="Times New Roman" w:eastAsia="Times New Roman" w:hAnsi="Times New Roman" w:cs="B Nazanin" w:hint="cs"/>
          <w:rtl/>
          <w:lang w:bidi="fa-IR"/>
        </w:rPr>
        <w:t xml:space="preserve">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3FE46FF2" w14:textId="77777777" w:rsidR="003D68FF" w:rsidRPr="003D68FF" w:rsidRDefault="003D68FF" w:rsidP="003D68FF">
      <w:pPr>
        <w:bidi/>
        <w:spacing w:line="240" w:lineRule="auto"/>
        <w:jc w:val="both"/>
        <w:rPr>
          <w:rFonts w:ascii="Times New Roman" w:eastAsia="Times New Roman" w:hAnsi="Times New Roman" w:cs="B Nazanin"/>
          <w:b/>
          <w:rtl/>
          <w:lang w:bidi="fa-IR"/>
        </w:rPr>
      </w:pPr>
      <w:r w:rsidRPr="003D68FF">
        <w:rPr>
          <w:rFonts w:ascii="Times New Roman" w:eastAsia="Times New Roman" w:hAnsi="Times New Roman" w:cs="B Nazanin" w:hint="cs"/>
          <w:b/>
          <w:rtl/>
          <w:lang w:bidi="fa-IR"/>
        </w:rPr>
        <w:t xml:space="preserve">برای آزمون فرضیه سوم از آزمون همبستگی از نوع رگرسیون خطی </w:t>
      </w:r>
      <w:r w:rsidRPr="003D68FF">
        <w:rPr>
          <w:rFonts w:ascii="Times New Roman" w:eastAsia="Times New Roman" w:hAnsi="Times New Roman" w:cs="B Nazanin"/>
          <w:b/>
          <w:rtl/>
          <w:lang w:bidi="fa-IR"/>
        </w:rPr>
        <w:t>استفاده‌شده</w:t>
      </w:r>
      <w:r w:rsidRPr="003D68FF">
        <w:rPr>
          <w:rFonts w:ascii="Times New Roman" w:eastAsia="Times New Roman" w:hAnsi="Times New Roman" w:cs="B Nazanin" w:hint="cs"/>
          <w:b/>
          <w:rtl/>
          <w:lang w:bidi="fa-IR"/>
        </w:rPr>
        <w:t xml:space="preserve"> است.</w:t>
      </w:r>
    </w:p>
    <w:p w14:paraId="39A75D33"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64AF2F8A"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(11). تحلیل واریانس مربوط به مدل رگرسیونی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 xml:space="preserve">بعد </w:t>
      </w:r>
      <w:r w:rsidRPr="006D4043">
        <w:rPr>
          <w:rFonts w:ascii="Times New Roman" w:eastAsia="Times New Roman" w:hAnsi="Times New Roman" w:cs="B Nazanin"/>
          <w:b/>
          <w:bCs/>
          <w:sz w:val="20"/>
          <w:szCs w:val="20"/>
          <w:rtl/>
          <w:lang w:bidi="fa-IR"/>
        </w:rPr>
        <w:t>مهارت</w:t>
      </w:r>
      <w:r w:rsidRPr="006D4043">
        <w:rPr>
          <w:rFonts w:ascii="Times New Roman" w:eastAsia="Times New Roman" w:hAnsi="Times New Roman" w:cs="B Nazanin" w:hint="cs"/>
          <w:b/>
          <w:bCs/>
          <w:sz w:val="20"/>
          <w:szCs w:val="20"/>
          <w:rtl/>
          <w:lang w:bidi="fa-IR"/>
        </w:rPr>
        <w:t>ی</w:t>
      </w:r>
      <w:r w:rsidRPr="006D4043">
        <w:rPr>
          <w:rFonts w:ascii="Times New Roman" w:eastAsia="Times New Roman" w:hAnsi="Times New Roman" w:cs="B Nazanin"/>
          <w:b/>
          <w:bCs/>
          <w:sz w:val="20"/>
          <w:szCs w:val="20"/>
          <w:rtl/>
          <w:lang w:bidi="fa-IR"/>
        </w:rPr>
        <w:t xml:space="preserve"> </w:t>
      </w:r>
      <w:r w:rsidRPr="006D4043">
        <w:rPr>
          <w:rFonts w:ascii="Times New Roman" w:eastAsia="Times New Roman" w:hAnsi="Times New Roman" w:cs="B Nazanin" w:hint="cs"/>
          <w:b/>
          <w:bCs/>
          <w:sz w:val="20"/>
          <w:szCs w:val="20"/>
          <w:rtl/>
          <w:lang w:bidi="fa-IR"/>
        </w:rPr>
        <w:t>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5705"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1"/>
        <w:gridCol w:w="1389"/>
        <w:gridCol w:w="1080"/>
        <w:gridCol w:w="1543"/>
        <w:gridCol w:w="1082"/>
      </w:tblGrid>
      <w:tr w:rsidR="003D68FF" w:rsidRPr="006D4043" w14:paraId="64CE7272" w14:textId="77777777" w:rsidTr="006D4043">
        <w:trPr>
          <w:cantSplit/>
          <w:trHeight w:val="20"/>
          <w:jc w:val="center"/>
        </w:trPr>
        <w:tc>
          <w:tcPr>
            <w:tcW w:w="5705" w:type="dxa"/>
            <w:gridSpan w:val="5"/>
            <w:shd w:val="clear" w:color="auto" w:fill="F2F2F2"/>
            <w:vAlign w:val="center"/>
          </w:tcPr>
          <w:p w14:paraId="2FBF9BF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خلاصه مدل</w:t>
            </w:r>
          </w:p>
        </w:tc>
      </w:tr>
      <w:tr w:rsidR="003D68FF" w:rsidRPr="006D4043" w14:paraId="12C682D6" w14:textId="77777777" w:rsidTr="006D4043">
        <w:trPr>
          <w:cantSplit/>
          <w:trHeight w:val="20"/>
          <w:jc w:val="center"/>
        </w:trPr>
        <w:tc>
          <w:tcPr>
            <w:tcW w:w="611" w:type="dxa"/>
            <w:shd w:val="clear" w:color="auto" w:fill="F2F2F2"/>
            <w:vAlign w:val="center"/>
          </w:tcPr>
          <w:p w14:paraId="5F096FF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389" w:type="dxa"/>
            <w:shd w:val="clear" w:color="auto" w:fill="F2F2F2"/>
            <w:vAlign w:val="center"/>
          </w:tcPr>
          <w:p w14:paraId="0818DD1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همبستگی چندگانه (</w:t>
            </w:r>
            <w:r w:rsidRPr="006D4043">
              <w:rPr>
                <w:rFonts w:ascii="Times New Roman" w:eastAsia="Times New Roman" w:hAnsi="Times New Roman" w:cs="B Nazanin"/>
                <w:sz w:val="20"/>
                <w:szCs w:val="20"/>
                <w:lang w:val="en-US" w:bidi="fa-IR"/>
              </w:rPr>
              <w:t>R</w:t>
            </w:r>
            <w:r w:rsidRPr="006D4043">
              <w:rPr>
                <w:rFonts w:ascii="Times New Roman" w:eastAsia="Times New Roman" w:hAnsi="Times New Roman" w:cs="B Nazanin" w:hint="cs"/>
                <w:sz w:val="20"/>
                <w:szCs w:val="20"/>
                <w:rtl/>
                <w:lang w:bidi="fa-IR"/>
              </w:rPr>
              <w:t>)</w:t>
            </w:r>
          </w:p>
        </w:tc>
        <w:tc>
          <w:tcPr>
            <w:tcW w:w="1080" w:type="dxa"/>
            <w:shd w:val="clear" w:color="auto" w:fill="F2F2F2"/>
            <w:vAlign w:val="center"/>
          </w:tcPr>
          <w:p w14:paraId="3CE6F2C8" w14:textId="35A2FE2D"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تشخیص (</w:t>
            </w:r>
            <m:oMath>
              <m:sSup>
                <m:sSupPr>
                  <m:ctrlPr>
                    <w:rPr>
                      <w:rFonts w:ascii="Cambria Math" w:eastAsia="Times New Roman" w:hAnsi="Cambria Math" w:cs="B Nazanin"/>
                      <w:i/>
                      <w:sz w:val="20"/>
                      <w:szCs w:val="20"/>
                      <w:lang w:bidi="fa-IR"/>
                    </w:rPr>
                  </m:ctrlPr>
                </m:sSupPr>
                <m:e>
                  <m:r>
                    <m:rPr>
                      <m:sty m:val="bi"/>
                    </m:rPr>
                    <w:rPr>
                      <w:rFonts w:ascii="Cambria Math" w:eastAsia="Times New Roman" w:hAnsi="Cambria Math" w:cs="B Nazanin"/>
                      <w:sz w:val="20"/>
                      <w:szCs w:val="20"/>
                      <w:lang w:bidi="fa-IR"/>
                    </w:rPr>
                    <m:t>R</m:t>
                  </m:r>
                </m:e>
                <m:sup>
                  <m:r>
                    <m:rPr>
                      <m:sty m:val="bi"/>
                    </m:rPr>
                    <w:rPr>
                      <w:rFonts w:ascii="Cambria Math" w:eastAsia="Times New Roman" w:hAnsi="Cambria Math" w:cs="B Nazanin"/>
                      <w:sz w:val="20"/>
                      <w:szCs w:val="20"/>
                      <w:lang w:bidi="fa-IR"/>
                    </w:rPr>
                    <m:t>2</m:t>
                  </m:r>
                </m:sup>
              </m:sSup>
            </m:oMath>
            <w:r w:rsidRPr="006D4043">
              <w:rPr>
                <w:rFonts w:ascii="Times New Roman" w:eastAsia="Times New Roman" w:hAnsi="Times New Roman" w:cs="B Nazanin" w:hint="cs"/>
                <w:sz w:val="20"/>
                <w:szCs w:val="20"/>
                <w:rtl/>
                <w:lang w:bidi="fa-IR"/>
              </w:rPr>
              <w:t>)</w:t>
            </w:r>
          </w:p>
        </w:tc>
        <w:tc>
          <w:tcPr>
            <w:tcW w:w="1543" w:type="dxa"/>
            <w:shd w:val="clear" w:color="auto" w:fill="F2F2F2"/>
            <w:vAlign w:val="center"/>
          </w:tcPr>
          <w:p w14:paraId="02FCAF5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 xml:space="preserve">ضریب تشخیص </w:t>
            </w:r>
            <w:r w:rsidRPr="006D4043">
              <w:rPr>
                <w:rFonts w:ascii="Times New Roman" w:eastAsia="Times New Roman" w:hAnsi="Times New Roman" w:cs="B Nazanin"/>
                <w:sz w:val="20"/>
                <w:szCs w:val="20"/>
                <w:rtl/>
                <w:lang w:bidi="fa-IR"/>
              </w:rPr>
              <w:t>تعد</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ل‌شده</w:t>
            </w:r>
          </w:p>
        </w:tc>
        <w:tc>
          <w:tcPr>
            <w:tcW w:w="1082" w:type="dxa"/>
            <w:shd w:val="clear" w:color="auto" w:fill="F2F2F2"/>
            <w:vAlign w:val="center"/>
          </w:tcPr>
          <w:p w14:paraId="32DE3C9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خطای استاندارد</w:t>
            </w:r>
          </w:p>
        </w:tc>
      </w:tr>
      <w:tr w:rsidR="003D68FF" w:rsidRPr="006D4043" w14:paraId="783A220B" w14:textId="77777777" w:rsidTr="006D4043">
        <w:trPr>
          <w:cantSplit/>
          <w:trHeight w:val="20"/>
          <w:jc w:val="center"/>
        </w:trPr>
        <w:tc>
          <w:tcPr>
            <w:tcW w:w="611" w:type="dxa"/>
            <w:shd w:val="clear" w:color="auto" w:fill="F2F2F2"/>
            <w:vAlign w:val="center"/>
          </w:tcPr>
          <w:p w14:paraId="6496156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389" w:type="dxa"/>
            <w:shd w:val="clear" w:color="auto" w:fill="FFFFFF"/>
            <w:vAlign w:val="center"/>
          </w:tcPr>
          <w:p w14:paraId="6CBFB2B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820/0</w:t>
            </w:r>
          </w:p>
        </w:tc>
        <w:tc>
          <w:tcPr>
            <w:tcW w:w="1080" w:type="dxa"/>
            <w:shd w:val="clear" w:color="auto" w:fill="FFFFFF"/>
            <w:vAlign w:val="center"/>
          </w:tcPr>
          <w:p w14:paraId="1138B77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672/0</w:t>
            </w:r>
          </w:p>
        </w:tc>
        <w:tc>
          <w:tcPr>
            <w:tcW w:w="1543" w:type="dxa"/>
            <w:shd w:val="clear" w:color="auto" w:fill="FFFFFF"/>
            <w:vAlign w:val="center"/>
          </w:tcPr>
          <w:p w14:paraId="47E3B3C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670/0</w:t>
            </w:r>
          </w:p>
        </w:tc>
        <w:tc>
          <w:tcPr>
            <w:tcW w:w="1082" w:type="dxa"/>
            <w:shd w:val="clear" w:color="auto" w:fill="FFFFFF"/>
            <w:vAlign w:val="center"/>
          </w:tcPr>
          <w:p w14:paraId="0575188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219/6</w:t>
            </w:r>
          </w:p>
        </w:tc>
      </w:tr>
    </w:tbl>
    <w:p w14:paraId="6938F2A2" w14:textId="77777777" w:rsidR="003D68FF" w:rsidRPr="003D68FF" w:rsidRDefault="003D68FF" w:rsidP="003D68FF">
      <w:pPr>
        <w:bidi/>
        <w:spacing w:line="240" w:lineRule="auto"/>
        <w:jc w:val="both"/>
        <w:rPr>
          <w:rFonts w:ascii="Times New Roman" w:eastAsia="Times New Roman" w:hAnsi="Times New Roman" w:cs="B Nazanin"/>
          <w:rtl/>
          <w:lang w:bidi="fa-IR"/>
        </w:rPr>
      </w:pPr>
    </w:p>
    <w:tbl>
      <w:tblPr>
        <w:tblW w:w="6374"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
        <w:gridCol w:w="959"/>
        <w:gridCol w:w="1134"/>
        <w:gridCol w:w="992"/>
        <w:gridCol w:w="1134"/>
        <w:gridCol w:w="709"/>
        <w:gridCol w:w="1134"/>
      </w:tblGrid>
      <w:tr w:rsidR="003D68FF" w:rsidRPr="006D4043" w14:paraId="36053D73" w14:textId="77777777" w:rsidTr="006D4043">
        <w:trPr>
          <w:cantSplit/>
          <w:jc w:val="center"/>
        </w:trPr>
        <w:tc>
          <w:tcPr>
            <w:tcW w:w="6374" w:type="dxa"/>
            <w:gridSpan w:val="7"/>
            <w:shd w:val="clear" w:color="auto" w:fill="F2F2F2"/>
            <w:vAlign w:val="center"/>
          </w:tcPr>
          <w:p w14:paraId="48C12DC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تحلیل واریانس</w:t>
            </w:r>
          </w:p>
        </w:tc>
      </w:tr>
      <w:tr w:rsidR="003D68FF" w:rsidRPr="006D4043" w14:paraId="35591D60" w14:textId="77777777" w:rsidTr="006D4043">
        <w:trPr>
          <w:cantSplit/>
          <w:jc w:val="center"/>
        </w:trPr>
        <w:tc>
          <w:tcPr>
            <w:tcW w:w="1271" w:type="dxa"/>
            <w:gridSpan w:val="2"/>
            <w:shd w:val="clear" w:color="auto" w:fill="F2F2F2"/>
            <w:vAlign w:val="center"/>
          </w:tcPr>
          <w:p w14:paraId="021333A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134" w:type="dxa"/>
            <w:shd w:val="clear" w:color="auto" w:fill="F2F2F2"/>
            <w:vAlign w:val="center"/>
          </w:tcPr>
          <w:p w14:paraId="35B257F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مجموع مربعات</w:t>
            </w:r>
          </w:p>
        </w:tc>
        <w:tc>
          <w:tcPr>
            <w:tcW w:w="992" w:type="dxa"/>
            <w:shd w:val="clear" w:color="auto" w:fill="F2F2F2"/>
            <w:vAlign w:val="center"/>
          </w:tcPr>
          <w:p w14:paraId="15E4F8E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درجه آزادی</w:t>
            </w:r>
          </w:p>
        </w:tc>
        <w:tc>
          <w:tcPr>
            <w:tcW w:w="1134" w:type="dxa"/>
            <w:shd w:val="clear" w:color="auto" w:fill="F2F2F2"/>
            <w:vAlign w:val="center"/>
          </w:tcPr>
          <w:p w14:paraId="0C2D3E1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میانگین مربعات</w:t>
            </w:r>
          </w:p>
        </w:tc>
        <w:tc>
          <w:tcPr>
            <w:tcW w:w="709" w:type="dxa"/>
            <w:shd w:val="clear" w:color="auto" w:fill="F2F2F2"/>
            <w:vAlign w:val="center"/>
          </w:tcPr>
          <w:p w14:paraId="3EB3A41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lang w:val="en-US" w:bidi="fa-IR"/>
              </w:rPr>
              <w:t>F</w:t>
            </w:r>
          </w:p>
        </w:tc>
        <w:tc>
          <w:tcPr>
            <w:tcW w:w="1134" w:type="dxa"/>
            <w:shd w:val="clear" w:color="auto" w:fill="F2F2F2"/>
            <w:vAlign w:val="center"/>
          </w:tcPr>
          <w:p w14:paraId="0CABC96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سطح معنی</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داری</w:t>
            </w:r>
          </w:p>
        </w:tc>
      </w:tr>
      <w:tr w:rsidR="003D68FF" w:rsidRPr="006D4043" w14:paraId="243F2492" w14:textId="77777777" w:rsidTr="006D4043">
        <w:trPr>
          <w:cantSplit/>
          <w:jc w:val="center"/>
        </w:trPr>
        <w:tc>
          <w:tcPr>
            <w:tcW w:w="312" w:type="dxa"/>
            <w:vMerge w:val="restart"/>
            <w:shd w:val="clear" w:color="auto" w:fill="F2F2F2"/>
            <w:vAlign w:val="center"/>
          </w:tcPr>
          <w:p w14:paraId="36C8B9E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959" w:type="dxa"/>
            <w:shd w:val="clear" w:color="auto" w:fill="F2F2F2"/>
            <w:vAlign w:val="center"/>
          </w:tcPr>
          <w:p w14:paraId="4D8FA39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رگرسیون</w:t>
            </w:r>
          </w:p>
        </w:tc>
        <w:tc>
          <w:tcPr>
            <w:tcW w:w="1134" w:type="dxa"/>
            <w:shd w:val="clear" w:color="auto" w:fill="FFFFFF"/>
            <w:vAlign w:val="center"/>
          </w:tcPr>
          <w:p w14:paraId="1A8389D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47/11269</w:t>
            </w:r>
          </w:p>
        </w:tc>
        <w:tc>
          <w:tcPr>
            <w:tcW w:w="992" w:type="dxa"/>
            <w:shd w:val="clear" w:color="auto" w:fill="FFFFFF"/>
            <w:vAlign w:val="center"/>
          </w:tcPr>
          <w:p w14:paraId="434B902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134" w:type="dxa"/>
            <w:shd w:val="clear" w:color="auto" w:fill="FFFFFF"/>
            <w:vAlign w:val="center"/>
          </w:tcPr>
          <w:p w14:paraId="44E56DCD"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47/11269</w:t>
            </w:r>
          </w:p>
        </w:tc>
        <w:tc>
          <w:tcPr>
            <w:tcW w:w="709" w:type="dxa"/>
            <w:shd w:val="clear" w:color="auto" w:fill="FFFFFF"/>
            <w:vAlign w:val="center"/>
          </w:tcPr>
          <w:p w14:paraId="30B2183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366/291</w:t>
            </w:r>
          </w:p>
        </w:tc>
        <w:tc>
          <w:tcPr>
            <w:tcW w:w="1134" w:type="dxa"/>
            <w:shd w:val="clear" w:color="auto" w:fill="FFFFFF"/>
            <w:vAlign w:val="center"/>
          </w:tcPr>
          <w:p w14:paraId="3B576EB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56C6F67D" w14:textId="77777777" w:rsidTr="006D4043">
        <w:trPr>
          <w:cantSplit/>
          <w:jc w:val="center"/>
        </w:trPr>
        <w:tc>
          <w:tcPr>
            <w:tcW w:w="312" w:type="dxa"/>
            <w:vMerge/>
            <w:shd w:val="clear" w:color="auto" w:fill="F2F2F2"/>
            <w:vAlign w:val="center"/>
          </w:tcPr>
          <w:p w14:paraId="256AB07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090053E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rtl/>
                <w:lang w:bidi="fa-IR"/>
              </w:rPr>
              <w:t>باق</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مانده</w:t>
            </w:r>
          </w:p>
        </w:tc>
        <w:tc>
          <w:tcPr>
            <w:tcW w:w="1134" w:type="dxa"/>
            <w:shd w:val="clear" w:color="auto" w:fill="FFFFFF"/>
            <w:vAlign w:val="center"/>
          </w:tcPr>
          <w:p w14:paraId="6CA028E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28/5492</w:t>
            </w:r>
          </w:p>
        </w:tc>
        <w:tc>
          <w:tcPr>
            <w:tcW w:w="992" w:type="dxa"/>
            <w:shd w:val="clear" w:color="auto" w:fill="FFFFFF"/>
            <w:vAlign w:val="center"/>
          </w:tcPr>
          <w:p w14:paraId="574EDBA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142</w:t>
            </w:r>
          </w:p>
        </w:tc>
        <w:tc>
          <w:tcPr>
            <w:tcW w:w="1134" w:type="dxa"/>
            <w:shd w:val="clear" w:color="auto" w:fill="FFFFFF"/>
            <w:vAlign w:val="center"/>
          </w:tcPr>
          <w:p w14:paraId="074E2BB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678/38</w:t>
            </w:r>
          </w:p>
        </w:tc>
        <w:tc>
          <w:tcPr>
            <w:tcW w:w="709" w:type="dxa"/>
            <w:shd w:val="clear" w:color="auto" w:fill="FFFFFF"/>
            <w:vAlign w:val="center"/>
          </w:tcPr>
          <w:p w14:paraId="5CF05B0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0BE1214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76C9ADF3" w14:textId="77777777" w:rsidTr="006D4043">
        <w:trPr>
          <w:cantSplit/>
          <w:jc w:val="center"/>
        </w:trPr>
        <w:tc>
          <w:tcPr>
            <w:tcW w:w="312" w:type="dxa"/>
            <w:vMerge/>
            <w:shd w:val="clear" w:color="auto" w:fill="F2F2F2"/>
            <w:vAlign w:val="center"/>
          </w:tcPr>
          <w:p w14:paraId="29EAF4C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35BC2D5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کل</w:t>
            </w:r>
          </w:p>
        </w:tc>
        <w:tc>
          <w:tcPr>
            <w:tcW w:w="1134" w:type="dxa"/>
            <w:shd w:val="clear" w:color="auto" w:fill="FFFFFF"/>
            <w:vAlign w:val="center"/>
          </w:tcPr>
          <w:p w14:paraId="0F240FF1"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75/16761</w:t>
            </w:r>
          </w:p>
        </w:tc>
        <w:tc>
          <w:tcPr>
            <w:tcW w:w="992" w:type="dxa"/>
            <w:shd w:val="clear" w:color="auto" w:fill="FFFFFF"/>
            <w:vAlign w:val="center"/>
          </w:tcPr>
          <w:p w14:paraId="75843FE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143</w:t>
            </w:r>
          </w:p>
        </w:tc>
        <w:tc>
          <w:tcPr>
            <w:tcW w:w="1134" w:type="dxa"/>
            <w:shd w:val="clear" w:color="auto" w:fill="FFFFFF"/>
            <w:vAlign w:val="center"/>
          </w:tcPr>
          <w:p w14:paraId="6D94795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73FF617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274AAC8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bl>
    <w:p w14:paraId="32234D99"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0F64A60D" w14:textId="496F976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چنان چه در جدول (11) ملاحظه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که سطح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داری آزمون مربوطه در مدل 000/0 هست،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چنین ادعا نمود که آزمون فوق با سطح خطای 05/0 یا سطح اطمینان 95/0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 هست. پس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بر عملکرد سازمان تأثیرگذار هستند. با توجه به ضریب تشخیص</w:t>
      </w:r>
      <w:r w:rsidRPr="003D68FF">
        <w:rPr>
          <w:rFonts w:ascii="Times New Roman" w:eastAsia="Times New Roman" w:hAnsi="Times New Roman" w:cs="B Nazanin" w:hint="cs"/>
          <w:iCs/>
          <w:rtl/>
          <w:lang w:bidi="fa-IR"/>
        </w:rPr>
        <w:t xml:space="preserve"> </w:t>
      </w:r>
      <m:oMath>
        <m:sSup>
          <m:sSupPr>
            <m:ctrlPr>
              <w:rPr>
                <w:rFonts w:ascii="Cambria Math" w:eastAsia="Times New Roman" w:hAnsi="Cambria Math" w:cs="B Nazanin"/>
                <w:iCs/>
                <w:lang w:bidi="fa-IR"/>
              </w:rPr>
            </m:ctrlPr>
          </m:sSupPr>
          <m:e>
            <m:r>
              <m:rPr>
                <m:sty m:val="p"/>
              </m:rPr>
              <w:rPr>
                <w:rFonts w:ascii="Cambria Math" w:eastAsia="Times New Roman" w:hAnsi="Cambria Math" w:cs="B Nazanin"/>
                <w:lang w:bidi="fa-IR"/>
              </w:rPr>
              <m:t>R</m:t>
            </m:r>
          </m:e>
          <m:sup>
            <m:r>
              <m:rPr>
                <m:sty m:val="p"/>
              </m:rPr>
              <w:rPr>
                <w:rFonts w:ascii="Cambria Math" w:eastAsia="Times New Roman" w:hAnsi="Cambria Math" w:cs="B Nazanin"/>
                <w:lang w:bidi="fa-IR"/>
              </w:rPr>
              <m:t>2</m:t>
            </m:r>
          </m:sup>
        </m:sSup>
      </m:oMath>
      <w:r w:rsidRPr="003D68FF">
        <w:rPr>
          <w:rFonts w:ascii="Times New Roman" w:eastAsia="Times New Roman" w:hAnsi="Times New Roman" w:cs="B Nazanin" w:hint="cs"/>
          <w:i/>
          <w:rtl/>
          <w:lang w:bidi="fa-IR"/>
        </w:rPr>
        <w:t xml:space="preserve"> که عبارت است از نسبت تغییرات توضیح </w:t>
      </w:r>
      <w:r w:rsidRPr="003D68FF">
        <w:rPr>
          <w:rFonts w:ascii="Times New Roman" w:eastAsia="Times New Roman" w:hAnsi="Times New Roman" w:cs="B Nazanin"/>
          <w:i/>
          <w:rtl/>
          <w:lang w:bidi="fa-IR"/>
        </w:rPr>
        <w:t>داده‌شده</w:t>
      </w:r>
      <w:r w:rsidRPr="003D68FF">
        <w:rPr>
          <w:rFonts w:ascii="Times New Roman" w:eastAsia="Times New Roman" w:hAnsi="Times New Roman" w:cs="B Nazanin" w:hint="cs"/>
          <w:i/>
          <w:rtl/>
          <w:lang w:bidi="fa-IR"/>
        </w:rPr>
        <w:t xml:space="preserve"> توسط متغیر </w:t>
      </w:r>
      <w:r w:rsidRPr="003D68FF">
        <w:rPr>
          <w:rFonts w:ascii="Times New Roman" w:eastAsia="Times New Roman" w:hAnsi="Times New Roman" w:cs="B Nazanin"/>
          <w:iCs/>
          <w:lang w:val="en-US" w:bidi="fa-IR"/>
        </w:rPr>
        <w:t>X</w:t>
      </w:r>
      <w:r w:rsidRPr="003D68FF">
        <w:rPr>
          <w:rFonts w:ascii="Times New Roman" w:eastAsia="Times New Roman" w:hAnsi="Times New Roman" w:cs="B Nazanin" w:hint="cs"/>
          <w:i/>
          <w:rtl/>
          <w:lang w:bidi="fa-IR"/>
        </w:rPr>
        <w:t xml:space="preserve"> به تغییرات کل، در مدل 672</w:t>
      </w:r>
      <w:r w:rsidRPr="003D68FF">
        <w:rPr>
          <w:rFonts w:ascii="Times New Roman" w:eastAsia="Times New Roman" w:hAnsi="Times New Roman" w:cs="B Nazanin"/>
          <w:i/>
          <w:rtl/>
          <w:lang w:bidi="fa-IR"/>
        </w:rPr>
        <w:t>/0</w:t>
      </w:r>
      <w:r w:rsidRPr="003D68FF">
        <w:rPr>
          <w:rFonts w:ascii="Times New Roman" w:eastAsia="Times New Roman" w:hAnsi="Times New Roman" w:cs="B Nazanin" w:hint="cs"/>
          <w:i/>
          <w:rtl/>
          <w:lang w:bidi="fa-IR"/>
        </w:rPr>
        <w:t xml:space="preserve">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باشد.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 xml:space="preserve">توان بیان نمود که 2/67 درصد تغییرات در عملکرد سازمانی، توسط تغییرات در بعد </w:t>
      </w:r>
      <w:r w:rsidRPr="003D68FF">
        <w:rPr>
          <w:rFonts w:ascii="Times New Roman" w:eastAsia="Times New Roman" w:hAnsi="Times New Roman" w:cs="B Nazanin"/>
          <w:i/>
          <w:rtl/>
          <w:lang w:bidi="fa-IR"/>
        </w:rPr>
        <w:t>مهارت</w:t>
      </w:r>
      <w:r w:rsidRPr="003D68FF">
        <w:rPr>
          <w:rFonts w:ascii="Times New Roman" w:eastAsia="Times New Roman" w:hAnsi="Times New Roman" w:cs="B Nazanin" w:hint="cs"/>
          <w:i/>
          <w:rtl/>
          <w:lang w:bidi="fa-IR"/>
        </w:rPr>
        <w:t>ی</w:t>
      </w:r>
      <w:r w:rsidRPr="003D68FF">
        <w:rPr>
          <w:rFonts w:ascii="Times New Roman" w:eastAsia="Times New Roman" w:hAnsi="Times New Roman" w:cs="B Nazanin"/>
          <w:i/>
          <w:rtl/>
          <w:lang w:bidi="fa-IR"/>
        </w:rPr>
        <w:t xml:space="preserve"> </w:t>
      </w:r>
      <w:r w:rsidRPr="003D68FF">
        <w:rPr>
          <w:rFonts w:ascii="Times New Roman" w:eastAsia="Times New Roman" w:hAnsi="Times New Roman" w:cs="B Nazanin" w:hint="cs"/>
          <w:i/>
          <w:rtl/>
          <w:lang w:bidi="fa-IR"/>
        </w:rPr>
        <w:t>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تبیین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گردد.</w:t>
      </w:r>
    </w:p>
    <w:p w14:paraId="6ABBD35E" w14:textId="77777777" w:rsidR="006D4043" w:rsidRDefault="006D4043" w:rsidP="006D4043">
      <w:pPr>
        <w:bidi/>
        <w:spacing w:line="240" w:lineRule="auto"/>
        <w:jc w:val="center"/>
        <w:rPr>
          <w:rFonts w:ascii="Times New Roman" w:eastAsia="Times New Roman" w:hAnsi="Times New Roman" w:cs="B Nazanin"/>
          <w:b/>
          <w:bCs/>
          <w:sz w:val="20"/>
          <w:szCs w:val="20"/>
          <w:rtl/>
          <w:lang w:bidi="fa-IR"/>
        </w:rPr>
      </w:pPr>
    </w:p>
    <w:p w14:paraId="59C1C428"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(12). ضرایب پارامتر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 xml:space="preserve">بعد </w:t>
      </w:r>
      <w:r w:rsidRPr="006D4043">
        <w:rPr>
          <w:rFonts w:ascii="Times New Roman" w:eastAsia="Times New Roman" w:hAnsi="Times New Roman" w:cs="B Nazanin"/>
          <w:b/>
          <w:bCs/>
          <w:sz w:val="20"/>
          <w:szCs w:val="20"/>
          <w:rtl/>
          <w:lang w:bidi="fa-IR"/>
        </w:rPr>
        <w:t>مهارت</w:t>
      </w:r>
      <w:r w:rsidRPr="006D4043">
        <w:rPr>
          <w:rFonts w:ascii="Times New Roman" w:eastAsia="Times New Roman" w:hAnsi="Times New Roman" w:cs="B Nazanin" w:hint="cs"/>
          <w:b/>
          <w:bCs/>
          <w:sz w:val="20"/>
          <w:szCs w:val="20"/>
          <w:rtl/>
          <w:lang w:bidi="fa-IR"/>
        </w:rPr>
        <w:t>ی</w:t>
      </w:r>
      <w:r w:rsidRPr="006D4043">
        <w:rPr>
          <w:rFonts w:ascii="Times New Roman" w:eastAsia="Times New Roman" w:hAnsi="Times New Roman" w:cs="B Nazanin"/>
          <w:b/>
          <w:bCs/>
          <w:sz w:val="20"/>
          <w:szCs w:val="20"/>
          <w:rtl/>
          <w:lang w:bidi="fa-IR"/>
        </w:rPr>
        <w:t xml:space="preserve"> </w:t>
      </w:r>
      <w:r w:rsidRPr="006D4043">
        <w:rPr>
          <w:rFonts w:ascii="Times New Roman" w:eastAsia="Times New Roman" w:hAnsi="Times New Roman" w:cs="B Nazanin" w:hint="cs"/>
          <w:b/>
          <w:bCs/>
          <w:sz w:val="20"/>
          <w:szCs w:val="20"/>
          <w:rtl/>
          <w:lang w:bidi="fa-IR"/>
        </w:rPr>
        <w:t>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702"/>
        <w:gridCol w:w="987"/>
        <w:gridCol w:w="1281"/>
        <w:gridCol w:w="1559"/>
        <w:gridCol w:w="709"/>
        <w:gridCol w:w="1275"/>
      </w:tblGrid>
      <w:tr w:rsidR="003D68FF" w:rsidRPr="006D4043" w14:paraId="1D970BEE" w14:textId="77777777" w:rsidTr="006D4043">
        <w:trPr>
          <w:cantSplit/>
          <w:jc w:val="center"/>
        </w:trPr>
        <w:tc>
          <w:tcPr>
            <w:tcW w:w="2127" w:type="dxa"/>
            <w:gridSpan w:val="2"/>
            <w:vMerge w:val="restart"/>
            <w:shd w:val="clear" w:color="auto" w:fill="F2F2F2"/>
            <w:vAlign w:val="center"/>
          </w:tcPr>
          <w:p w14:paraId="798F1655"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مدل</w:t>
            </w:r>
          </w:p>
        </w:tc>
        <w:tc>
          <w:tcPr>
            <w:tcW w:w="2268" w:type="dxa"/>
            <w:gridSpan w:val="2"/>
            <w:shd w:val="clear" w:color="auto" w:fill="F2F2F2"/>
            <w:vAlign w:val="center"/>
          </w:tcPr>
          <w:p w14:paraId="0158B8FD"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غ</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راستاندارد</w:t>
            </w:r>
          </w:p>
        </w:tc>
        <w:tc>
          <w:tcPr>
            <w:tcW w:w="1559" w:type="dxa"/>
            <w:shd w:val="clear" w:color="auto" w:fill="F2F2F2"/>
            <w:vAlign w:val="center"/>
          </w:tcPr>
          <w:p w14:paraId="43BD69FF"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استانداردشده</w:t>
            </w:r>
          </w:p>
        </w:tc>
        <w:tc>
          <w:tcPr>
            <w:tcW w:w="709" w:type="dxa"/>
            <w:vMerge w:val="restart"/>
            <w:shd w:val="clear" w:color="auto" w:fill="F2F2F2"/>
            <w:vAlign w:val="center"/>
          </w:tcPr>
          <w:p w14:paraId="54983C4B"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t</w:t>
            </w:r>
          </w:p>
        </w:tc>
        <w:tc>
          <w:tcPr>
            <w:tcW w:w="1275" w:type="dxa"/>
            <w:vMerge w:val="restart"/>
            <w:shd w:val="clear" w:color="auto" w:fill="F2F2F2"/>
            <w:vAlign w:val="center"/>
          </w:tcPr>
          <w:p w14:paraId="6F4DFAAF"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سطح معنی</w:t>
            </w:r>
            <w:r w:rsidRPr="006D4043">
              <w:rPr>
                <w:rFonts w:ascii="Times New Roman" w:eastAsia="Times New Roman" w:hAnsi="Times New Roman" w:cs="B Nazanin"/>
                <w:bCs/>
                <w:sz w:val="20"/>
                <w:szCs w:val="20"/>
                <w:rtl/>
                <w:lang w:bidi="fa-IR"/>
              </w:rPr>
              <w:softHyphen/>
            </w:r>
            <w:r w:rsidRPr="006D4043">
              <w:rPr>
                <w:rFonts w:ascii="Times New Roman" w:eastAsia="Times New Roman" w:hAnsi="Times New Roman" w:cs="B Nazanin" w:hint="cs"/>
                <w:bCs/>
                <w:sz w:val="20"/>
                <w:szCs w:val="20"/>
                <w:rtl/>
                <w:lang w:bidi="fa-IR"/>
              </w:rPr>
              <w:t>داری</w:t>
            </w:r>
          </w:p>
        </w:tc>
      </w:tr>
      <w:tr w:rsidR="003D68FF" w:rsidRPr="006D4043" w14:paraId="37AAA7BB" w14:textId="77777777" w:rsidTr="006D4043">
        <w:trPr>
          <w:cantSplit/>
          <w:jc w:val="center"/>
        </w:trPr>
        <w:tc>
          <w:tcPr>
            <w:tcW w:w="2127" w:type="dxa"/>
            <w:gridSpan w:val="2"/>
            <w:vMerge/>
            <w:shd w:val="clear" w:color="auto" w:fill="F2F2F2"/>
            <w:vAlign w:val="center"/>
          </w:tcPr>
          <w:p w14:paraId="46B162C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87" w:type="dxa"/>
            <w:shd w:val="clear" w:color="auto" w:fill="F2F2F2"/>
            <w:vAlign w:val="center"/>
          </w:tcPr>
          <w:p w14:paraId="1E276AC6"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w:t>
            </w:r>
            <w:r w:rsidRPr="006D4043">
              <w:rPr>
                <w:rFonts w:ascii="Times New Roman" w:eastAsia="Times New Roman" w:hAnsi="Times New Roman" w:cs="B Nazanin" w:hint="cs"/>
                <w:bCs/>
                <w:sz w:val="20"/>
                <w:szCs w:val="20"/>
                <w:rtl/>
                <w:lang w:bidi="fa-IR"/>
              </w:rPr>
              <w:t xml:space="preserve"> </w:t>
            </w:r>
            <w:r w:rsidRPr="006D4043">
              <w:rPr>
                <w:rFonts w:ascii="Times New Roman" w:eastAsia="Times New Roman" w:hAnsi="Times New Roman" w:cs="B Nazanin"/>
                <w:bCs/>
                <w:sz w:val="20"/>
                <w:szCs w:val="20"/>
                <w:rtl/>
                <w:lang w:bidi="fa-IR"/>
              </w:rPr>
              <w:t>ش</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ب‌خط</w:t>
            </w:r>
          </w:p>
        </w:tc>
        <w:tc>
          <w:tcPr>
            <w:tcW w:w="1281" w:type="dxa"/>
            <w:shd w:val="clear" w:color="auto" w:fill="F2F2F2"/>
            <w:vAlign w:val="center"/>
          </w:tcPr>
          <w:p w14:paraId="6937F8C8"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خطای استاندارد</w:t>
            </w:r>
          </w:p>
        </w:tc>
        <w:tc>
          <w:tcPr>
            <w:tcW w:w="1559" w:type="dxa"/>
            <w:shd w:val="clear" w:color="auto" w:fill="F2F2F2"/>
            <w:vAlign w:val="center"/>
          </w:tcPr>
          <w:p w14:paraId="234FFC1B"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Beta</w:t>
            </w:r>
          </w:p>
        </w:tc>
        <w:tc>
          <w:tcPr>
            <w:tcW w:w="709" w:type="dxa"/>
            <w:vMerge/>
            <w:shd w:val="clear" w:color="auto" w:fill="F2F2F2"/>
            <w:vAlign w:val="center"/>
          </w:tcPr>
          <w:p w14:paraId="4E875D6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275" w:type="dxa"/>
            <w:vMerge/>
            <w:shd w:val="clear" w:color="auto" w:fill="F2F2F2"/>
            <w:vAlign w:val="center"/>
          </w:tcPr>
          <w:p w14:paraId="3A17A1E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6F799A43" w14:textId="77777777" w:rsidTr="006D4043">
        <w:trPr>
          <w:cantSplit/>
          <w:jc w:val="center"/>
        </w:trPr>
        <w:tc>
          <w:tcPr>
            <w:tcW w:w="425" w:type="dxa"/>
            <w:vMerge w:val="restart"/>
            <w:shd w:val="clear" w:color="auto" w:fill="F2F2F2"/>
            <w:vAlign w:val="center"/>
          </w:tcPr>
          <w:p w14:paraId="28F18D19"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1</w:t>
            </w:r>
          </w:p>
        </w:tc>
        <w:tc>
          <w:tcPr>
            <w:tcW w:w="1702" w:type="dxa"/>
            <w:shd w:val="clear" w:color="auto" w:fill="F2F2F2"/>
            <w:vAlign w:val="center"/>
          </w:tcPr>
          <w:p w14:paraId="55BEBB9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عرض از مبدأ</w:t>
            </w:r>
          </w:p>
        </w:tc>
        <w:tc>
          <w:tcPr>
            <w:tcW w:w="987" w:type="dxa"/>
            <w:shd w:val="clear" w:color="auto" w:fill="FFFFFF"/>
            <w:vAlign w:val="center"/>
          </w:tcPr>
          <w:p w14:paraId="112F82F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278/9</w:t>
            </w:r>
          </w:p>
        </w:tc>
        <w:tc>
          <w:tcPr>
            <w:tcW w:w="1281" w:type="dxa"/>
            <w:shd w:val="clear" w:color="auto" w:fill="FFFFFF"/>
            <w:vAlign w:val="center"/>
          </w:tcPr>
          <w:p w14:paraId="66BF57C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173/2</w:t>
            </w:r>
          </w:p>
        </w:tc>
        <w:tc>
          <w:tcPr>
            <w:tcW w:w="1559" w:type="dxa"/>
            <w:shd w:val="clear" w:color="auto" w:fill="FFFFFF"/>
            <w:vAlign w:val="center"/>
          </w:tcPr>
          <w:p w14:paraId="559658C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03D8F06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810/3</w:t>
            </w:r>
          </w:p>
        </w:tc>
        <w:tc>
          <w:tcPr>
            <w:tcW w:w="1275" w:type="dxa"/>
            <w:shd w:val="clear" w:color="auto" w:fill="FFFFFF"/>
            <w:vAlign w:val="center"/>
          </w:tcPr>
          <w:p w14:paraId="348BBA5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2ED45358" w14:textId="77777777" w:rsidTr="006D4043">
        <w:trPr>
          <w:cantSplit/>
          <w:jc w:val="center"/>
        </w:trPr>
        <w:tc>
          <w:tcPr>
            <w:tcW w:w="425" w:type="dxa"/>
            <w:vMerge/>
            <w:shd w:val="clear" w:color="auto" w:fill="F2F2F2"/>
            <w:vAlign w:val="center"/>
          </w:tcPr>
          <w:p w14:paraId="271FEEAF"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p>
        </w:tc>
        <w:tc>
          <w:tcPr>
            <w:tcW w:w="1702" w:type="dxa"/>
            <w:shd w:val="clear" w:color="auto" w:fill="F2F2F2"/>
            <w:vAlign w:val="center"/>
          </w:tcPr>
          <w:p w14:paraId="0F146A3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بعد مهارتی انعطاف</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پذیری منابع انسانی</w:t>
            </w:r>
          </w:p>
        </w:tc>
        <w:tc>
          <w:tcPr>
            <w:tcW w:w="987" w:type="dxa"/>
            <w:shd w:val="clear" w:color="auto" w:fill="FFFFFF"/>
            <w:vAlign w:val="center"/>
          </w:tcPr>
          <w:p w14:paraId="1D3CAEF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976/1</w:t>
            </w:r>
          </w:p>
        </w:tc>
        <w:tc>
          <w:tcPr>
            <w:tcW w:w="1281" w:type="dxa"/>
            <w:shd w:val="clear" w:color="auto" w:fill="FFFFFF"/>
            <w:vAlign w:val="center"/>
          </w:tcPr>
          <w:p w14:paraId="3C11A09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116/0</w:t>
            </w:r>
          </w:p>
        </w:tc>
        <w:tc>
          <w:tcPr>
            <w:tcW w:w="1559" w:type="dxa"/>
            <w:shd w:val="clear" w:color="auto" w:fill="FFFFFF"/>
            <w:vAlign w:val="center"/>
          </w:tcPr>
          <w:p w14:paraId="0B4A665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820/0</w:t>
            </w:r>
          </w:p>
        </w:tc>
        <w:tc>
          <w:tcPr>
            <w:tcW w:w="709" w:type="dxa"/>
            <w:shd w:val="clear" w:color="auto" w:fill="FFFFFF"/>
            <w:vAlign w:val="center"/>
          </w:tcPr>
          <w:p w14:paraId="40442AB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069/17</w:t>
            </w:r>
          </w:p>
        </w:tc>
        <w:tc>
          <w:tcPr>
            <w:tcW w:w="1275" w:type="dxa"/>
            <w:shd w:val="clear" w:color="auto" w:fill="FFFFFF"/>
            <w:vAlign w:val="center"/>
          </w:tcPr>
          <w:p w14:paraId="12284B1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bl>
    <w:p w14:paraId="228E2918"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42CB3431"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بنابراین رابطه ریاضی تأثیرگذاری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w:t>
      </w:r>
      <w:r w:rsidRPr="003D68FF">
        <w:rPr>
          <w:rFonts w:ascii="Times New Roman" w:eastAsia="Times New Roman" w:hAnsi="Times New Roman" w:cs="B Nazanin"/>
          <w:rtl/>
          <w:lang w:bidi="fa-IR"/>
        </w:rPr>
        <w:t>به‌صورت</w:t>
      </w:r>
      <w:r w:rsidRPr="003D68FF">
        <w:rPr>
          <w:rFonts w:ascii="Times New Roman" w:eastAsia="Times New Roman" w:hAnsi="Times New Roman" w:cs="B Nazanin" w:hint="cs"/>
          <w:rtl/>
          <w:lang w:bidi="fa-IR"/>
        </w:rPr>
        <w:t xml:space="preserve"> زیر خواهد بود:</w:t>
      </w:r>
    </w:p>
    <w:p w14:paraId="089E17AB"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جذب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سوادا</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278/9</w:t>
      </w:r>
      <w:r w:rsidRPr="003D68FF">
        <w:rPr>
          <w:rFonts w:ascii="Times New Roman" w:eastAsia="Times New Roman" w:hAnsi="Times New Roman" w:cs="B Nazanin"/>
          <w:lang w:val="en-US" w:bidi="fa-IR"/>
        </w:rPr>
        <w:t xml:space="preserve"> + </w:t>
      </w:r>
      <w:r w:rsidRPr="003D68FF">
        <w:rPr>
          <w:rFonts w:ascii="Times New Roman" w:eastAsia="Times New Roman" w:hAnsi="Times New Roman" w:cs="B Nazanin" w:hint="cs"/>
          <w:rtl/>
          <w:lang w:bidi="fa-IR"/>
        </w:rPr>
        <w:t>976/1</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w:t>
      </w:r>
    </w:p>
    <w:p w14:paraId="33FEA2C2" w14:textId="77777777" w:rsidR="003D68FF" w:rsidRPr="003D68FF" w:rsidRDefault="003D68FF" w:rsidP="003D68FF">
      <w:pPr>
        <w:bidi/>
        <w:spacing w:line="240" w:lineRule="auto"/>
        <w:jc w:val="both"/>
        <w:rPr>
          <w:rFonts w:ascii="Times New Roman" w:eastAsia="Times New Roman" w:hAnsi="Times New Roman" w:cs="B Nazanin"/>
          <w:lang w:val="en-US" w:bidi="fa-IR"/>
        </w:rPr>
      </w:pPr>
      <w:r w:rsidRPr="003D68FF">
        <w:rPr>
          <w:rFonts w:ascii="Times New Roman" w:eastAsia="Times New Roman" w:hAnsi="Times New Roman" w:cs="B Nazanin" w:hint="cs"/>
          <w:rtl/>
          <w:lang w:bidi="fa-IR"/>
        </w:rPr>
        <w:t>پس نتیجه گرفته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که یک واحد افزایش در متغیر مستقل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97/1 واحد در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 با توجه به نتایج تحلیل آماری، فرضیه سوم مورد تأیید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باشد.</w:t>
      </w:r>
    </w:p>
    <w:p w14:paraId="4AB6C9B0"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61643D47"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b/>
          <w:bCs/>
          <w:rtl/>
          <w:lang w:bidi="fa-IR"/>
        </w:rPr>
        <w:t>فرضیه چهارم:</w:t>
      </w:r>
      <w:r w:rsidRPr="003D68FF">
        <w:rPr>
          <w:rFonts w:ascii="Times New Roman" w:eastAsia="Times New Roman" w:hAnsi="Times New Roman" w:cs="B Nazanin" w:hint="cs"/>
          <w:rtl/>
          <w:lang w:bidi="fa-IR"/>
        </w:rPr>
        <w:t xml:space="preserve"> بعد رفتاری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مؤثر است.</w:t>
      </w:r>
    </w:p>
    <w:p w14:paraId="5D8FAC8D" w14:textId="77777777" w:rsidR="003D68FF" w:rsidRPr="003D68FF" w:rsidRDefault="003D68FF" w:rsidP="003D68FF">
      <w:pPr>
        <w:bidi/>
        <w:spacing w:line="240" w:lineRule="auto"/>
        <w:jc w:val="both"/>
        <w:rPr>
          <w:rFonts w:ascii="Times New Roman" w:eastAsia="Times New Roman" w:hAnsi="Times New Roman" w:cs="B Nazanin"/>
          <w:b/>
          <w:rtl/>
          <w:lang w:bidi="fa-IR"/>
        </w:rPr>
      </w:pPr>
      <w:r w:rsidRPr="003D68FF">
        <w:rPr>
          <w:rFonts w:ascii="Times New Roman" w:eastAsia="Times New Roman" w:hAnsi="Times New Roman" w:cs="B Nazanin" w:hint="cs"/>
          <w:b/>
          <w:rtl/>
          <w:lang w:bidi="fa-IR"/>
        </w:rPr>
        <w:t xml:space="preserve">برای آزمون فرضیه سوم از آزمون همبستگی از نوع رگرسیون خطی </w:t>
      </w:r>
      <w:r w:rsidRPr="003D68FF">
        <w:rPr>
          <w:rFonts w:ascii="Times New Roman" w:eastAsia="Times New Roman" w:hAnsi="Times New Roman" w:cs="B Nazanin"/>
          <w:b/>
          <w:rtl/>
          <w:lang w:bidi="fa-IR"/>
        </w:rPr>
        <w:t>استفاده‌شده</w:t>
      </w:r>
      <w:r w:rsidRPr="003D68FF">
        <w:rPr>
          <w:rFonts w:ascii="Times New Roman" w:eastAsia="Times New Roman" w:hAnsi="Times New Roman" w:cs="B Nazanin" w:hint="cs"/>
          <w:b/>
          <w:rtl/>
          <w:lang w:bidi="fa-IR"/>
        </w:rPr>
        <w:t xml:space="preserve"> است.</w:t>
      </w:r>
    </w:p>
    <w:p w14:paraId="6BDB7C4E"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5E3CA96E"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(13). تحلیل واریانس مربوط به مدل رگرسیونی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 xml:space="preserve">بعد </w:t>
      </w:r>
      <w:r w:rsidRPr="006D4043">
        <w:rPr>
          <w:rFonts w:ascii="Times New Roman" w:eastAsia="Times New Roman" w:hAnsi="Times New Roman" w:cs="B Nazanin"/>
          <w:b/>
          <w:bCs/>
          <w:sz w:val="20"/>
          <w:szCs w:val="20"/>
          <w:rtl/>
          <w:lang w:bidi="fa-IR"/>
        </w:rPr>
        <w:t>رفتار</w:t>
      </w:r>
      <w:r w:rsidRPr="006D4043">
        <w:rPr>
          <w:rFonts w:ascii="Times New Roman" w:eastAsia="Times New Roman" w:hAnsi="Times New Roman" w:cs="B Nazanin" w:hint="cs"/>
          <w:b/>
          <w:bCs/>
          <w:sz w:val="20"/>
          <w:szCs w:val="20"/>
          <w:rtl/>
          <w:lang w:bidi="fa-IR"/>
        </w:rPr>
        <w:t>ی</w:t>
      </w:r>
      <w:r w:rsidRPr="006D4043">
        <w:rPr>
          <w:rFonts w:ascii="Times New Roman" w:eastAsia="Times New Roman" w:hAnsi="Times New Roman" w:cs="B Nazanin"/>
          <w:b/>
          <w:bCs/>
          <w:sz w:val="20"/>
          <w:szCs w:val="20"/>
          <w:rtl/>
          <w:lang w:bidi="fa-IR"/>
        </w:rPr>
        <w:t xml:space="preserve"> </w:t>
      </w:r>
      <w:r w:rsidRPr="006D4043">
        <w:rPr>
          <w:rFonts w:ascii="Times New Roman" w:eastAsia="Times New Roman" w:hAnsi="Times New Roman" w:cs="B Nazanin" w:hint="cs"/>
          <w:b/>
          <w:bCs/>
          <w:sz w:val="20"/>
          <w:szCs w:val="20"/>
          <w:rtl/>
          <w:lang w:bidi="fa-IR"/>
        </w:rPr>
        <w:t>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5705"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1"/>
        <w:gridCol w:w="1389"/>
        <w:gridCol w:w="1080"/>
        <w:gridCol w:w="1543"/>
        <w:gridCol w:w="1082"/>
      </w:tblGrid>
      <w:tr w:rsidR="003D68FF" w:rsidRPr="006D4043" w14:paraId="2F88FD1C" w14:textId="77777777" w:rsidTr="006D4043">
        <w:trPr>
          <w:cantSplit/>
          <w:trHeight w:val="20"/>
          <w:jc w:val="center"/>
        </w:trPr>
        <w:tc>
          <w:tcPr>
            <w:tcW w:w="5705" w:type="dxa"/>
            <w:gridSpan w:val="5"/>
            <w:shd w:val="clear" w:color="auto" w:fill="F2F2F2"/>
            <w:vAlign w:val="center"/>
          </w:tcPr>
          <w:p w14:paraId="583CCCC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خلاصه مدل</w:t>
            </w:r>
          </w:p>
        </w:tc>
      </w:tr>
      <w:tr w:rsidR="003D68FF" w:rsidRPr="006D4043" w14:paraId="6EC2E0C4" w14:textId="77777777" w:rsidTr="006D4043">
        <w:trPr>
          <w:cantSplit/>
          <w:trHeight w:val="20"/>
          <w:jc w:val="center"/>
        </w:trPr>
        <w:tc>
          <w:tcPr>
            <w:tcW w:w="611" w:type="dxa"/>
            <w:shd w:val="clear" w:color="auto" w:fill="F2F2F2"/>
            <w:vAlign w:val="center"/>
          </w:tcPr>
          <w:p w14:paraId="3562D69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389" w:type="dxa"/>
            <w:shd w:val="clear" w:color="auto" w:fill="F2F2F2"/>
            <w:vAlign w:val="center"/>
          </w:tcPr>
          <w:p w14:paraId="2BCF3A4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همبستگی چندگانه (</w:t>
            </w:r>
            <w:r w:rsidRPr="006D4043">
              <w:rPr>
                <w:rFonts w:ascii="Times New Roman" w:eastAsia="Times New Roman" w:hAnsi="Times New Roman" w:cs="B Nazanin"/>
                <w:sz w:val="20"/>
                <w:szCs w:val="20"/>
                <w:lang w:val="en-US" w:bidi="fa-IR"/>
              </w:rPr>
              <w:t>R</w:t>
            </w:r>
            <w:r w:rsidRPr="006D4043">
              <w:rPr>
                <w:rFonts w:ascii="Times New Roman" w:eastAsia="Times New Roman" w:hAnsi="Times New Roman" w:cs="B Nazanin" w:hint="cs"/>
                <w:sz w:val="20"/>
                <w:szCs w:val="20"/>
                <w:rtl/>
                <w:lang w:bidi="fa-IR"/>
              </w:rPr>
              <w:t>)</w:t>
            </w:r>
          </w:p>
        </w:tc>
        <w:tc>
          <w:tcPr>
            <w:tcW w:w="1080" w:type="dxa"/>
            <w:shd w:val="clear" w:color="auto" w:fill="F2F2F2"/>
            <w:vAlign w:val="center"/>
          </w:tcPr>
          <w:p w14:paraId="47FB339F" w14:textId="7FCC6D7F"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ضریب تشخیص (</w:t>
            </w:r>
            <m:oMath>
              <m:sSup>
                <m:sSupPr>
                  <m:ctrlPr>
                    <w:rPr>
                      <w:rFonts w:ascii="Cambria Math" w:eastAsia="Times New Roman" w:hAnsi="Cambria Math" w:cs="B Nazanin"/>
                      <w:i/>
                      <w:sz w:val="20"/>
                      <w:szCs w:val="20"/>
                      <w:lang w:bidi="fa-IR"/>
                    </w:rPr>
                  </m:ctrlPr>
                </m:sSupPr>
                <m:e>
                  <m:r>
                    <m:rPr>
                      <m:sty m:val="bi"/>
                    </m:rPr>
                    <w:rPr>
                      <w:rFonts w:ascii="Cambria Math" w:eastAsia="Times New Roman" w:hAnsi="Cambria Math" w:cs="B Nazanin"/>
                      <w:sz w:val="20"/>
                      <w:szCs w:val="20"/>
                      <w:lang w:bidi="fa-IR"/>
                    </w:rPr>
                    <m:t>R</m:t>
                  </m:r>
                </m:e>
                <m:sup>
                  <m:r>
                    <m:rPr>
                      <m:sty m:val="bi"/>
                    </m:rPr>
                    <w:rPr>
                      <w:rFonts w:ascii="Cambria Math" w:eastAsia="Times New Roman" w:hAnsi="Cambria Math" w:cs="B Nazanin"/>
                      <w:sz w:val="20"/>
                      <w:szCs w:val="20"/>
                      <w:lang w:bidi="fa-IR"/>
                    </w:rPr>
                    <m:t>2</m:t>
                  </m:r>
                </m:sup>
              </m:sSup>
            </m:oMath>
            <w:r w:rsidRPr="006D4043">
              <w:rPr>
                <w:rFonts w:ascii="Times New Roman" w:eastAsia="Times New Roman" w:hAnsi="Times New Roman" w:cs="B Nazanin" w:hint="cs"/>
                <w:sz w:val="20"/>
                <w:szCs w:val="20"/>
                <w:rtl/>
                <w:lang w:bidi="fa-IR"/>
              </w:rPr>
              <w:t>)</w:t>
            </w:r>
          </w:p>
        </w:tc>
        <w:tc>
          <w:tcPr>
            <w:tcW w:w="1543" w:type="dxa"/>
            <w:shd w:val="clear" w:color="auto" w:fill="F2F2F2"/>
            <w:vAlign w:val="center"/>
          </w:tcPr>
          <w:p w14:paraId="0AF82A5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 xml:space="preserve">ضریب تشخیص </w:t>
            </w:r>
            <w:r w:rsidRPr="006D4043">
              <w:rPr>
                <w:rFonts w:ascii="Times New Roman" w:eastAsia="Times New Roman" w:hAnsi="Times New Roman" w:cs="B Nazanin"/>
                <w:sz w:val="20"/>
                <w:szCs w:val="20"/>
                <w:rtl/>
                <w:lang w:bidi="fa-IR"/>
              </w:rPr>
              <w:t>تعد</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ل‌شده</w:t>
            </w:r>
          </w:p>
        </w:tc>
        <w:tc>
          <w:tcPr>
            <w:tcW w:w="1082" w:type="dxa"/>
            <w:shd w:val="clear" w:color="auto" w:fill="F2F2F2"/>
            <w:vAlign w:val="center"/>
          </w:tcPr>
          <w:p w14:paraId="6D7CFB5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خطای استاندارد</w:t>
            </w:r>
          </w:p>
        </w:tc>
      </w:tr>
      <w:tr w:rsidR="003D68FF" w:rsidRPr="006D4043" w14:paraId="2CF9A658" w14:textId="77777777" w:rsidTr="006D4043">
        <w:trPr>
          <w:cantSplit/>
          <w:trHeight w:val="20"/>
          <w:jc w:val="center"/>
        </w:trPr>
        <w:tc>
          <w:tcPr>
            <w:tcW w:w="611" w:type="dxa"/>
            <w:shd w:val="clear" w:color="auto" w:fill="F2F2F2"/>
            <w:vAlign w:val="center"/>
          </w:tcPr>
          <w:p w14:paraId="4535A6D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389" w:type="dxa"/>
            <w:shd w:val="clear" w:color="auto" w:fill="FFFFFF"/>
            <w:vAlign w:val="center"/>
          </w:tcPr>
          <w:p w14:paraId="364DF4F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806/0</w:t>
            </w:r>
          </w:p>
        </w:tc>
        <w:tc>
          <w:tcPr>
            <w:tcW w:w="1080" w:type="dxa"/>
            <w:shd w:val="clear" w:color="auto" w:fill="FFFFFF"/>
            <w:vAlign w:val="center"/>
          </w:tcPr>
          <w:p w14:paraId="67BAD143"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650/0</w:t>
            </w:r>
          </w:p>
        </w:tc>
        <w:tc>
          <w:tcPr>
            <w:tcW w:w="1543" w:type="dxa"/>
            <w:shd w:val="clear" w:color="auto" w:fill="FFFFFF"/>
            <w:vAlign w:val="center"/>
          </w:tcPr>
          <w:p w14:paraId="04FAE00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647/0</w:t>
            </w:r>
          </w:p>
        </w:tc>
        <w:tc>
          <w:tcPr>
            <w:tcW w:w="1082" w:type="dxa"/>
            <w:shd w:val="clear" w:color="auto" w:fill="FFFFFF"/>
            <w:vAlign w:val="center"/>
          </w:tcPr>
          <w:p w14:paraId="2770C9C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43/6</w:t>
            </w:r>
          </w:p>
        </w:tc>
      </w:tr>
    </w:tbl>
    <w:p w14:paraId="006F49A7" w14:textId="77777777" w:rsidR="003D68FF" w:rsidRPr="003D68FF" w:rsidRDefault="003D68FF" w:rsidP="003D68FF">
      <w:pPr>
        <w:bidi/>
        <w:spacing w:line="240" w:lineRule="auto"/>
        <w:jc w:val="both"/>
        <w:rPr>
          <w:rFonts w:ascii="Times New Roman" w:eastAsia="Times New Roman" w:hAnsi="Times New Roman" w:cs="B Nazanin"/>
          <w:lang w:val="en-US" w:bidi="fa-IR"/>
        </w:rPr>
      </w:pPr>
    </w:p>
    <w:tbl>
      <w:tblPr>
        <w:tblW w:w="6374"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
        <w:gridCol w:w="959"/>
        <w:gridCol w:w="1134"/>
        <w:gridCol w:w="992"/>
        <w:gridCol w:w="1134"/>
        <w:gridCol w:w="709"/>
        <w:gridCol w:w="1134"/>
      </w:tblGrid>
      <w:tr w:rsidR="003D68FF" w:rsidRPr="003D68FF" w14:paraId="05892412" w14:textId="77777777" w:rsidTr="006D4043">
        <w:trPr>
          <w:cantSplit/>
          <w:jc w:val="center"/>
        </w:trPr>
        <w:tc>
          <w:tcPr>
            <w:tcW w:w="6374" w:type="dxa"/>
            <w:gridSpan w:val="7"/>
            <w:shd w:val="clear" w:color="auto" w:fill="F2F2F2"/>
            <w:vAlign w:val="center"/>
          </w:tcPr>
          <w:p w14:paraId="48692A5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bCs/>
                <w:sz w:val="20"/>
                <w:szCs w:val="20"/>
                <w:rtl/>
                <w:lang w:bidi="fa-IR"/>
              </w:rPr>
              <w:t>تحلیل واریانس</w:t>
            </w:r>
          </w:p>
        </w:tc>
      </w:tr>
      <w:tr w:rsidR="003D68FF" w:rsidRPr="003D68FF" w14:paraId="5585D5E6" w14:textId="77777777" w:rsidTr="006D4043">
        <w:trPr>
          <w:cantSplit/>
          <w:jc w:val="center"/>
        </w:trPr>
        <w:tc>
          <w:tcPr>
            <w:tcW w:w="1271" w:type="dxa"/>
            <w:gridSpan w:val="2"/>
            <w:shd w:val="clear" w:color="auto" w:fill="F2F2F2"/>
            <w:vAlign w:val="center"/>
          </w:tcPr>
          <w:p w14:paraId="79397FC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مدل</w:t>
            </w:r>
          </w:p>
        </w:tc>
        <w:tc>
          <w:tcPr>
            <w:tcW w:w="1134" w:type="dxa"/>
            <w:shd w:val="clear" w:color="auto" w:fill="F2F2F2"/>
            <w:vAlign w:val="center"/>
          </w:tcPr>
          <w:p w14:paraId="2DE8132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مجموع مربعات</w:t>
            </w:r>
          </w:p>
        </w:tc>
        <w:tc>
          <w:tcPr>
            <w:tcW w:w="992" w:type="dxa"/>
            <w:shd w:val="clear" w:color="auto" w:fill="F2F2F2"/>
            <w:vAlign w:val="center"/>
          </w:tcPr>
          <w:p w14:paraId="3B3427A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درجه آزادی</w:t>
            </w:r>
          </w:p>
        </w:tc>
        <w:tc>
          <w:tcPr>
            <w:tcW w:w="1134" w:type="dxa"/>
            <w:shd w:val="clear" w:color="auto" w:fill="F2F2F2"/>
            <w:vAlign w:val="center"/>
          </w:tcPr>
          <w:p w14:paraId="5AE2BD2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میانگین مربعات</w:t>
            </w:r>
          </w:p>
        </w:tc>
        <w:tc>
          <w:tcPr>
            <w:tcW w:w="709" w:type="dxa"/>
            <w:shd w:val="clear" w:color="auto" w:fill="F2F2F2"/>
            <w:vAlign w:val="center"/>
          </w:tcPr>
          <w:p w14:paraId="477FB94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lang w:val="en-US" w:bidi="fa-IR"/>
              </w:rPr>
              <w:t>F</w:t>
            </w:r>
          </w:p>
        </w:tc>
        <w:tc>
          <w:tcPr>
            <w:tcW w:w="1134" w:type="dxa"/>
            <w:shd w:val="clear" w:color="auto" w:fill="F2F2F2"/>
            <w:vAlign w:val="center"/>
          </w:tcPr>
          <w:p w14:paraId="09F34AB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سطح معنی</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داری</w:t>
            </w:r>
          </w:p>
        </w:tc>
      </w:tr>
      <w:tr w:rsidR="003D68FF" w:rsidRPr="003D68FF" w14:paraId="2CC5E662" w14:textId="77777777" w:rsidTr="006D4043">
        <w:trPr>
          <w:cantSplit/>
          <w:jc w:val="center"/>
        </w:trPr>
        <w:tc>
          <w:tcPr>
            <w:tcW w:w="312" w:type="dxa"/>
            <w:vMerge w:val="restart"/>
            <w:shd w:val="clear" w:color="auto" w:fill="F2F2F2"/>
            <w:vAlign w:val="center"/>
          </w:tcPr>
          <w:p w14:paraId="0A6BB1B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959" w:type="dxa"/>
            <w:shd w:val="clear" w:color="auto" w:fill="F2F2F2"/>
            <w:vAlign w:val="center"/>
          </w:tcPr>
          <w:p w14:paraId="608DBF8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رگرسیون</w:t>
            </w:r>
          </w:p>
        </w:tc>
        <w:tc>
          <w:tcPr>
            <w:tcW w:w="1134" w:type="dxa"/>
            <w:shd w:val="clear" w:color="auto" w:fill="FFFFFF"/>
            <w:vAlign w:val="center"/>
          </w:tcPr>
          <w:p w14:paraId="38F9762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47/10890</w:t>
            </w:r>
          </w:p>
        </w:tc>
        <w:tc>
          <w:tcPr>
            <w:tcW w:w="992" w:type="dxa"/>
            <w:shd w:val="clear" w:color="auto" w:fill="FFFFFF"/>
            <w:vAlign w:val="center"/>
          </w:tcPr>
          <w:p w14:paraId="5536CDB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w:t>
            </w:r>
          </w:p>
        </w:tc>
        <w:tc>
          <w:tcPr>
            <w:tcW w:w="1134" w:type="dxa"/>
            <w:shd w:val="clear" w:color="auto" w:fill="FFFFFF"/>
            <w:vAlign w:val="center"/>
          </w:tcPr>
          <w:p w14:paraId="328003D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47/10890</w:t>
            </w:r>
          </w:p>
        </w:tc>
        <w:tc>
          <w:tcPr>
            <w:tcW w:w="709" w:type="dxa"/>
            <w:shd w:val="clear" w:color="auto" w:fill="FFFFFF"/>
            <w:vAlign w:val="center"/>
          </w:tcPr>
          <w:p w14:paraId="741FEE5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392/263</w:t>
            </w:r>
          </w:p>
        </w:tc>
        <w:tc>
          <w:tcPr>
            <w:tcW w:w="1134" w:type="dxa"/>
            <w:shd w:val="clear" w:color="auto" w:fill="FFFFFF"/>
            <w:vAlign w:val="center"/>
          </w:tcPr>
          <w:p w14:paraId="0807C2B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3D68FF" w14:paraId="1387E94B" w14:textId="77777777" w:rsidTr="006D4043">
        <w:trPr>
          <w:cantSplit/>
          <w:jc w:val="center"/>
        </w:trPr>
        <w:tc>
          <w:tcPr>
            <w:tcW w:w="312" w:type="dxa"/>
            <w:vMerge/>
            <w:shd w:val="clear" w:color="auto" w:fill="F2F2F2"/>
            <w:vAlign w:val="center"/>
          </w:tcPr>
          <w:p w14:paraId="3F2419C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66FD37B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sz w:val="20"/>
                <w:szCs w:val="20"/>
                <w:rtl/>
                <w:lang w:bidi="fa-IR"/>
              </w:rPr>
              <w:t>باق</w:t>
            </w:r>
            <w:r w:rsidRPr="006D4043">
              <w:rPr>
                <w:rFonts w:ascii="Times New Roman" w:eastAsia="Times New Roman" w:hAnsi="Times New Roman" w:cs="B Nazanin" w:hint="cs"/>
                <w:sz w:val="20"/>
                <w:szCs w:val="20"/>
                <w:rtl/>
                <w:lang w:bidi="fa-IR"/>
              </w:rPr>
              <w:t>ی‌</w:t>
            </w:r>
            <w:r w:rsidRPr="006D4043">
              <w:rPr>
                <w:rFonts w:ascii="Times New Roman" w:eastAsia="Times New Roman" w:hAnsi="Times New Roman" w:cs="B Nazanin" w:hint="eastAsia"/>
                <w:sz w:val="20"/>
                <w:szCs w:val="20"/>
                <w:rtl/>
                <w:lang w:bidi="fa-IR"/>
              </w:rPr>
              <w:t>مانده</w:t>
            </w:r>
          </w:p>
        </w:tc>
        <w:tc>
          <w:tcPr>
            <w:tcW w:w="1134" w:type="dxa"/>
            <w:shd w:val="clear" w:color="auto" w:fill="FFFFFF"/>
            <w:vAlign w:val="center"/>
          </w:tcPr>
          <w:p w14:paraId="1B4F3436"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27/5871</w:t>
            </w:r>
          </w:p>
        </w:tc>
        <w:tc>
          <w:tcPr>
            <w:tcW w:w="992" w:type="dxa"/>
            <w:shd w:val="clear" w:color="auto" w:fill="FFFFFF"/>
            <w:vAlign w:val="center"/>
          </w:tcPr>
          <w:p w14:paraId="4892AF1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142</w:t>
            </w:r>
          </w:p>
        </w:tc>
        <w:tc>
          <w:tcPr>
            <w:tcW w:w="1134" w:type="dxa"/>
            <w:shd w:val="clear" w:color="auto" w:fill="FFFFFF"/>
            <w:vAlign w:val="center"/>
          </w:tcPr>
          <w:p w14:paraId="3E53FD6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347/41</w:t>
            </w:r>
          </w:p>
        </w:tc>
        <w:tc>
          <w:tcPr>
            <w:tcW w:w="709" w:type="dxa"/>
            <w:shd w:val="clear" w:color="auto" w:fill="FFFFFF"/>
            <w:vAlign w:val="center"/>
          </w:tcPr>
          <w:p w14:paraId="372CBEB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4A9D671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3D68FF" w14:paraId="4E13BEB7" w14:textId="77777777" w:rsidTr="006D4043">
        <w:trPr>
          <w:cantSplit/>
          <w:jc w:val="center"/>
        </w:trPr>
        <w:tc>
          <w:tcPr>
            <w:tcW w:w="312" w:type="dxa"/>
            <w:vMerge/>
            <w:shd w:val="clear" w:color="auto" w:fill="F2F2F2"/>
            <w:vAlign w:val="center"/>
          </w:tcPr>
          <w:p w14:paraId="600DAE3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59" w:type="dxa"/>
            <w:shd w:val="clear" w:color="auto" w:fill="F2F2F2"/>
            <w:vAlign w:val="center"/>
          </w:tcPr>
          <w:p w14:paraId="07E1A19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کل</w:t>
            </w:r>
          </w:p>
        </w:tc>
        <w:tc>
          <w:tcPr>
            <w:tcW w:w="1134" w:type="dxa"/>
            <w:shd w:val="clear" w:color="auto" w:fill="FFFFFF"/>
            <w:vAlign w:val="center"/>
          </w:tcPr>
          <w:p w14:paraId="7600F25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75/16761</w:t>
            </w:r>
          </w:p>
        </w:tc>
        <w:tc>
          <w:tcPr>
            <w:tcW w:w="992" w:type="dxa"/>
            <w:shd w:val="clear" w:color="auto" w:fill="FFFFFF"/>
            <w:vAlign w:val="center"/>
          </w:tcPr>
          <w:p w14:paraId="1D5F228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143</w:t>
            </w:r>
          </w:p>
        </w:tc>
        <w:tc>
          <w:tcPr>
            <w:tcW w:w="1134" w:type="dxa"/>
            <w:shd w:val="clear" w:color="auto" w:fill="FFFFFF"/>
            <w:vAlign w:val="center"/>
          </w:tcPr>
          <w:p w14:paraId="65BC137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7B43C38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134" w:type="dxa"/>
            <w:shd w:val="clear" w:color="auto" w:fill="FFFFFF"/>
            <w:vAlign w:val="center"/>
          </w:tcPr>
          <w:p w14:paraId="71B1D3B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bl>
    <w:p w14:paraId="668844F9" w14:textId="77777777" w:rsidR="003D68FF" w:rsidRPr="003D68FF" w:rsidRDefault="003D68FF" w:rsidP="003D68FF">
      <w:pPr>
        <w:bidi/>
        <w:spacing w:line="240" w:lineRule="auto"/>
        <w:jc w:val="both"/>
        <w:rPr>
          <w:rFonts w:ascii="Times New Roman" w:eastAsia="Times New Roman" w:hAnsi="Times New Roman" w:cs="B Nazanin"/>
          <w:rtl/>
          <w:lang w:bidi="fa-IR"/>
        </w:rPr>
      </w:pPr>
    </w:p>
    <w:p w14:paraId="14CB0423" w14:textId="463289CB"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چنان چه در جدول (13) ملاحظه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که سطح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داری آزمون مربوطه در مدل 000/0 هست،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چنین ادعا نمود که آزمون فوق با سطح خطای 05/0 یا سطح اطمینان 95/0 معنی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دار هست. پس بعد رفتاری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بر عملکرد سازمان تأثیرگذار هستند. با توجه به ضریب تشخیص</w:t>
      </w:r>
      <w:r w:rsidRPr="003D68FF">
        <w:rPr>
          <w:rFonts w:ascii="Times New Roman" w:eastAsia="Times New Roman" w:hAnsi="Times New Roman" w:cs="B Nazanin" w:hint="cs"/>
          <w:iCs/>
          <w:rtl/>
          <w:lang w:bidi="fa-IR"/>
        </w:rPr>
        <w:t xml:space="preserve"> </w:t>
      </w:r>
      <m:oMath>
        <m:sSup>
          <m:sSupPr>
            <m:ctrlPr>
              <w:rPr>
                <w:rFonts w:ascii="Cambria Math" w:eastAsia="Times New Roman" w:hAnsi="Cambria Math" w:cs="B Nazanin"/>
                <w:iCs/>
                <w:lang w:bidi="fa-IR"/>
              </w:rPr>
            </m:ctrlPr>
          </m:sSupPr>
          <m:e>
            <m:r>
              <m:rPr>
                <m:sty m:val="p"/>
              </m:rPr>
              <w:rPr>
                <w:rFonts w:ascii="Cambria Math" w:eastAsia="Times New Roman" w:hAnsi="Cambria Math" w:cs="B Nazanin"/>
                <w:lang w:bidi="fa-IR"/>
              </w:rPr>
              <m:t>R</m:t>
            </m:r>
          </m:e>
          <m:sup>
            <m:r>
              <m:rPr>
                <m:sty m:val="p"/>
              </m:rPr>
              <w:rPr>
                <w:rFonts w:ascii="Cambria Math" w:eastAsia="Times New Roman" w:hAnsi="Cambria Math" w:cs="B Nazanin"/>
                <w:lang w:bidi="fa-IR"/>
              </w:rPr>
              <m:t>2</m:t>
            </m:r>
          </m:sup>
        </m:sSup>
      </m:oMath>
      <w:r w:rsidRPr="003D68FF">
        <w:rPr>
          <w:rFonts w:ascii="Times New Roman" w:eastAsia="Times New Roman" w:hAnsi="Times New Roman" w:cs="B Nazanin" w:hint="cs"/>
          <w:i/>
          <w:rtl/>
          <w:lang w:bidi="fa-IR"/>
        </w:rPr>
        <w:t xml:space="preserve"> که عبارت است از نسبت تغییرات توضیح </w:t>
      </w:r>
      <w:r w:rsidRPr="003D68FF">
        <w:rPr>
          <w:rFonts w:ascii="Times New Roman" w:eastAsia="Times New Roman" w:hAnsi="Times New Roman" w:cs="B Nazanin"/>
          <w:i/>
          <w:rtl/>
          <w:lang w:bidi="fa-IR"/>
        </w:rPr>
        <w:t>داده‌شده</w:t>
      </w:r>
      <w:r w:rsidRPr="003D68FF">
        <w:rPr>
          <w:rFonts w:ascii="Times New Roman" w:eastAsia="Times New Roman" w:hAnsi="Times New Roman" w:cs="B Nazanin" w:hint="cs"/>
          <w:i/>
          <w:rtl/>
          <w:lang w:bidi="fa-IR"/>
        </w:rPr>
        <w:t xml:space="preserve"> توسط متغیر </w:t>
      </w:r>
      <w:r w:rsidRPr="003D68FF">
        <w:rPr>
          <w:rFonts w:ascii="Times New Roman" w:eastAsia="Times New Roman" w:hAnsi="Times New Roman" w:cs="B Nazanin"/>
          <w:iCs/>
          <w:lang w:val="en-US" w:bidi="fa-IR"/>
        </w:rPr>
        <w:t>X</w:t>
      </w:r>
      <w:r w:rsidRPr="003D68FF">
        <w:rPr>
          <w:rFonts w:ascii="Times New Roman" w:eastAsia="Times New Roman" w:hAnsi="Times New Roman" w:cs="B Nazanin" w:hint="cs"/>
          <w:i/>
          <w:rtl/>
          <w:lang w:bidi="fa-IR"/>
        </w:rPr>
        <w:t xml:space="preserve"> به تغییرات کل، در مدل 650</w:t>
      </w:r>
      <w:r w:rsidRPr="003D68FF">
        <w:rPr>
          <w:rFonts w:ascii="Times New Roman" w:eastAsia="Times New Roman" w:hAnsi="Times New Roman" w:cs="B Nazanin"/>
          <w:i/>
          <w:rtl/>
          <w:lang w:bidi="fa-IR"/>
        </w:rPr>
        <w:t>/0</w:t>
      </w:r>
      <w:r w:rsidRPr="003D68FF">
        <w:rPr>
          <w:rFonts w:ascii="Times New Roman" w:eastAsia="Times New Roman" w:hAnsi="Times New Roman" w:cs="B Nazanin" w:hint="cs"/>
          <w:i/>
          <w:rtl/>
          <w:lang w:bidi="fa-IR"/>
        </w:rPr>
        <w:t xml:space="preserve">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باشد.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 xml:space="preserve">توان بیان نمود که 0/65 درصد تغییرات در عملکرد سازمانی، توسط تغییرات در بعد </w:t>
      </w:r>
      <w:r w:rsidRPr="003D68FF">
        <w:rPr>
          <w:rFonts w:ascii="Times New Roman" w:eastAsia="Times New Roman" w:hAnsi="Times New Roman" w:cs="B Nazanin"/>
          <w:i/>
          <w:rtl/>
          <w:lang w:bidi="fa-IR"/>
        </w:rPr>
        <w:t>رفتار</w:t>
      </w:r>
      <w:r w:rsidRPr="003D68FF">
        <w:rPr>
          <w:rFonts w:ascii="Times New Roman" w:eastAsia="Times New Roman" w:hAnsi="Times New Roman" w:cs="B Nazanin" w:hint="cs"/>
          <w:i/>
          <w:rtl/>
          <w:lang w:bidi="fa-IR"/>
        </w:rPr>
        <w:t>ی</w:t>
      </w:r>
      <w:r w:rsidRPr="003D68FF">
        <w:rPr>
          <w:rFonts w:ascii="Times New Roman" w:eastAsia="Times New Roman" w:hAnsi="Times New Roman" w:cs="B Nazanin"/>
          <w:i/>
          <w:rtl/>
          <w:lang w:bidi="fa-IR"/>
        </w:rPr>
        <w:t xml:space="preserve"> </w:t>
      </w:r>
      <w:r w:rsidRPr="003D68FF">
        <w:rPr>
          <w:rFonts w:ascii="Times New Roman" w:eastAsia="Times New Roman" w:hAnsi="Times New Roman" w:cs="B Nazanin" w:hint="cs"/>
          <w:i/>
          <w:rtl/>
          <w:lang w:bidi="fa-IR"/>
        </w:rPr>
        <w:t>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تبیین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گردد.</w:t>
      </w:r>
    </w:p>
    <w:p w14:paraId="4B6A79F9"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4ED61554"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
          <w:bCs/>
          <w:sz w:val="20"/>
          <w:szCs w:val="20"/>
          <w:rtl/>
          <w:lang w:bidi="fa-IR"/>
        </w:rPr>
        <w:t>جدول (14). ضرایب پارامتر تأثیر</w:t>
      </w:r>
      <w:r w:rsidRPr="006D4043">
        <w:rPr>
          <w:rFonts w:ascii="Times New Roman" w:eastAsia="Times New Roman" w:hAnsi="Times New Roman" w:cs="B Nazanin" w:hint="cs"/>
          <w:sz w:val="20"/>
          <w:szCs w:val="20"/>
          <w:rtl/>
          <w:lang w:bidi="fa-IR"/>
        </w:rPr>
        <w:t xml:space="preserve"> </w:t>
      </w:r>
      <w:r w:rsidRPr="006D4043">
        <w:rPr>
          <w:rFonts w:ascii="Times New Roman" w:eastAsia="Times New Roman" w:hAnsi="Times New Roman" w:cs="B Nazanin" w:hint="cs"/>
          <w:b/>
          <w:bCs/>
          <w:sz w:val="20"/>
          <w:szCs w:val="20"/>
          <w:rtl/>
          <w:lang w:bidi="fa-IR"/>
        </w:rPr>
        <w:t xml:space="preserve">بعد </w:t>
      </w:r>
      <w:r w:rsidRPr="006D4043">
        <w:rPr>
          <w:rFonts w:ascii="Times New Roman" w:eastAsia="Times New Roman" w:hAnsi="Times New Roman" w:cs="B Nazanin"/>
          <w:b/>
          <w:bCs/>
          <w:sz w:val="20"/>
          <w:szCs w:val="20"/>
          <w:rtl/>
          <w:lang w:bidi="fa-IR"/>
        </w:rPr>
        <w:t>رفتار</w:t>
      </w:r>
      <w:r w:rsidRPr="006D4043">
        <w:rPr>
          <w:rFonts w:ascii="Times New Roman" w:eastAsia="Times New Roman" w:hAnsi="Times New Roman" w:cs="B Nazanin" w:hint="cs"/>
          <w:b/>
          <w:bCs/>
          <w:sz w:val="20"/>
          <w:szCs w:val="20"/>
          <w:rtl/>
          <w:lang w:bidi="fa-IR"/>
        </w:rPr>
        <w:t>ی</w:t>
      </w:r>
      <w:r w:rsidRPr="006D4043">
        <w:rPr>
          <w:rFonts w:ascii="Times New Roman" w:eastAsia="Times New Roman" w:hAnsi="Times New Roman" w:cs="B Nazanin"/>
          <w:b/>
          <w:bCs/>
          <w:sz w:val="20"/>
          <w:szCs w:val="20"/>
          <w:rtl/>
          <w:lang w:bidi="fa-IR"/>
        </w:rPr>
        <w:t xml:space="preserve"> </w:t>
      </w:r>
      <w:r w:rsidRPr="006D4043">
        <w:rPr>
          <w:rFonts w:ascii="Times New Roman" w:eastAsia="Times New Roman" w:hAnsi="Times New Roman" w:cs="B Nazanin" w:hint="cs"/>
          <w:b/>
          <w:bCs/>
          <w:sz w:val="20"/>
          <w:szCs w:val="20"/>
          <w:rtl/>
          <w:lang w:bidi="fa-IR"/>
        </w:rPr>
        <w:t>انعطاف</w:t>
      </w:r>
      <w:r w:rsidRPr="006D4043">
        <w:rPr>
          <w:rFonts w:ascii="Times New Roman" w:eastAsia="Times New Roman" w:hAnsi="Times New Roman" w:cs="B Nazanin"/>
          <w:b/>
          <w:bCs/>
          <w:sz w:val="20"/>
          <w:szCs w:val="20"/>
          <w:rtl/>
          <w:lang w:bidi="fa-IR"/>
        </w:rPr>
        <w:softHyphen/>
      </w:r>
      <w:r w:rsidRPr="006D4043">
        <w:rPr>
          <w:rFonts w:ascii="Times New Roman" w:eastAsia="Times New Roman" w:hAnsi="Times New Roman" w:cs="B Nazanin" w:hint="cs"/>
          <w:b/>
          <w:bCs/>
          <w:sz w:val="20"/>
          <w:szCs w:val="20"/>
          <w:rtl/>
          <w:lang w:bidi="fa-IR"/>
        </w:rPr>
        <w:t xml:space="preserve">پذیری منابع انسانی بر عملکرد سازمان </w:t>
      </w:r>
      <w:r w:rsidRPr="006D4043">
        <w:rPr>
          <w:rFonts w:ascii="Times New Roman" w:eastAsia="Times New Roman" w:hAnsi="Times New Roman" w:cs="B Nazanin"/>
          <w:b/>
          <w:bCs/>
          <w:sz w:val="20"/>
          <w:szCs w:val="20"/>
          <w:rtl/>
          <w:lang w:bidi="fa-IR"/>
        </w:rPr>
        <w:t>در صنعت</w:t>
      </w:r>
      <w:r w:rsidRPr="006D4043">
        <w:rPr>
          <w:rFonts w:ascii="Times New Roman" w:eastAsia="Times New Roman" w:hAnsi="Times New Roman" w:cs="B Nazanin" w:hint="cs"/>
          <w:b/>
          <w:bCs/>
          <w:sz w:val="20"/>
          <w:szCs w:val="20"/>
          <w:rtl/>
          <w:lang w:bidi="fa-IR"/>
        </w:rPr>
        <w:t xml:space="preserve"> بیمه</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702"/>
        <w:gridCol w:w="987"/>
        <w:gridCol w:w="1281"/>
        <w:gridCol w:w="1559"/>
        <w:gridCol w:w="709"/>
        <w:gridCol w:w="1275"/>
      </w:tblGrid>
      <w:tr w:rsidR="003D68FF" w:rsidRPr="006D4043" w14:paraId="38DE0220" w14:textId="77777777" w:rsidTr="006D4043">
        <w:trPr>
          <w:cantSplit/>
          <w:jc w:val="center"/>
        </w:trPr>
        <w:tc>
          <w:tcPr>
            <w:tcW w:w="2127" w:type="dxa"/>
            <w:gridSpan w:val="2"/>
            <w:vMerge w:val="restart"/>
            <w:shd w:val="clear" w:color="auto" w:fill="F2F2F2"/>
            <w:vAlign w:val="center"/>
          </w:tcPr>
          <w:p w14:paraId="05FD297C"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مدل</w:t>
            </w:r>
          </w:p>
        </w:tc>
        <w:tc>
          <w:tcPr>
            <w:tcW w:w="2268" w:type="dxa"/>
            <w:gridSpan w:val="2"/>
            <w:shd w:val="clear" w:color="auto" w:fill="F2F2F2"/>
            <w:vAlign w:val="center"/>
          </w:tcPr>
          <w:p w14:paraId="5C2D3816"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غ</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راستاندارد</w:t>
            </w:r>
          </w:p>
        </w:tc>
        <w:tc>
          <w:tcPr>
            <w:tcW w:w="1559" w:type="dxa"/>
            <w:shd w:val="clear" w:color="auto" w:fill="F2F2F2"/>
            <w:vAlign w:val="center"/>
          </w:tcPr>
          <w:p w14:paraId="4DCD8D1E"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rtl/>
                <w:lang w:bidi="fa-IR"/>
              </w:rPr>
              <w:t>ضرا</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w:t>
            </w:r>
            <w:r w:rsidRPr="006D4043">
              <w:rPr>
                <w:rFonts w:ascii="Times New Roman" w:eastAsia="Times New Roman" w:hAnsi="Times New Roman" w:cs="B Nazanin"/>
                <w:bCs/>
                <w:sz w:val="20"/>
                <w:szCs w:val="20"/>
                <w:rtl/>
                <w:lang w:bidi="fa-IR"/>
              </w:rPr>
              <w:t xml:space="preserve"> استانداردشده</w:t>
            </w:r>
          </w:p>
        </w:tc>
        <w:tc>
          <w:tcPr>
            <w:tcW w:w="709" w:type="dxa"/>
            <w:vMerge w:val="restart"/>
            <w:shd w:val="clear" w:color="auto" w:fill="F2F2F2"/>
            <w:vAlign w:val="center"/>
          </w:tcPr>
          <w:p w14:paraId="61AB8BAB"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t</w:t>
            </w:r>
          </w:p>
        </w:tc>
        <w:tc>
          <w:tcPr>
            <w:tcW w:w="1275" w:type="dxa"/>
            <w:vMerge w:val="restart"/>
            <w:shd w:val="clear" w:color="auto" w:fill="F2F2F2"/>
            <w:vAlign w:val="center"/>
          </w:tcPr>
          <w:p w14:paraId="0D19FBD0"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سطح معنی</w:t>
            </w:r>
            <w:r w:rsidRPr="006D4043">
              <w:rPr>
                <w:rFonts w:ascii="Times New Roman" w:eastAsia="Times New Roman" w:hAnsi="Times New Roman" w:cs="B Nazanin"/>
                <w:bCs/>
                <w:sz w:val="20"/>
                <w:szCs w:val="20"/>
                <w:rtl/>
                <w:lang w:bidi="fa-IR"/>
              </w:rPr>
              <w:softHyphen/>
            </w:r>
            <w:r w:rsidRPr="006D4043">
              <w:rPr>
                <w:rFonts w:ascii="Times New Roman" w:eastAsia="Times New Roman" w:hAnsi="Times New Roman" w:cs="B Nazanin" w:hint="cs"/>
                <w:bCs/>
                <w:sz w:val="20"/>
                <w:szCs w:val="20"/>
                <w:rtl/>
                <w:lang w:bidi="fa-IR"/>
              </w:rPr>
              <w:t>داری</w:t>
            </w:r>
          </w:p>
        </w:tc>
      </w:tr>
      <w:tr w:rsidR="003D68FF" w:rsidRPr="006D4043" w14:paraId="0AC2E354" w14:textId="77777777" w:rsidTr="006D4043">
        <w:trPr>
          <w:cantSplit/>
          <w:jc w:val="center"/>
        </w:trPr>
        <w:tc>
          <w:tcPr>
            <w:tcW w:w="2127" w:type="dxa"/>
            <w:gridSpan w:val="2"/>
            <w:vMerge/>
            <w:shd w:val="clear" w:color="auto" w:fill="F2F2F2"/>
            <w:vAlign w:val="center"/>
          </w:tcPr>
          <w:p w14:paraId="38045BDE"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987" w:type="dxa"/>
            <w:shd w:val="clear" w:color="auto" w:fill="F2F2F2"/>
            <w:vAlign w:val="center"/>
          </w:tcPr>
          <w:p w14:paraId="1A45301D"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w:t>
            </w:r>
            <w:r w:rsidRPr="006D4043">
              <w:rPr>
                <w:rFonts w:ascii="Times New Roman" w:eastAsia="Times New Roman" w:hAnsi="Times New Roman" w:cs="B Nazanin" w:hint="cs"/>
                <w:bCs/>
                <w:sz w:val="20"/>
                <w:szCs w:val="20"/>
                <w:rtl/>
                <w:lang w:bidi="fa-IR"/>
              </w:rPr>
              <w:t xml:space="preserve"> </w:t>
            </w:r>
            <w:r w:rsidRPr="006D4043">
              <w:rPr>
                <w:rFonts w:ascii="Times New Roman" w:eastAsia="Times New Roman" w:hAnsi="Times New Roman" w:cs="B Nazanin"/>
                <w:bCs/>
                <w:sz w:val="20"/>
                <w:szCs w:val="20"/>
                <w:rtl/>
                <w:lang w:bidi="fa-IR"/>
              </w:rPr>
              <w:t>ش</w:t>
            </w:r>
            <w:r w:rsidRPr="006D4043">
              <w:rPr>
                <w:rFonts w:ascii="Times New Roman" w:eastAsia="Times New Roman" w:hAnsi="Times New Roman" w:cs="B Nazanin" w:hint="cs"/>
                <w:bCs/>
                <w:sz w:val="20"/>
                <w:szCs w:val="20"/>
                <w:rtl/>
                <w:lang w:bidi="fa-IR"/>
              </w:rPr>
              <w:t>ی</w:t>
            </w:r>
            <w:r w:rsidRPr="006D4043">
              <w:rPr>
                <w:rFonts w:ascii="Times New Roman" w:eastAsia="Times New Roman" w:hAnsi="Times New Roman" w:cs="B Nazanin" w:hint="eastAsia"/>
                <w:bCs/>
                <w:sz w:val="20"/>
                <w:szCs w:val="20"/>
                <w:rtl/>
                <w:lang w:bidi="fa-IR"/>
              </w:rPr>
              <w:t>ب‌خط</w:t>
            </w:r>
          </w:p>
        </w:tc>
        <w:tc>
          <w:tcPr>
            <w:tcW w:w="1281" w:type="dxa"/>
            <w:shd w:val="clear" w:color="auto" w:fill="F2F2F2"/>
            <w:vAlign w:val="center"/>
          </w:tcPr>
          <w:p w14:paraId="6B53818E"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خطای استاندارد</w:t>
            </w:r>
          </w:p>
        </w:tc>
        <w:tc>
          <w:tcPr>
            <w:tcW w:w="1559" w:type="dxa"/>
            <w:shd w:val="clear" w:color="auto" w:fill="F2F2F2"/>
            <w:vAlign w:val="center"/>
          </w:tcPr>
          <w:p w14:paraId="7D9E0730"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bCs/>
                <w:sz w:val="20"/>
                <w:szCs w:val="20"/>
                <w:lang w:val="en-US" w:bidi="fa-IR"/>
              </w:rPr>
              <w:t>Beta</w:t>
            </w:r>
          </w:p>
        </w:tc>
        <w:tc>
          <w:tcPr>
            <w:tcW w:w="709" w:type="dxa"/>
            <w:vMerge/>
            <w:shd w:val="clear" w:color="auto" w:fill="F2F2F2"/>
            <w:vAlign w:val="center"/>
          </w:tcPr>
          <w:p w14:paraId="3286BE2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1275" w:type="dxa"/>
            <w:vMerge/>
            <w:shd w:val="clear" w:color="auto" w:fill="F2F2F2"/>
            <w:vAlign w:val="center"/>
          </w:tcPr>
          <w:p w14:paraId="76392EBC"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r>
      <w:tr w:rsidR="003D68FF" w:rsidRPr="006D4043" w14:paraId="19BF5682" w14:textId="77777777" w:rsidTr="006D4043">
        <w:trPr>
          <w:cantSplit/>
          <w:jc w:val="center"/>
        </w:trPr>
        <w:tc>
          <w:tcPr>
            <w:tcW w:w="425" w:type="dxa"/>
            <w:vMerge w:val="restart"/>
            <w:shd w:val="clear" w:color="auto" w:fill="F2F2F2"/>
            <w:vAlign w:val="center"/>
          </w:tcPr>
          <w:p w14:paraId="7197B8E5"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r w:rsidRPr="006D4043">
              <w:rPr>
                <w:rFonts w:ascii="Times New Roman" w:eastAsia="Times New Roman" w:hAnsi="Times New Roman" w:cs="B Nazanin" w:hint="cs"/>
                <w:bCs/>
                <w:sz w:val="20"/>
                <w:szCs w:val="20"/>
                <w:rtl/>
                <w:lang w:bidi="fa-IR"/>
              </w:rPr>
              <w:t>1</w:t>
            </w:r>
          </w:p>
        </w:tc>
        <w:tc>
          <w:tcPr>
            <w:tcW w:w="1702" w:type="dxa"/>
            <w:shd w:val="clear" w:color="auto" w:fill="F2F2F2"/>
            <w:vAlign w:val="center"/>
          </w:tcPr>
          <w:p w14:paraId="649D2FE9"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عرض از مبدأ</w:t>
            </w:r>
          </w:p>
        </w:tc>
        <w:tc>
          <w:tcPr>
            <w:tcW w:w="987" w:type="dxa"/>
            <w:shd w:val="clear" w:color="auto" w:fill="FFFFFF"/>
            <w:vAlign w:val="center"/>
          </w:tcPr>
          <w:p w14:paraId="7D43EE42"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505/16</w:t>
            </w:r>
          </w:p>
        </w:tc>
        <w:tc>
          <w:tcPr>
            <w:tcW w:w="1281" w:type="dxa"/>
            <w:shd w:val="clear" w:color="auto" w:fill="FFFFFF"/>
            <w:vAlign w:val="center"/>
          </w:tcPr>
          <w:p w14:paraId="32185A6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794/1</w:t>
            </w:r>
          </w:p>
        </w:tc>
        <w:tc>
          <w:tcPr>
            <w:tcW w:w="1559" w:type="dxa"/>
            <w:shd w:val="clear" w:color="auto" w:fill="FFFFFF"/>
            <w:vAlign w:val="center"/>
          </w:tcPr>
          <w:p w14:paraId="6B510824"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p>
        </w:tc>
        <w:tc>
          <w:tcPr>
            <w:tcW w:w="709" w:type="dxa"/>
            <w:shd w:val="clear" w:color="auto" w:fill="FFFFFF"/>
            <w:vAlign w:val="center"/>
          </w:tcPr>
          <w:p w14:paraId="1EB24E6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200/9</w:t>
            </w:r>
          </w:p>
        </w:tc>
        <w:tc>
          <w:tcPr>
            <w:tcW w:w="1275" w:type="dxa"/>
            <w:shd w:val="clear" w:color="auto" w:fill="FFFFFF"/>
            <w:vAlign w:val="center"/>
          </w:tcPr>
          <w:p w14:paraId="3976B30A"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r w:rsidR="003D68FF" w:rsidRPr="006D4043" w14:paraId="219A256A" w14:textId="77777777" w:rsidTr="006D4043">
        <w:trPr>
          <w:cantSplit/>
          <w:jc w:val="center"/>
        </w:trPr>
        <w:tc>
          <w:tcPr>
            <w:tcW w:w="425" w:type="dxa"/>
            <w:vMerge/>
            <w:shd w:val="clear" w:color="auto" w:fill="F2F2F2"/>
            <w:vAlign w:val="center"/>
          </w:tcPr>
          <w:p w14:paraId="5C6684D4" w14:textId="77777777" w:rsidR="003D68FF" w:rsidRPr="006D4043" w:rsidRDefault="003D68FF" w:rsidP="006D4043">
            <w:pPr>
              <w:bidi/>
              <w:spacing w:line="240" w:lineRule="auto"/>
              <w:jc w:val="center"/>
              <w:rPr>
                <w:rFonts w:ascii="Times New Roman" w:eastAsia="Times New Roman" w:hAnsi="Times New Roman" w:cs="B Nazanin"/>
                <w:b/>
                <w:bCs/>
                <w:sz w:val="20"/>
                <w:szCs w:val="20"/>
                <w:lang w:val="en-US" w:bidi="fa-IR"/>
              </w:rPr>
            </w:pPr>
          </w:p>
        </w:tc>
        <w:tc>
          <w:tcPr>
            <w:tcW w:w="1702" w:type="dxa"/>
            <w:shd w:val="clear" w:color="auto" w:fill="F2F2F2"/>
            <w:vAlign w:val="center"/>
          </w:tcPr>
          <w:p w14:paraId="64029D6B"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بعد رفتاری انعطاف</w:t>
            </w:r>
            <w:r w:rsidRPr="006D4043">
              <w:rPr>
                <w:rFonts w:ascii="Times New Roman" w:eastAsia="Times New Roman" w:hAnsi="Times New Roman" w:cs="B Nazanin"/>
                <w:sz w:val="20"/>
                <w:szCs w:val="20"/>
                <w:rtl/>
                <w:lang w:bidi="fa-IR"/>
              </w:rPr>
              <w:softHyphen/>
            </w:r>
            <w:r w:rsidRPr="006D4043">
              <w:rPr>
                <w:rFonts w:ascii="Times New Roman" w:eastAsia="Times New Roman" w:hAnsi="Times New Roman" w:cs="B Nazanin" w:hint="cs"/>
                <w:sz w:val="20"/>
                <w:szCs w:val="20"/>
                <w:rtl/>
                <w:lang w:bidi="fa-IR"/>
              </w:rPr>
              <w:t>پذیری منابع انسانی</w:t>
            </w:r>
          </w:p>
        </w:tc>
        <w:tc>
          <w:tcPr>
            <w:tcW w:w="987" w:type="dxa"/>
            <w:shd w:val="clear" w:color="auto" w:fill="FFFFFF"/>
            <w:vAlign w:val="center"/>
          </w:tcPr>
          <w:p w14:paraId="535DFAFF"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067/2</w:t>
            </w:r>
          </w:p>
        </w:tc>
        <w:tc>
          <w:tcPr>
            <w:tcW w:w="1281" w:type="dxa"/>
            <w:shd w:val="clear" w:color="auto" w:fill="FFFFFF"/>
            <w:vAlign w:val="center"/>
          </w:tcPr>
          <w:p w14:paraId="5772DC68"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127/0</w:t>
            </w:r>
          </w:p>
        </w:tc>
        <w:tc>
          <w:tcPr>
            <w:tcW w:w="1559" w:type="dxa"/>
            <w:shd w:val="clear" w:color="auto" w:fill="FFFFFF"/>
            <w:vAlign w:val="center"/>
          </w:tcPr>
          <w:p w14:paraId="6C7E5E77"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806/0</w:t>
            </w:r>
          </w:p>
        </w:tc>
        <w:tc>
          <w:tcPr>
            <w:tcW w:w="709" w:type="dxa"/>
            <w:shd w:val="clear" w:color="auto" w:fill="FFFFFF"/>
            <w:vAlign w:val="center"/>
          </w:tcPr>
          <w:p w14:paraId="46FAEF85"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229/16</w:t>
            </w:r>
          </w:p>
        </w:tc>
        <w:tc>
          <w:tcPr>
            <w:tcW w:w="1275" w:type="dxa"/>
            <w:shd w:val="clear" w:color="auto" w:fill="FFFFFF"/>
            <w:vAlign w:val="center"/>
          </w:tcPr>
          <w:p w14:paraId="23C39790" w14:textId="77777777" w:rsidR="003D68FF" w:rsidRPr="006D4043" w:rsidRDefault="003D68FF" w:rsidP="006D4043">
            <w:pPr>
              <w:bidi/>
              <w:spacing w:line="240" w:lineRule="auto"/>
              <w:jc w:val="center"/>
              <w:rPr>
                <w:rFonts w:ascii="Times New Roman" w:eastAsia="Times New Roman" w:hAnsi="Times New Roman" w:cs="B Nazanin"/>
                <w:sz w:val="20"/>
                <w:szCs w:val="20"/>
                <w:lang w:val="en-US" w:bidi="fa-IR"/>
              </w:rPr>
            </w:pPr>
            <w:r w:rsidRPr="006D4043">
              <w:rPr>
                <w:rFonts w:ascii="Times New Roman" w:eastAsia="Times New Roman" w:hAnsi="Times New Roman" w:cs="B Nazanin" w:hint="cs"/>
                <w:sz w:val="20"/>
                <w:szCs w:val="20"/>
                <w:rtl/>
                <w:lang w:bidi="fa-IR"/>
              </w:rPr>
              <w:t>000/0</w:t>
            </w:r>
          </w:p>
        </w:tc>
      </w:tr>
    </w:tbl>
    <w:p w14:paraId="42A8B6E3" w14:textId="77777777" w:rsidR="006D4043" w:rsidRDefault="006D4043" w:rsidP="003D68FF">
      <w:pPr>
        <w:bidi/>
        <w:spacing w:line="240" w:lineRule="auto"/>
        <w:jc w:val="both"/>
        <w:rPr>
          <w:rFonts w:ascii="Times New Roman" w:eastAsia="Times New Roman" w:hAnsi="Times New Roman" w:cs="B Nazanin"/>
          <w:rtl/>
          <w:lang w:bidi="fa-IR"/>
        </w:rPr>
      </w:pPr>
    </w:p>
    <w:p w14:paraId="319A0C88" w14:textId="77777777" w:rsidR="003D68FF" w:rsidRPr="003D68FF" w:rsidRDefault="003D68FF" w:rsidP="006D4043">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بنابراین رابطه ریاضی تأثیرگذاری بعد </w:t>
      </w:r>
      <w:r w:rsidRPr="003D68FF">
        <w:rPr>
          <w:rFonts w:ascii="Times New Roman" w:eastAsia="Times New Roman" w:hAnsi="Times New Roman" w:cs="B Nazanin"/>
          <w:rtl/>
          <w:lang w:bidi="fa-IR"/>
        </w:rPr>
        <w:t>رفتار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w:t>
      </w:r>
      <w:r w:rsidRPr="003D68FF">
        <w:rPr>
          <w:rFonts w:ascii="Times New Roman" w:eastAsia="Times New Roman" w:hAnsi="Times New Roman" w:cs="B Nazanin"/>
          <w:rtl/>
          <w:lang w:bidi="fa-IR"/>
        </w:rPr>
        <w:t>بر عملکرد</w:t>
      </w:r>
      <w:r w:rsidRPr="003D68FF">
        <w:rPr>
          <w:rFonts w:ascii="Times New Roman" w:eastAsia="Times New Roman" w:hAnsi="Times New Roman" w:cs="B Nazanin" w:hint="cs"/>
          <w:rtl/>
          <w:lang w:bidi="fa-IR"/>
        </w:rPr>
        <w:t xml:space="preserve"> سازمان </w:t>
      </w:r>
      <w:r w:rsidRPr="003D68FF">
        <w:rPr>
          <w:rFonts w:ascii="Times New Roman" w:eastAsia="Times New Roman" w:hAnsi="Times New Roman" w:cs="B Nazanin"/>
          <w:rtl/>
          <w:lang w:bidi="fa-IR"/>
        </w:rPr>
        <w:t>در صنعت</w:t>
      </w:r>
      <w:r w:rsidRPr="003D68FF">
        <w:rPr>
          <w:rFonts w:ascii="Times New Roman" w:eastAsia="Times New Roman" w:hAnsi="Times New Roman" w:cs="B Nazanin" w:hint="cs"/>
          <w:rtl/>
          <w:lang w:bidi="fa-IR"/>
        </w:rPr>
        <w:t xml:space="preserve"> بیمه ایران </w:t>
      </w:r>
      <w:r w:rsidRPr="003D68FF">
        <w:rPr>
          <w:rFonts w:ascii="Times New Roman" w:eastAsia="Times New Roman" w:hAnsi="Times New Roman" w:cs="B Nazanin"/>
          <w:rtl/>
          <w:lang w:bidi="fa-IR"/>
        </w:rPr>
        <w:t>به‌صورت</w:t>
      </w:r>
      <w:r w:rsidRPr="003D68FF">
        <w:rPr>
          <w:rFonts w:ascii="Times New Roman" w:eastAsia="Times New Roman" w:hAnsi="Times New Roman" w:cs="B Nazanin" w:hint="cs"/>
          <w:rtl/>
          <w:lang w:bidi="fa-IR"/>
        </w:rPr>
        <w:t xml:space="preserve"> زیر خواهد بود:</w:t>
      </w:r>
    </w:p>
    <w:p w14:paraId="7DDF79A5"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xml:space="preserve"> </w:t>
      </w:r>
      <w:r w:rsidRPr="003D68FF">
        <w:rPr>
          <w:rFonts w:ascii="Times New Roman" w:eastAsia="Times New Roman" w:hAnsi="Times New Roman" w:cs="B Nazanin"/>
          <w:rtl/>
          <w:lang w:bidi="fa-IR"/>
        </w:rPr>
        <w:t>جذب ب</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سوادا</w:t>
      </w:r>
      <w:r w:rsidRPr="003D68FF">
        <w:rPr>
          <w:rFonts w:ascii="Times New Roman" w:eastAsia="Times New Roman" w:hAnsi="Times New Roman" w:cs="B Nazanin" w:hint="eastAsia"/>
          <w:rtl/>
          <w:lang w:bidi="fa-IR"/>
        </w:rPr>
        <w:t>ن</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505/16</w:t>
      </w:r>
      <w:r w:rsidRPr="003D68FF">
        <w:rPr>
          <w:rFonts w:ascii="Times New Roman" w:eastAsia="Times New Roman" w:hAnsi="Times New Roman" w:cs="B Nazanin"/>
          <w:lang w:val="en-US" w:bidi="fa-IR"/>
        </w:rPr>
        <w:t xml:space="preserve"> + </w:t>
      </w:r>
      <w:r w:rsidRPr="003D68FF">
        <w:rPr>
          <w:rFonts w:ascii="Times New Roman" w:eastAsia="Times New Roman" w:hAnsi="Times New Roman" w:cs="B Nazanin" w:hint="cs"/>
          <w:rtl/>
          <w:lang w:bidi="fa-IR"/>
        </w:rPr>
        <w:t>067/2</w:t>
      </w:r>
      <w:r w:rsidRPr="003D68FF">
        <w:rPr>
          <w:rFonts w:ascii="Times New Roman" w:eastAsia="Times New Roman" w:hAnsi="Times New Roman" w:cs="B Nazanin"/>
          <w:lang w:val="en-US" w:bidi="fa-IR"/>
        </w:rPr>
        <w:t xml:space="preserve"> </w:t>
      </w:r>
      <w:r w:rsidRPr="003D68FF">
        <w:rPr>
          <w:rFonts w:ascii="Times New Roman" w:eastAsia="Times New Roman" w:hAnsi="Times New Roman" w:cs="B Nazanin" w:hint="cs"/>
          <w:rtl/>
          <w:lang w:bidi="fa-IR"/>
        </w:rPr>
        <w:t xml:space="preserve">(بعد </w:t>
      </w:r>
      <w:r w:rsidRPr="003D68FF">
        <w:rPr>
          <w:rFonts w:ascii="Times New Roman" w:eastAsia="Times New Roman" w:hAnsi="Times New Roman" w:cs="B Nazanin"/>
          <w:rtl/>
          <w:lang w:bidi="fa-IR"/>
        </w:rPr>
        <w:t>رفتار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w:t>
      </w:r>
    </w:p>
    <w:p w14:paraId="014AB0A5" w14:textId="77777777" w:rsidR="003D68FF" w:rsidRPr="003D68FF" w:rsidRDefault="003D68FF" w:rsidP="003D68FF">
      <w:pPr>
        <w:bidi/>
        <w:spacing w:line="240" w:lineRule="auto"/>
        <w:jc w:val="both"/>
        <w:rPr>
          <w:rFonts w:ascii="Times New Roman" w:eastAsia="Times New Roman" w:hAnsi="Times New Roman" w:cs="B Nazanin"/>
          <w:lang w:val="en-US" w:bidi="fa-IR"/>
        </w:rPr>
      </w:pPr>
      <w:r w:rsidRPr="003D68FF">
        <w:rPr>
          <w:rFonts w:ascii="Times New Roman" w:eastAsia="Times New Roman" w:hAnsi="Times New Roman" w:cs="B Nazanin" w:hint="cs"/>
          <w:rtl/>
          <w:lang w:bidi="fa-IR"/>
        </w:rPr>
        <w:t>پس نتیجه گرفته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شود که یک واحد افزایش در متغیر مستقل بعد </w:t>
      </w:r>
      <w:r w:rsidRPr="003D68FF">
        <w:rPr>
          <w:rFonts w:ascii="Times New Roman" w:eastAsia="Times New Roman" w:hAnsi="Times New Roman" w:cs="B Nazanin"/>
          <w:rtl/>
          <w:lang w:bidi="fa-IR"/>
        </w:rPr>
        <w:t>رفتار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067/2 واحد در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شود. با توجه به نتایج تحلیل آماری، فرضیه چهارم مورد تأیید </w:t>
      </w:r>
      <w:r w:rsidRPr="003D68FF">
        <w:rPr>
          <w:rFonts w:ascii="Times New Roman" w:eastAsia="Times New Roman" w:hAnsi="Times New Roman" w:cs="B Nazanin"/>
          <w:rtl/>
          <w:lang w:bidi="fa-IR"/>
        </w:rPr>
        <w:t>هست</w:t>
      </w:r>
      <w:r w:rsidRPr="003D68FF">
        <w:rPr>
          <w:rFonts w:ascii="Times New Roman" w:eastAsia="Times New Roman" w:hAnsi="Times New Roman" w:cs="B Nazanin" w:hint="cs"/>
          <w:rtl/>
          <w:lang w:bidi="fa-IR"/>
        </w:rPr>
        <w:t>.</w:t>
      </w:r>
    </w:p>
    <w:p w14:paraId="29676D9A" w14:textId="77777777" w:rsidR="003D68FF" w:rsidRPr="003D68FF" w:rsidRDefault="003D68FF" w:rsidP="003D68FF">
      <w:pPr>
        <w:bidi/>
        <w:spacing w:line="240" w:lineRule="auto"/>
        <w:jc w:val="both"/>
        <w:rPr>
          <w:rFonts w:ascii="Times New Roman" w:eastAsia="Times New Roman" w:hAnsi="Times New Roman" w:cs="B Nazanin"/>
          <w:b/>
          <w:bCs/>
          <w:rtl/>
          <w:lang w:bidi="fa-IR"/>
        </w:rPr>
      </w:pPr>
    </w:p>
    <w:p w14:paraId="7FE4879B" w14:textId="77777777" w:rsidR="003D68FF" w:rsidRPr="003D68FF" w:rsidRDefault="003D68FF" w:rsidP="003D68FF">
      <w:pPr>
        <w:bidi/>
        <w:spacing w:line="240" w:lineRule="auto"/>
        <w:jc w:val="both"/>
        <w:rPr>
          <w:rFonts w:ascii="Times New Roman" w:eastAsia="Times New Roman" w:hAnsi="Times New Roman" w:cs="B Nazanin"/>
          <w:b/>
          <w:bCs/>
          <w:rtl/>
          <w:lang w:bidi="fa-IR"/>
        </w:rPr>
      </w:pPr>
      <w:r w:rsidRPr="003D68FF">
        <w:rPr>
          <w:rFonts w:ascii="Times New Roman" w:eastAsia="Times New Roman" w:hAnsi="Times New Roman" w:cs="B Nazanin" w:hint="cs"/>
          <w:b/>
          <w:bCs/>
          <w:rtl/>
          <w:lang w:bidi="fa-IR"/>
        </w:rPr>
        <w:t>بحث و نتیجه</w:t>
      </w:r>
      <w:r w:rsidRPr="003D68FF">
        <w:rPr>
          <w:rFonts w:ascii="Times New Roman" w:eastAsia="Times New Roman" w:hAnsi="Times New Roman" w:cs="B Nazanin"/>
          <w:b/>
          <w:bCs/>
          <w:rtl/>
          <w:lang w:bidi="fa-IR"/>
        </w:rPr>
        <w:softHyphen/>
      </w:r>
      <w:r w:rsidRPr="003D68FF">
        <w:rPr>
          <w:rFonts w:ascii="Times New Roman" w:eastAsia="Times New Roman" w:hAnsi="Times New Roman" w:cs="B Nazanin" w:hint="cs"/>
          <w:b/>
          <w:bCs/>
          <w:rtl/>
          <w:lang w:bidi="fa-IR"/>
        </w:rPr>
        <w:t>گیری</w:t>
      </w:r>
    </w:p>
    <w:p w14:paraId="7D3348C4" w14:textId="5A9E78D8" w:rsidR="003D68FF" w:rsidRPr="003D68FF" w:rsidRDefault="003D68FF" w:rsidP="003D68FF">
      <w:pPr>
        <w:bidi/>
        <w:spacing w:line="240" w:lineRule="auto"/>
        <w:jc w:val="both"/>
        <w:rPr>
          <w:rFonts w:ascii="Times New Roman" w:eastAsia="Times New Roman" w:hAnsi="Times New Roman" w:cs="B Nazanin"/>
          <w:i/>
          <w:rtl/>
          <w:lang w:bidi="fa-IR"/>
        </w:rPr>
      </w:pPr>
      <w:r w:rsidRPr="003D68FF">
        <w:rPr>
          <w:rFonts w:ascii="Times New Roman" w:eastAsia="Times New Roman" w:hAnsi="Times New Roman" w:cs="B Nazanin"/>
          <w:rtl/>
        </w:rPr>
        <w:t>چنانچه در جدول</w:t>
      </w:r>
      <w:r w:rsidRPr="003D68FF">
        <w:rPr>
          <w:rFonts w:ascii="Times New Roman" w:eastAsia="Times New Roman" w:hAnsi="Times New Roman" w:cs="B Nazanin"/>
          <w:rtl/>
        </w:rPr>
        <w:softHyphen/>
      </w:r>
      <w:r w:rsidRPr="003D68FF">
        <w:rPr>
          <w:rFonts w:ascii="Times New Roman" w:eastAsia="Times New Roman" w:hAnsi="Times New Roman" w:cs="B Nazanin" w:hint="cs"/>
          <w:rtl/>
        </w:rPr>
        <w:t>های</w:t>
      </w:r>
      <w:r w:rsidRPr="003D68FF">
        <w:rPr>
          <w:rFonts w:ascii="Times New Roman" w:eastAsia="Times New Roman" w:hAnsi="Times New Roman" w:cs="B Nazanin"/>
          <w:rtl/>
        </w:rPr>
        <w:t xml:space="preserve"> شماره</w:t>
      </w:r>
      <w:r w:rsidRPr="003D68FF">
        <w:rPr>
          <w:rFonts w:ascii="Times New Roman" w:eastAsia="Times New Roman" w:hAnsi="Times New Roman" w:cs="B Nazanin" w:hint="cs"/>
          <w:rtl/>
        </w:rPr>
        <w:t xml:space="preserve"> (7)، (9)، (11) و (13) </w:t>
      </w:r>
      <w:r w:rsidRPr="003D68FF">
        <w:rPr>
          <w:rFonts w:ascii="Times New Roman" w:eastAsia="Times New Roman" w:hAnsi="Times New Roman" w:cs="B Nazanin"/>
          <w:rtl/>
        </w:rPr>
        <w:t>ملاحظه می</w:t>
      </w:r>
      <w:r w:rsidRPr="003D68FF">
        <w:rPr>
          <w:rFonts w:ascii="Times New Roman" w:eastAsia="Times New Roman" w:hAnsi="Times New Roman" w:cs="B Nazanin" w:hint="cs"/>
          <w:rtl/>
        </w:rPr>
        <w:softHyphen/>
      </w:r>
      <w:r w:rsidRPr="003D68FF">
        <w:rPr>
          <w:rFonts w:ascii="Times New Roman" w:eastAsia="Times New Roman" w:hAnsi="Times New Roman" w:cs="B Nazanin"/>
          <w:rtl/>
        </w:rPr>
        <w:t>گردد چون</w:t>
      </w:r>
      <w:r w:rsidRPr="003D68FF">
        <w:rPr>
          <w:rFonts w:ascii="Times New Roman" w:eastAsia="Times New Roman" w:hAnsi="Times New Roman" w:cs="B Nazanin" w:hint="cs"/>
          <w:rtl/>
        </w:rPr>
        <w:t xml:space="preserve"> مقادیر </w:t>
      </w:r>
      <w:r w:rsidRPr="003D68FF">
        <w:rPr>
          <w:rFonts w:ascii="Times New Roman" w:eastAsia="Times New Roman" w:hAnsi="Times New Roman" w:cs="B Nazanin" w:hint="cs"/>
          <w:rtl/>
          <w:lang w:bidi="fa-IR"/>
        </w:rPr>
        <w:t>ضریب تشخیص</w:t>
      </w:r>
      <w:r w:rsidRPr="003D68FF">
        <w:rPr>
          <w:rFonts w:ascii="Times New Roman" w:eastAsia="Times New Roman" w:hAnsi="Times New Roman" w:cs="B Nazanin" w:hint="cs"/>
          <w:iCs/>
          <w:rtl/>
          <w:lang w:bidi="fa-IR"/>
        </w:rPr>
        <w:t xml:space="preserve"> </w:t>
      </w:r>
      <m:oMath>
        <m:sSup>
          <m:sSupPr>
            <m:ctrlPr>
              <w:rPr>
                <w:rFonts w:ascii="Cambria Math" w:eastAsia="Times New Roman" w:hAnsi="Cambria Math" w:cs="B Nazanin"/>
                <w:iCs/>
                <w:lang w:bidi="fa-IR"/>
              </w:rPr>
            </m:ctrlPr>
          </m:sSupPr>
          <m:e>
            <m:r>
              <m:rPr>
                <m:sty m:val="p"/>
              </m:rPr>
              <w:rPr>
                <w:rFonts w:ascii="Cambria Math" w:eastAsia="Times New Roman" w:hAnsi="Cambria Math" w:cs="B Nazanin"/>
                <w:lang w:bidi="fa-IR"/>
              </w:rPr>
              <m:t>R</m:t>
            </m:r>
          </m:e>
          <m:sup>
            <m:r>
              <m:rPr>
                <m:sty m:val="p"/>
              </m:rPr>
              <w:rPr>
                <w:rFonts w:ascii="Cambria Math" w:eastAsia="Times New Roman" w:hAnsi="Cambria Math" w:cs="B Nazanin"/>
                <w:lang w:bidi="fa-IR"/>
              </w:rPr>
              <m:t>2</m:t>
            </m:r>
          </m:sup>
        </m:sSup>
      </m:oMath>
      <w:r w:rsidRPr="003D68FF">
        <w:rPr>
          <w:rFonts w:ascii="Times New Roman" w:eastAsia="Times New Roman" w:hAnsi="Times New Roman" w:cs="B Nazanin" w:hint="cs"/>
          <w:iCs/>
          <w:rtl/>
          <w:lang w:bidi="fa-IR"/>
        </w:rPr>
        <w:t xml:space="preserve"> </w:t>
      </w:r>
      <w:r w:rsidRPr="003D68FF">
        <w:rPr>
          <w:rFonts w:ascii="Times New Roman" w:eastAsia="Times New Roman" w:hAnsi="Times New Roman" w:cs="B Nazanin" w:hint="cs"/>
          <w:i/>
          <w:rtl/>
          <w:lang w:bidi="fa-IR"/>
        </w:rPr>
        <w:t>برای متغیرهای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بعد وظیفه</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ای، مهارتی و رفتاری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 xml:space="preserve">پذیری منابع انسانی به ترتیب برابر است با؛ </w:t>
      </w:r>
      <w:r w:rsidRPr="003D68FF">
        <w:rPr>
          <w:rFonts w:ascii="Times New Roman" w:eastAsia="Times New Roman" w:hAnsi="Times New Roman" w:cs="B Nazanin"/>
          <w:i/>
          <w:rtl/>
          <w:lang w:bidi="fa-IR"/>
        </w:rPr>
        <w:t>772/0</w:t>
      </w:r>
      <w:r w:rsidRPr="003D68FF">
        <w:rPr>
          <w:rFonts w:ascii="Times New Roman" w:eastAsia="Times New Roman" w:hAnsi="Times New Roman" w:cs="B Nazanin" w:hint="cs"/>
          <w:i/>
          <w:rtl/>
          <w:lang w:bidi="fa-IR"/>
        </w:rPr>
        <w:t xml:space="preserve">، </w:t>
      </w:r>
      <w:r w:rsidRPr="003D68FF">
        <w:rPr>
          <w:rFonts w:ascii="Times New Roman" w:eastAsia="Times New Roman" w:hAnsi="Times New Roman" w:cs="B Nazanin"/>
          <w:i/>
          <w:rtl/>
          <w:lang w:bidi="fa-IR"/>
        </w:rPr>
        <w:t>630/0</w:t>
      </w:r>
      <w:r w:rsidRPr="003D68FF">
        <w:rPr>
          <w:rFonts w:ascii="Times New Roman" w:eastAsia="Times New Roman" w:hAnsi="Times New Roman" w:cs="B Nazanin" w:hint="cs"/>
          <w:i/>
          <w:rtl/>
          <w:lang w:bidi="fa-IR"/>
        </w:rPr>
        <w:t xml:space="preserve">، </w:t>
      </w:r>
      <w:r w:rsidRPr="003D68FF">
        <w:rPr>
          <w:rFonts w:ascii="Times New Roman" w:eastAsia="Times New Roman" w:hAnsi="Times New Roman" w:cs="B Nazanin"/>
          <w:i/>
          <w:rtl/>
          <w:lang w:bidi="fa-IR"/>
        </w:rPr>
        <w:t>672/0</w:t>
      </w:r>
      <w:r w:rsidRPr="003D68FF">
        <w:rPr>
          <w:rFonts w:ascii="Times New Roman" w:eastAsia="Times New Roman" w:hAnsi="Times New Roman" w:cs="B Nazanin" w:hint="cs"/>
          <w:i/>
          <w:rtl/>
          <w:lang w:bidi="fa-IR"/>
        </w:rPr>
        <w:t xml:space="preserve"> و </w:t>
      </w:r>
      <w:r w:rsidRPr="003D68FF">
        <w:rPr>
          <w:rFonts w:ascii="Times New Roman" w:eastAsia="Times New Roman" w:hAnsi="Times New Roman" w:cs="B Nazanin"/>
          <w:i/>
          <w:rtl/>
          <w:lang w:bidi="fa-IR"/>
        </w:rPr>
        <w:t>650/0</w:t>
      </w:r>
      <w:r w:rsidRPr="003D68FF">
        <w:rPr>
          <w:rFonts w:ascii="Times New Roman" w:eastAsia="Times New Roman" w:hAnsi="Times New Roman" w:cs="B Nazanin" w:hint="cs"/>
          <w:i/>
          <w:rtl/>
          <w:lang w:bidi="fa-IR"/>
        </w:rPr>
        <w:t xml:space="preserve">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باشد نتیجه گرفته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شود 2/77 درصد، 63 درصد، 2/67 درصد و 65 درصد تغییرات در عملکرد سازمانی، توسط تغییرات در متغیرهای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بعد وظیفه</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ای، مهارتی و رفتاری انعطاف</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پذیری منابع انسانی تبیین می</w:t>
      </w:r>
      <w:r w:rsidRPr="003D68FF">
        <w:rPr>
          <w:rFonts w:ascii="Times New Roman" w:eastAsia="Times New Roman" w:hAnsi="Times New Roman" w:cs="B Nazanin"/>
          <w:i/>
          <w:rtl/>
          <w:lang w:bidi="fa-IR"/>
        </w:rPr>
        <w:softHyphen/>
      </w:r>
      <w:r w:rsidRPr="003D68FF">
        <w:rPr>
          <w:rFonts w:ascii="Times New Roman" w:eastAsia="Times New Roman" w:hAnsi="Times New Roman" w:cs="B Nazanin" w:hint="cs"/>
          <w:i/>
          <w:rtl/>
          <w:lang w:bidi="fa-IR"/>
        </w:rPr>
        <w:t>گردد.</w:t>
      </w:r>
    </w:p>
    <w:p w14:paraId="337B8EC0" w14:textId="77777777" w:rsidR="003D68FF" w:rsidRPr="003D68FF" w:rsidRDefault="003D68FF" w:rsidP="003D68FF">
      <w:pPr>
        <w:bidi/>
        <w:spacing w:line="240" w:lineRule="auto"/>
        <w:jc w:val="both"/>
        <w:rPr>
          <w:rFonts w:ascii="Times New Roman" w:eastAsia="Times New Roman" w:hAnsi="Times New Roman" w:cs="B Nazanin"/>
          <w:i/>
          <w:rtl/>
          <w:lang w:bidi="fa-IR"/>
        </w:rPr>
      </w:pPr>
      <w:r w:rsidRPr="003D68FF">
        <w:rPr>
          <w:rFonts w:ascii="Times New Roman" w:eastAsia="Times New Roman" w:hAnsi="Times New Roman" w:cs="B Nazanin" w:hint="cs"/>
          <w:i/>
          <w:rtl/>
          <w:lang w:bidi="fa-IR"/>
        </w:rPr>
        <w:t xml:space="preserve">همچنین با توجه به </w:t>
      </w:r>
      <w:r w:rsidRPr="003D68FF">
        <w:rPr>
          <w:rFonts w:ascii="Times New Roman" w:eastAsia="Times New Roman" w:hAnsi="Times New Roman" w:cs="B Nazanin"/>
          <w:i/>
          <w:rtl/>
          <w:lang w:bidi="fa-IR"/>
        </w:rPr>
        <w:t>ضرا</w:t>
      </w:r>
      <w:r w:rsidRPr="003D68FF">
        <w:rPr>
          <w:rFonts w:ascii="Times New Roman" w:eastAsia="Times New Roman" w:hAnsi="Times New Roman" w:cs="B Nazanin" w:hint="cs"/>
          <w:i/>
          <w:rtl/>
          <w:lang w:bidi="fa-IR"/>
        </w:rPr>
        <w:t>ی</w:t>
      </w:r>
      <w:r w:rsidRPr="003D68FF">
        <w:rPr>
          <w:rFonts w:ascii="Times New Roman" w:eastAsia="Times New Roman" w:hAnsi="Times New Roman" w:cs="B Nazanin" w:hint="eastAsia"/>
          <w:i/>
          <w:rtl/>
          <w:lang w:bidi="fa-IR"/>
        </w:rPr>
        <w:t>ب</w:t>
      </w:r>
      <w:r w:rsidRPr="003D68FF">
        <w:rPr>
          <w:rFonts w:ascii="Times New Roman" w:eastAsia="Times New Roman" w:hAnsi="Times New Roman" w:cs="B Nazanin"/>
          <w:i/>
          <w:rtl/>
          <w:lang w:bidi="fa-IR"/>
        </w:rPr>
        <w:t xml:space="preserve"> پارامتر </w:t>
      </w:r>
      <w:r w:rsidRPr="003D68FF">
        <w:rPr>
          <w:rFonts w:ascii="Times New Roman" w:eastAsia="Times New Roman" w:hAnsi="Times New Roman" w:cs="B Nazanin" w:hint="cs"/>
          <w:i/>
          <w:rtl/>
          <w:lang w:bidi="fa-IR"/>
        </w:rPr>
        <w:t xml:space="preserve">به دست آمده از تحلیل آماری رگرسیون خطی، </w:t>
      </w:r>
      <w:r w:rsidRPr="003D68FF">
        <w:rPr>
          <w:rFonts w:ascii="Times New Roman" w:eastAsia="Times New Roman" w:hAnsi="Times New Roman" w:cs="B Nazanin" w:hint="cs"/>
          <w:rtl/>
          <w:lang w:bidi="fa-IR"/>
        </w:rPr>
        <w:t>یک واحد افزایش در متغیر مستقل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79/0 واحد در عملکرد سازمانی، یک واحد افزایش در متغیر مستقل بعد وظیفه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95/1 واحد در عملکرد سازمانی، یک واحد افزایش در متغیر مستقل بعد مهارتی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 xml:space="preserve">پذیری منابع انسانی باعث افزایش 97/1 واحد در عملکرد سازمانی و یک واحد افزایش در متغیر مستقل بعد </w:t>
      </w:r>
      <w:r w:rsidRPr="003D68FF">
        <w:rPr>
          <w:rFonts w:ascii="Times New Roman" w:eastAsia="Times New Roman" w:hAnsi="Times New Roman" w:cs="B Nazanin"/>
          <w:rtl/>
          <w:lang w:bidi="fa-IR"/>
        </w:rPr>
        <w:t>رفتار</w:t>
      </w:r>
      <w:r w:rsidRPr="003D68FF">
        <w:rPr>
          <w:rFonts w:ascii="Times New Roman" w:eastAsia="Times New Roman" w:hAnsi="Times New Roman" w:cs="B Nazanin" w:hint="cs"/>
          <w:rtl/>
          <w:lang w:bidi="fa-IR"/>
        </w:rPr>
        <w:t>ی</w:t>
      </w:r>
      <w:r w:rsidRPr="003D68FF">
        <w:rPr>
          <w:rFonts w:ascii="Times New Roman" w:eastAsia="Times New Roman" w:hAnsi="Times New Roman" w:cs="B Nazanin"/>
          <w:rtl/>
          <w:lang w:bidi="fa-IR"/>
        </w:rPr>
        <w:t xml:space="preserve"> </w:t>
      </w:r>
      <w:r w:rsidRPr="003D68FF">
        <w:rPr>
          <w:rFonts w:ascii="Times New Roman" w:eastAsia="Times New Roman" w:hAnsi="Times New Roman" w:cs="B Nazanin" w:hint="cs"/>
          <w:rtl/>
          <w:lang w:bidi="fa-IR"/>
        </w:rPr>
        <w:t>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باعث افزایش 067/2 واحد در عملکرد سازمانی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شود.</w:t>
      </w:r>
    </w:p>
    <w:p w14:paraId="262025DB"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بنابراین بر اساس نتایج به دست آمده از تجزیه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وتحلیل</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آماری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توان عنوان کرد بعد رفتاری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منابع انسانی بیشتری تأثیر را در عملکرد سازمانی دارد. در این راستا پیشنهاداتی جهت ارتقای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منابع انسانی در راستای افزایش انعطاف</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پذیری آنان در صنعت بیمه ایران ارائه شده است:</w:t>
      </w:r>
    </w:p>
    <w:p w14:paraId="3A590EB0"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لازم است منابع انسانی شاغل در یک واحد و یا شعبه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ای از بیمه، دایماً نسبت به ارتقاء و به روزرسانی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و توانایی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خود تلاش کنند و پیشنهاد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مدیران مراکز در این خصوص با برگزاری کارگاه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آموزشی تخصصی و کاربردی در صدد ارتقای مهارت</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کارکنان برآید.</w:t>
      </w:r>
    </w:p>
    <w:p w14:paraId="05953E66"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سعی گردد با استقرار رویه</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و فرآیندهایی پویا در مرکز، وظایف و نقش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جدیدی تفویض شده به منابع انسانی تفویض، آموزش داده شود.</w:t>
      </w:r>
    </w:p>
    <w:p w14:paraId="498774F8"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پیشنهاد می</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گردد الزامات مهارتی آینده برای منابع انسانی مستقر در شعب بیمه پیش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بینی گردند و نسبت به تدارک آن</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 تمهیدات لازم فراهم گردد.</w:t>
      </w:r>
    </w:p>
    <w:p w14:paraId="6C9F247C" w14:textId="77777777" w:rsidR="003D68FF" w:rsidRPr="003D68FF" w:rsidRDefault="003D68FF" w:rsidP="003D68FF">
      <w:pPr>
        <w:bidi/>
        <w:spacing w:line="240" w:lineRule="auto"/>
        <w:jc w:val="both"/>
        <w:rPr>
          <w:rFonts w:ascii="Times New Roman" w:eastAsia="Times New Roman" w:hAnsi="Times New Roman" w:cs="B Nazanin"/>
          <w:rtl/>
          <w:lang w:bidi="fa-IR"/>
        </w:rPr>
      </w:pPr>
      <w:r w:rsidRPr="003D68FF">
        <w:rPr>
          <w:rFonts w:ascii="Times New Roman" w:eastAsia="Times New Roman" w:hAnsi="Times New Roman" w:cs="B Nazanin" w:hint="cs"/>
          <w:rtl/>
          <w:lang w:bidi="fa-IR"/>
        </w:rPr>
        <w:t>- فراهم آوردن امکان یادگیری سریع در مرکز برای منابع انسانی جهت انجام صحیح و مؤثر وظایف و نقش</w:t>
      </w:r>
      <w:r w:rsidRPr="003D68FF">
        <w:rPr>
          <w:rFonts w:ascii="Times New Roman" w:eastAsia="Times New Roman" w:hAnsi="Times New Roman" w:cs="B Nazanin"/>
          <w:rtl/>
          <w:lang w:bidi="fa-IR"/>
        </w:rPr>
        <w:softHyphen/>
      </w:r>
      <w:r w:rsidRPr="003D68FF">
        <w:rPr>
          <w:rFonts w:ascii="Times New Roman" w:eastAsia="Times New Roman" w:hAnsi="Times New Roman" w:cs="B Nazanin" w:hint="cs"/>
          <w:rtl/>
          <w:lang w:bidi="fa-IR"/>
        </w:rPr>
        <w:t>های خود.</w:t>
      </w:r>
    </w:p>
    <w:p w14:paraId="58CEF235" w14:textId="77777777" w:rsidR="003D68FF" w:rsidRDefault="003D68FF" w:rsidP="003D68FF">
      <w:pPr>
        <w:bidi/>
        <w:spacing w:line="240" w:lineRule="auto"/>
        <w:jc w:val="both"/>
        <w:rPr>
          <w:rFonts w:ascii="Times New Roman" w:eastAsia="Times New Roman" w:hAnsi="Times New Roman" w:cs="B Nazanin"/>
          <w:rtl/>
          <w:lang w:bidi="fa-IR"/>
        </w:rPr>
      </w:pPr>
    </w:p>
    <w:p w14:paraId="60E49C81" w14:textId="1FB0D358" w:rsidR="00D5625B" w:rsidRPr="008922F7" w:rsidRDefault="00FA2181" w:rsidP="006D4043">
      <w:pPr>
        <w:keepNext/>
        <w:bidi/>
        <w:spacing w:line="240" w:lineRule="auto"/>
        <w:ind w:left="6"/>
        <w:jc w:val="both"/>
        <w:rPr>
          <w:rFonts w:ascii="Times New Roman" w:eastAsia="Times New Roman" w:hAnsi="Times New Roman" w:cs="B Nazanin"/>
          <w:b/>
          <w:sz w:val="24"/>
          <w:szCs w:val="24"/>
        </w:rPr>
      </w:pPr>
      <w:r w:rsidRPr="006D4043">
        <w:rPr>
          <w:rFonts w:ascii="Times New Roman" w:eastAsia="Times New Roman" w:hAnsi="Times New Roman" w:cs="B Nazanin"/>
          <w:bCs/>
          <w:sz w:val="24"/>
          <w:szCs w:val="24"/>
          <w:rtl/>
        </w:rPr>
        <w:t>منابع</w:t>
      </w:r>
    </w:p>
    <w:p w14:paraId="5E3DC9DC"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احمدی، محمد</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حسین، الوند، مریم، (1389)، رابطه فرهنگ مرد منشی در سازمان با عملکرد زنان پلیس، پلیس زن، سال چهارم، شماره سیزدهم،</w:t>
      </w:r>
      <w:r w:rsidRPr="006D4043">
        <w:rPr>
          <w:rFonts w:ascii="Times New Roman" w:eastAsia="Times New Roman" w:hAnsi="Times New Roman" w:cs="B Nazanin"/>
          <w:rtl/>
        </w:rPr>
        <w:t xml:space="preserve"> پا</w:t>
      </w:r>
      <w:r w:rsidRPr="006D4043">
        <w:rPr>
          <w:rFonts w:ascii="Times New Roman" w:eastAsia="Times New Roman" w:hAnsi="Times New Roman" w:cs="B Nazanin" w:hint="cs"/>
          <w:rtl/>
        </w:rPr>
        <w:t>یی</w:t>
      </w:r>
      <w:r w:rsidRPr="006D4043">
        <w:rPr>
          <w:rFonts w:ascii="Times New Roman" w:eastAsia="Times New Roman" w:hAnsi="Times New Roman" w:cs="B Nazanin" w:hint="eastAsia"/>
          <w:rtl/>
        </w:rPr>
        <w:t>ز</w:t>
      </w:r>
      <w:r w:rsidRPr="006D4043">
        <w:rPr>
          <w:rFonts w:ascii="Times New Roman" w:eastAsia="Times New Roman" w:hAnsi="Times New Roman" w:cs="B Nazanin" w:hint="cs"/>
          <w:rtl/>
        </w:rPr>
        <w:t xml:space="preserve"> و </w:t>
      </w:r>
      <w:r w:rsidRPr="006D4043">
        <w:rPr>
          <w:rFonts w:ascii="Times New Roman" w:eastAsia="Times New Roman" w:hAnsi="Times New Roman" w:cs="B Nazanin"/>
          <w:rtl/>
        </w:rPr>
        <w:t>زمستان 1389</w:t>
      </w:r>
      <w:r w:rsidRPr="006D4043">
        <w:rPr>
          <w:rFonts w:ascii="Times New Roman" w:eastAsia="Times New Roman" w:hAnsi="Times New Roman" w:cs="B Nazanin" w:hint="cs"/>
          <w:rtl/>
        </w:rPr>
        <w:t>، صص 132-163.</w:t>
      </w:r>
    </w:p>
    <w:p w14:paraId="0375D4D1"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 xml:space="preserve">اسکندری، غلامرضا و موغلی، علیرضا، (1400)، </w:t>
      </w:r>
      <w:r w:rsidRPr="006D4043">
        <w:rPr>
          <w:rFonts w:ascii="Times New Roman" w:eastAsia="Times New Roman" w:hAnsi="Times New Roman" w:cs="B Nazanin"/>
          <w:rtl/>
        </w:rPr>
        <w:t>طراح</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مدل نظام ارز</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عملکرد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ران</w:t>
      </w:r>
      <w:r w:rsidRPr="006D4043">
        <w:rPr>
          <w:rFonts w:ascii="Times New Roman" w:eastAsia="Times New Roman" w:hAnsi="Times New Roman" w:cs="B Nazanin"/>
          <w:rtl/>
        </w:rPr>
        <w:t xml:space="preserve"> بانک سپه در شرا</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ط</w:t>
      </w:r>
      <w:r w:rsidRPr="006D4043">
        <w:rPr>
          <w:rFonts w:ascii="Times New Roman" w:eastAsia="Times New Roman" w:hAnsi="Times New Roman" w:cs="B Nazanin"/>
          <w:rtl/>
        </w:rPr>
        <w:t xml:space="preserve"> ادغام</w:t>
      </w:r>
      <w:r w:rsidRPr="006D4043">
        <w:rPr>
          <w:rFonts w:ascii="Times New Roman" w:eastAsia="Times New Roman" w:hAnsi="Times New Roman" w:cs="B Nazanin" w:hint="cs"/>
          <w:rtl/>
        </w:rPr>
        <w:t xml:space="preserve">، </w:t>
      </w:r>
      <w:r w:rsidRPr="006D4043">
        <w:rPr>
          <w:rFonts w:ascii="Times New Roman" w:eastAsia="Times New Roman" w:hAnsi="Times New Roman" w:cs="B Nazanin"/>
          <w:rtl/>
        </w:rPr>
        <w:t>پژوهش‌ها</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عموم</w:t>
      </w:r>
      <w:r w:rsidRPr="006D4043">
        <w:rPr>
          <w:rFonts w:ascii="Times New Roman" w:eastAsia="Times New Roman" w:hAnsi="Times New Roman" w:cs="B Nazanin" w:hint="cs"/>
          <w:rtl/>
        </w:rPr>
        <w:t>ی، شماره 52، تابستان، صص 65-93.</w:t>
      </w:r>
    </w:p>
    <w:p w14:paraId="5A720BDF"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lang w:bidi="fa-IR"/>
        </w:rPr>
      </w:pPr>
      <w:r w:rsidRPr="006D4043">
        <w:rPr>
          <w:rFonts w:ascii="Times New Roman" w:eastAsia="Times New Roman" w:hAnsi="Times New Roman" w:cs="B Nazanin" w:hint="cs"/>
          <w:rtl/>
          <w:lang w:bidi="fa-IR"/>
        </w:rPr>
        <w:t>اکبری بورنگ، دکترمحمد و پور، سمیرا و آیتی، دکتر محسن، (1393)، عملکرد سازمان بر اساس گرایش به کارآفرینی و سرمایه</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فکری:</w:t>
      </w:r>
      <w:r w:rsidRPr="006D4043">
        <w:rPr>
          <w:rFonts w:ascii="Times New Roman" w:eastAsia="Times New Roman" w:hAnsi="Times New Roman" w:cs="B Nazanin"/>
          <w:rtl/>
          <w:lang w:bidi="fa-IR"/>
        </w:rPr>
        <w:t xml:space="preserve"> مدل</w:t>
      </w:r>
      <w:r w:rsidRPr="006D4043">
        <w:rPr>
          <w:rFonts w:ascii="Times New Roman" w:eastAsia="Times New Roman" w:hAnsi="Times New Roman" w:cs="B Nazanin" w:hint="cs"/>
          <w:rtl/>
          <w:lang w:bidi="fa-IR"/>
        </w:rPr>
        <w:t xml:space="preserve"> معادلات ساختاری، مدیریت بهره</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 xml:space="preserve">وری، سال هشتم، </w:t>
      </w:r>
      <w:r w:rsidRPr="006D4043">
        <w:rPr>
          <w:rFonts w:ascii="Times New Roman" w:eastAsia="Times New Roman" w:hAnsi="Times New Roman" w:cs="B Nazanin"/>
          <w:rtl/>
          <w:lang w:bidi="fa-IR"/>
        </w:rPr>
        <w:t>شماره 30</w:t>
      </w:r>
      <w:r w:rsidRPr="006D4043">
        <w:rPr>
          <w:rFonts w:ascii="Times New Roman" w:eastAsia="Times New Roman" w:hAnsi="Times New Roman" w:cs="B Nazanin" w:hint="cs"/>
          <w:rtl/>
          <w:lang w:bidi="fa-IR"/>
        </w:rPr>
        <w:t xml:space="preserve">، </w:t>
      </w:r>
      <w:r w:rsidRPr="006D4043">
        <w:rPr>
          <w:rFonts w:ascii="Times New Roman" w:eastAsia="Times New Roman" w:hAnsi="Times New Roman" w:cs="B Nazanin"/>
          <w:rtl/>
          <w:lang w:bidi="fa-IR"/>
        </w:rPr>
        <w:t>پا</w:t>
      </w:r>
      <w:r w:rsidRPr="006D4043">
        <w:rPr>
          <w:rFonts w:ascii="Times New Roman" w:eastAsia="Times New Roman" w:hAnsi="Times New Roman" w:cs="B Nazanin" w:hint="cs"/>
          <w:rtl/>
          <w:lang w:bidi="fa-IR"/>
        </w:rPr>
        <w:t>یی</w:t>
      </w:r>
      <w:r w:rsidRPr="006D4043">
        <w:rPr>
          <w:rFonts w:ascii="Times New Roman" w:eastAsia="Times New Roman" w:hAnsi="Times New Roman" w:cs="B Nazanin" w:hint="eastAsia"/>
          <w:rtl/>
          <w:lang w:bidi="fa-IR"/>
        </w:rPr>
        <w:t>ز</w:t>
      </w:r>
      <w:r w:rsidRPr="006D4043">
        <w:rPr>
          <w:rFonts w:ascii="Times New Roman" w:eastAsia="Times New Roman" w:hAnsi="Times New Roman" w:cs="B Nazanin"/>
          <w:rtl/>
          <w:lang w:bidi="fa-IR"/>
        </w:rPr>
        <w:t xml:space="preserve"> 1393</w:t>
      </w:r>
      <w:r w:rsidRPr="006D4043">
        <w:rPr>
          <w:rFonts w:ascii="Times New Roman" w:eastAsia="Times New Roman" w:hAnsi="Times New Roman" w:cs="B Nazanin" w:hint="cs"/>
          <w:rtl/>
          <w:lang w:bidi="fa-IR"/>
        </w:rPr>
        <w:t>، صص 115-133.</w:t>
      </w:r>
    </w:p>
    <w:p w14:paraId="643E61D2"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ایران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زاده،</w:t>
      </w:r>
      <w:r w:rsidRPr="006D4043">
        <w:rPr>
          <w:rFonts w:ascii="Times New Roman" w:eastAsia="Times New Roman" w:hAnsi="Times New Roman" w:cs="B Nazanin"/>
          <w:rtl/>
        </w:rPr>
        <w:t xml:space="preserve"> سل</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مان</w:t>
      </w:r>
      <w:r w:rsidRPr="006D4043">
        <w:rPr>
          <w:rFonts w:ascii="Times New Roman" w:eastAsia="Times New Roman" w:hAnsi="Times New Roman" w:cs="B Nazanin" w:hint="cs"/>
          <w:rtl/>
        </w:rPr>
        <w:t xml:space="preserve"> و برقی،</w:t>
      </w:r>
      <w:r w:rsidRPr="006D4043">
        <w:rPr>
          <w:rFonts w:ascii="Times New Roman" w:eastAsia="Times New Roman" w:hAnsi="Times New Roman" w:cs="B Nazanin"/>
          <w:rtl/>
        </w:rPr>
        <w:t xml:space="preserve"> ام</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 (1388)،</w:t>
      </w:r>
      <w:r w:rsidRPr="006D4043">
        <w:rPr>
          <w:rFonts w:ascii="Times New Roman" w:eastAsia="Times New Roman" w:hAnsi="Times New Roman" w:cs="B Nazanin"/>
          <w:rtl/>
        </w:rPr>
        <w:t xml:space="preserve"> ارز</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 xml:space="preserve">ی عملکرد سازمان با مدل روش امتیازی </w:t>
      </w:r>
      <w:r w:rsidRPr="006D4043">
        <w:rPr>
          <w:rFonts w:ascii="Times New Roman" w:eastAsia="Times New Roman" w:hAnsi="Times New Roman" w:cs="B Nazanin"/>
          <w:rtl/>
        </w:rPr>
        <w:t>متوازن (</w:t>
      </w:r>
      <w:r w:rsidRPr="006D4043">
        <w:rPr>
          <w:rFonts w:ascii="Times New Roman" w:eastAsia="Times New Roman" w:hAnsi="Times New Roman" w:cs="B Nazanin"/>
          <w:sz w:val="20"/>
          <w:szCs w:val="20"/>
          <w:lang w:val="en-US"/>
        </w:rPr>
        <w:t>Bsc</w:t>
      </w:r>
      <w:r w:rsidRPr="006D4043">
        <w:rPr>
          <w:rFonts w:ascii="Times New Roman" w:eastAsia="Times New Roman" w:hAnsi="Times New Roman" w:cs="B Nazanin" w:hint="cs"/>
          <w:rtl/>
        </w:rPr>
        <w:t>) (مطالعه موردی)، مجله مدیریت صنعتی دانشکده علوم انسانی دانشگاه آزاد اسلامی واحد سسندج، سال چهارم، شماره 8،</w:t>
      </w:r>
      <w:r w:rsidRPr="006D4043">
        <w:rPr>
          <w:rFonts w:ascii="Times New Roman" w:eastAsia="Times New Roman" w:hAnsi="Times New Roman" w:cs="B Nazanin"/>
          <w:rtl/>
        </w:rPr>
        <w:t xml:space="preserve"> تابستان</w:t>
      </w:r>
      <w:r w:rsidRPr="006D4043">
        <w:rPr>
          <w:rFonts w:ascii="Times New Roman" w:eastAsia="Times New Roman" w:hAnsi="Times New Roman" w:cs="B Nazanin" w:hint="cs"/>
          <w:rtl/>
        </w:rPr>
        <w:t xml:space="preserve"> 1388،</w:t>
      </w:r>
      <w:r w:rsidRPr="006D4043">
        <w:rPr>
          <w:rFonts w:ascii="Times New Roman" w:eastAsia="Times New Roman" w:hAnsi="Times New Roman" w:cs="B Nazanin"/>
          <w:rtl/>
        </w:rPr>
        <w:t xml:space="preserve"> صص 67</w:t>
      </w:r>
      <w:r w:rsidRPr="006D4043">
        <w:rPr>
          <w:rFonts w:ascii="Times New Roman" w:eastAsia="Times New Roman" w:hAnsi="Times New Roman" w:cs="B Nazanin" w:hint="cs"/>
          <w:rtl/>
        </w:rPr>
        <w:t>-86.</w:t>
      </w:r>
    </w:p>
    <w:p w14:paraId="483BA023"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بیاضی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طهرابند، علی، عقیلی، حسن، معین نجف آبادی، فقیهه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(1388)، مدل جامع مدیریت عملکرد سازمان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 مقالات تدبیر، شماره 211، آذر 1388، صص 49-54.</w:t>
      </w:r>
    </w:p>
    <w:p w14:paraId="327B394E"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حقیقی، محمد و قارلقی، ابراهیم و میراسدی،</w:t>
      </w:r>
      <w:r w:rsidRPr="006D4043">
        <w:rPr>
          <w:rFonts w:ascii="Times New Roman" w:eastAsia="Times New Roman" w:hAnsi="Times New Roman" w:cs="B Nazanin"/>
          <w:rtl/>
        </w:rPr>
        <w:t xml:space="preserve"> سمانه</w:t>
      </w:r>
      <w:r w:rsidRPr="006D4043">
        <w:rPr>
          <w:rFonts w:ascii="Times New Roman" w:eastAsia="Times New Roman" w:hAnsi="Times New Roman" w:cs="B Nazanin" w:hint="cs"/>
          <w:rtl/>
        </w:rPr>
        <w:t xml:space="preserve"> و نیکبخت،</w:t>
      </w:r>
      <w:r w:rsidRPr="006D4043">
        <w:rPr>
          <w:rFonts w:ascii="Times New Roman" w:eastAsia="Times New Roman" w:hAnsi="Times New Roman" w:cs="B Nazanin"/>
          <w:rtl/>
        </w:rPr>
        <w:t xml:space="preserve"> فاطمه</w:t>
      </w:r>
      <w:r w:rsidRPr="006D4043">
        <w:rPr>
          <w:rFonts w:ascii="Times New Roman" w:eastAsia="Times New Roman" w:hAnsi="Times New Roman" w:cs="B Nazanin" w:hint="cs"/>
          <w:rtl/>
        </w:rPr>
        <w:t>،</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1389)،</w:t>
      </w:r>
      <w:r w:rsidRPr="006D4043">
        <w:rPr>
          <w:rFonts w:ascii="Times New Roman" w:eastAsia="Times New Roman" w:hAnsi="Times New Roman" w:cs="B Nazanin"/>
          <w:rtl/>
        </w:rPr>
        <w:t xml:space="preserve"> بررس</w:t>
      </w:r>
      <w:r w:rsidRPr="006D4043">
        <w:rPr>
          <w:rFonts w:ascii="Times New Roman" w:eastAsia="Times New Roman" w:hAnsi="Times New Roman" w:cs="B Nazanin" w:hint="cs"/>
          <w:rtl/>
        </w:rPr>
        <w:t>ی رابطه میان ویژگی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بیانیه مأموریت سازمان و عملکرد سازمانی (مورد مطالعه:</w:t>
      </w:r>
      <w:r w:rsidRPr="006D4043">
        <w:rPr>
          <w:rFonts w:ascii="Times New Roman" w:eastAsia="Times New Roman" w:hAnsi="Times New Roman" w:cs="B Nazanin"/>
          <w:rtl/>
        </w:rPr>
        <w:t xml:space="preserve"> شرکت</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فعال در صنعت غذایی تهران</w:t>
      </w:r>
      <w:r w:rsidRPr="006D4043">
        <w:rPr>
          <w:rFonts w:ascii="Times New Roman" w:eastAsia="Times New Roman" w:hAnsi="Times New Roman" w:cs="B Nazanin"/>
          <w:rtl/>
        </w:rPr>
        <w:t>)</w:t>
      </w:r>
      <w:r w:rsidRPr="006D4043">
        <w:rPr>
          <w:rFonts w:ascii="Times New Roman" w:eastAsia="Times New Roman" w:hAnsi="Times New Roman" w:cs="B Nazanin" w:hint="cs"/>
          <w:rtl/>
        </w:rPr>
        <w:t>،</w:t>
      </w:r>
      <w:r w:rsidRPr="006D4043">
        <w:rPr>
          <w:rFonts w:ascii="Times New Roman" w:eastAsia="Times New Roman" w:hAnsi="Times New Roman" w:cs="B Nazanin"/>
          <w:rtl/>
        </w:rPr>
        <w:t xml:space="preserve"> پژوهش</w:t>
      </w:r>
      <w:r w:rsidRPr="006D4043">
        <w:rPr>
          <w:rFonts w:ascii="Times New Roman" w:eastAsia="Times New Roman" w:hAnsi="Times New Roman" w:cs="B Nazanin" w:hint="cs"/>
          <w:rtl/>
        </w:rPr>
        <w:t xml:space="preserve"> نامه مدیریت تحول،</w:t>
      </w:r>
      <w:r w:rsidRPr="006D4043">
        <w:rPr>
          <w:rFonts w:ascii="Times New Roman" w:eastAsia="Times New Roman" w:hAnsi="Times New Roman" w:cs="B Nazanin"/>
          <w:rtl/>
        </w:rPr>
        <w:t xml:space="preserve"> سال</w:t>
      </w:r>
      <w:r w:rsidRPr="006D4043">
        <w:rPr>
          <w:rFonts w:ascii="Times New Roman" w:eastAsia="Times New Roman" w:hAnsi="Times New Roman" w:cs="B Nazanin" w:hint="cs"/>
          <w:rtl/>
        </w:rPr>
        <w:t xml:space="preserve"> دوم، شماره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4، نیمه</w:t>
      </w:r>
      <w:r w:rsidRPr="006D4043">
        <w:rPr>
          <w:rFonts w:ascii="Times New Roman" w:eastAsia="Times New Roman" w:hAnsi="Times New Roman" w:cs="B Nazanin"/>
          <w:rtl/>
        </w:rPr>
        <w:t>)</w:t>
      </w:r>
      <w:r w:rsidRPr="006D4043">
        <w:rPr>
          <w:rFonts w:ascii="Times New Roman" w:eastAsia="Times New Roman" w:hAnsi="Times New Roman" w:cs="B Nazanin" w:hint="cs"/>
          <w:rtl/>
        </w:rPr>
        <w:t>،</w:t>
      </w:r>
      <w:r w:rsidRPr="006D4043">
        <w:rPr>
          <w:rFonts w:ascii="Times New Roman" w:eastAsia="Times New Roman" w:hAnsi="Times New Roman" w:cs="B Nazanin"/>
          <w:rtl/>
        </w:rPr>
        <w:t xml:space="preserve"> دوم</w:t>
      </w:r>
      <w:r w:rsidRPr="006D4043">
        <w:rPr>
          <w:rFonts w:ascii="Times New Roman" w:eastAsia="Times New Roman" w:hAnsi="Times New Roman" w:cs="B Nazanin" w:hint="cs"/>
          <w:rtl/>
        </w:rPr>
        <w:t xml:space="preserve"> 1389، صص 167-186.</w:t>
      </w:r>
    </w:p>
    <w:p w14:paraId="3C522FF7"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lang w:bidi="fa-IR"/>
        </w:rPr>
      </w:pPr>
      <w:r w:rsidRPr="006D4043">
        <w:rPr>
          <w:rFonts w:ascii="Times New Roman" w:eastAsia="Times New Roman" w:hAnsi="Times New Roman" w:cs="B Nazanin" w:hint="cs"/>
          <w:rtl/>
          <w:lang w:bidi="fa-IR"/>
        </w:rPr>
        <w:t>حقیقی</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کفاش، مهدی و بهرامی، پریا،</w:t>
      </w:r>
      <w:r w:rsidRPr="006D4043">
        <w:rPr>
          <w:rFonts w:ascii="Times New Roman" w:eastAsia="Times New Roman" w:hAnsi="Times New Roman" w:cs="B Nazanin"/>
          <w:rtl/>
          <w:lang w:bidi="fa-IR"/>
        </w:rPr>
        <w:t xml:space="preserve"> (</w:t>
      </w:r>
      <w:r w:rsidRPr="006D4043">
        <w:rPr>
          <w:rFonts w:ascii="Times New Roman" w:eastAsia="Times New Roman" w:hAnsi="Times New Roman" w:cs="B Nazanin" w:hint="cs"/>
          <w:rtl/>
          <w:lang w:bidi="fa-IR"/>
        </w:rPr>
        <w:t>1389)، وظایف واحد منابع انسانی اثر بخش در سارمان</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های ارگانیک و مکانیک از دید کارکنان، فصلنامه</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 xml:space="preserve">ی بصیرت، سال هفدهم، </w:t>
      </w:r>
      <w:r w:rsidRPr="006D4043">
        <w:rPr>
          <w:rFonts w:ascii="Times New Roman" w:eastAsia="Times New Roman" w:hAnsi="Times New Roman" w:cs="B Nazanin"/>
          <w:rtl/>
          <w:lang w:bidi="fa-IR"/>
        </w:rPr>
        <w:t>شماره 45</w:t>
      </w:r>
      <w:r w:rsidRPr="006D4043">
        <w:rPr>
          <w:rFonts w:ascii="Times New Roman" w:eastAsia="Times New Roman" w:hAnsi="Times New Roman" w:cs="B Nazanin" w:hint="cs"/>
          <w:rtl/>
          <w:lang w:bidi="fa-IR"/>
        </w:rPr>
        <w:t>، بهار 1389، صص 137-149.</w:t>
      </w:r>
    </w:p>
    <w:p w14:paraId="3806ED46" w14:textId="1EA4A488"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lang w:bidi="fa-IR"/>
        </w:rPr>
        <w:t>دباغیان نژاد دزفولی، رضا، (1393)، تدوین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استراتژی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مدیریت</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منابع</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انسانی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با</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رویکرد</w:t>
      </w:r>
      <w:r w:rsidRPr="006D4043">
        <w:rPr>
          <w:rFonts w:ascii="Times New Roman" w:eastAsia="Times New Roman" w:hAnsi="Times New Roman" w:cs="B Nazanin"/>
          <w:rtl/>
        </w:rPr>
        <w:t xml:space="preserve"> </w:t>
      </w:r>
      <w:r w:rsidRPr="006D4043">
        <w:rPr>
          <w:rFonts w:ascii="Times New Roman" w:eastAsia="Times New Roman" w:hAnsi="Times New Roman" w:cs="B Nazanin"/>
          <w:sz w:val="20"/>
          <w:szCs w:val="20"/>
          <w:lang w:val="en-US"/>
        </w:rPr>
        <w:t>EFQM</w:t>
      </w:r>
      <w:r w:rsidRPr="006D4043">
        <w:rPr>
          <w:rFonts w:ascii="Times New Roman" w:eastAsia="Times New Roman" w:hAnsi="Times New Roman" w:cs="B Nazanin" w:hint="cs"/>
          <w:sz w:val="20"/>
          <w:szCs w:val="20"/>
          <w:rtl/>
          <w:lang w:val="en-US"/>
        </w:rPr>
        <w:t xml:space="preserve"> </w:t>
      </w:r>
      <w:r w:rsidRPr="006D4043">
        <w:rPr>
          <w:rFonts w:ascii="Times New Roman" w:eastAsia="Times New Roman" w:hAnsi="Times New Roman" w:cs="B Nazanin" w:hint="cs"/>
          <w:rtl/>
          <w:lang w:bidi="fa-IR"/>
        </w:rPr>
        <w:t xml:space="preserve">(در اداره کل بنادر و دریا نوردی بندر امام </w:t>
      </w:r>
      <w:r w:rsidRPr="006D4043">
        <w:rPr>
          <w:rFonts w:ascii="Times New Roman" w:eastAsia="Times New Roman" w:hAnsi="Times New Roman" w:cs="B Nazanin"/>
          <w:rtl/>
          <w:lang w:bidi="fa-IR"/>
        </w:rPr>
        <w:t>خم</w:t>
      </w:r>
      <w:r w:rsidRPr="006D4043">
        <w:rPr>
          <w:rFonts w:ascii="Times New Roman" w:eastAsia="Times New Roman" w:hAnsi="Times New Roman" w:cs="B Nazanin" w:hint="cs"/>
          <w:rtl/>
          <w:lang w:bidi="fa-IR"/>
        </w:rPr>
        <w:t>ی</w:t>
      </w:r>
      <w:r w:rsidRPr="006D4043">
        <w:rPr>
          <w:rFonts w:ascii="Times New Roman" w:eastAsia="Times New Roman" w:hAnsi="Times New Roman" w:cs="B Nazanin" w:hint="eastAsia"/>
          <w:rtl/>
          <w:lang w:bidi="fa-IR"/>
        </w:rPr>
        <w:t>ن</w:t>
      </w:r>
      <w:r w:rsidRPr="006D4043">
        <w:rPr>
          <w:rFonts w:ascii="Times New Roman" w:eastAsia="Times New Roman" w:hAnsi="Times New Roman" w:cs="B Nazanin" w:hint="cs"/>
          <w:rtl/>
          <w:lang w:bidi="fa-IR"/>
        </w:rPr>
        <w:t>ی</w:t>
      </w:r>
      <w:r w:rsidRPr="006D4043">
        <w:rPr>
          <w:rFonts w:ascii="Times New Roman" w:eastAsia="Times New Roman" w:hAnsi="Times New Roman" w:cs="B Nazanin"/>
          <w:rtl/>
          <w:lang w:bidi="fa-IR"/>
        </w:rPr>
        <w:t xml:space="preserve"> (</w:t>
      </w:r>
      <w:r w:rsidRPr="006D4043">
        <w:rPr>
          <w:rFonts w:ascii="Times New Roman" w:eastAsia="Times New Roman" w:hAnsi="Times New Roman" w:cs="B Nazanin" w:hint="cs"/>
          <w:rtl/>
          <w:lang w:bidi="fa-IR"/>
        </w:rPr>
        <w:t>ره) با استفاده از 5 شاخص توانمند سازی)، فصلنامه</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ی دیدگاه، شماره بهار 1393، صص 23-56</w:t>
      </w:r>
      <w:r w:rsidRPr="006D4043">
        <w:rPr>
          <w:rFonts w:ascii="Times New Roman" w:eastAsia="Times New Roman" w:hAnsi="Times New Roman" w:cs="B Nazanin" w:hint="cs"/>
          <w:rtl/>
        </w:rPr>
        <w:t>.</w:t>
      </w:r>
    </w:p>
    <w:p w14:paraId="7CC96866"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رضائی، روح</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اله و شعبانعلی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فمی،</w:t>
      </w:r>
      <w:r w:rsidRPr="006D4043">
        <w:rPr>
          <w:rFonts w:ascii="Times New Roman" w:eastAsia="Times New Roman" w:hAnsi="Times New Roman" w:cs="B Nazanin"/>
          <w:rtl/>
        </w:rPr>
        <w:t xml:space="preserve"> حس</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ن</w:t>
      </w:r>
      <w:r w:rsidRPr="006D4043">
        <w:rPr>
          <w:rFonts w:ascii="Times New Roman" w:eastAsia="Times New Roman" w:hAnsi="Times New Roman" w:cs="B Nazanin" w:hint="cs"/>
          <w:rtl/>
        </w:rPr>
        <w:t xml:space="preserve"> و صلاحی مقدم،</w:t>
      </w:r>
      <w:r w:rsidRPr="006D4043">
        <w:rPr>
          <w:rFonts w:ascii="Times New Roman" w:eastAsia="Times New Roman" w:hAnsi="Times New Roman" w:cs="B Nazanin"/>
          <w:rtl/>
        </w:rPr>
        <w:t xml:space="preserve"> نف</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سه</w:t>
      </w:r>
      <w:r w:rsidRPr="006D4043">
        <w:rPr>
          <w:rFonts w:ascii="Times New Roman" w:eastAsia="Times New Roman" w:hAnsi="Times New Roman" w:cs="B Nazanin" w:hint="cs"/>
          <w:rtl/>
        </w:rPr>
        <w:t xml:space="preserve">، (1394)، </w:t>
      </w:r>
      <w:r w:rsidRPr="006D4043">
        <w:rPr>
          <w:rFonts w:ascii="Times New Roman" w:eastAsia="Times New Roman" w:hAnsi="Times New Roman" w:cs="B Nazanin" w:hint="cs"/>
          <w:rtl/>
          <w:lang w:bidi="fa-IR"/>
        </w:rPr>
        <w:t>بررسی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تأثیر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سرمایه</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اجتماعی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بر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عملکرد</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سازمانی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در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سازمان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جهاد</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کشاورزي استان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البرز</w:t>
      </w:r>
      <w:r w:rsidRPr="006D4043">
        <w:rPr>
          <w:rFonts w:ascii="Times New Roman" w:eastAsia="Times New Roman" w:hAnsi="Times New Roman" w:cs="B Nazanin" w:hint="cs"/>
          <w:rtl/>
        </w:rPr>
        <w:t>، عل</w:t>
      </w:r>
      <w:r w:rsidRPr="006D4043">
        <w:rPr>
          <w:rFonts w:ascii="Times New Roman" w:eastAsia="Times New Roman" w:hAnsi="Times New Roman" w:cs="B Nazanin" w:hint="cs"/>
          <w:rtl/>
          <w:lang w:bidi="fa-IR"/>
        </w:rPr>
        <w:t>وم</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ترویج</w:t>
      </w:r>
      <w:r w:rsidRPr="006D4043">
        <w:rPr>
          <w:rFonts w:ascii="Times New Roman" w:eastAsia="Times New Roman" w:hAnsi="Times New Roman" w:cs="B Nazanin" w:hint="cs"/>
          <w:rtl/>
        </w:rPr>
        <w:t xml:space="preserve"> و </w:t>
      </w:r>
      <w:r w:rsidRPr="006D4043">
        <w:rPr>
          <w:rFonts w:ascii="Times New Roman" w:eastAsia="Times New Roman" w:hAnsi="Times New Roman" w:cs="B Nazanin" w:hint="cs"/>
          <w:rtl/>
          <w:lang w:bidi="fa-IR"/>
        </w:rPr>
        <w:t>آموزش</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کشاورزي</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rPr>
        <w:t>ایران،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جلد 11</w:t>
      </w:r>
      <w:r w:rsidRPr="006D4043">
        <w:rPr>
          <w:rFonts w:ascii="Times New Roman" w:eastAsia="Times New Roman" w:hAnsi="Times New Roman" w:cs="B Nazanin" w:hint="cs"/>
          <w:rtl/>
        </w:rPr>
        <w:t xml:space="preserve">، </w:t>
      </w:r>
      <w:r w:rsidRPr="006D4043">
        <w:rPr>
          <w:rFonts w:ascii="Times New Roman" w:eastAsia="Times New Roman" w:hAnsi="Times New Roman" w:cs="B Nazanin"/>
          <w:rtl/>
        </w:rPr>
        <w:t>شماره 2</w:t>
      </w:r>
      <w:r w:rsidRPr="006D4043">
        <w:rPr>
          <w:rFonts w:ascii="Times New Roman" w:eastAsia="Times New Roman" w:hAnsi="Times New Roman" w:cs="B Nazanin" w:hint="cs"/>
          <w:rtl/>
        </w:rPr>
        <w:t>، 1394، صص 121-133.</w:t>
      </w:r>
    </w:p>
    <w:p w14:paraId="55B70651"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 xml:space="preserve">رنجبر، محمد، (1400)، </w:t>
      </w:r>
      <w:r w:rsidRPr="006D4043">
        <w:rPr>
          <w:rFonts w:ascii="Times New Roman" w:eastAsia="Times New Roman" w:hAnsi="Times New Roman" w:cs="B Nazanin"/>
          <w:rtl/>
        </w:rPr>
        <w:t>بررس</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اثرگذار</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انعطافپذ</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منابعانسان</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و تعلق خاطرکار</w:t>
      </w:r>
      <w:r w:rsidRPr="006D4043">
        <w:rPr>
          <w:rFonts w:ascii="Times New Roman" w:eastAsia="Times New Roman" w:hAnsi="Times New Roman" w:cs="B Nazanin" w:hint="cs"/>
          <w:rtl/>
        </w:rPr>
        <w:t xml:space="preserve">ی </w:t>
      </w:r>
      <w:r w:rsidRPr="006D4043">
        <w:rPr>
          <w:rFonts w:ascii="Times New Roman" w:eastAsia="Times New Roman" w:hAnsi="Times New Roman" w:cs="B Nazanin" w:hint="eastAsia"/>
          <w:rtl/>
        </w:rPr>
        <w:t>کارکنان</w:t>
      </w:r>
      <w:r w:rsidRPr="006D4043">
        <w:rPr>
          <w:rFonts w:ascii="Times New Roman" w:eastAsia="Times New Roman" w:hAnsi="Times New Roman" w:cs="B Nazanin"/>
          <w:rtl/>
        </w:rPr>
        <w:t xml:space="preserve"> بر فض</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لتگرا</w:t>
      </w:r>
      <w:r w:rsidRPr="006D4043">
        <w:rPr>
          <w:rFonts w:ascii="Times New Roman" w:eastAsia="Times New Roman" w:hAnsi="Times New Roman" w:cs="B Nazanin" w:hint="cs"/>
          <w:rtl/>
        </w:rPr>
        <w:t>یی</w:t>
      </w:r>
      <w:r w:rsidRPr="006D4043">
        <w:rPr>
          <w:rFonts w:ascii="Times New Roman" w:eastAsia="Times New Roman" w:hAnsi="Times New Roman" w:cs="B Nazanin"/>
          <w:rtl/>
        </w:rPr>
        <w:t xml:space="preserve"> سازمان</w:t>
      </w:r>
      <w:r w:rsidRPr="006D4043">
        <w:rPr>
          <w:rFonts w:ascii="Times New Roman" w:eastAsia="Times New Roman" w:hAnsi="Times New Roman" w:cs="B Nazanin" w:hint="cs"/>
          <w:rtl/>
        </w:rPr>
        <w:t xml:space="preserve">، </w:t>
      </w:r>
      <w:r w:rsidRPr="006D4043">
        <w:rPr>
          <w:rFonts w:ascii="Times New Roman" w:eastAsia="Times New Roman" w:hAnsi="Times New Roman" w:cs="B Nazanin"/>
          <w:rtl/>
        </w:rPr>
        <w:t>پا</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اننامه</w:t>
      </w:r>
      <w:r w:rsidRPr="006D4043">
        <w:rPr>
          <w:rFonts w:ascii="Times New Roman" w:eastAsia="Times New Roman" w:hAnsi="Times New Roman" w:cs="B Nazanin"/>
          <w:rtl/>
        </w:rPr>
        <w:t xml:space="preserve"> کارشناس</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ارشد</w:t>
      </w:r>
      <w:r w:rsidRPr="006D4043">
        <w:rPr>
          <w:rFonts w:ascii="Times New Roman" w:eastAsia="Times New Roman" w:hAnsi="Times New Roman" w:cs="B Nazanin"/>
          <w:rtl/>
        </w:rPr>
        <w:t xml:space="preserve"> رشته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دولت</w:t>
      </w:r>
      <w:r w:rsidRPr="006D4043">
        <w:rPr>
          <w:rFonts w:ascii="Times New Roman" w:eastAsia="Times New Roman" w:hAnsi="Times New Roman" w:cs="B Nazanin" w:hint="cs"/>
          <w:rtl/>
        </w:rPr>
        <w:t xml:space="preserve">ی، </w:t>
      </w:r>
      <w:r w:rsidRPr="006D4043">
        <w:rPr>
          <w:rFonts w:ascii="Times New Roman" w:eastAsia="Times New Roman" w:hAnsi="Times New Roman" w:cs="B Nazanin"/>
          <w:rtl/>
        </w:rPr>
        <w:t>دانشگاه پ</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ام</w:t>
      </w:r>
      <w:r w:rsidRPr="006D4043">
        <w:rPr>
          <w:rFonts w:ascii="Times New Roman" w:eastAsia="Times New Roman" w:hAnsi="Times New Roman" w:cs="B Nazanin"/>
          <w:rtl/>
        </w:rPr>
        <w:t xml:space="preserve"> نور</w:t>
      </w:r>
      <w:r w:rsidRPr="006D4043">
        <w:rPr>
          <w:rFonts w:ascii="Times New Roman" w:eastAsia="Times New Roman" w:hAnsi="Times New Roman" w:cs="B Nazanin" w:hint="cs"/>
          <w:rtl/>
        </w:rPr>
        <w:t xml:space="preserve"> مرکز بیرجند.</w:t>
      </w:r>
    </w:p>
    <w:p w14:paraId="697A359A"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رهنورد،</w:t>
      </w:r>
      <w:r w:rsidRPr="006D4043">
        <w:rPr>
          <w:rFonts w:ascii="Times New Roman" w:eastAsia="Times New Roman" w:hAnsi="Times New Roman" w:cs="B Nazanin"/>
          <w:rtl/>
        </w:rPr>
        <w:t xml:space="preserve"> فرج</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اله، (1387)،</w:t>
      </w:r>
      <w:r w:rsidRPr="006D4043">
        <w:rPr>
          <w:rFonts w:ascii="Times New Roman" w:eastAsia="Times New Roman" w:hAnsi="Times New Roman" w:cs="B Nazanin"/>
          <w:rtl/>
        </w:rPr>
        <w:t xml:space="preserve"> عوامل</w:t>
      </w:r>
      <w:r w:rsidRPr="006D4043">
        <w:rPr>
          <w:rFonts w:ascii="Times New Roman" w:eastAsia="Times New Roman" w:hAnsi="Times New Roman" w:cs="B Nazanin" w:hint="cs"/>
          <w:rtl/>
        </w:rPr>
        <w:t xml:space="preserve"> مؤثر بر ارتقای عملکرد سازمان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بخش دولتی ایران، پژوهشنامه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علوم انسانی و اجتماعی مدیریت، سال هشتم، شماره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xml:space="preserve">ی 4 (پیاپی 31)، زمستان 87، </w:t>
      </w:r>
      <w:r w:rsidRPr="006D4043">
        <w:rPr>
          <w:rFonts w:ascii="Times New Roman" w:eastAsia="Times New Roman" w:hAnsi="Times New Roman" w:cs="B Nazanin"/>
          <w:rtl/>
        </w:rPr>
        <w:t>صص 71</w:t>
      </w:r>
      <w:r w:rsidRPr="006D4043">
        <w:rPr>
          <w:rFonts w:ascii="Times New Roman" w:eastAsia="Times New Roman" w:hAnsi="Times New Roman" w:cs="B Nazanin" w:hint="cs"/>
          <w:rtl/>
        </w:rPr>
        <w:t>-100.</w:t>
      </w:r>
    </w:p>
    <w:p w14:paraId="10674F88"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lang w:bidi="fa-IR"/>
        </w:rPr>
      </w:pPr>
      <w:r w:rsidRPr="006D4043">
        <w:rPr>
          <w:rFonts w:ascii="Times New Roman" w:eastAsia="Times New Roman" w:hAnsi="Times New Roman" w:cs="B Nazanin" w:hint="cs"/>
          <w:rtl/>
        </w:rPr>
        <w:t>شاه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محمدی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مهرجردی،</w:t>
      </w:r>
      <w:r w:rsidRPr="006D4043">
        <w:rPr>
          <w:rFonts w:ascii="Times New Roman" w:eastAsia="Times New Roman" w:hAnsi="Times New Roman" w:cs="B Nazanin"/>
          <w:rtl/>
        </w:rPr>
        <w:t xml:space="preserve"> مرض</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ه</w:t>
      </w:r>
      <w:r w:rsidRPr="006D4043">
        <w:rPr>
          <w:rFonts w:ascii="Times New Roman" w:eastAsia="Times New Roman" w:hAnsi="Times New Roman" w:cs="B Nazanin" w:hint="cs"/>
          <w:rtl/>
        </w:rPr>
        <w:t xml:space="preserve"> و بردبار،</w:t>
      </w:r>
      <w:r w:rsidRPr="006D4043">
        <w:rPr>
          <w:rFonts w:ascii="Times New Roman" w:eastAsia="Times New Roman" w:hAnsi="Times New Roman" w:cs="B Nazanin"/>
          <w:rtl/>
        </w:rPr>
        <w:t xml:space="preserve"> غلامرضا</w:t>
      </w:r>
      <w:r w:rsidRPr="006D4043">
        <w:rPr>
          <w:rFonts w:ascii="Times New Roman" w:eastAsia="Times New Roman" w:hAnsi="Times New Roman" w:cs="B Nazanin" w:hint="cs"/>
          <w:rtl/>
        </w:rPr>
        <w:t>،</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1394)، ارائه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xml:space="preserve"> الگو</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تأثیر انتقال و یکپارچه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سازی دانش بر انعطاف</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پذیری منابع انسانی،</w:t>
      </w:r>
      <w:r w:rsidRPr="006D4043">
        <w:rPr>
          <w:rFonts w:ascii="Times New Roman" w:eastAsia="Times New Roman" w:hAnsi="Times New Roman" w:cs="B Nazanin"/>
          <w:rtl/>
          <w:lang w:bidi="fa-IR"/>
        </w:rPr>
        <w:t xml:space="preserve"> فصلنامه</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پژو</w:t>
      </w:r>
      <w:r w:rsidRPr="006D4043">
        <w:rPr>
          <w:rFonts w:ascii="Times New Roman" w:eastAsia="Times New Roman" w:hAnsi="Times New Roman" w:cs="B Nazanin" w:hint="cs"/>
          <w:rtl/>
          <w:lang w:bidi="fa-IR"/>
        </w:rPr>
        <w:t>هش</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ه</w:t>
      </w:r>
      <w:r w:rsidRPr="006D4043">
        <w:rPr>
          <w:rFonts w:ascii="Times New Roman" w:eastAsia="Times New Roman" w:hAnsi="Times New Roman" w:cs="B Nazanin"/>
          <w:rtl/>
          <w:lang w:bidi="fa-IR"/>
        </w:rPr>
        <w:t>اي</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مديريت</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منابع</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انساني</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دانشگاه</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جامع</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امام</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rtl/>
          <w:lang w:bidi="fa-IR"/>
        </w:rPr>
        <w:t>حسين (ع</w:t>
      </w:r>
      <w:r w:rsidRPr="006D4043">
        <w:rPr>
          <w:rFonts w:ascii="Times New Roman" w:eastAsia="Times New Roman" w:hAnsi="Times New Roman" w:cs="B Nazanin" w:hint="cs"/>
          <w:rtl/>
          <w:lang w:bidi="fa-IR"/>
        </w:rPr>
        <w:t xml:space="preserve">)، سال هشتم، شماره 1 شماره </w:t>
      </w:r>
      <w:r w:rsidRPr="006D4043">
        <w:rPr>
          <w:rFonts w:ascii="Times New Roman" w:eastAsia="Times New Roman" w:hAnsi="Times New Roman" w:cs="B Nazanin"/>
          <w:rtl/>
          <w:lang w:bidi="fa-IR"/>
        </w:rPr>
        <w:t>پ</w:t>
      </w:r>
      <w:r w:rsidRPr="006D4043">
        <w:rPr>
          <w:rFonts w:ascii="Times New Roman" w:eastAsia="Times New Roman" w:hAnsi="Times New Roman" w:cs="B Nazanin" w:hint="cs"/>
          <w:rtl/>
          <w:lang w:bidi="fa-IR"/>
        </w:rPr>
        <w:t>ی</w:t>
      </w:r>
      <w:r w:rsidRPr="006D4043">
        <w:rPr>
          <w:rFonts w:ascii="Times New Roman" w:eastAsia="Times New Roman" w:hAnsi="Times New Roman" w:cs="B Nazanin" w:hint="eastAsia"/>
          <w:rtl/>
          <w:lang w:bidi="fa-IR"/>
        </w:rPr>
        <w:t>اپ</w:t>
      </w:r>
      <w:r w:rsidRPr="006D4043">
        <w:rPr>
          <w:rFonts w:ascii="Times New Roman" w:eastAsia="Times New Roman" w:hAnsi="Times New Roman" w:cs="B Nazanin" w:hint="cs"/>
          <w:rtl/>
          <w:lang w:bidi="fa-IR"/>
        </w:rPr>
        <w:t>ی</w:t>
      </w:r>
      <w:r w:rsidRPr="006D4043">
        <w:rPr>
          <w:rFonts w:ascii="Times New Roman" w:eastAsia="Times New Roman" w:hAnsi="Times New Roman" w:cs="B Nazanin"/>
          <w:rtl/>
          <w:lang w:bidi="fa-IR"/>
        </w:rPr>
        <w:t xml:space="preserve"> 23</w:t>
      </w:r>
      <w:r w:rsidRPr="006D4043">
        <w:rPr>
          <w:rFonts w:ascii="Times New Roman" w:eastAsia="Times New Roman" w:hAnsi="Times New Roman" w:cs="B Nazanin" w:hint="cs"/>
          <w:rtl/>
          <w:lang w:bidi="fa-IR"/>
        </w:rPr>
        <w:t>، بهار 1395، صص 237-260.</w:t>
      </w:r>
    </w:p>
    <w:p w14:paraId="6662CE2D"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صانعی،</w:t>
      </w:r>
      <w:r w:rsidRPr="006D4043">
        <w:rPr>
          <w:rFonts w:ascii="Times New Roman" w:eastAsia="Times New Roman" w:hAnsi="Times New Roman" w:cs="B Nazanin"/>
          <w:rtl/>
        </w:rPr>
        <w:t xml:space="preserve"> مهد</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2004)،</w:t>
      </w:r>
      <w:r w:rsidRPr="006D4043">
        <w:rPr>
          <w:rFonts w:ascii="Times New Roman" w:eastAsia="Times New Roman" w:hAnsi="Times New Roman" w:cs="B Nazanin"/>
          <w:rtl/>
        </w:rPr>
        <w:t xml:space="preserve">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hint="cs"/>
          <w:rtl/>
        </w:rPr>
        <w:t xml:space="preserve"> منابع انسانی درعرصه جهانی،</w:t>
      </w:r>
      <w:r w:rsidRPr="006D4043">
        <w:rPr>
          <w:rFonts w:ascii="Times New Roman" w:eastAsia="Times New Roman" w:hAnsi="Times New Roman" w:cs="B Nazanin"/>
          <w:rtl/>
        </w:rPr>
        <w:t xml:space="preserve"> ماهنامه</w:t>
      </w:r>
      <w:r w:rsidRPr="006D4043">
        <w:rPr>
          <w:rFonts w:ascii="Times New Roman" w:eastAsia="Times New Roman" w:hAnsi="Times New Roman" w:cs="B Nazanin" w:hint="cs"/>
          <w:rtl/>
        </w:rPr>
        <w:t xml:space="preserve"> تدبیر،</w:t>
      </w:r>
      <w:r w:rsidRPr="006D4043">
        <w:rPr>
          <w:rFonts w:ascii="Times New Roman" w:eastAsia="Times New Roman" w:hAnsi="Times New Roman" w:cs="B Nazanin"/>
          <w:rtl/>
        </w:rPr>
        <w:t xml:space="preserve"> سال</w:t>
      </w:r>
      <w:r w:rsidRPr="006D4043">
        <w:rPr>
          <w:rFonts w:ascii="Times New Roman" w:eastAsia="Times New Roman" w:hAnsi="Times New Roman" w:cs="B Nazanin" w:hint="cs"/>
          <w:rtl/>
        </w:rPr>
        <w:t xml:space="preserve"> هجدهم،</w:t>
      </w:r>
      <w:r w:rsidRPr="006D4043">
        <w:rPr>
          <w:rFonts w:ascii="Times New Roman" w:eastAsia="Times New Roman" w:hAnsi="Times New Roman" w:cs="B Nazanin"/>
          <w:rtl/>
        </w:rPr>
        <w:t xml:space="preserve"> شماره</w:t>
      </w:r>
      <w:r w:rsidRPr="006D4043">
        <w:rPr>
          <w:rFonts w:ascii="Times New Roman" w:eastAsia="Times New Roman" w:hAnsi="Times New Roman" w:cs="B Nazanin" w:hint="cs"/>
          <w:rtl/>
        </w:rPr>
        <w:t xml:space="preserve"> 45، صص 1-10.</w:t>
      </w:r>
    </w:p>
    <w:p w14:paraId="778C6FE8"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 xml:space="preserve">صیدی، محسن و سهرابی، روح اله، (1394)، </w:t>
      </w:r>
      <w:r w:rsidRPr="006D4043">
        <w:rPr>
          <w:rFonts w:ascii="Times New Roman" w:eastAsia="Times New Roman" w:hAnsi="Times New Roman" w:cs="B Nazanin"/>
          <w:rtl/>
        </w:rPr>
        <w:t>آس</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ب</w:t>
      </w:r>
      <w:r w:rsidRPr="006D4043">
        <w:rPr>
          <w:rFonts w:ascii="Times New Roman" w:eastAsia="Times New Roman" w:hAnsi="Times New Roman" w:cs="B Nazanin"/>
          <w:rtl/>
        </w:rPr>
        <w:t xml:space="preserve"> شناس</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نظام ارزش</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عملکرد کارکنان سازمان ها</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دولت</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کنفرانس ب</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ن</w:t>
      </w:r>
      <w:r w:rsidRPr="006D4043">
        <w:rPr>
          <w:rFonts w:ascii="Times New Roman" w:eastAsia="Times New Roman" w:hAnsi="Times New Roman" w:cs="B Nazanin"/>
          <w:rtl/>
        </w:rPr>
        <w:t xml:space="preserve"> الملل</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پژوهش ها</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نو</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ن</w:t>
      </w:r>
      <w:r w:rsidRPr="006D4043">
        <w:rPr>
          <w:rFonts w:ascii="Times New Roman" w:eastAsia="Times New Roman" w:hAnsi="Times New Roman" w:cs="B Nazanin"/>
          <w:rtl/>
        </w:rPr>
        <w:t xml:space="preserve"> در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اقتصاد و حسابدار</w:t>
      </w:r>
      <w:r w:rsidRPr="006D4043">
        <w:rPr>
          <w:rFonts w:ascii="Times New Roman" w:eastAsia="Times New Roman" w:hAnsi="Times New Roman" w:cs="B Nazanin" w:hint="cs"/>
          <w:rtl/>
        </w:rPr>
        <w:t xml:space="preserve">ی، </w:t>
      </w:r>
      <w:r w:rsidRPr="006D4043">
        <w:rPr>
          <w:rFonts w:ascii="Times New Roman" w:eastAsia="Times New Roman" w:hAnsi="Times New Roman" w:cs="B Nazanin"/>
          <w:rtl/>
        </w:rPr>
        <w:t>موسسه مديران ايده پرداز كاري</w:t>
      </w:r>
      <w:r w:rsidRPr="006D4043">
        <w:rPr>
          <w:rFonts w:ascii="Times New Roman" w:eastAsia="Times New Roman" w:hAnsi="Times New Roman" w:cs="B Nazanin" w:hint="cs"/>
          <w:rtl/>
        </w:rPr>
        <w:t>ن، آلمان، برلین.</w:t>
      </w:r>
    </w:p>
    <w:p w14:paraId="61AE1622"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 xml:space="preserve">ظریفی، مجتبی و بحرالعلوم، حسن و اندام، رضا و شیخ، رضا، (1401)، </w:t>
      </w:r>
      <w:r w:rsidRPr="006D4043">
        <w:rPr>
          <w:rFonts w:ascii="Times New Roman" w:eastAsia="Times New Roman" w:hAnsi="Times New Roman" w:cs="B Nazanin"/>
          <w:rtl/>
        </w:rPr>
        <w:t>طراح</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و سنجش نظام ارز</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عملکرد منابع انسان</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وزارت ورزش وجوانان براساس تکن</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ک</w:t>
      </w:r>
      <w:r w:rsidRPr="006D4043">
        <w:rPr>
          <w:rFonts w:ascii="Times New Roman" w:eastAsia="Times New Roman" w:hAnsi="Times New Roman" w:cs="B Nazanin"/>
          <w:rtl/>
        </w:rPr>
        <w:t xml:space="preserve"> طراح</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مبتن</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بر بد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ه</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ات</w:t>
      </w:r>
      <w:r w:rsidRPr="006D4043">
        <w:rPr>
          <w:rFonts w:ascii="Times New Roman" w:eastAsia="Times New Roman" w:hAnsi="Times New Roman" w:cs="B Nazanin" w:hint="cs"/>
          <w:rtl/>
        </w:rPr>
        <w:t xml:space="preserve">، </w:t>
      </w:r>
      <w:r w:rsidRPr="006D4043">
        <w:rPr>
          <w:rFonts w:ascii="Times New Roman" w:eastAsia="Times New Roman" w:hAnsi="Times New Roman" w:cs="B Nazanin"/>
          <w:rtl/>
        </w:rPr>
        <w:t>مطالعات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ورزش</w:t>
      </w:r>
      <w:r w:rsidRPr="006D4043">
        <w:rPr>
          <w:rFonts w:ascii="Times New Roman" w:eastAsia="Times New Roman" w:hAnsi="Times New Roman" w:cs="B Nazanin" w:hint="cs"/>
          <w:rtl/>
        </w:rPr>
        <w:t>ی، شماره 72.</w:t>
      </w:r>
    </w:p>
    <w:p w14:paraId="6E94041E"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lang w:bidi="fa-IR"/>
        </w:rPr>
      </w:pPr>
      <w:r w:rsidRPr="006D4043">
        <w:rPr>
          <w:rFonts w:ascii="Times New Roman" w:eastAsia="Times New Roman" w:hAnsi="Times New Roman" w:cs="B Nazanin" w:hint="cs"/>
          <w:rtl/>
          <w:lang w:bidi="fa-IR"/>
        </w:rPr>
        <w:t>علامه وشیخ ابومسعودی، (1394)، بررسی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تأثیر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سرمایه</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فکری،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با</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نقش</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میانجی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مدیریت</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دانش</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و</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سرمایه</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فرهنگی</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بر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عملکرد سازمان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از</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منظر</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مدل</w:t>
      </w:r>
      <w:r w:rsidRPr="006D4043">
        <w:rPr>
          <w:rFonts w:ascii="Times New Roman" w:eastAsia="Times New Roman" w:hAnsi="Times New Roman" w:cs="B Nazanin"/>
          <w:lang w:val="en-US"/>
        </w:rPr>
        <w:t xml:space="preserve"> BSC </w:t>
      </w:r>
      <w:r w:rsidRPr="006D4043">
        <w:rPr>
          <w:rFonts w:ascii="Times New Roman" w:eastAsia="Times New Roman" w:hAnsi="Times New Roman" w:cs="B Nazanin" w:hint="cs"/>
          <w:rtl/>
          <w:lang w:bidi="fa-IR"/>
        </w:rPr>
        <w:t>(مورد</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مطالعه:</w:t>
      </w:r>
      <w:r w:rsidRPr="006D4043">
        <w:rPr>
          <w:rFonts w:ascii="Times New Roman" w:eastAsia="Times New Roman" w:hAnsi="Times New Roman" w:cs="B Nazanin"/>
          <w:rtl/>
          <w:lang w:bidi="fa-IR"/>
        </w:rPr>
        <w:t xml:space="preserve"> شرکت</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گاز</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استان</w:t>
      </w:r>
      <w:r w:rsidRPr="006D4043">
        <w:rPr>
          <w:rFonts w:ascii="Times New Roman" w:eastAsia="Times New Roman" w:hAnsi="Times New Roman" w:cs="B Nazanin"/>
          <w:lang w:val="en-US"/>
        </w:rPr>
        <w:t xml:space="preserve"> </w:t>
      </w:r>
      <w:r w:rsidRPr="006D4043">
        <w:rPr>
          <w:rFonts w:ascii="Times New Roman" w:eastAsia="Times New Roman" w:hAnsi="Times New Roman" w:cs="B Nazanin" w:hint="cs"/>
          <w:rtl/>
          <w:lang w:bidi="fa-IR"/>
        </w:rPr>
        <w:t>اصفهان)، فصلنامه علمی پژوهشی حسابداری مدیریت، سال هشتم،</w:t>
      </w:r>
      <w:r w:rsidRPr="006D4043">
        <w:rPr>
          <w:rFonts w:ascii="Times New Roman" w:eastAsia="Times New Roman" w:hAnsi="Times New Roman" w:cs="B Nazanin"/>
          <w:rtl/>
          <w:lang w:bidi="fa-IR"/>
        </w:rPr>
        <w:t xml:space="preserve"> شماره 24</w:t>
      </w:r>
      <w:r w:rsidRPr="006D4043">
        <w:rPr>
          <w:rFonts w:ascii="Times New Roman" w:eastAsia="Times New Roman" w:hAnsi="Times New Roman" w:cs="B Nazanin" w:hint="cs"/>
          <w:rtl/>
          <w:lang w:bidi="fa-IR"/>
        </w:rPr>
        <w:t>،</w:t>
      </w:r>
      <w:r w:rsidRPr="006D4043">
        <w:rPr>
          <w:rFonts w:ascii="Times New Roman" w:eastAsia="Times New Roman" w:hAnsi="Times New Roman" w:cs="B Nazanin"/>
          <w:rtl/>
          <w:lang w:bidi="fa-IR"/>
        </w:rPr>
        <w:t xml:space="preserve"> بهار 1394</w:t>
      </w:r>
      <w:r w:rsidRPr="006D4043">
        <w:rPr>
          <w:rFonts w:ascii="Times New Roman" w:eastAsia="Times New Roman" w:hAnsi="Times New Roman" w:cs="B Nazanin" w:hint="cs"/>
          <w:rtl/>
          <w:lang w:bidi="fa-IR"/>
        </w:rPr>
        <w:t>، صص 73-87.</w:t>
      </w:r>
    </w:p>
    <w:p w14:paraId="3F6EF713"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lang w:bidi="fa-IR"/>
        </w:rPr>
      </w:pPr>
      <w:r w:rsidRPr="006D4043">
        <w:rPr>
          <w:rFonts w:ascii="Times New Roman" w:eastAsia="Times New Roman" w:hAnsi="Times New Roman" w:cs="B Nazanin" w:hint="cs"/>
          <w:rtl/>
          <w:lang w:bidi="fa-IR"/>
        </w:rPr>
        <w:t>فتاحی، مصطفی، گودرزی، ساجد، نوروزی، محمد</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حسین،</w:t>
      </w:r>
      <w:r w:rsidRPr="006D4043">
        <w:rPr>
          <w:rFonts w:ascii="Times New Roman" w:eastAsia="Times New Roman" w:hAnsi="Times New Roman" w:cs="B Nazanin"/>
          <w:rtl/>
          <w:lang w:bidi="fa-IR"/>
        </w:rPr>
        <w:t xml:space="preserve"> (</w:t>
      </w:r>
      <w:r w:rsidRPr="006D4043">
        <w:rPr>
          <w:rFonts w:ascii="Times New Roman" w:eastAsia="Times New Roman" w:hAnsi="Times New Roman" w:cs="B Nazanin" w:hint="cs"/>
          <w:rtl/>
          <w:lang w:bidi="fa-IR"/>
        </w:rPr>
        <w:t>1390)،</w:t>
      </w:r>
      <w:r w:rsidRPr="006D4043">
        <w:rPr>
          <w:rFonts w:ascii="Times New Roman" w:eastAsia="Times New Roman" w:hAnsi="Times New Roman" w:cs="B Nazanin"/>
          <w:rtl/>
          <w:lang w:bidi="fa-IR"/>
        </w:rPr>
        <w:t xml:space="preserve"> سازمان</w:t>
      </w:r>
      <w:r w:rsidRPr="006D4043">
        <w:rPr>
          <w:rFonts w:ascii="Times New Roman" w:eastAsia="Times New Roman" w:hAnsi="Times New Roman" w:cs="B Nazanin" w:hint="cs"/>
          <w:rtl/>
          <w:lang w:bidi="fa-IR"/>
        </w:rPr>
        <w:t xml:space="preserve"> و مطالعه تأثیر نظام</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های کاری با عملکرد بالابر عملکرد آن و بررسی نقش میانجی انعطاف</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پذیری منابع انسانی (مطالعه موردی شرکت</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های تجاری واقع در منطقه 6 تهران)، اسلام و پژوهش</w:t>
      </w:r>
      <w:r w:rsidRPr="006D4043">
        <w:rPr>
          <w:rFonts w:ascii="Times New Roman" w:eastAsia="Times New Roman" w:hAnsi="Times New Roman" w:cs="B Nazanin"/>
          <w:rtl/>
          <w:lang w:bidi="fa-IR"/>
        </w:rPr>
        <w:softHyphen/>
      </w:r>
      <w:r w:rsidRPr="006D4043">
        <w:rPr>
          <w:rFonts w:ascii="Times New Roman" w:eastAsia="Times New Roman" w:hAnsi="Times New Roman" w:cs="B Nazanin" w:hint="cs"/>
          <w:rtl/>
          <w:lang w:bidi="fa-IR"/>
        </w:rPr>
        <w:t xml:space="preserve">های مدیریت، سال اول، شماره سوم، </w:t>
      </w:r>
      <w:r w:rsidRPr="006D4043">
        <w:rPr>
          <w:rFonts w:ascii="Times New Roman" w:eastAsia="Times New Roman" w:hAnsi="Times New Roman" w:cs="B Nazanin"/>
          <w:rtl/>
          <w:lang w:bidi="fa-IR"/>
        </w:rPr>
        <w:t>زمستان 1390</w:t>
      </w:r>
      <w:r w:rsidRPr="006D4043">
        <w:rPr>
          <w:rFonts w:ascii="Times New Roman" w:eastAsia="Times New Roman" w:hAnsi="Times New Roman" w:cs="B Nazanin" w:hint="cs"/>
          <w:rtl/>
          <w:lang w:bidi="fa-IR"/>
        </w:rPr>
        <w:t>، صص 145-163.</w:t>
      </w:r>
    </w:p>
    <w:p w14:paraId="1F095744"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فقیهی فرهمند،</w:t>
      </w:r>
      <w:r w:rsidRPr="006D4043">
        <w:rPr>
          <w:rFonts w:ascii="Times New Roman" w:eastAsia="Times New Roman" w:hAnsi="Times New Roman" w:cs="B Nazanin"/>
          <w:rtl/>
        </w:rPr>
        <w:t xml:space="preserve"> ناصر</w:t>
      </w:r>
      <w:r w:rsidRPr="006D4043">
        <w:rPr>
          <w:rFonts w:ascii="Times New Roman" w:eastAsia="Times New Roman" w:hAnsi="Times New Roman" w:cs="B Nazanin" w:hint="cs"/>
          <w:rtl/>
        </w:rPr>
        <w:t>،</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1388)،</w:t>
      </w:r>
      <w:r w:rsidRPr="006D4043">
        <w:rPr>
          <w:rFonts w:ascii="Times New Roman" w:eastAsia="Times New Roman" w:hAnsi="Times New Roman" w:cs="B Nazanin"/>
          <w:rtl/>
        </w:rPr>
        <w:t xml:space="preserve"> بررس</w:t>
      </w:r>
      <w:r w:rsidRPr="006D4043">
        <w:rPr>
          <w:rFonts w:ascii="Times New Roman" w:eastAsia="Times New Roman" w:hAnsi="Times New Roman" w:cs="B Nazanin" w:hint="cs"/>
          <w:rtl/>
        </w:rPr>
        <w:t>ی وضعیت عوامل کلیدی عملکرد سازمان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خدماتی با روش</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xml:space="preserve"> امتیازی متوازن، فصلنامه مدیریت صنعتی دانشکده علوم انسانی دانشگاه آزاد اسلامی واحد سنندج، سال چهارم، شماره 10، زمستان 88، صص 57-67.</w:t>
      </w:r>
    </w:p>
    <w:p w14:paraId="44658A7E"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کردنائیج، اسداله و فانی، علی اصغر و مسعودی، زهرا،</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1393)، فرهنگ سازمانی حلقه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مفقوده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شفافیت سازمانی و عملکرد سازمانی، مدیریت فرهنگ سازمانی،</w:t>
      </w:r>
      <w:r w:rsidRPr="006D4043">
        <w:rPr>
          <w:rFonts w:ascii="Times New Roman" w:eastAsia="Times New Roman" w:hAnsi="Times New Roman" w:cs="B Nazanin"/>
          <w:rtl/>
        </w:rPr>
        <w:t xml:space="preserve"> دوره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12، شماره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2، تابستان 1393، صص 189-173.</w:t>
      </w:r>
    </w:p>
    <w:p w14:paraId="067EE5DC"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rtl/>
        </w:rPr>
        <w:t>مج</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د</w:t>
      </w:r>
      <w:r w:rsidRPr="006D4043">
        <w:rPr>
          <w:rFonts w:ascii="Times New Roman" w:eastAsia="Times New Roman" w:hAnsi="Times New Roman" w:cs="B Nazanin" w:hint="cs"/>
          <w:rtl/>
        </w:rPr>
        <w:t xml:space="preserve">ی، سارا و فلاح لاجیمی، حمیدرضا و </w:t>
      </w:r>
      <w:r w:rsidRPr="006D4043">
        <w:rPr>
          <w:rFonts w:ascii="Times New Roman" w:eastAsia="Times New Roman" w:hAnsi="Times New Roman" w:cs="B Nazanin"/>
          <w:rtl/>
        </w:rPr>
        <w:t>صفا</w:t>
      </w:r>
      <w:r w:rsidRPr="006D4043">
        <w:rPr>
          <w:rFonts w:ascii="Times New Roman" w:eastAsia="Times New Roman" w:hAnsi="Times New Roman" w:cs="B Nazanin" w:hint="cs"/>
          <w:rtl/>
        </w:rPr>
        <w:t>یی</w:t>
      </w:r>
      <w:r w:rsidRPr="006D4043">
        <w:rPr>
          <w:rFonts w:ascii="Times New Roman" w:eastAsia="Times New Roman" w:hAnsi="Times New Roman" w:cs="B Nazanin"/>
          <w:rtl/>
        </w:rPr>
        <w:t xml:space="preserve"> قاد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کلا</w:t>
      </w:r>
      <w:r w:rsidRPr="006D4043">
        <w:rPr>
          <w:rFonts w:ascii="Times New Roman" w:eastAsia="Times New Roman" w:hAnsi="Times New Roman" w:cs="B Nazanin" w:hint="cs"/>
          <w:rtl/>
        </w:rPr>
        <w:t xml:space="preserve">یی، عبدالحمید، (1400)، </w:t>
      </w:r>
      <w:r w:rsidRPr="006D4043">
        <w:rPr>
          <w:rFonts w:ascii="Times New Roman" w:eastAsia="Times New Roman" w:hAnsi="Times New Roman" w:cs="B Nazanin"/>
          <w:rtl/>
        </w:rPr>
        <w:t>بررس</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نظام مند مبان</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نظر</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کاربرد تحل</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ل</w:t>
      </w:r>
      <w:r w:rsidRPr="006D4043">
        <w:rPr>
          <w:rFonts w:ascii="Times New Roman" w:eastAsia="Times New Roman" w:hAnsi="Times New Roman" w:cs="B Nazanin"/>
          <w:rtl/>
        </w:rPr>
        <w:t xml:space="preserve"> پوشش</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داده ها در ارز</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عملکرد دانشگاه ها و مؤسسه ها</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آموزش عال</w:t>
      </w:r>
      <w:r w:rsidRPr="006D4043">
        <w:rPr>
          <w:rFonts w:ascii="Times New Roman" w:eastAsia="Times New Roman" w:hAnsi="Times New Roman" w:cs="B Nazanin" w:hint="cs"/>
          <w:rtl/>
        </w:rPr>
        <w:t xml:space="preserve">ی، </w:t>
      </w:r>
      <w:r w:rsidRPr="006D4043">
        <w:rPr>
          <w:rFonts w:ascii="Times New Roman" w:eastAsia="Times New Roman" w:hAnsi="Times New Roman" w:cs="B Nazanin"/>
          <w:rtl/>
        </w:rPr>
        <w:t>چشم انداز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صنعت</w:t>
      </w:r>
      <w:r w:rsidRPr="006D4043">
        <w:rPr>
          <w:rFonts w:ascii="Times New Roman" w:eastAsia="Times New Roman" w:hAnsi="Times New Roman" w:cs="B Nazanin" w:hint="cs"/>
          <w:rtl/>
        </w:rPr>
        <w:t>ی، شماره 41، صص 53-80.</w:t>
      </w:r>
    </w:p>
    <w:p w14:paraId="4D44D37B"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محقر، علی و کریمی دستجردی، داوود و نجف آبادی، فقیهه معین و بیاضی، علی، (1387)، بررسی تأثیر متغییر</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وضعیتی بر فعالیت</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مدیریت کیفیت و عملکرد سازمان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سرآمد ایرانی، نشریه مدیریت صنعتی، دوره 1، شماره 1، پاییز و زمستان 1387، صص 125-138.</w:t>
      </w:r>
    </w:p>
    <w:p w14:paraId="6471F61D"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محمد پور، امد و فرهی بوزنجانی، برزو و سنجقی، محمد ابراهیم، (1391)، ارزیابی کیفی عملکرد سازمان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بهزیستی و کمیته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امداد در کاهش فقر زنان سر پرستخانوار شهر ساری،</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فصلنامه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xml:space="preserve">ی علمی-پژوهشی رفاه اجتماعی، سال دوازدهم، </w:t>
      </w:r>
      <w:r w:rsidRPr="006D4043">
        <w:rPr>
          <w:rFonts w:ascii="Times New Roman" w:eastAsia="Times New Roman" w:hAnsi="Times New Roman" w:cs="B Nazanin"/>
          <w:rtl/>
        </w:rPr>
        <w:t>شماره 46</w:t>
      </w:r>
      <w:r w:rsidRPr="006D4043">
        <w:rPr>
          <w:rFonts w:ascii="Times New Roman" w:eastAsia="Times New Roman" w:hAnsi="Times New Roman" w:cs="B Nazanin" w:hint="cs"/>
          <w:rtl/>
        </w:rPr>
        <w:t>، 319-352.</w:t>
      </w:r>
    </w:p>
    <w:p w14:paraId="02FBADFA"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مرادی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آیدیشه، شعبان،</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جهان</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بیگلری، پیمان، بارانی، صمد، کریمی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طاهر، رسول، (1390)، تبین فرهنگ سازمانی مؤثر برعملکرد ارتباطی سازمان، فصلنامه علمی، پژوهشی مدیریت نظامی، شماره 44، سال یازدهم، زمستان 1390، صص 89-122.</w:t>
      </w:r>
    </w:p>
    <w:p w14:paraId="0C4DF177"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rtl/>
        </w:rPr>
        <w:t>میراحمدی، خالد و خراسانی، اباصلت و نظرپور، محمدتقی و شمس مورکانی، غلامرضا، (1401)، سنتزپژوهی آسیبهای نظام ارزیابی عملکرد منابع انسانی ایران: طراحی یک الگو، نشریه علمی پژوهشهای مدیریت منابع انسانی، بهار، صص 47-224.</w:t>
      </w:r>
    </w:p>
    <w:p w14:paraId="25352B11"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اراحمد</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خراسان</w:t>
      </w:r>
      <w:r w:rsidRPr="006D4043">
        <w:rPr>
          <w:rFonts w:ascii="Times New Roman" w:eastAsia="Times New Roman" w:hAnsi="Times New Roman" w:cs="B Nazanin" w:hint="cs"/>
          <w:rtl/>
        </w:rPr>
        <w:t xml:space="preserve">ی، مهدی و سادات ناصری، نازیا و فریبرزی، الهام، (1400)، </w:t>
      </w:r>
      <w:r w:rsidRPr="006D4043">
        <w:rPr>
          <w:rFonts w:ascii="Times New Roman" w:eastAsia="Times New Roman" w:hAnsi="Times New Roman" w:cs="B Nazanin"/>
          <w:rtl/>
        </w:rPr>
        <w:t>طراح</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مدل مفهوم</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کانون ارز</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و توسعه شا</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ستگ</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ها</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ران</w:t>
      </w:r>
      <w:r w:rsidRPr="006D4043">
        <w:rPr>
          <w:rFonts w:ascii="Times New Roman" w:eastAsia="Times New Roman" w:hAnsi="Times New Roman" w:cs="B Nazanin"/>
          <w:rtl/>
        </w:rPr>
        <w:t xml:space="preserve"> دست</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اب</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به نظام ارتقاء مطلوب عملکرد سازمان</w:t>
      </w:r>
      <w:r w:rsidRPr="006D4043">
        <w:rPr>
          <w:rFonts w:ascii="Times New Roman" w:eastAsia="Times New Roman" w:hAnsi="Times New Roman" w:cs="B Nazanin" w:hint="cs"/>
          <w:rtl/>
        </w:rPr>
        <w:t>ی</w:t>
      </w:r>
      <w:r w:rsidRPr="006D4043">
        <w:rPr>
          <w:rFonts w:ascii="Times New Roman" w:eastAsia="Times New Roman" w:hAnsi="Times New Roman" w:cs="B Nazanin"/>
          <w:rtl/>
        </w:rPr>
        <w:t xml:space="preserve"> با رو</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کرد</w:t>
      </w:r>
      <w:r w:rsidRPr="006D4043">
        <w:rPr>
          <w:rFonts w:ascii="Times New Roman" w:eastAsia="Times New Roman" w:hAnsi="Times New Roman" w:cs="B Nazanin"/>
          <w:rtl/>
        </w:rPr>
        <w:t xml:space="preserve"> ک</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ف</w:t>
      </w:r>
      <w:r w:rsidRPr="006D4043">
        <w:rPr>
          <w:rFonts w:ascii="Times New Roman" w:eastAsia="Times New Roman" w:hAnsi="Times New Roman" w:cs="B Nazanin" w:hint="cs"/>
          <w:rtl/>
        </w:rPr>
        <w:t xml:space="preserve">ی، </w:t>
      </w:r>
      <w:r w:rsidRPr="006D4043">
        <w:rPr>
          <w:rFonts w:ascii="Times New Roman" w:eastAsia="Times New Roman" w:hAnsi="Times New Roman" w:cs="B Nazanin"/>
          <w:rtl/>
        </w:rPr>
        <w:t>پژوهشنامه مد</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ر</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ت</w:t>
      </w:r>
      <w:r w:rsidRPr="006D4043">
        <w:rPr>
          <w:rFonts w:ascii="Times New Roman" w:eastAsia="Times New Roman" w:hAnsi="Times New Roman" w:cs="B Nazanin"/>
          <w:rtl/>
        </w:rPr>
        <w:t xml:space="preserve"> تحول</w:t>
      </w:r>
      <w:r w:rsidRPr="006D4043">
        <w:rPr>
          <w:rFonts w:ascii="Times New Roman" w:eastAsia="Times New Roman" w:hAnsi="Times New Roman" w:cs="B Nazanin" w:hint="cs"/>
          <w:rtl/>
        </w:rPr>
        <w:t>، شماره 26، صص 125-156.</w:t>
      </w:r>
    </w:p>
    <w:p w14:paraId="03C1E491" w14:textId="77777777" w:rsidR="006D4043" w:rsidRPr="006D4043" w:rsidRDefault="006D4043" w:rsidP="006D4043">
      <w:pPr>
        <w:keepNext/>
        <w:bidi/>
        <w:spacing w:line="240" w:lineRule="auto"/>
        <w:ind w:left="288" w:hanging="284"/>
        <w:jc w:val="both"/>
        <w:rPr>
          <w:rFonts w:ascii="Times New Roman" w:eastAsia="Times New Roman" w:hAnsi="Times New Roman" w:cs="B Nazanin"/>
          <w:rtl/>
        </w:rPr>
      </w:pPr>
      <w:r w:rsidRPr="006D4043">
        <w:rPr>
          <w:rFonts w:ascii="Times New Roman" w:eastAsia="Times New Roman" w:hAnsi="Times New Roman" w:cs="B Nazanin" w:hint="cs"/>
          <w:rtl/>
        </w:rPr>
        <w:t>یزدانی، بیتا، عطافر، علی، (1392)، تأثیر رویه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عملکرد بالا برخروجی</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های منابع انسانی و عملکرد سازمان، دو فصلنامه</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ی پژوهش</w:t>
      </w:r>
      <w:r w:rsidRPr="006D4043">
        <w:rPr>
          <w:rFonts w:ascii="Times New Roman" w:eastAsia="Times New Roman" w:hAnsi="Times New Roman" w:cs="B Nazanin"/>
          <w:rtl/>
        </w:rPr>
        <w:softHyphen/>
      </w:r>
      <w:r w:rsidRPr="006D4043">
        <w:rPr>
          <w:rFonts w:ascii="Times New Roman" w:eastAsia="Times New Roman" w:hAnsi="Times New Roman" w:cs="B Nazanin" w:hint="cs"/>
          <w:rtl/>
        </w:rPr>
        <w:t xml:space="preserve">های مدیریت منابع انسانی دانشگاه جامع امام </w:t>
      </w:r>
      <w:r w:rsidRPr="006D4043">
        <w:rPr>
          <w:rFonts w:ascii="Times New Roman" w:eastAsia="Times New Roman" w:hAnsi="Times New Roman" w:cs="B Nazanin"/>
          <w:rtl/>
        </w:rPr>
        <w:t>حس</w:t>
      </w:r>
      <w:r w:rsidRPr="006D4043">
        <w:rPr>
          <w:rFonts w:ascii="Times New Roman" w:eastAsia="Times New Roman" w:hAnsi="Times New Roman" w:cs="B Nazanin" w:hint="cs"/>
          <w:rtl/>
        </w:rPr>
        <w:t>ی</w:t>
      </w:r>
      <w:r w:rsidRPr="006D4043">
        <w:rPr>
          <w:rFonts w:ascii="Times New Roman" w:eastAsia="Times New Roman" w:hAnsi="Times New Roman" w:cs="B Nazanin" w:hint="eastAsia"/>
          <w:rtl/>
        </w:rPr>
        <w:t>ن</w:t>
      </w:r>
      <w:r w:rsidRPr="006D4043">
        <w:rPr>
          <w:rFonts w:ascii="Times New Roman" w:eastAsia="Times New Roman" w:hAnsi="Times New Roman" w:cs="B Nazanin"/>
          <w:rtl/>
        </w:rPr>
        <w:t xml:space="preserve"> (</w:t>
      </w:r>
      <w:r w:rsidRPr="006D4043">
        <w:rPr>
          <w:rFonts w:ascii="Times New Roman" w:eastAsia="Times New Roman" w:hAnsi="Times New Roman" w:cs="B Nazanin" w:hint="cs"/>
          <w:rtl/>
        </w:rPr>
        <w:t xml:space="preserve">ع)، سال چهارم، </w:t>
      </w:r>
      <w:r w:rsidRPr="006D4043">
        <w:rPr>
          <w:rFonts w:ascii="Times New Roman" w:eastAsia="Times New Roman" w:hAnsi="Times New Roman" w:cs="B Nazanin"/>
          <w:rtl/>
        </w:rPr>
        <w:t>شماره 9</w:t>
      </w:r>
      <w:r w:rsidRPr="006D4043">
        <w:rPr>
          <w:rFonts w:ascii="Times New Roman" w:eastAsia="Times New Roman" w:hAnsi="Times New Roman" w:cs="B Nazanin" w:hint="cs"/>
          <w:rtl/>
        </w:rPr>
        <w:t>، بهارو تابستان 1392، صص 43-68.</w:t>
      </w:r>
    </w:p>
    <w:p w14:paraId="207B8C6E" w14:textId="77777777" w:rsidR="006D4043" w:rsidRPr="006D4043" w:rsidRDefault="006D4043" w:rsidP="006D4043">
      <w:pPr>
        <w:keepNext/>
        <w:bidi/>
        <w:spacing w:line="240" w:lineRule="auto"/>
        <w:ind w:left="6"/>
        <w:jc w:val="both"/>
        <w:rPr>
          <w:rFonts w:ascii="Times New Roman" w:eastAsia="Times New Roman" w:hAnsi="Times New Roman" w:cs="B Nazanin"/>
          <w:sz w:val="24"/>
          <w:szCs w:val="24"/>
          <w:rtl/>
        </w:rPr>
      </w:pPr>
    </w:p>
    <w:p w14:paraId="2FF1FCB4" w14:textId="77777777" w:rsidR="006D4043" w:rsidRPr="006D4043" w:rsidRDefault="006D4043" w:rsidP="006D4043">
      <w:pPr>
        <w:keepNext/>
        <w:spacing w:line="240" w:lineRule="auto"/>
        <w:ind w:left="284" w:hanging="284"/>
        <w:jc w:val="lowKashida"/>
        <w:rPr>
          <w:rFonts w:asciiTheme="majorBidi" w:eastAsia="Times New Roman" w:hAnsiTheme="majorBidi" w:cstheme="majorBidi"/>
          <w:color w:val="000000" w:themeColor="text1"/>
          <w:sz w:val="20"/>
          <w:szCs w:val="20"/>
          <w:rtl/>
        </w:rPr>
      </w:pPr>
      <w:r w:rsidRPr="006D4043">
        <w:rPr>
          <w:rFonts w:asciiTheme="majorBidi" w:eastAsia="Times New Roman" w:hAnsiTheme="majorBidi" w:cstheme="majorBidi"/>
          <w:color w:val="000000" w:themeColor="text1"/>
          <w:sz w:val="20"/>
          <w:szCs w:val="20"/>
          <w:lang w:val="en-US"/>
        </w:rPr>
        <w:t>Aguinis, H. Gottfredson, R. K. &amp; Joo, H. (2012). Using performance management to</w:t>
      </w:r>
      <w:r w:rsidRPr="006D4043">
        <w:rPr>
          <w:rFonts w:asciiTheme="majorBidi" w:eastAsia="Times New Roman" w:hAnsiTheme="majorBidi" w:cstheme="majorBidi"/>
          <w:color w:val="000000" w:themeColor="text1"/>
          <w:sz w:val="20"/>
          <w:szCs w:val="20"/>
          <w:lang w:val="en-US"/>
        </w:rPr>
        <w:br/>
        <w:t>win the talent war. Kelley School of Business, 55, 609-616</w:t>
      </w:r>
      <w:r w:rsidRPr="006D4043">
        <w:rPr>
          <w:rFonts w:asciiTheme="majorBidi" w:eastAsia="Times New Roman" w:hAnsiTheme="majorBidi" w:cstheme="majorBidi"/>
          <w:color w:val="000000" w:themeColor="text1"/>
          <w:sz w:val="20"/>
          <w:szCs w:val="20"/>
          <w:rtl/>
        </w:rPr>
        <w:t>.</w:t>
      </w:r>
    </w:p>
    <w:p w14:paraId="717848AC" w14:textId="77777777" w:rsidR="006D4043" w:rsidRPr="006D4043" w:rsidRDefault="000F3B23" w:rsidP="006D4043">
      <w:pPr>
        <w:keepNext/>
        <w:spacing w:line="240" w:lineRule="auto"/>
        <w:ind w:left="284" w:hanging="284"/>
        <w:jc w:val="lowKashida"/>
        <w:rPr>
          <w:rFonts w:asciiTheme="majorBidi" w:eastAsia="Times New Roman" w:hAnsiTheme="majorBidi" w:cstheme="majorBidi"/>
          <w:color w:val="000000" w:themeColor="text1"/>
          <w:sz w:val="20"/>
          <w:szCs w:val="20"/>
          <w:rtl/>
          <w:lang w:bidi="fa-IR"/>
        </w:rPr>
      </w:pPr>
      <w:hyperlink r:id="rId11" w:tooltip="Surajit Bag" w:history="1">
        <w:r w:rsidR="006D4043" w:rsidRPr="006D4043">
          <w:rPr>
            <w:rStyle w:val="Hyperlink"/>
            <w:rFonts w:asciiTheme="majorBidi" w:eastAsia="Times New Roman" w:hAnsiTheme="majorBidi" w:cstheme="majorBidi"/>
            <w:color w:val="000000" w:themeColor="text1"/>
            <w:sz w:val="20"/>
            <w:szCs w:val="20"/>
            <w:u w:val="none"/>
            <w:lang w:val="en-US"/>
          </w:rPr>
          <w:t>Bag, S.</w:t>
        </w:r>
      </w:hyperlink>
      <w:r w:rsidR="006D4043" w:rsidRPr="006D4043">
        <w:rPr>
          <w:rFonts w:asciiTheme="majorBidi" w:eastAsia="Times New Roman" w:hAnsiTheme="majorBidi" w:cstheme="majorBidi"/>
          <w:color w:val="000000" w:themeColor="text1"/>
          <w:sz w:val="20"/>
          <w:szCs w:val="20"/>
          <w:lang w:val="en-US"/>
        </w:rPr>
        <w:t xml:space="preserve">, </w:t>
      </w:r>
      <w:hyperlink r:id="rId12" w:tooltip="Pavitra Dhamija" w:history="1">
        <w:r w:rsidR="006D4043" w:rsidRPr="006D4043">
          <w:rPr>
            <w:rStyle w:val="Hyperlink"/>
            <w:rFonts w:asciiTheme="majorBidi" w:eastAsia="Times New Roman" w:hAnsiTheme="majorBidi" w:cstheme="majorBidi"/>
            <w:color w:val="000000" w:themeColor="text1"/>
            <w:sz w:val="20"/>
            <w:szCs w:val="20"/>
            <w:u w:val="none"/>
            <w:lang w:val="en-US"/>
          </w:rPr>
          <w:t>Dhamija, P.</w:t>
        </w:r>
      </w:hyperlink>
      <w:r w:rsidR="006D4043" w:rsidRPr="006D4043">
        <w:rPr>
          <w:rFonts w:asciiTheme="majorBidi" w:eastAsia="Times New Roman" w:hAnsiTheme="majorBidi" w:cstheme="majorBidi"/>
          <w:color w:val="000000" w:themeColor="text1"/>
          <w:sz w:val="20"/>
          <w:szCs w:val="20"/>
          <w:lang w:val="en-US"/>
        </w:rPr>
        <w:t xml:space="preserve">, </w:t>
      </w:r>
      <w:hyperlink r:id="rId13" w:tooltip="Jan Harm Christiaan Pretorius" w:history="1">
        <w:r w:rsidR="006D4043" w:rsidRPr="006D4043">
          <w:rPr>
            <w:rStyle w:val="Hyperlink"/>
            <w:rFonts w:asciiTheme="majorBidi" w:eastAsia="Times New Roman" w:hAnsiTheme="majorBidi" w:cstheme="majorBidi"/>
            <w:color w:val="000000" w:themeColor="text1"/>
            <w:sz w:val="20"/>
            <w:szCs w:val="20"/>
            <w:u w:val="none"/>
            <w:lang w:val="en-US"/>
          </w:rPr>
          <w:t>Pretorius, J.H.C.</w:t>
        </w:r>
      </w:hyperlink>
      <w:r w:rsidR="006D4043" w:rsidRPr="006D4043">
        <w:rPr>
          <w:rFonts w:asciiTheme="majorBidi" w:eastAsia="Times New Roman" w:hAnsiTheme="majorBidi" w:cstheme="majorBidi"/>
          <w:color w:val="000000" w:themeColor="text1"/>
          <w:sz w:val="20"/>
          <w:szCs w:val="20"/>
          <w:lang w:val="en-US"/>
        </w:rPr>
        <w:t xml:space="preserve">, </w:t>
      </w:r>
      <w:hyperlink r:id="rId14" w:tooltip="Abdul Hannan Chowdhury" w:history="1">
        <w:r w:rsidR="006D4043" w:rsidRPr="006D4043">
          <w:rPr>
            <w:rStyle w:val="Hyperlink"/>
            <w:rFonts w:asciiTheme="majorBidi" w:eastAsia="Times New Roman" w:hAnsiTheme="majorBidi" w:cstheme="majorBidi"/>
            <w:color w:val="000000" w:themeColor="text1"/>
            <w:sz w:val="20"/>
            <w:szCs w:val="20"/>
            <w:u w:val="none"/>
            <w:lang w:val="en-US"/>
          </w:rPr>
          <w:t>Chowdhury, A.H.</w:t>
        </w:r>
      </w:hyperlink>
      <w:r w:rsidR="006D4043" w:rsidRPr="006D4043">
        <w:rPr>
          <w:rFonts w:asciiTheme="majorBidi" w:eastAsia="Times New Roman" w:hAnsiTheme="majorBidi" w:cstheme="majorBidi"/>
          <w:color w:val="000000" w:themeColor="text1"/>
          <w:sz w:val="20"/>
          <w:szCs w:val="20"/>
          <w:lang w:val="en-US"/>
        </w:rPr>
        <w:t xml:space="preserve"> and </w:t>
      </w:r>
      <w:hyperlink r:id="rId15" w:tooltip="Mihalis Giannakis" w:history="1">
        <w:r w:rsidR="006D4043" w:rsidRPr="006D4043">
          <w:rPr>
            <w:rStyle w:val="Hyperlink"/>
            <w:rFonts w:asciiTheme="majorBidi" w:eastAsia="Times New Roman" w:hAnsiTheme="majorBidi" w:cstheme="majorBidi"/>
            <w:color w:val="000000" w:themeColor="text1"/>
            <w:sz w:val="20"/>
            <w:szCs w:val="20"/>
            <w:u w:val="none"/>
            <w:lang w:val="en-US"/>
          </w:rPr>
          <w:t>Giannakis, M.</w:t>
        </w:r>
      </w:hyperlink>
      <w:r w:rsidR="006D4043" w:rsidRPr="006D4043">
        <w:rPr>
          <w:rFonts w:asciiTheme="majorBidi" w:eastAsia="Times New Roman" w:hAnsiTheme="majorBidi" w:cstheme="majorBidi"/>
          <w:color w:val="000000" w:themeColor="text1"/>
          <w:sz w:val="20"/>
          <w:szCs w:val="20"/>
          <w:lang w:val="en-US"/>
        </w:rPr>
        <w:t xml:space="preserve"> (2022), "Sustainable electronic human resource management systems and firm performance: an empirical study", </w:t>
      </w:r>
      <w:hyperlink r:id="rId16" w:history="1">
        <w:r w:rsidR="006D4043" w:rsidRPr="006D4043">
          <w:rPr>
            <w:rStyle w:val="Hyperlink"/>
            <w:rFonts w:asciiTheme="majorBidi" w:eastAsia="Times New Roman" w:hAnsiTheme="majorBidi" w:cstheme="majorBidi"/>
            <w:color w:val="000000" w:themeColor="text1"/>
            <w:sz w:val="20"/>
            <w:szCs w:val="20"/>
            <w:u w:val="none"/>
            <w:lang w:val="en-US"/>
          </w:rPr>
          <w:t>International Journal of Manpower</w:t>
        </w:r>
      </w:hyperlink>
      <w:r w:rsidR="006D4043" w:rsidRPr="006D4043">
        <w:rPr>
          <w:rFonts w:asciiTheme="majorBidi" w:eastAsia="Times New Roman" w:hAnsiTheme="majorBidi" w:cstheme="majorBidi"/>
          <w:color w:val="000000" w:themeColor="text1"/>
          <w:sz w:val="20"/>
          <w:szCs w:val="20"/>
          <w:lang w:val="en-US"/>
        </w:rPr>
        <w:t xml:space="preserve">, Vol. 43 No. 1, pp. 32-51. </w:t>
      </w:r>
      <w:hyperlink r:id="rId17" w:tooltip="DOI: https://doi.org/10.1108/IJM-02-2021-0099" w:history="1">
        <w:r w:rsidR="006D4043" w:rsidRPr="006D4043">
          <w:rPr>
            <w:rStyle w:val="Hyperlink"/>
            <w:rFonts w:asciiTheme="majorBidi" w:eastAsia="Times New Roman" w:hAnsiTheme="majorBidi" w:cstheme="majorBidi"/>
            <w:color w:val="000000" w:themeColor="text1"/>
            <w:sz w:val="20"/>
            <w:szCs w:val="20"/>
            <w:u w:val="none"/>
            <w:lang w:val="en-US"/>
          </w:rPr>
          <w:t>https://doi.org/10.1108/IJM-02-2021-0099</w:t>
        </w:r>
      </w:hyperlink>
      <w:r w:rsidR="006D4043" w:rsidRPr="006D4043">
        <w:rPr>
          <w:rFonts w:asciiTheme="majorBidi" w:eastAsia="Times New Roman" w:hAnsiTheme="majorBidi" w:cstheme="majorBidi"/>
          <w:color w:val="000000" w:themeColor="text1"/>
          <w:sz w:val="20"/>
          <w:szCs w:val="20"/>
          <w:lang w:val="en-US"/>
        </w:rPr>
        <w:t>.</w:t>
      </w:r>
    </w:p>
    <w:p w14:paraId="2E88F309" w14:textId="77777777" w:rsidR="006D4043" w:rsidRPr="006D4043" w:rsidRDefault="000F3B23" w:rsidP="006D4043">
      <w:pPr>
        <w:keepNext/>
        <w:spacing w:line="240" w:lineRule="auto"/>
        <w:ind w:left="284" w:hanging="284"/>
        <w:jc w:val="lowKashida"/>
        <w:rPr>
          <w:rFonts w:asciiTheme="majorBidi" w:eastAsia="Times New Roman" w:hAnsiTheme="majorBidi" w:cstheme="majorBidi"/>
          <w:color w:val="000000" w:themeColor="text1"/>
          <w:sz w:val="20"/>
          <w:szCs w:val="20"/>
          <w:rtl/>
        </w:rPr>
      </w:pPr>
      <w:hyperlink r:id="rId18" w:tooltip="Patrizia Garengo" w:history="1">
        <w:r w:rsidR="006D4043" w:rsidRPr="006D4043">
          <w:rPr>
            <w:rStyle w:val="Hyperlink"/>
            <w:rFonts w:asciiTheme="majorBidi" w:eastAsia="Times New Roman" w:hAnsiTheme="majorBidi" w:cstheme="majorBidi"/>
            <w:color w:val="000000" w:themeColor="text1"/>
            <w:sz w:val="20"/>
            <w:szCs w:val="20"/>
            <w:u w:val="none"/>
            <w:lang w:val="en-US"/>
          </w:rPr>
          <w:t>Garengo, P.</w:t>
        </w:r>
      </w:hyperlink>
      <w:r w:rsidR="006D4043" w:rsidRPr="006D4043">
        <w:rPr>
          <w:rFonts w:asciiTheme="majorBidi" w:eastAsia="Times New Roman" w:hAnsiTheme="majorBidi" w:cstheme="majorBidi"/>
          <w:color w:val="000000" w:themeColor="text1"/>
          <w:sz w:val="20"/>
          <w:szCs w:val="20"/>
          <w:lang w:val="en-US"/>
        </w:rPr>
        <w:t xml:space="preserve">, </w:t>
      </w:r>
      <w:hyperlink r:id="rId19" w:tooltip="Alberto Sardi" w:history="1">
        <w:r w:rsidR="006D4043" w:rsidRPr="006D4043">
          <w:rPr>
            <w:rStyle w:val="Hyperlink"/>
            <w:rFonts w:asciiTheme="majorBidi" w:eastAsia="Times New Roman" w:hAnsiTheme="majorBidi" w:cstheme="majorBidi"/>
            <w:color w:val="000000" w:themeColor="text1"/>
            <w:sz w:val="20"/>
            <w:szCs w:val="20"/>
            <w:u w:val="none"/>
            <w:lang w:val="en-US"/>
          </w:rPr>
          <w:t>Sardi, A.</w:t>
        </w:r>
      </w:hyperlink>
      <w:r w:rsidR="006D4043" w:rsidRPr="006D4043">
        <w:rPr>
          <w:rFonts w:asciiTheme="majorBidi" w:eastAsia="Times New Roman" w:hAnsiTheme="majorBidi" w:cstheme="majorBidi"/>
          <w:color w:val="000000" w:themeColor="text1"/>
          <w:sz w:val="20"/>
          <w:szCs w:val="20"/>
          <w:lang w:val="en-US"/>
        </w:rPr>
        <w:t xml:space="preserve"> and </w:t>
      </w:r>
      <w:hyperlink r:id="rId20" w:tooltip="Sai Sudhakar Nudurupati" w:history="1">
        <w:r w:rsidR="006D4043" w:rsidRPr="006D4043">
          <w:rPr>
            <w:rStyle w:val="Hyperlink"/>
            <w:rFonts w:asciiTheme="majorBidi" w:eastAsia="Times New Roman" w:hAnsiTheme="majorBidi" w:cstheme="majorBidi"/>
            <w:color w:val="000000" w:themeColor="text1"/>
            <w:sz w:val="20"/>
            <w:szCs w:val="20"/>
            <w:u w:val="none"/>
            <w:lang w:val="en-US"/>
          </w:rPr>
          <w:t>Nudurupati, S.S.</w:t>
        </w:r>
      </w:hyperlink>
      <w:r w:rsidR="006D4043" w:rsidRPr="006D4043">
        <w:rPr>
          <w:rFonts w:asciiTheme="majorBidi" w:eastAsia="Times New Roman" w:hAnsiTheme="majorBidi" w:cstheme="majorBidi"/>
          <w:color w:val="000000" w:themeColor="text1"/>
          <w:sz w:val="20"/>
          <w:szCs w:val="20"/>
          <w:lang w:val="en-US"/>
        </w:rPr>
        <w:t xml:space="preserve"> (2022), "Human resource management (HRM) in the performance measurement and management (PMM) domain: a bibliometric review", </w:t>
      </w:r>
      <w:hyperlink r:id="rId21" w:history="1">
        <w:r w:rsidR="006D4043" w:rsidRPr="006D4043">
          <w:rPr>
            <w:rStyle w:val="Hyperlink"/>
            <w:rFonts w:asciiTheme="majorBidi" w:eastAsia="Times New Roman" w:hAnsiTheme="majorBidi" w:cstheme="majorBidi"/>
            <w:color w:val="000000" w:themeColor="text1"/>
            <w:sz w:val="20"/>
            <w:szCs w:val="20"/>
            <w:u w:val="none"/>
            <w:lang w:val="en-US"/>
          </w:rPr>
          <w:t>International Journal of Productivity and Performance Management</w:t>
        </w:r>
      </w:hyperlink>
      <w:r w:rsidR="006D4043" w:rsidRPr="006D4043">
        <w:rPr>
          <w:rFonts w:asciiTheme="majorBidi" w:eastAsia="Times New Roman" w:hAnsiTheme="majorBidi" w:cstheme="majorBidi"/>
          <w:color w:val="000000" w:themeColor="text1"/>
          <w:sz w:val="20"/>
          <w:szCs w:val="20"/>
          <w:lang w:val="en-US"/>
        </w:rPr>
        <w:t xml:space="preserve">, Vol. 71 No. 7, pp. 3056-3077. </w:t>
      </w:r>
      <w:hyperlink r:id="rId22" w:tooltip="DOI: https://doi.org/10.1108/IJPPM-04-2020-0177" w:history="1">
        <w:r w:rsidR="006D4043" w:rsidRPr="006D4043">
          <w:rPr>
            <w:rStyle w:val="Hyperlink"/>
            <w:rFonts w:asciiTheme="majorBidi" w:eastAsia="Times New Roman" w:hAnsiTheme="majorBidi" w:cstheme="majorBidi"/>
            <w:color w:val="000000" w:themeColor="text1"/>
            <w:sz w:val="20"/>
            <w:szCs w:val="20"/>
            <w:u w:val="none"/>
            <w:lang w:val="en-US"/>
          </w:rPr>
          <w:t>https://doi.org/10.1108/IJPPM-04-2020-0177</w:t>
        </w:r>
      </w:hyperlink>
      <w:r w:rsidR="006D4043" w:rsidRPr="006D4043">
        <w:rPr>
          <w:rFonts w:asciiTheme="majorBidi" w:eastAsia="Times New Roman" w:hAnsiTheme="majorBidi" w:cstheme="majorBidi"/>
          <w:color w:val="000000" w:themeColor="text1"/>
          <w:sz w:val="20"/>
          <w:szCs w:val="20"/>
          <w:lang w:val="en-US"/>
        </w:rPr>
        <w:t>.</w:t>
      </w:r>
    </w:p>
    <w:p w14:paraId="56E0602F" w14:textId="77777777" w:rsidR="006D4043" w:rsidRPr="006D4043" w:rsidRDefault="006D4043" w:rsidP="006D4043">
      <w:pPr>
        <w:keepNext/>
        <w:spacing w:line="240" w:lineRule="auto"/>
        <w:ind w:left="284" w:hanging="284"/>
        <w:jc w:val="lowKashida"/>
        <w:rPr>
          <w:rFonts w:asciiTheme="majorBidi" w:eastAsia="Times New Roman" w:hAnsiTheme="majorBidi" w:cstheme="majorBidi"/>
          <w:color w:val="000000" w:themeColor="text1"/>
          <w:sz w:val="20"/>
          <w:szCs w:val="20"/>
          <w:lang w:val="en-US"/>
        </w:rPr>
      </w:pPr>
      <w:r w:rsidRPr="006D4043">
        <w:rPr>
          <w:rFonts w:asciiTheme="majorBidi" w:eastAsia="Times New Roman" w:hAnsiTheme="majorBidi" w:cstheme="majorBidi"/>
          <w:color w:val="000000" w:themeColor="text1"/>
          <w:sz w:val="20"/>
          <w:szCs w:val="20"/>
          <w:lang w:val="en-US"/>
        </w:rPr>
        <w:t xml:space="preserve">Jianfeng Jia, Yuxin Jiao, Jiaqi Yan, Jiexiang Wang &amp; Hailong Jia (2023) Evolution path and critical influencing factors of performance management system: a longitudinal case study in China, Asia Pacific Business Review, 29:1, 50-69, DOI: </w:t>
      </w:r>
      <w:hyperlink r:id="rId23" w:history="1">
        <w:r w:rsidRPr="006D4043">
          <w:rPr>
            <w:rStyle w:val="Hyperlink"/>
            <w:rFonts w:asciiTheme="majorBidi" w:eastAsia="Times New Roman" w:hAnsiTheme="majorBidi" w:cstheme="majorBidi"/>
            <w:color w:val="000000" w:themeColor="text1"/>
            <w:sz w:val="20"/>
            <w:szCs w:val="20"/>
            <w:u w:val="none"/>
            <w:lang w:val="en-US"/>
          </w:rPr>
          <w:t>10.1080/13602381.2022.2076449</w:t>
        </w:r>
      </w:hyperlink>
      <w:r w:rsidRPr="006D4043">
        <w:rPr>
          <w:rFonts w:asciiTheme="majorBidi" w:eastAsia="Times New Roman" w:hAnsiTheme="majorBidi" w:cstheme="majorBidi"/>
          <w:color w:val="000000" w:themeColor="text1"/>
          <w:sz w:val="20"/>
          <w:szCs w:val="20"/>
          <w:lang w:val="en-US"/>
        </w:rPr>
        <w:t>.</w:t>
      </w:r>
    </w:p>
    <w:p w14:paraId="78D6C296" w14:textId="77777777" w:rsidR="006D4043" w:rsidRPr="006D4043" w:rsidRDefault="000F3B23" w:rsidP="006D4043">
      <w:pPr>
        <w:keepNext/>
        <w:spacing w:line="240" w:lineRule="auto"/>
        <w:ind w:left="284" w:hanging="284"/>
        <w:jc w:val="lowKashida"/>
        <w:rPr>
          <w:rFonts w:ascii="Times New Roman" w:eastAsia="Times New Roman" w:hAnsi="Times New Roman" w:cs="B Nazanin"/>
          <w:sz w:val="24"/>
          <w:szCs w:val="24"/>
          <w:rtl/>
        </w:rPr>
      </w:pPr>
      <w:hyperlink r:id="rId24" w:tooltip="Alberto Sardi" w:history="1">
        <w:r w:rsidR="006D4043" w:rsidRPr="006D4043">
          <w:rPr>
            <w:rStyle w:val="Hyperlink"/>
            <w:rFonts w:asciiTheme="majorBidi" w:eastAsia="Times New Roman" w:hAnsiTheme="majorBidi" w:cstheme="majorBidi"/>
            <w:color w:val="000000" w:themeColor="text1"/>
            <w:sz w:val="20"/>
            <w:szCs w:val="20"/>
            <w:u w:val="none"/>
            <w:lang w:val="en-US"/>
          </w:rPr>
          <w:t>Sardi, A.</w:t>
        </w:r>
      </w:hyperlink>
      <w:r w:rsidR="006D4043" w:rsidRPr="006D4043">
        <w:rPr>
          <w:rFonts w:asciiTheme="majorBidi" w:eastAsia="Times New Roman" w:hAnsiTheme="majorBidi" w:cstheme="majorBidi"/>
          <w:color w:val="000000" w:themeColor="text1"/>
          <w:sz w:val="20"/>
          <w:szCs w:val="20"/>
          <w:lang w:val="en-US"/>
        </w:rPr>
        <w:t xml:space="preserve">, </w:t>
      </w:r>
      <w:hyperlink r:id="rId25" w:tooltip="Enrico Sorano" w:history="1">
        <w:r w:rsidR="006D4043" w:rsidRPr="006D4043">
          <w:rPr>
            <w:rStyle w:val="Hyperlink"/>
            <w:rFonts w:asciiTheme="majorBidi" w:eastAsia="Times New Roman" w:hAnsiTheme="majorBidi" w:cstheme="majorBidi"/>
            <w:color w:val="000000" w:themeColor="text1"/>
            <w:sz w:val="20"/>
            <w:szCs w:val="20"/>
            <w:u w:val="none"/>
            <w:lang w:val="en-US"/>
          </w:rPr>
          <w:t>Sorano, E.</w:t>
        </w:r>
      </w:hyperlink>
      <w:r w:rsidR="006D4043" w:rsidRPr="006D4043">
        <w:rPr>
          <w:rFonts w:asciiTheme="majorBidi" w:eastAsia="Times New Roman" w:hAnsiTheme="majorBidi" w:cstheme="majorBidi"/>
          <w:color w:val="000000" w:themeColor="text1"/>
          <w:sz w:val="20"/>
          <w:szCs w:val="20"/>
          <w:lang w:val="en-US"/>
        </w:rPr>
        <w:t xml:space="preserve">, </w:t>
      </w:r>
      <w:hyperlink r:id="rId26" w:tooltip="Patrizia Garengo" w:history="1">
        <w:r w:rsidR="006D4043" w:rsidRPr="006D4043">
          <w:rPr>
            <w:rStyle w:val="Hyperlink"/>
            <w:rFonts w:asciiTheme="majorBidi" w:eastAsia="Times New Roman" w:hAnsiTheme="majorBidi" w:cstheme="majorBidi"/>
            <w:color w:val="000000" w:themeColor="text1"/>
            <w:sz w:val="20"/>
            <w:szCs w:val="20"/>
            <w:u w:val="none"/>
            <w:lang w:val="en-US"/>
          </w:rPr>
          <w:t>Garengo, P.</w:t>
        </w:r>
      </w:hyperlink>
      <w:r w:rsidR="006D4043" w:rsidRPr="006D4043">
        <w:rPr>
          <w:rFonts w:asciiTheme="majorBidi" w:eastAsia="Times New Roman" w:hAnsiTheme="majorBidi" w:cstheme="majorBidi"/>
          <w:color w:val="000000" w:themeColor="text1"/>
          <w:sz w:val="20"/>
          <w:szCs w:val="20"/>
          <w:lang w:val="en-US"/>
        </w:rPr>
        <w:t xml:space="preserve"> and </w:t>
      </w:r>
      <w:hyperlink r:id="rId27" w:tooltip="Alberto Ferraris" w:history="1">
        <w:r w:rsidR="006D4043" w:rsidRPr="006D4043">
          <w:rPr>
            <w:rStyle w:val="Hyperlink"/>
            <w:rFonts w:asciiTheme="majorBidi" w:eastAsia="Times New Roman" w:hAnsiTheme="majorBidi" w:cstheme="majorBidi"/>
            <w:color w:val="000000" w:themeColor="text1"/>
            <w:sz w:val="20"/>
            <w:szCs w:val="20"/>
            <w:u w:val="none"/>
            <w:lang w:val="en-US"/>
          </w:rPr>
          <w:t>Ferraris, A.</w:t>
        </w:r>
      </w:hyperlink>
      <w:r w:rsidR="006D4043" w:rsidRPr="006D4043">
        <w:rPr>
          <w:rFonts w:asciiTheme="majorBidi" w:eastAsia="Times New Roman" w:hAnsiTheme="majorBidi" w:cstheme="majorBidi"/>
          <w:color w:val="000000" w:themeColor="text1"/>
          <w:sz w:val="20"/>
          <w:szCs w:val="20"/>
          <w:lang w:val="en-US"/>
        </w:rPr>
        <w:t xml:space="preserve"> (2021), "The role of HRM in the innovation of performance measurement and management systems: a multiple case study in SMEs", </w:t>
      </w:r>
      <w:hyperlink r:id="rId28" w:history="1">
        <w:r w:rsidR="006D4043" w:rsidRPr="006D4043">
          <w:rPr>
            <w:rStyle w:val="Hyperlink"/>
            <w:rFonts w:asciiTheme="majorBidi" w:eastAsia="Times New Roman" w:hAnsiTheme="majorBidi" w:cstheme="majorBidi"/>
            <w:color w:val="000000" w:themeColor="text1"/>
            <w:sz w:val="20"/>
            <w:szCs w:val="20"/>
            <w:u w:val="none"/>
            <w:lang w:val="en-US"/>
          </w:rPr>
          <w:t>Employee Relations</w:t>
        </w:r>
      </w:hyperlink>
      <w:r w:rsidR="006D4043" w:rsidRPr="006D4043">
        <w:rPr>
          <w:rFonts w:asciiTheme="majorBidi" w:eastAsia="Times New Roman" w:hAnsiTheme="majorBidi" w:cstheme="majorBidi"/>
          <w:color w:val="000000" w:themeColor="text1"/>
          <w:sz w:val="20"/>
          <w:szCs w:val="20"/>
          <w:lang w:val="en-US"/>
        </w:rPr>
        <w:t xml:space="preserve">, Vol. 43 No. 2, pp. 589-606. </w:t>
      </w:r>
      <w:hyperlink r:id="rId29" w:tooltip="DOI: https://doi.org/10.1108/ER-03-2020-0101" w:history="1">
        <w:r w:rsidR="006D4043" w:rsidRPr="006D4043">
          <w:rPr>
            <w:rStyle w:val="Hyperlink"/>
            <w:rFonts w:asciiTheme="majorBidi" w:eastAsia="Times New Roman" w:hAnsiTheme="majorBidi" w:cstheme="majorBidi"/>
            <w:color w:val="000000" w:themeColor="text1"/>
            <w:sz w:val="20"/>
            <w:szCs w:val="20"/>
            <w:u w:val="none"/>
            <w:lang w:val="en-US"/>
          </w:rPr>
          <w:t>https://doi.org/10.1108/ER-03-2020-0101</w:t>
        </w:r>
      </w:hyperlink>
      <w:r w:rsidR="006D4043" w:rsidRPr="006D4043">
        <w:rPr>
          <w:rFonts w:ascii="Times New Roman" w:eastAsia="Times New Roman" w:hAnsi="Times New Roman" w:cs="B Nazanin"/>
          <w:sz w:val="24"/>
          <w:szCs w:val="24"/>
          <w:lang w:val="en-US"/>
        </w:rPr>
        <w:t>.</w:t>
      </w:r>
    </w:p>
    <w:p w14:paraId="7A024053" w14:textId="77777777" w:rsidR="006D4043" w:rsidRDefault="006D404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725022C" w14:textId="1DACC090" w:rsidR="00D5625B" w:rsidRDefault="006D4043" w:rsidP="006D4043">
      <w:pPr>
        <w:widowControl w:val="0"/>
        <w:jc w:val="center"/>
        <w:rPr>
          <w:rFonts w:ascii="Times New Roman" w:eastAsia="Times New Roman" w:hAnsi="Times New Roman" w:cs="Times New Roman"/>
          <w:b/>
          <w:noProof/>
          <w:sz w:val="28"/>
          <w:szCs w:val="28"/>
          <w:rtl/>
          <w:lang w:val="en-US"/>
        </w:rPr>
      </w:pPr>
      <w:r w:rsidRPr="006D4043">
        <w:rPr>
          <w:rFonts w:ascii="Times New Roman" w:eastAsia="Times New Roman" w:hAnsi="Times New Roman" w:cs="Times New Roman"/>
          <w:b/>
          <w:noProof/>
          <w:sz w:val="28"/>
          <w:szCs w:val="28"/>
          <w:lang w:val="en-US"/>
        </w:rPr>
        <w:t>Designing an Organization's Performance Evaluation Model with an Emphasis on the Flexibility of Human Resources in the Insurance Industry</w:t>
      </w:r>
    </w:p>
    <w:p w14:paraId="4294E460" w14:textId="77777777" w:rsidR="006D4043" w:rsidRDefault="006D4043" w:rsidP="006D4043">
      <w:pPr>
        <w:widowControl w:val="0"/>
        <w:jc w:val="center"/>
        <w:rPr>
          <w:rFonts w:ascii="Garamond" w:eastAsia="Garamond" w:hAnsi="Garamond" w:cs="Garamond"/>
          <w:sz w:val="18"/>
          <w:szCs w:val="18"/>
        </w:rPr>
      </w:pPr>
    </w:p>
    <w:p w14:paraId="31D0F3DA" w14:textId="77777777" w:rsidR="00D5625B" w:rsidRDefault="00D5625B">
      <w:pPr>
        <w:spacing w:after="200"/>
        <w:jc w:val="center"/>
        <w:rPr>
          <w:rFonts w:ascii="Calibri" w:eastAsia="Calibri" w:hAnsi="Calibri" w:cs="Calibri"/>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D5625B" w14:paraId="71D9D125" w14:textId="77777777">
        <w:trPr>
          <w:jc w:val="right"/>
        </w:trPr>
        <w:tc>
          <w:tcPr>
            <w:tcW w:w="9286" w:type="dxa"/>
            <w:tcBorders>
              <w:top w:val="nil"/>
              <w:left w:val="nil"/>
              <w:bottom w:val="nil"/>
              <w:right w:val="nil"/>
            </w:tcBorders>
          </w:tcPr>
          <w:p w14:paraId="2DD857E3" w14:textId="77777777" w:rsidR="006D4043" w:rsidRDefault="006D4043" w:rsidP="006D4043">
            <w:pPr>
              <w:spacing w:after="200"/>
              <w:jc w:val="center"/>
              <w:rPr>
                <w:rFonts w:asciiTheme="majorBidi" w:eastAsia="Calibri" w:hAnsiTheme="majorBidi" w:cstheme="majorBidi"/>
                <w:b/>
                <w:rtl/>
              </w:rPr>
            </w:pPr>
            <w:r w:rsidRPr="006D4043">
              <w:rPr>
                <w:rFonts w:asciiTheme="majorBidi" w:eastAsia="Calibri" w:hAnsiTheme="majorBidi" w:cstheme="majorBidi"/>
                <w:b/>
              </w:rPr>
              <w:t>Karim Esgandari</w:t>
            </w:r>
          </w:p>
          <w:p w14:paraId="7A6A53B0" w14:textId="5C19730F" w:rsidR="006D4043" w:rsidRDefault="006D4043" w:rsidP="006D4043">
            <w:pPr>
              <w:jc w:val="center"/>
              <w:rPr>
                <w:rFonts w:asciiTheme="majorBidi" w:eastAsia="Calibri" w:hAnsiTheme="majorBidi" w:cstheme="majorBidi"/>
                <w:rtl/>
              </w:rPr>
            </w:pPr>
            <w:r w:rsidRPr="006D4043">
              <w:rPr>
                <w:rFonts w:asciiTheme="majorBidi" w:eastAsia="Calibri" w:hAnsiTheme="majorBidi" w:cstheme="majorBidi"/>
                <w:lang w:val="en-US"/>
              </w:rPr>
              <w:t>Assistant Professor, Department of Public Administration, Payame Noor University, PO. BOX, 19395-3697 Tehran, Iran.</w:t>
            </w:r>
          </w:p>
          <w:p w14:paraId="2A614D28" w14:textId="09ACA82A" w:rsidR="00D5625B" w:rsidRPr="008922F7" w:rsidRDefault="006D4043" w:rsidP="006D4043">
            <w:pPr>
              <w:spacing w:after="200"/>
              <w:jc w:val="center"/>
              <w:rPr>
                <w:rFonts w:asciiTheme="majorBidi" w:eastAsia="Calibri" w:hAnsiTheme="majorBidi" w:cstheme="majorBidi"/>
              </w:rPr>
            </w:pPr>
            <w:r w:rsidRPr="006D4043">
              <w:rPr>
                <w:rFonts w:asciiTheme="majorBidi" w:eastAsia="Calibri" w:hAnsiTheme="majorBidi" w:cstheme="majorBidi"/>
              </w:rPr>
              <w:t>Email: Skandarik@pnu.ac.ir</w:t>
            </w:r>
          </w:p>
        </w:tc>
      </w:tr>
    </w:tbl>
    <w:p w14:paraId="4C395B92" w14:textId="77777777" w:rsidR="00D5625B" w:rsidRDefault="00D5625B">
      <w:pPr>
        <w:spacing w:after="200"/>
        <w:jc w:val="center"/>
        <w:rPr>
          <w:rFonts w:ascii="Calibri" w:eastAsia="Calibri" w:hAnsi="Calibri" w:cs="Calibri"/>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51701570" w14:textId="1DC1CED5" w:rsidR="00D5625B" w:rsidRDefault="006D4043" w:rsidP="006D4043">
      <w:pPr>
        <w:spacing w:after="200"/>
        <w:ind w:left="284"/>
        <w:jc w:val="lowKashida"/>
        <w:rPr>
          <w:rFonts w:ascii="Calibri" w:eastAsia="Calibri" w:hAnsi="Calibri" w:cs="Calibri"/>
          <w:sz w:val="28"/>
          <w:szCs w:val="28"/>
        </w:rPr>
      </w:pPr>
      <w:r w:rsidRPr="006D4043">
        <w:rPr>
          <w:rFonts w:asciiTheme="majorBidi" w:eastAsia="Calibri" w:hAnsiTheme="majorBidi" w:cstheme="majorBidi"/>
        </w:rPr>
        <w:t>The aim of the current research is to design an organization's performance evaluation model with an emphasis on the flexibility of human resources in the insurance industry. The present research is applied in terms of the type of purpose. The statistical population of the current research is managers, vice presidents, heads and insurance officials of Iran's insurance industry in East Azarbaijan Province, whose number is 242 people. The data collection tool in the current research is a questionnaire, which was given to the statistical sample after its validity and reliability were measured. After collecting the questionnaires, the obtained information was summarized and classified using descriptive statistical methods and linear regression test was used to test the research hypotheses. The obtained results indicate that the variable of flexibility of human resources and dimensions of task, behavior, and skill have an effect on organizational performance in the insurance industry.</w:t>
      </w:r>
    </w:p>
    <w:p w14:paraId="4DB4A7EE" w14:textId="32FD89C6" w:rsidR="00D5625B" w:rsidRPr="00FA2181" w:rsidRDefault="00FA2181" w:rsidP="006D4043">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6D4043" w:rsidRPr="006D4043">
        <w:rPr>
          <w:rFonts w:ascii="Times New Roman" w:eastAsia="Times New Roman" w:hAnsi="Times New Roman" w:cs="Times New Roman"/>
          <w:sz w:val="20"/>
          <w:szCs w:val="20"/>
        </w:rPr>
        <w:t xml:space="preserve">Organizational performance, flexibility of human resources, insurance industry </w:t>
      </w:r>
      <w:r>
        <w:rPr>
          <w:rFonts w:ascii="Times New Roman" w:eastAsia="Times New Roman" w:hAnsi="Times New Roman" w:cs="Times New Roman"/>
          <w:sz w:val="20"/>
          <w:szCs w:val="20"/>
        </w:rPr>
        <w:t>“,”.</w:t>
      </w:r>
      <w:r>
        <w:rPr>
          <w:noProof/>
          <w:lang w:val="en-US"/>
        </w:rPr>
        <w:drawing>
          <wp:anchor distT="0" distB="0" distL="114300" distR="114300" simplePos="0" relativeHeight="251653120" behindDoc="0" locked="0" layoutInCell="1" hidden="0" allowOverlap="1" wp14:anchorId="17B11D5A" wp14:editId="406BF88C">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30"/>
      <w:headerReference w:type="default" r:id="rId31"/>
      <w:headerReference w:type="first" r:id="rId32"/>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FAE1F" w14:textId="77777777" w:rsidR="000F3B23" w:rsidRDefault="000F3B23">
      <w:pPr>
        <w:spacing w:line="240" w:lineRule="auto"/>
      </w:pPr>
      <w:r>
        <w:separator/>
      </w:r>
    </w:p>
  </w:endnote>
  <w:endnote w:type="continuationSeparator" w:id="0">
    <w:p w14:paraId="6E5EAF01" w14:textId="77777777" w:rsidR="000F3B23" w:rsidRDefault="000F3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C8C01" w14:textId="77777777" w:rsidR="000F3B23" w:rsidRDefault="000F3B23">
      <w:pPr>
        <w:spacing w:line="240" w:lineRule="auto"/>
      </w:pPr>
      <w:r>
        <w:separator/>
      </w:r>
    </w:p>
  </w:footnote>
  <w:footnote w:type="continuationSeparator" w:id="0">
    <w:p w14:paraId="7DC0A29D" w14:textId="77777777" w:rsidR="000F3B23" w:rsidRDefault="000F3B23">
      <w:pPr>
        <w:spacing w:line="240" w:lineRule="auto"/>
      </w:pPr>
      <w:r>
        <w:continuationSeparator/>
      </w:r>
    </w:p>
  </w:footnote>
  <w:footnote w:id="1">
    <w:p w14:paraId="11B2BDA1" w14:textId="77777777" w:rsidR="003D68FF" w:rsidRPr="00DA2766" w:rsidRDefault="003D68FF" w:rsidP="003D68FF">
      <w:pPr>
        <w:pStyle w:val="FootnoteText"/>
        <w:rPr>
          <w:rFonts w:ascii="Times New Roman" w:hAnsi="Times New Roman" w:cs="Times New Roman"/>
          <w:lang w:bidi="fa-IR"/>
        </w:rPr>
      </w:pPr>
      <w:r w:rsidRPr="00DA2766">
        <w:rPr>
          <w:rStyle w:val="FootnoteReference"/>
          <w:rFonts w:ascii="Times New Roman" w:hAnsi="Times New Roman" w:cs="Times New Roman"/>
        </w:rPr>
        <w:footnoteRef/>
      </w:r>
      <w:r w:rsidRPr="00DA2766">
        <w:rPr>
          <w:rFonts w:ascii="Times New Roman" w:hAnsi="Times New Roman" w:cs="Times New Roman"/>
        </w:rPr>
        <w:t>. Aguinis</w:t>
      </w:r>
    </w:p>
  </w:footnote>
  <w:footnote w:id="2">
    <w:p w14:paraId="30479372" w14:textId="77777777" w:rsidR="003D68FF" w:rsidRPr="00DA2766" w:rsidRDefault="003D68FF" w:rsidP="003D68FF">
      <w:pPr>
        <w:pStyle w:val="FootnoteText"/>
        <w:rPr>
          <w:rFonts w:ascii="Times New Roman" w:hAnsi="Times New Roman" w:cs="Times New Roman"/>
          <w:lang w:bidi="fa-IR"/>
        </w:rPr>
      </w:pPr>
      <w:r w:rsidRPr="00DA2766">
        <w:rPr>
          <w:rStyle w:val="FootnoteReference"/>
          <w:rFonts w:ascii="Times New Roman" w:hAnsi="Times New Roman" w:cs="Times New Roman"/>
        </w:rPr>
        <w:footnoteRef/>
      </w:r>
      <w:r w:rsidRPr="00DA2766">
        <w:rPr>
          <w:rFonts w:ascii="Times New Roman" w:hAnsi="Times New Roman" w:cs="Times New Roman"/>
        </w:rPr>
        <w:t>. Snell &amp; Wright</w:t>
      </w:r>
    </w:p>
  </w:footnote>
  <w:footnote w:id="3">
    <w:p w14:paraId="44F0538E" w14:textId="77777777" w:rsidR="003D68FF" w:rsidRPr="003D68FF" w:rsidRDefault="003D68FF" w:rsidP="003D68FF">
      <w:pPr>
        <w:pStyle w:val="FootnoteText"/>
        <w:rPr>
          <w:rFonts w:ascii="Times New Roman" w:hAnsi="Times New Roman" w:cs="Times New Roman"/>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Bhattacharya</w:t>
      </w:r>
    </w:p>
  </w:footnote>
  <w:footnote w:id="4">
    <w:p w14:paraId="52C251F1" w14:textId="77777777" w:rsidR="003D68FF" w:rsidRPr="003D68FF" w:rsidRDefault="003D68FF" w:rsidP="003D68FF">
      <w:pPr>
        <w:pStyle w:val="FootnoteText"/>
        <w:rPr>
          <w:rFonts w:ascii="Times New Roman" w:hAnsi="Times New Roman" w:cs="Times New Roman"/>
          <w:rtl/>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xml:space="preserve">. </w:t>
      </w:r>
      <w:r w:rsidRPr="003D68FF">
        <w:rPr>
          <w:rFonts w:ascii="Times New Roman" w:hAnsi="Times New Roman" w:cs="Times New Roman"/>
          <w:color w:val="000000"/>
        </w:rPr>
        <w:t>Atkinson</w:t>
      </w:r>
    </w:p>
  </w:footnote>
  <w:footnote w:id="5">
    <w:p w14:paraId="03CE5ED9" w14:textId="77777777" w:rsidR="003D68FF" w:rsidRPr="003D68FF" w:rsidRDefault="003D68FF" w:rsidP="003D68FF">
      <w:pPr>
        <w:pStyle w:val="FootnoteText"/>
        <w:rPr>
          <w:rFonts w:ascii="Times New Roman" w:hAnsi="Times New Roman" w:cs="Times New Roman"/>
          <w:rtl/>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xml:space="preserve">. </w:t>
      </w:r>
      <w:r w:rsidRPr="003D68FF">
        <w:rPr>
          <w:rFonts w:ascii="Times New Roman" w:hAnsi="Times New Roman" w:cs="Times New Roman"/>
          <w:color w:val="000000"/>
        </w:rPr>
        <w:t>Functional Flexibility</w:t>
      </w:r>
    </w:p>
  </w:footnote>
  <w:footnote w:id="6">
    <w:p w14:paraId="1F196B93" w14:textId="77777777" w:rsidR="003D68FF" w:rsidRPr="003D68FF" w:rsidRDefault="003D68FF" w:rsidP="003D68FF">
      <w:pPr>
        <w:pStyle w:val="FootnoteText"/>
        <w:rPr>
          <w:rFonts w:ascii="Times New Roman" w:hAnsi="Times New Roman" w:cs="Times New Roman"/>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tl/>
        </w:rPr>
        <w:t xml:space="preserve">. </w:t>
      </w:r>
      <w:r w:rsidRPr="003D68FF">
        <w:rPr>
          <w:rFonts w:ascii="Times New Roman" w:hAnsi="Times New Roman" w:cs="Times New Roman"/>
          <w:color w:val="000000"/>
        </w:rPr>
        <w:t>Numerical Flexibility</w:t>
      </w:r>
    </w:p>
  </w:footnote>
  <w:footnote w:id="7">
    <w:p w14:paraId="2D40977B" w14:textId="77777777" w:rsidR="003D68FF" w:rsidRDefault="003D68FF" w:rsidP="003D68FF">
      <w:pPr>
        <w:pStyle w:val="FootnoteText"/>
        <w:rPr>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tl/>
        </w:rPr>
        <w:t xml:space="preserve">. </w:t>
      </w:r>
      <w:r w:rsidRPr="003D68FF">
        <w:rPr>
          <w:rFonts w:ascii="Times New Roman" w:hAnsi="Times New Roman" w:cs="Times New Roman"/>
          <w:color w:val="000000"/>
        </w:rPr>
        <w:t>Financial Flexibility</w:t>
      </w:r>
    </w:p>
  </w:footnote>
  <w:footnote w:id="8">
    <w:p w14:paraId="2200228D" w14:textId="77777777" w:rsidR="003D68FF" w:rsidRPr="003D68FF" w:rsidRDefault="003D68FF" w:rsidP="003D68FF">
      <w:pPr>
        <w:pStyle w:val="FootnoteText"/>
        <w:rPr>
          <w:rFonts w:ascii="Times New Roman" w:hAnsi="Times New Roman" w:cs="Times New Roman"/>
          <w:rtl/>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Jianfeng</w:t>
      </w:r>
    </w:p>
  </w:footnote>
  <w:footnote w:id="9">
    <w:p w14:paraId="7A3A3F08" w14:textId="77777777" w:rsidR="003D68FF" w:rsidRPr="003D68FF" w:rsidRDefault="003D68FF" w:rsidP="003D68FF">
      <w:pPr>
        <w:pStyle w:val="FootnoteText"/>
        <w:rPr>
          <w:rFonts w:ascii="Times New Roman" w:hAnsi="Times New Roman" w:cs="Times New Roman"/>
          <w:rtl/>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Surajit</w:t>
      </w:r>
    </w:p>
  </w:footnote>
  <w:footnote w:id="10">
    <w:p w14:paraId="2790FE82" w14:textId="77777777" w:rsidR="003D68FF" w:rsidRPr="003D68FF" w:rsidRDefault="003D68FF" w:rsidP="003D68FF">
      <w:pPr>
        <w:pStyle w:val="FootnoteText"/>
        <w:rPr>
          <w:rFonts w:ascii="Times New Roman" w:hAnsi="Times New Roman" w:cs="Times New Roman"/>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Garengo</w:t>
      </w:r>
    </w:p>
  </w:footnote>
  <w:footnote w:id="11">
    <w:p w14:paraId="00808A96" w14:textId="77777777" w:rsidR="003D68FF" w:rsidRDefault="003D68FF" w:rsidP="003D68FF">
      <w:pPr>
        <w:pStyle w:val="FootnoteText"/>
        <w:rPr>
          <w:lang w:bidi="fa-IR"/>
        </w:rPr>
      </w:pPr>
      <w:r w:rsidRPr="003D68FF">
        <w:rPr>
          <w:rStyle w:val="FootnoteReference"/>
          <w:rFonts w:ascii="Times New Roman" w:hAnsi="Times New Roman" w:cs="Times New Roman"/>
          <w:vertAlign w:val="baseline"/>
        </w:rPr>
        <w:footnoteRef/>
      </w:r>
      <w:r w:rsidRPr="003D68FF">
        <w:rPr>
          <w:rFonts w:ascii="Times New Roman" w:hAnsi="Times New Roman" w:cs="Times New Roman"/>
        </w:rPr>
        <w:t>. Sardi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3D68FF" w:rsidRDefault="000F3B23">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3D68FF" w:rsidRDefault="000F3B23">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3D68FF">
      <w:ptab w:relativeTo="margin" w:alignment="center" w:leader="none"/>
    </w:r>
    <w:r w:rsidR="003D68FF">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3D68FF" w:rsidRDefault="000F3B23">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7988"/>
    <w:multiLevelType w:val="hybridMultilevel"/>
    <w:tmpl w:val="31D2BC72"/>
    <w:lvl w:ilvl="0" w:tplc="D3F04C8E">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6A3A0D"/>
    <w:multiLevelType w:val="hybridMultilevel"/>
    <w:tmpl w:val="A038063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nsid w:val="16CC4D43"/>
    <w:multiLevelType w:val="hybridMultilevel"/>
    <w:tmpl w:val="8A8EF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BC6F55"/>
    <w:multiLevelType w:val="hybridMultilevel"/>
    <w:tmpl w:val="BE4040D8"/>
    <w:lvl w:ilvl="0" w:tplc="40042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9110FF"/>
    <w:multiLevelType w:val="hybridMultilevel"/>
    <w:tmpl w:val="80D0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60B48"/>
    <w:multiLevelType w:val="hybridMultilevel"/>
    <w:tmpl w:val="DCC88050"/>
    <w:lvl w:ilvl="0" w:tplc="8F20600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C01088"/>
    <w:multiLevelType w:val="hybridMultilevel"/>
    <w:tmpl w:val="5ADC00A2"/>
    <w:lvl w:ilvl="0" w:tplc="0500487E">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15251"/>
    <w:multiLevelType w:val="hybridMultilevel"/>
    <w:tmpl w:val="075E16DC"/>
    <w:lvl w:ilvl="0" w:tplc="B1D4C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76F75"/>
    <w:multiLevelType w:val="hybridMultilevel"/>
    <w:tmpl w:val="644A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7199F"/>
    <w:multiLevelType w:val="hybridMultilevel"/>
    <w:tmpl w:val="6984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55E10"/>
    <w:multiLevelType w:val="hybridMultilevel"/>
    <w:tmpl w:val="7F5A2D0E"/>
    <w:lvl w:ilvl="0" w:tplc="57F4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3D60AE"/>
    <w:multiLevelType w:val="hybridMultilevel"/>
    <w:tmpl w:val="B82C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3">
    <w:nsid w:val="51F3207C"/>
    <w:multiLevelType w:val="hybridMultilevel"/>
    <w:tmpl w:val="0316C7EC"/>
    <w:lvl w:ilvl="0" w:tplc="1D5CBC0E">
      <w:start w:val="1"/>
      <w:numFmt w:val="bullet"/>
      <w:lvlText w:val=""/>
      <w:lvlJc w:val="left"/>
      <w:pPr>
        <w:ind w:left="927" w:hanging="360"/>
      </w:pPr>
      <w:rPr>
        <w:rFonts w:ascii="Symbol" w:eastAsia="Times New Roman" w:hAnsi="Symbol" w:cs="B Lotu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5AAA7C29"/>
    <w:multiLevelType w:val="hybridMultilevel"/>
    <w:tmpl w:val="4BEAE66A"/>
    <w:lvl w:ilvl="0" w:tplc="1144DB3C">
      <w:start w:val="1"/>
      <w:numFmt w:val="decimal"/>
      <w:lvlText w:val="%1-"/>
      <w:lvlJc w:val="left"/>
      <w:pPr>
        <w:ind w:left="313" w:hanging="360"/>
      </w:pPr>
      <w:rPr>
        <w:rFonts w:hint="default"/>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15">
    <w:nsid w:val="5AF70CB4"/>
    <w:multiLevelType w:val="hybridMultilevel"/>
    <w:tmpl w:val="0C78941A"/>
    <w:lvl w:ilvl="0" w:tplc="2F1EE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F41189"/>
    <w:multiLevelType w:val="hybridMultilevel"/>
    <w:tmpl w:val="C3A4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2B0F0E"/>
    <w:multiLevelType w:val="hybridMultilevel"/>
    <w:tmpl w:val="88D01CD8"/>
    <w:lvl w:ilvl="0" w:tplc="A7588534">
      <w:start w:val="1"/>
      <w:numFmt w:val="decimal"/>
      <w:lvlText w:val="%1-"/>
      <w:lvlJc w:val="left"/>
      <w:pPr>
        <w:ind w:left="313" w:hanging="360"/>
      </w:pPr>
      <w:rPr>
        <w:rFonts w:hint="default"/>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18">
    <w:nsid w:val="6F3F0654"/>
    <w:multiLevelType w:val="hybridMultilevel"/>
    <w:tmpl w:val="8856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6F16EA"/>
    <w:multiLevelType w:val="hybridMultilevel"/>
    <w:tmpl w:val="7D30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470511"/>
    <w:multiLevelType w:val="hybridMultilevel"/>
    <w:tmpl w:val="DDD0FDEC"/>
    <w:lvl w:ilvl="0" w:tplc="7C961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61605F"/>
    <w:multiLevelType w:val="hybridMultilevel"/>
    <w:tmpl w:val="F2C2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5"/>
  </w:num>
  <w:num w:numId="4">
    <w:abstractNumId w:val="20"/>
  </w:num>
  <w:num w:numId="5">
    <w:abstractNumId w:val="2"/>
  </w:num>
  <w:num w:numId="6">
    <w:abstractNumId w:val="21"/>
  </w:num>
  <w:num w:numId="7">
    <w:abstractNumId w:val="5"/>
  </w:num>
  <w:num w:numId="8">
    <w:abstractNumId w:val="7"/>
  </w:num>
  <w:num w:numId="9">
    <w:abstractNumId w:val="16"/>
  </w:num>
  <w:num w:numId="10">
    <w:abstractNumId w:val="13"/>
  </w:num>
  <w:num w:numId="11">
    <w:abstractNumId w:val="17"/>
  </w:num>
  <w:num w:numId="12">
    <w:abstractNumId w:val="14"/>
  </w:num>
  <w:num w:numId="13">
    <w:abstractNumId w:val="0"/>
  </w:num>
  <w:num w:numId="14">
    <w:abstractNumId w:val="10"/>
  </w:num>
  <w:num w:numId="15">
    <w:abstractNumId w:val="9"/>
  </w:num>
  <w:num w:numId="16">
    <w:abstractNumId w:val="11"/>
  </w:num>
  <w:num w:numId="17">
    <w:abstractNumId w:val="6"/>
  </w:num>
  <w:num w:numId="18">
    <w:abstractNumId w:val="3"/>
  </w:num>
  <w:num w:numId="19">
    <w:abstractNumId w:val="18"/>
  </w:num>
  <w:num w:numId="20">
    <w:abstractNumId w:val="4"/>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77957"/>
    <w:rsid w:val="000F3B23"/>
    <w:rsid w:val="003D68FF"/>
    <w:rsid w:val="0053584E"/>
    <w:rsid w:val="006A0A6D"/>
    <w:rsid w:val="006D4043"/>
    <w:rsid w:val="008922F7"/>
    <w:rsid w:val="009625D6"/>
    <w:rsid w:val="009E2251"/>
    <w:rsid w:val="00D5625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unhideWhenUsed/>
    <w:rsid w:val="00FA2181"/>
    <w:rPr>
      <w:sz w:val="16"/>
      <w:szCs w:val="16"/>
    </w:rPr>
  </w:style>
  <w:style w:type="paragraph" w:styleId="CommentText">
    <w:name w:val="annotation text"/>
    <w:basedOn w:val="Normal"/>
    <w:link w:val="CommentTextChar"/>
    <w:uiPriority w:val="99"/>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FootnoteText">
    <w:name w:val="footnote text"/>
    <w:basedOn w:val="Normal"/>
    <w:link w:val="FootnoteTextChar"/>
    <w:uiPriority w:val="99"/>
    <w:unhideWhenUsed/>
    <w:rsid w:val="003D68FF"/>
    <w:pPr>
      <w:spacing w:line="240" w:lineRule="auto"/>
    </w:pPr>
    <w:rPr>
      <w:sz w:val="20"/>
      <w:szCs w:val="20"/>
    </w:rPr>
  </w:style>
  <w:style w:type="character" w:customStyle="1" w:styleId="FootnoteTextChar">
    <w:name w:val="Footnote Text Char"/>
    <w:basedOn w:val="DefaultParagraphFont"/>
    <w:link w:val="FootnoteText"/>
    <w:uiPriority w:val="99"/>
    <w:rsid w:val="003D68FF"/>
    <w:rPr>
      <w:sz w:val="20"/>
      <w:szCs w:val="20"/>
    </w:rPr>
  </w:style>
  <w:style w:type="character" w:styleId="FootnoteReference">
    <w:name w:val="footnote reference"/>
    <w:uiPriority w:val="99"/>
    <w:unhideWhenUsed/>
    <w:rsid w:val="003D68FF"/>
    <w:rPr>
      <w:vertAlign w:val="superscript"/>
    </w:rPr>
  </w:style>
  <w:style w:type="paragraph" w:styleId="ListParagraph">
    <w:name w:val="List Paragraph"/>
    <w:basedOn w:val="Normal"/>
    <w:uiPriority w:val="34"/>
    <w:qFormat/>
    <w:rsid w:val="003D68FF"/>
    <w:pPr>
      <w:bidi/>
      <w:spacing w:after="200"/>
      <w:ind w:left="720"/>
      <w:contextualSpacing/>
    </w:pPr>
    <w:rPr>
      <w:rFonts w:ascii="Calibri" w:eastAsia="Times New Roman" w:hAnsi="Calibri"/>
      <w:lang w:val="en-US" w:bidi="fa-IR"/>
    </w:rPr>
  </w:style>
  <w:style w:type="character" w:styleId="Hyperlink">
    <w:name w:val="Hyperlink"/>
    <w:uiPriority w:val="99"/>
    <w:rsid w:val="003D68FF"/>
    <w:rPr>
      <w:color w:val="0000FF"/>
      <w:u w:val="single"/>
    </w:rPr>
  </w:style>
  <w:style w:type="character" w:styleId="PageNumber">
    <w:name w:val="page number"/>
    <w:basedOn w:val="DefaultParagraphFont"/>
    <w:rsid w:val="003D68FF"/>
  </w:style>
  <w:style w:type="paragraph" w:styleId="BalloonText">
    <w:name w:val="Balloon Text"/>
    <w:basedOn w:val="Normal"/>
    <w:link w:val="BalloonTextChar"/>
    <w:uiPriority w:val="99"/>
    <w:semiHidden/>
    <w:rsid w:val="003D68FF"/>
    <w:pPr>
      <w:bidi/>
      <w:spacing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3D68FF"/>
    <w:rPr>
      <w:rFonts w:ascii="Tahoma" w:eastAsia="Times New Roman" w:hAnsi="Tahoma" w:cs="Tahoma"/>
      <w:sz w:val="16"/>
      <w:szCs w:val="16"/>
      <w:lang w:val="en-US"/>
    </w:rPr>
  </w:style>
  <w:style w:type="character" w:styleId="FollowedHyperlink">
    <w:name w:val="FollowedHyperlink"/>
    <w:rsid w:val="003D68FF"/>
    <w:rPr>
      <w:color w:val="800080"/>
      <w:u w:val="single"/>
    </w:rPr>
  </w:style>
  <w:style w:type="paragraph" w:styleId="BlockText">
    <w:name w:val="Block Text"/>
    <w:basedOn w:val="Normal"/>
    <w:rsid w:val="003D68FF"/>
    <w:pPr>
      <w:bidi/>
      <w:spacing w:line="360" w:lineRule="auto"/>
      <w:ind w:left="1400" w:right="1400" w:hanging="720"/>
      <w:jc w:val="lowKashida"/>
    </w:pPr>
    <w:rPr>
      <w:rFonts w:ascii="Times New Roman" w:eastAsia="Times New Roman" w:hAnsi="Times New Roman" w:cs="Lotus"/>
      <w:sz w:val="28"/>
      <w:szCs w:val="28"/>
      <w:lang w:val="en-US" w:bidi="fa-IR"/>
    </w:rPr>
  </w:style>
  <w:style w:type="table" w:styleId="LightShading-Accent5">
    <w:name w:val="Light Shading Accent 5"/>
    <w:basedOn w:val="TableNormal"/>
    <w:uiPriority w:val="60"/>
    <w:rsid w:val="003D68FF"/>
    <w:pPr>
      <w:spacing w:line="240" w:lineRule="auto"/>
    </w:pPr>
    <w:rPr>
      <w:rFonts w:ascii="Calibri" w:eastAsia="Times New Roman" w:hAnsi="Calibri"/>
      <w:color w:val="31849B"/>
      <w:lang w:val="en-US"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style-span">
    <w:name w:val="apple-style-span"/>
    <w:rsid w:val="003D68FF"/>
  </w:style>
  <w:style w:type="character" w:customStyle="1" w:styleId="apple-converted-space">
    <w:name w:val="apple-converted-space"/>
    <w:rsid w:val="003D68FF"/>
  </w:style>
  <w:style w:type="paragraph" w:styleId="NormalWeb">
    <w:name w:val="Normal (Web)"/>
    <w:basedOn w:val="Normal"/>
    <w:rsid w:val="003D68FF"/>
    <w:pPr>
      <w:bidi/>
      <w:spacing w:line="240" w:lineRule="auto"/>
    </w:pPr>
    <w:rPr>
      <w:rFonts w:ascii="Times New Roman" w:eastAsia="Times New Roman" w:hAnsi="Times New Roman" w:cs="Times New Roman"/>
      <w:sz w:val="24"/>
      <w:szCs w:val="24"/>
      <w:lang w:val="en-US"/>
    </w:rPr>
  </w:style>
  <w:style w:type="paragraph" w:customStyle="1" w:styleId="a2">
    <w:name w:val="متن بعد"/>
    <w:basedOn w:val="Normal"/>
    <w:link w:val="Char"/>
    <w:qFormat/>
    <w:rsid w:val="003D68FF"/>
    <w:pPr>
      <w:bidi/>
      <w:spacing w:before="240" w:line="240" w:lineRule="auto"/>
      <w:ind w:firstLine="311"/>
      <w:jc w:val="both"/>
    </w:pPr>
    <w:rPr>
      <w:rFonts w:ascii="Times New Roman" w:eastAsia="Times New Roman" w:hAnsi="Times New Roman" w:cs="B Mitra"/>
      <w:sz w:val="24"/>
      <w:szCs w:val="24"/>
      <w:lang w:val="en-US" w:bidi="fa-IR"/>
    </w:rPr>
  </w:style>
  <w:style w:type="paragraph" w:customStyle="1" w:styleId="a3">
    <w:name w:val="ع ج"/>
    <w:basedOn w:val="Normal"/>
    <w:link w:val="Char0"/>
    <w:qFormat/>
    <w:rsid w:val="003D68FF"/>
    <w:pPr>
      <w:bidi/>
      <w:spacing w:before="240" w:line="240" w:lineRule="auto"/>
      <w:jc w:val="center"/>
    </w:pPr>
    <w:rPr>
      <w:rFonts w:ascii="Times New Roman" w:eastAsia="Times New Roman" w:hAnsi="Times New Roman" w:cs="B Mitra"/>
      <w:b/>
      <w:bCs/>
      <w:sz w:val="20"/>
      <w:szCs w:val="20"/>
      <w:lang w:val="en-US" w:bidi="fa-IR"/>
    </w:rPr>
  </w:style>
  <w:style w:type="character" w:customStyle="1" w:styleId="Char">
    <w:name w:val="متن بعد Char"/>
    <w:link w:val="a2"/>
    <w:rsid w:val="003D68FF"/>
    <w:rPr>
      <w:rFonts w:ascii="Times New Roman" w:eastAsia="Times New Roman" w:hAnsi="Times New Roman" w:cs="B Mitra"/>
      <w:sz w:val="24"/>
      <w:szCs w:val="24"/>
      <w:lang w:val="en-US" w:bidi="fa-IR"/>
    </w:rPr>
  </w:style>
  <w:style w:type="character" w:customStyle="1" w:styleId="Char0">
    <w:name w:val="ع ج Char"/>
    <w:link w:val="a3"/>
    <w:rsid w:val="003D68FF"/>
    <w:rPr>
      <w:rFonts w:ascii="Times New Roman" w:eastAsia="Times New Roman" w:hAnsi="Times New Roman" w:cs="B Mitra"/>
      <w:b/>
      <w:bCs/>
      <w:sz w:val="20"/>
      <w:szCs w:val="20"/>
      <w:lang w:val="en-US" w:bidi="fa-IR"/>
    </w:rPr>
  </w:style>
  <w:style w:type="table" w:styleId="TableGrid">
    <w:name w:val="Table Grid"/>
    <w:basedOn w:val="TableNormal"/>
    <w:rsid w:val="003D68FF"/>
    <w:pPr>
      <w:spacing w:line="240" w:lineRule="auto"/>
    </w:pPr>
    <w:rPr>
      <w:rFonts w:ascii="Calibri"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3D68FF"/>
    <w:rPr>
      <w:sz w:val="32"/>
      <w:szCs w:val="32"/>
    </w:rPr>
  </w:style>
  <w:style w:type="character" w:customStyle="1" w:styleId="Heading4Char">
    <w:name w:val="Heading 4 Char"/>
    <w:link w:val="Heading4"/>
    <w:uiPriority w:val="9"/>
    <w:rsid w:val="003D68FF"/>
    <w:rPr>
      <w:color w:val="666666"/>
      <w:sz w:val="24"/>
      <w:szCs w:val="24"/>
    </w:rPr>
  </w:style>
  <w:style w:type="character" w:customStyle="1" w:styleId="fontstyle01">
    <w:name w:val="fontstyle01"/>
    <w:rsid w:val="003D68FF"/>
    <w:rPr>
      <w:rFonts w:ascii="Times New Roman" w:hAnsi="Times New Roman" w:cs="Times New Roman" w:hint="default"/>
      <w:b w:val="0"/>
      <w:bCs w:val="0"/>
      <w:i w:val="0"/>
      <w:iCs w:val="0"/>
      <w:color w:val="000000"/>
      <w:sz w:val="18"/>
      <w:szCs w:val="18"/>
    </w:rPr>
  </w:style>
  <w:style w:type="character" w:customStyle="1" w:styleId="fontstyle21">
    <w:name w:val="fontstyle21"/>
    <w:rsid w:val="003D68FF"/>
    <w:rPr>
      <w:rFonts w:ascii="Times New Roman" w:hAnsi="Times New Roman" w:cs="Times New Roman"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emerald.com/insight/search?q=Jan%20Harm%20Christiaan%20Pretorius" TargetMode="External"/><Relationship Id="rId18" Type="http://schemas.openxmlformats.org/officeDocument/2006/relationships/hyperlink" Target="https://www.emerald.com/insight/search?q=Patrizia%20Garengo" TargetMode="External"/><Relationship Id="rId26" Type="http://schemas.openxmlformats.org/officeDocument/2006/relationships/hyperlink" Target="https://www.emerald.com/insight/search?q=Patrizia%20Garengo" TargetMode="External"/><Relationship Id="rId3" Type="http://schemas.openxmlformats.org/officeDocument/2006/relationships/styles" Target="styles.xml"/><Relationship Id="rId21" Type="http://schemas.openxmlformats.org/officeDocument/2006/relationships/hyperlink" Target="https://www.emerald.com/insight/publication/issn/1741-04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merald.com/insight/search?q=Pavitra%20Dhamija" TargetMode="External"/><Relationship Id="rId17" Type="http://schemas.openxmlformats.org/officeDocument/2006/relationships/hyperlink" Target="https://doi.org/10.1108/IJM-02-2021-0099" TargetMode="External"/><Relationship Id="rId25" Type="http://schemas.openxmlformats.org/officeDocument/2006/relationships/hyperlink" Target="https://www.emerald.com/insight/search?q=Enrico%20Soran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merald.com/insight/publication/issn/0143-7720" TargetMode="External"/><Relationship Id="rId20" Type="http://schemas.openxmlformats.org/officeDocument/2006/relationships/hyperlink" Target="https://www.emerald.com/insight/search?q=Sai%20Sudhakar%20Nudurupati" TargetMode="External"/><Relationship Id="rId29" Type="http://schemas.openxmlformats.org/officeDocument/2006/relationships/hyperlink" Target="https://doi.org/10.1108/ER-03-2020-01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erald.com/insight/search?q=Surajit%20Bag" TargetMode="External"/><Relationship Id="rId24" Type="http://schemas.openxmlformats.org/officeDocument/2006/relationships/hyperlink" Target="https://www.emerald.com/insight/search?q=Alberto%20Sardi"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merald.com/insight/search?q=Mihalis%20Giannakis" TargetMode="External"/><Relationship Id="rId23" Type="http://schemas.openxmlformats.org/officeDocument/2006/relationships/hyperlink" Target="https://doi.org/10.1080/13602381.2022.2076449" TargetMode="External"/><Relationship Id="rId28" Type="http://schemas.openxmlformats.org/officeDocument/2006/relationships/hyperlink" Target="https://www.emerald.com/insight/publication/issn/0142-5455" TargetMode="External"/><Relationship Id="rId10" Type="http://schemas.openxmlformats.org/officeDocument/2006/relationships/image" Target="media/image3.png"/><Relationship Id="rId19" Type="http://schemas.openxmlformats.org/officeDocument/2006/relationships/hyperlink" Target="https://www.emerald.com/insight/search?q=Alberto%20Sard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erald.com/insight/search?q=Abdul%20Hannan%20Chowdhury" TargetMode="External"/><Relationship Id="rId22" Type="http://schemas.openxmlformats.org/officeDocument/2006/relationships/hyperlink" Target="https://doi.org/10.1108/IJPPM-04-2020-0177" TargetMode="External"/><Relationship Id="rId27" Type="http://schemas.openxmlformats.org/officeDocument/2006/relationships/hyperlink" Target="https://www.emerald.com/insight/search?q=Alberto%20Ferraris"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619A5-FD64-468B-B039-4E0B770E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7541</Words>
  <Characters>42985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Pishro System</cp:lastModifiedBy>
  <cp:revision>4</cp:revision>
  <dcterms:created xsi:type="dcterms:W3CDTF">2023-01-11T08:39:00Z</dcterms:created>
  <dcterms:modified xsi:type="dcterms:W3CDTF">2023-02-06T08:13:00Z</dcterms:modified>
</cp:coreProperties>
</file>