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8F4124" w14:textId="58C987E6" w:rsidR="00E504B3" w:rsidRPr="00E504B3" w:rsidRDefault="00E504B3" w:rsidP="00F42048">
      <w:pPr>
        <w:bidi/>
        <w:spacing w:line="240" w:lineRule="auto"/>
        <w:jc w:val="center"/>
        <w:rPr>
          <w:rFonts w:ascii="Times New Roman" w:eastAsia="Times New Roman" w:hAnsi="Times New Roman" w:cs="B Nazanin"/>
          <w:b/>
          <w:sz w:val="32"/>
          <w:szCs w:val="32"/>
        </w:rPr>
      </w:pPr>
      <w:r>
        <w:rPr>
          <w:rFonts w:ascii="Times New Roman" w:eastAsia="Times New Roman" w:hAnsi="Times New Roman" w:cs="B Nazanin" w:hint="cs"/>
          <w:b/>
          <w:sz w:val="32"/>
          <w:szCs w:val="32"/>
          <w:rtl/>
        </w:rPr>
        <w:t>بررسی</w:t>
      </w:r>
      <w:r w:rsidR="00F42048">
        <w:rPr>
          <w:rFonts w:ascii="Times New Roman" w:eastAsia="Times New Roman" w:hAnsi="Times New Roman" w:cs="B Nazanin" w:hint="cs"/>
          <w:b/>
          <w:sz w:val="32"/>
          <w:szCs w:val="32"/>
          <w:rtl/>
        </w:rPr>
        <w:t xml:space="preserve"> و</w:t>
      </w:r>
      <w:r w:rsidR="00186B88">
        <w:rPr>
          <w:rFonts w:ascii="Times New Roman" w:eastAsia="Times New Roman" w:hAnsi="Times New Roman" w:cs="B Nazanin"/>
          <w:b/>
          <w:sz w:val="32"/>
          <w:szCs w:val="32"/>
        </w:rPr>
        <w:t xml:space="preserve"> </w:t>
      </w:r>
      <w:r w:rsidR="00F42048">
        <w:rPr>
          <w:rFonts w:ascii="Times New Roman" w:eastAsia="Times New Roman" w:hAnsi="Times New Roman" w:cs="B Nazanin" w:hint="cs"/>
          <w:b/>
          <w:sz w:val="32"/>
          <w:szCs w:val="32"/>
          <w:rtl/>
        </w:rPr>
        <w:t>شناسایی</w:t>
      </w:r>
      <w:r>
        <w:rPr>
          <w:rFonts w:ascii="Times New Roman" w:eastAsia="Times New Roman" w:hAnsi="Times New Roman" w:cs="B Nazanin"/>
          <w:b/>
          <w:sz w:val="32"/>
          <w:szCs w:val="32"/>
          <w:rtl/>
        </w:rPr>
        <w:t xml:space="preserve"> </w:t>
      </w:r>
      <w:r>
        <w:rPr>
          <w:rFonts w:ascii="Times New Roman" w:eastAsia="Times New Roman" w:hAnsi="Times New Roman" w:cs="B Nazanin" w:hint="cs"/>
          <w:b/>
          <w:sz w:val="32"/>
          <w:szCs w:val="32"/>
          <w:rtl/>
        </w:rPr>
        <w:t>پیامدهای</w:t>
      </w:r>
      <w:r>
        <w:rPr>
          <w:rFonts w:ascii="Times New Roman" w:eastAsia="Times New Roman" w:hAnsi="Times New Roman" w:cs="B Nazanin"/>
          <w:b/>
          <w:sz w:val="32"/>
          <w:szCs w:val="32"/>
          <w:rtl/>
        </w:rPr>
        <w:t xml:space="preserve"> </w:t>
      </w:r>
      <w:r>
        <w:rPr>
          <w:rFonts w:ascii="Times New Roman" w:eastAsia="Times New Roman" w:hAnsi="Times New Roman" w:cs="B Nazanin" w:hint="cs"/>
          <w:b/>
          <w:sz w:val="32"/>
          <w:szCs w:val="32"/>
          <w:rtl/>
        </w:rPr>
        <w:t>نوسازی</w:t>
      </w:r>
      <w:r w:rsidRPr="00E504B3">
        <w:rPr>
          <w:rFonts w:ascii="Times New Roman" w:eastAsia="Times New Roman" w:hAnsi="Times New Roman" w:cs="B Nazanin"/>
          <w:b/>
          <w:sz w:val="32"/>
          <w:szCs w:val="32"/>
          <w:rtl/>
        </w:rPr>
        <w:t xml:space="preserve"> در </w:t>
      </w:r>
      <w:r w:rsidR="00F42048">
        <w:rPr>
          <w:rFonts w:ascii="Times New Roman" w:eastAsia="Times New Roman" w:hAnsi="Times New Roman" w:cs="B Nazanin" w:hint="cs"/>
          <w:b/>
          <w:sz w:val="32"/>
          <w:szCs w:val="32"/>
          <w:rtl/>
        </w:rPr>
        <w:t>هویت</w:t>
      </w:r>
      <w:r w:rsidR="00F42048" w:rsidRPr="00E504B3">
        <w:rPr>
          <w:rFonts w:ascii="Times New Roman" w:eastAsia="Times New Roman" w:hAnsi="Times New Roman" w:cs="B Nazanin"/>
          <w:b/>
          <w:sz w:val="32"/>
          <w:szCs w:val="32"/>
          <w:rtl/>
        </w:rPr>
        <w:t xml:space="preserve"> </w:t>
      </w:r>
      <w:r w:rsidR="00F42048">
        <w:rPr>
          <w:rFonts w:ascii="Times New Roman" w:eastAsia="Times New Roman" w:hAnsi="Times New Roman" w:cs="B Nazanin" w:hint="cs"/>
          <w:b/>
          <w:sz w:val="32"/>
          <w:szCs w:val="32"/>
          <w:rtl/>
        </w:rPr>
        <w:t xml:space="preserve">و </w:t>
      </w:r>
      <w:r>
        <w:rPr>
          <w:rFonts w:ascii="Times New Roman" w:eastAsia="Times New Roman" w:hAnsi="Times New Roman" w:cs="B Nazanin" w:hint="cs"/>
          <w:b/>
          <w:sz w:val="32"/>
          <w:szCs w:val="32"/>
          <w:rtl/>
        </w:rPr>
        <w:t xml:space="preserve">شیوه </w:t>
      </w:r>
      <w:r w:rsidRPr="00E504B3">
        <w:rPr>
          <w:rFonts w:ascii="Times New Roman" w:eastAsia="Times New Roman" w:hAnsi="Times New Roman" w:cs="B Nazanin"/>
          <w:b/>
          <w:sz w:val="32"/>
          <w:szCs w:val="32"/>
          <w:rtl/>
        </w:rPr>
        <w:t>زندگ</w:t>
      </w:r>
      <w:r w:rsidRPr="00E504B3">
        <w:rPr>
          <w:rFonts w:ascii="Times New Roman" w:eastAsia="Times New Roman" w:hAnsi="Times New Roman" w:cs="B Nazanin" w:hint="cs"/>
          <w:b/>
          <w:sz w:val="32"/>
          <w:szCs w:val="32"/>
          <w:rtl/>
        </w:rPr>
        <w:t>ی</w:t>
      </w:r>
      <w:r>
        <w:rPr>
          <w:rFonts w:ascii="Times New Roman" w:eastAsia="Times New Roman" w:hAnsi="Times New Roman" w:cs="B Nazanin" w:hint="cs"/>
          <w:b/>
          <w:sz w:val="32"/>
          <w:szCs w:val="32"/>
          <w:rtl/>
        </w:rPr>
        <w:t xml:space="preserve"> </w:t>
      </w:r>
      <w:r w:rsidRPr="00E504B3">
        <w:rPr>
          <w:rFonts w:ascii="Times New Roman" w:eastAsia="Times New Roman" w:hAnsi="Times New Roman" w:cs="B Nazanin"/>
          <w:b/>
          <w:sz w:val="32"/>
          <w:szCs w:val="32"/>
          <w:rtl/>
        </w:rPr>
        <w:t>روستائ</w:t>
      </w:r>
      <w:r w:rsidRPr="00E504B3">
        <w:rPr>
          <w:rFonts w:ascii="Times New Roman" w:eastAsia="Times New Roman" w:hAnsi="Times New Roman" w:cs="B Nazanin" w:hint="cs"/>
          <w:b/>
          <w:sz w:val="32"/>
          <w:szCs w:val="32"/>
          <w:rtl/>
        </w:rPr>
        <w:t>ی</w:t>
      </w:r>
      <w:r w:rsidRPr="00E504B3">
        <w:rPr>
          <w:rFonts w:ascii="Times New Roman" w:eastAsia="Times New Roman" w:hAnsi="Times New Roman" w:cs="B Nazanin" w:hint="eastAsia"/>
          <w:b/>
          <w:sz w:val="32"/>
          <w:szCs w:val="32"/>
          <w:rtl/>
        </w:rPr>
        <w:t>ان</w:t>
      </w:r>
    </w:p>
    <w:p w14:paraId="0A43C1C4" w14:textId="77777777" w:rsidR="00E504B3" w:rsidRPr="008922F7" w:rsidRDefault="00E504B3" w:rsidP="00E504B3">
      <w:pPr>
        <w:bidi/>
        <w:spacing w:line="240" w:lineRule="auto"/>
        <w:jc w:val="center"/>
        <w:rPr>
          <w:rFonts w:ascii="Times New Roman" w:eastAsia="Times New Roman" w:hAnsi="Times New Roman" w:cs="B Nazanin"/>
          <w:color w:val="C00000"/>
          <w:sz w:val="28"/>
          <w:szCs w:val="28"/>
        </w:rPr>
      </w:pPr>
    </w:p>
    <w:p w14:paraId="3A354AB7" w14:textId="34DCA05C" w:rsidR="00E504B3" w:rsidRPr="00E504B3" w:rsidRDefault="00E504B3" w:rsidP="00E504B3">
      <w:pPr>
        <w:bidi/>
        <w:spacing w:line="240" w:lineRule="auto"/>
        <w:jc w:val="center"/>
        <w:rPr>
          <w:rFonts w:ascii="Times New Roman" w:eastAsia="Times New Roman" w:hAnsi="Times New Roman" w:cs="B Nazanin"/>
          <w:bCs/>
          <w:sz w:val="24"/>
          <w:szCs w:val="24"/>
        </w:rPr>
      </w:pPr>
      <w:bookmarkStart w:id="0" w:name="kix.o8i8u0b7v7fd" w:colFirst="0" w:colLast="0"/>
      <w:bookmarkEnd w:id="0"/>
      <w:r w:rsidRPr="00E504B3">
        <w:rPr>
          <w:rFonts w:ascii="Times New Roman" w:eastAsia="Times New Roman" w:hAnsi="Times New Roman" w:cs="B Nazanin" w:hint="cs"/>
          <w:bCs/>
          <w:sz w:val="24"/>
          <w:szCs w:val="24"/>
          <w:rtl/>
        </w:rPr>
        <w:t>سیدهادی طیب نیا</w:t>
      </w:r>
      <w:r w:rsidR="00FA2181" w:rsidRPr="00E504B3">
        <w:rPr>
          <w:rFonts w:ascii="Times New Roman" w:eastAsia="Times New Roman" w:hAnsi="Times New Roman" w:cs="B Nazanin"/>
          <w:bCs/>
          <w:sz w:val="24"/>
          <w:szCs w:val="24"/>
          <w:rtl/>
        </w:rPr>
        <w:t xml:space="preserve"> </w:t>
      </w:r>
    </w:p>
    <w:p w14:paraId="281A727A" w14:textId="0F09D928" w:rsidR="00D5625B" w:rsidRPr="008922F7" w:rsidRDefault="00E504B3" w:rsidP="00E504B3">
      <w:pPr>
        <w:bidi/>
        <w:spacing w:line="240" w:lineRule="auto"/>
        <w:jc w:val="center"/>
        <w:rPr>
          <w:rFonts w:ascii="Times New Roman" w:eastAsia="Times New Roman" w:hAnsi="Times New Roman" w:cs="B Nazanin"/>
        </w:rPr>
      </w:pPr>
      <w:r>
        <w:rPr>
          <w:rFonts w:ascii="Times New Roman" w:eastAsia="Times New Roman" w:hAnsi="Times New Roman" w:cs="B Nazanin" w:hint="cs"/>
          <w:rtl/>
        </w:rPr>
        <w:t>استادیار جغرافیا</w:t>
      </w:r>
      <w:r w:rsidR="00FA2181" w:rsidRPr="008922F7">
        <w:rPr>
          <w:rFonts w:ascii="Times New Roman" w:eastAsia="Times New Roman" w:hAnsi="Times New Roman" w:cs="B Nazanin"/>
          <w:rtl/>
        </w:rPr>
        <w:t xml:space="preserve"> </w:t>
      </w:r>
      <w:r>
        <w:rPr>
          <w:rFonts w:ascii="Times New Roman" w:eastAsia="Times New Roman" w:hAnsi="Times New Roman" w:cs="B Nazanin" w:hint="cs"/>
          <w:rtl/>
        </w:rPr>
        <w:t>و برنامه ریزی روستایی، دانشگاه سیستان و بلوچستان</w:t>
      </w:r>
    </w:p>
    <w:p w14:paraId="19A670E3" w14:textId="470A03FF" w:rsidR="00D5625B" w:rsidRPr="008922F7" w:rsidRDefault="00E504B3" w:rsidP="00E504B3">
      <w:pPr>
        <w:bidi/>
        <w:spacing w:line="240" w:lineRule="auto"/>
        <w:jc w:val="center"/>
        <w:rPr>
          <w:rFonts w:ascii="Times New Roman" w:eastAsia="Times New Roman" w:hAnsi="Times New Roman" w:cs="B Nazanin"/>
          <w:sz w:val="20"/>
          <w:szCs w:val="20"/>
        </w:rPr>
      </w:pPr>
      <w:r>
        <w:rPr>
          <w:rFonts w:ascii="Times New Roman" w:eastAsia="Times New Roman" w:hAnsi="Times New Roman" w:cs="B Nazanin"/>
          <w:sz w:val="20"/>
          <w:szCs w:val="20"/>
          <w:lang w:val="en-US"/>
        </w:rPr>
        <w:t>Tayebnia@gep.usb.ac.ir</w:t>
      </w:r>
      <w:r w:rsidR="00FA2181" w:rsidRPr="008922F7">
        <w:rPr>
          <w:rFonts w:ascii="Times New Roman" w:eastAsia="Times New Roman" w:hAnsi="Times New Roman" w:cs="B Nazanin"/>
          <w:sz w:val="20"/>
          <w:szCs w:val="20"/>
          <w:rtl/>
        </w:rPr>
        <w:t xml:space="preserve"> </w:t>
      </w:r>
    </w:p>
    <w:p w14:paraId="214581A5" w14:textId="77777777" w:rsidR="00D5625B" w:rsidRPr="008922F7" w:rsidRDefault="00D5625B">
      <w:pPr>
        <w:bidi/>
        <w:spacing w:line="240" w:lineRule="auto"/>
        <w:jc w:val="center"/>
        <w:rPr>
          <w:rFonts w:ascii="Times New Roman" w:eastAsia="Times New Roman" w:hAnsi="Times New Roman" w:cs="B Nazanin"/>
          <w:sz w:val="20"/>
          <w:szCs w:val="20"/>
        </w:rPr>
      </w:pPr>
    </w:p>
    <w:p w14:paraId="26F0C806" w14:textId="77777777" w:rsidR="00D5625B" w:rsidRPr="008922F7" w:rsidRDefault="00D5625B">
      <w:pPr>
        <w:tabs>
          <w:tab w:val="left" w:pos="3497"/>
          <w:tab w:val="left" w:pos="6474"/>
        </w:tabs>
        <w:spacing w:line="240" w:lineRule="auto"/>
        <w:rPr>
          <w:rFonts w:ascii="Calibri" w:eastAsia="Calibri" w:hAnsi="Calibri" w:cs="B Nazanin"/>
          <w:sz w:val="28"/>
          <w:szCs w:val="28"/>
        </w:rPr>
      </w:pPr>
    </w:p>
    <w:p w14:paraId="7E364852" w14:textId="77777777" w:rsidR="00D5625B" w:rsidRPr="008922F7" w:rsidRDefault="00D5625B">
      <w:pPr>
        <w:tabs>
          <w:tab w:val="left" w:pos="3497"/>
          <w:tab w:val="left" w:pos="6474"/>
        </w:tabs>
        <w:spacing w:line="240" w:lineRule="auto"/>
        <w:jc w:val="center"/>
        <w:rPr>
          <w:rFonts w:ascii="Calibri" w:eastAsia="Calibri" w:hAnsi="Calibri" w:cs="B Nazanin"/>
          <w:sz w:val="28"/>
          <w:szCs w:val="28"/>
        </w:rPr>
      </w:pPr>
    </w:p>
    <w:p w14:paraId="03817032" w14:textId="66482946" w:rsidR="00D5625B" w:rsidRPr="00E504B3" w:rsidRDefault="00FA2181" w:rsidP="00E504B3">
      <w:pPr>
        <w:tabs>
          <w:tab w:val="left" w:pos="3497"/>
          <w:tab w:val="left" w:pos="6474"/>
        </w:tabs>
        <w:bidi/>
        <w:spacing w:line="240" w:lineRule="auto"/>
        <w:ind w:left="706" w:right="706"/>
        <w:rPr>
          <w:rFonts w:ascii="Calibri" w:eastAsia="Calibri" w:hAnsi="Calibri" w:cs="B Nazanin"/>
          <w:bCs/>
          <w:sz w:val="24"/>
          <w:szCs w:val="24"/>
        </w:rPr>
      </w:pPr>
      <w:r w:rsidRPr="00E504B3">
        <w:rPr>
          <w:rFonts w:ascii="Calibri" w:eastAsia="Calibri" w:hAnsi="Calibri" w:cs="B Nazanin"/>
          <w:bCs/>
          <w:sz w:val="24"/>
          <w:szCs w:val="24"/>
          <w:rtl/>
        </w:rPr>
        <w:t xml:space="preserve">چکیده </w:t>
      </w:r>
    </w:p>
    <w:p w14:paraId="2B022964" w14:textId="6C63283E" w:rsidR="00E504B3" w:rsidRDefault="00E504B3" w:rsidP="003C73D2">
      <w:pPr>
        <w:bidi/>
        <w:spacing w:line="240" w:lineRule="auto"/>
        <w:ind w:left="706" w:right="851"/>
        <w:jc w:val="both"/>
        <w:rPr>
          <w:rFonts w:ascii="Times New Roman" w:eastAsia="Times New Roman" w:hAnsi="Times New Roman" w:cs="B Nazanin"/>
          <w:sz w:val="24"/>
          <w:szCs w:val="24"/>
        </w:rPr>
      </w:pPr>
      <w:r w:rsidRPr="00E504B3">
        <w:rPr>
          <w:rFonts w:ascii="Times New Roman" w:eastAsia="Times New Roman" w:hAnsi="Times New Roman" w:cs="B Nazanin"/>
          <w:sz w:val="24"/>
          <w:szCs w:val="24"/>
          <w:rtl/>
        </w:rPr>
        <w:t>امروزه اثرات نوساز</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sz w:val="24"/>
          <w:szCs w:val="24"/>
          <w:rtl/>
        </w:rPr>
        <w:t xml:space="preserve"> در جوامع روستا</w:t>
      </w:r>
      <w:r w:rsidRPr="00E504B3">
        <w:rPr>
          <w:rFonts w:ascii="Times New Roman" w:eastAsia="Times New Roman" w:hAnsi="Times New Roman" w:cs="B Nazanin" w:hint="cs"/>
          <w:sz w:val="24"/>
          <w:szCs w:val="24"/>
          <w:rtl/>
        </w:rPr>
        <w:t>یی</w:t>
      </w:r>
      <w:r w:rsidRPr="00E504B3">
        <w:rPr>
          <w:rFonts w:ascii="Times New Roman" w:eastAsia="Times New Roman" w:hAnsi="Times New Roman" w:cs="B Nazanin"/>
          <w:sz w:val="24"/>
          <w:szCs w:val="24"/>
          <w:rtl/>
        </w:rPr>
        <w:t xml:space="preserve"> کشورها</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sz w:val="24"/>
          <w:szCs w:val="24"/>
          <w:rtl/>
        </w:rPr>
        <w:t xml:space="preserve"> جهان سوم ب</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hint="eastAsia"/>
          <w:sz w:val="24"/>
          <w:szCs w:val="24"/>
          <w:rtl/>
        </w:rPr>
        <w:t>شتر</w:t>
      </w:r>
      <w:r w:rsidRPr="00E504B3">
        <w:rPr>
          <w:rFonts w:ascii="Times New Roman" w:eastAsia="Times New Roman" w:hAnsi="Times New Roman" w:cs="B Nazanin"/>
          <w:sz w:val="24"/>
          <w:szCs w:val="24"/>
          <w:rtl/>
        </w:rPr>
        <w:t xml:space="preserve"> از جوامع شهر</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sz w:val="24"/>
          <w:szCs w:val="24"/>
          <w:rtl/>
        </w:rPr>
        <w:t xml:space="preserve"> قابل مشاهده است. هدف ا</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hint="eastAsia"/>
          <w:sz w:val="24"/>
          <w:szCs w:val="24"/>
          <w:rtl/>
        </w:rPr>
        <w:t>ن</w:t>
      </w:r>
      <w:r>
        <w:rPr>
          <w:rFonts w:ascii="Times New Roman" w:eastAsia="Times New Roman" w:hAnsi="Times New Roman" w:cs="B Nazanin"/>
          <w:sz w:val="24"/>
          <w:szCs w:val="24"/>
          <w:rtl/>
        </w:rPr>
        <w:t xml:space="preserve"> پژوهش </w:t>
      </w:r>
      <w:r w:rsidRPr="00E504B3">
        <w:rPr>
          <w:rFonts w:ascii="Times New Roman" w:eastAsia="Times New Roman" w:hAnsi="Times New Roman" w:cs="B Nazanin"/>
          <w:sz w:val="24"/>
          <w:szCs w:val="24"/>
          <w:rtl/>
        </w:rPr>
        <w:t>بررس</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sz w:val="24"/>
          <w:szCs w:val="24"/>
          <w:rtl/>
        </w:rPr>
        <w:t xml:space="preserve"> پ</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hint="eastAsia"/>
          <w:sz w:val="24"/>
          <w:szCs w:val="24"/>
          <w:rtl/>
        </w:rPr>
        <w:t>امدها</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sz w:val="24"/>
          <w:szCs w:val="24"/>
          <w:rtl/>
        </w:rPr>
        <w:t xml:space="preserve"> نوساز</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sz w:val="24"/>
          <w:szCs w:val="24"/>
          <w:rtl/>
        </w:rPr>
        <w:t xml:space="preserve"> در تغ</w:t>
      </w:r>
      <w:r w:rsidRPr="00E504B3">
        <w:rPr>
          <w:rFonts w:ascii="Times New Roman" w:eastAsia="Times New Roman" w:hAnsi="Times New Roman" w:cs="B Nazanin" w:hint="cs"/>
          <w:sz w:val="24"/>
          <w:szCs w:val="24"/>
          <w:rtl/>
        </w:rPr>
        <w:t>یی</w:t>
      </w:r>
      <w:r w:rsidRPr="00E504B3">
        <w:rPr>
          <w:rFonts w:ascii="Times New Roman" w:eastAsia="Times New Roman" w:hAnsi="Times New Roman" w:cs="B Nazanin" w:hint="eastAsia"/>
          <w:sz w:val="24"/>
          <w:szCs w:val="24"/>
          <w:rtl/>
        </w:rPr>
        <w:t>ر</w:t>
      </w:r>
      <w:r w:rsidRPr="00E504B3">
        <w:rPr>
          <w:rFonts w:ascii="Times New Roman" w:eastAsia="Times New Roman" w:hAnsi="Times New Roman" w:cs="B Nazanin"/>
          <w:sz w:val="24"/>
          <w:szCs w:val="24"/>
          <w:rtl/>
        </w:rPr>
        <w:t xml:space="preserve"> ش</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hint="eastAsia"/>
          <w:sz w:val="24"/>
          <w:szCs w:val="24"/>
          <w:rtl/>
        </w:rPr>
        <w:t>وه</w:t>
      </w:r>
      <w:r w:rsidRPr="00E504B3">
        <w:rPr>
          <w:rFonts w:ascii="Times New Roman" w:eastAsia="Times New Roman" w:hAnsi="Times New Roman" w:cs="B Nazanin"/>
          <w:sz w:val="24"/>
          <w:szCs w:val="24"/>
          <w:rtl/>
        </w:rPr>
        <w:t xml:space="preserve"> زندگ</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sz w:val="24"/>
          <w:szCs w:val="24"/>
          <w:rtl/>
        </w:rPr>
        <w:t xml:space="preserve"> و هو</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hint="eastAsia"/>
          <w:sz w:val="24"/>
          <w:szCs w:val="24"/>
          <w:rtl/>
        </w:rPr>
        <w:t>ت</w:t>
      </w:r>
      <w:r w:rsidRPr="00E504B3">
        <w:rPr>
          <w:rFonts w:ascii="Times New Roman" w:eastAsia="Times New Roman" w:hAnsi="Times New Roman" w:cs="B Nazanin"/>
          <w:sz w:val="24"/>
          <w:szCs w:val="24"/>
          <w:rtl/>
        </w:rPr>
        <w:t xml:space="preserve"> روستائ</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hint="eastAsia"/>
          <w:sz w:val="24"/>
          <w:szCs w:val="24"/>
          <w:rtl/>
        </w:rPr>
        <w:t>ان</w:t>
      </w:r>
      <w:r>
        <w:rPr>
          <w:rFonts w:ascii="Times New Roman" w:eastAsia="Times New Roman" w:hAnsi="Times New Roman" w:cs="B Nazanin" w:hint="cs"/>
          <w:sz w:val="24"/>
          <w:szCs w:val="24"/>
          <w:rtl/>
          <w:lang w:bidi="fa-IR"/>
        </w:rPr>
        <w:t xml:space="preserve"> است</w:t>
      </w:r>
      <w:r w:rsidRPr="00E504B3">
        <w:rPr>
          <w:rFonts w:ascii="Times New Roman" w:eastAsia="Times New Roman" w:hAnsi="Times New Roman" w:cs="B Nazanin"/>
          <w:sz w:val="24"/>
          <w:szCs w:val="24"/>
          <w:rtl/>
        </w:rPr>
        <w:t>. ا</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hint="eastAsia"/>
          <w:sz w:val="24"/>
          <w:szCs w:val="24"/>
          <w:rtl/>
        </w:rPr>
        <w:t>ن</w:t>
      </w:r>
      <w:r w:rsidRPr="00E504B3">
        <w:rPr>
          <w:rFonts w:ascii="Times New Roman" w:eastAsia="Times New Roman" w:hAnsi="Times New Roman" w:cs="B Nazanin"/>
          <w:sz w:val="24"/>
          <w:szCs w:val="24"/>
          <w:rtl/>
        </w:rPr>
        <w:t xml:space="preserve"> پژوهش از نظر هدف کاربرد</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sz w:val="24"/>
          <w:szCs w:val="24"/>
          <w:rtl/>
        </w:rPr>
        <w:t xml:space="preserve"> و از نظر ش</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hint="eastAsia"/>
          <w:sz w:val="24"/>
          <w:szCs w:val="24"/>
          <w:rtl/>
        </w:rPr>
        <w:t>وه</w:t>
      </w:r>
      <w:r w:rsidRPr="00E504B3">
        <w:rPr>
          <w:rFonts w:ascii="Times New Roman" w:eastAsia="Times New Roman" w:hAnsi="Times New Roman" w:cs="B Nazanin"/>
          <w:sz w:val="24"/>
          <w:szCs w:val="24"/>
          <w:rtl/>
        </w:rPr>
        <w:t xml:space="preserve"> اجرا توص</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hint="eastAsia"/>
          <w:sz w:val="24"/>
          <w:szCs w:val="24"/>
          <w:rtl/>
        </w:rPr>
        <w:t>ف</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sz w:val="24"/>
          <w:szCs w:val="24"/>
          <w:rtl/>
        </w:rPr>
        <w:t>- تحل</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hint="eastAsia"/>
          <w:sz w:val="24"/>
          <w:szCs w:val="24"/>
          <w:rtl/>
        </w:rPr>
        <w:t>ل</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sz w:val="24"/>
          <w:szCs w:val="24"/>
          <w:rtl/>
        </w:rPr>
        <w:t xml:space="preserve"> است. جامعه آمار</w:t>
      </w:r>
      <w:r w:rsidRPr="00E504B3">
        <w:rPr>
          <w:rFonts w:ascii="Times New Roman" w:eastAsia="Times New Roman" w:hAnsi="Times New Roman" w:cs="B Nazanin" w:hint="cs"/>
          <w:sz w:val="24"/>
          <w:szCs w:val="24"/>
          <w:rtl/>
        </w:rPr>
        <w:t>ی</w:t>
      </w:r>
      <w:r>
        <w:rPr>
          <w:rFonts w:ascii="Times New Roman" w:eastAsia="Times New Roman" w:hAnsi="Times New Roman" w:cs="B Nazanin"/>
          <w:sz w:val="24"/>
          <w:szCs w:val="24"/>
          <w:rtl/>
        </w:rPr>
        <w:t xml:space="preserve"> پژوهش</w:t>
      </w:r>
      <w:r>
        <w:rPr>
          <w:rFonts w:ascii="Times New Roman" w:eastAsia="Times New Roman" w:hAnsi="Times New Roman" w:cs="B Nazanin" w:hint="cs"/>
          <w:sz w:val="24"/>
          <w:szCs w:val="24"/>
          <w:rtl/>
        </w:rPr>
        <w:t>؛ روستاییان</w:t>
      </w:r>
      <w:r>
        <w:rPr>
          <w:rFonts w:ascii="Times New Roman" w:eastAsia="Times New Roman" w:hAnsi="Times New Roman" w:cs="B Nazanin"/>
          <w:sz w:val="24"/>
          <w:szCs w:val="24"/>
          <w:rtl/>
        </w:rPr>
        <w:t xml:space="preserve"> </w:t>
      </w:r>
      <w:r w:rsidR="003C73D2">
        <w:rPr>
          <w:rFonts w:ascii="Times New Roman" w:eastAsia="Times New Roman" w:hAnsi="Times New Roman" w:cs="B Nazanin" w:hint="cs"/>
          <w:sz w:val="24"/>
          <w:szCs w:val="24"/>
          <w:rtl/>
        </w:rPr>
        <w:t>یکی از روستاهای سیستان</w:t>
      </w:r>
      <w:r w:rsidRPr="00E504B3">
        <w:rPr>
          <w:rFonts w:ascii="Times New Roman" w:eastAsia="Times New Roman" w:hAnsi="Times New Roman" w:cs="B Nazanin"/>
          <w:sz w:val="24"/>
          <w:szCs w:val="24"/>
          <w:rtl/>
        </w:rPr>
        <w:t xml:space="preserve"> </w:t>
      </w:r>
      <w:r w:rsidR="003C73D2">
        <w:rPr>
          <w:rFonts w:ascii="Times New Roman" w:eastAsia="Times New Roman" w:hAnsi="Times New Roman" w:cs="B Nazanin" w:hint="cs"/>
          <w:sz w:val="24"/>
          <w:szCs w:val="24"/>
          <w:rtl/>
        </w:rPr>
        <w:t>است</w:t>
      </w:r>
      <w:r w:rsidRPr="00E504B3">
        <w:rPr>
          <w:rFonts w:ascii="Times New Roman" w:eastAsia="Times New Roman" w:hAnsi="Times New Roman" w:cs="B Nazanin"/>
          <w:sz w:val="24"/>
          <w:szCs w:val="24"/>
          <w:rtl/>
        </w:rPr>
        <w:t xml:space="preserve"> که با استفاده از فرمول کوکران ح</w:t>
      </w:r>
      <w:r w:rsidRPr="00E504B3">
        <w:rPr>
          <w:rFonts w:ascii="Times New Roman" w:eastAsia="Times New Roman" w:hAnsi="Times New Roman" w:cs="B Nazanin" w:hint="eastAsia"/>
          <w:sz w:val="24"/>
          <w:szCs w:val="24"/>
          <w:rtl/>
        </w:rPr>
        <w:t>جم</w:t>
      </w:r>
      <w:r w:rsidRPr="00E504B3">
        <w:rPr>
          <w:rFonts w:ascii="Times New Roman" w:eastAsia="Times New Roman" w:hAnsi="Times New Roman" w:cs="B Nazanin"/>
          <w:sz w:val="24"/>
          <w:szCs w:val="24"/>
          <w:rtl/>
        </w:rPr>
        <w:t xml:space="preserve"> نمونه ا</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sz w:val="24"/>
          <w:szCs w:val="24"/>
          <w:rtl/>
        </w:rPr>
        <w:t xml:space="preserve"> به تعداد 324 نفر به صورت تصادف</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sz w:val="24"/>
          <w:szCs w:val="24"/>
          <w:rtl/>
        </w:rPr>
        <w:t xml:space="preserve"> ساده انتخاب شد. برا</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sz w:val="24"/>
          <w:szCs w:val="24"/>
          <w:rtl/>
        </w:rPr>
        <w:t xml:space="preserve"> تجز</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hint="eastAsia"/>
          <w:sz w:val="24"/>
          <w:szCs w:val="24"/>
          <w:rtl/>
        </w:rPr>
        <w:t>ه</w:t>
      </w:r>
      <w:r w:rsidRPr="00E504B3">
        <w:rPr>
          <w:rFonts w:ascii="Times New Roman" w:eastAsia="Times New Roman" w:hAnsi="Times New Roman" w:cs="B Nazanin"/>
          <w:sz w:val="24"/>
          <w:szCs w:val="24"/>
          <w:rtl/>
        </w:rPr>
        <w:t xml:space="preserve"> و تحل</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hint="eastAsia"/>
          <w:sz w:val="24"/>
          <w:szCs w:val="24"/>
          <w:rtl/>
        </w:rPr>
        <w:t>ل</w:t>
      </w:r>
      <w:r w:rsidRPr="00E504B3">
        <w:rPr>
          <w:rFonts w:ascii="Times New Roman" w:eastAsia="Times New Roman" w:hAnsi="Times New Roman" w:cs="B Nazanin"/>
          <w:sz w:val="24"/>
          <w:szCs w:val="24"/>
          <w:rtl/>
        </w:rPr>
        <w:t xml:space="preserve"> </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hint="eastAsia"/>
          <w:sz w:val="24"/>
          <w:szCs w:val="24"/>
          <w:rtl/>
        </w:rPr>
        <w:t>افته</w:t>
      </w:r>
      <w:r>
        <w:rPr>
          <w:rFonts w:ascii="Cambria" w:eastAsia="Times New Roman" w:hAnsi="Cambria" w:cs="Cambria"/>
          <w:sz w:val="24"/>
          <w:szCs w:val="24"/>
        </w:rPr>
        <w:t xml:space="preserve"> </w:t>
      </w:r>
      <w:r w:rsidRPr="00E504B3">
        <w:rPr>
          <w:rFonts w:ascii="Times New Roman" w:eastAsia="Times New Roman" w:hAnsi="Times New Roman" w:cs="B Nazanin" w:hint="cs"/>
          <w:sz w:val="24"/>
          <w:szCs w:val="24"/>
          <w:rtl/>
        </w:rPr>
        <w:t>های</w:t>
      </w:r>
      <w:r w:rsidRPr="00E504B3">
        <w:rPr>
          <w:rFonts w:ascii="Times New Roman" w:eastAsia="Times New Roman" w:hAnsi="Times New Roman" w:cs="B Nazanin"/>
          <w:sz w:val="24"/>
          <w:szCs w:val="24"/>
          <w:rtl/>
        </w:rPr>
        <w:t xml:space="preserve"> پژوهش از آزمون تحل</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hint="eastAsia"/>
          <w:sz w:val="24"/>
          <w:szCs w:val="24"/>
          <w:rtl/>
        </w:rPr>
        <w:t>ل</w:t>
      </w:r>
      <w:r w:rsidRPr="00E504B3">
        <w:rPr>
          <w:rFonts w:ascii="Times New Roman" w:eastAsia="Times New Roman" w:hAnsi="Times New Roman" w:cs="B Nazanin"/>
          <w:sz w:val="24"/>
          <w:szCs w:val="24"/>
          <w:rtl/>
        </w:rPr>
        <w:t xml:space="preserve"> رگرس</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hint="eastAsia"/>
          <w:sz w:val="24"/>
          <w:szCs w:val="24"/>
          <w:rtl/>
        </w:rPr>
        <w:t>ون،</w:t>
      </w:r>
      <w:r w:rsidR="003C73D2">
        <w:rPr>
          <w:rFonts w:ascii="Times New Roman" w:eastAsia="Times New Roman" w:hAnsi="Times New Roman" w:cs="B Nazanin"/>
          <w:sz w:val="24"/>
          <w:szCs w:val="24"/>
          <w:rtl/>
        </w:rPr>
        <w:t xml:space="preserve"> </w:t>
      </w:r>
      <w:r w:rsidRPr="00E504B3">
        <w:rPr>
          <w:rFonts w:ascii="Times New Roman" w:eastAsia="Times New Roman" w:hAnsi="Times New Roman" w:cs="B Nazanin"/>
          <w:sz w:val="24"/>
          <w:szCs w:val="24"/>
          <w:rtl/>
        </w:rPr>
        <w:t>و آزمون ت</w:t>
      </w:r>
      <w:r w:rsidRPr="00E504B3">
        <w:rPr>
          <w:rFonts w:ascii="Times New Roman" w:eastAsia="Times New Roman" w:hAnsi="Times New Roman" w:cs="B Nazanin" w:hint="cs"/>
          <w:sz w:val="24"/>
          <w:szCs w:val="24"/>
          <w:rtl/>
        </w:rPr>
        <w:t>ی</w:t>
      </w:r>
      <w:r w:rsidR="003C73D2">
        <w:rPr>
          <w:rFonts w:ascii="Times New Roman" w:eastAsia="Times New Roman" w:hAnsi="Times New Roman" w:cs="B Nazanin"/>
          <w:sz w:val="24"/>
          <w:szCs w:val="24"/>
          <w:rtl/>
        </w:rPr>
        <w:t xml:space="preserve"> استفاده ش</w:t>
      </w:r>
      <w:r w:rsidR="003C73D2">
        <w:rPr>
          <w:rFonts w:ascii="Times New Roman" w:eastAsia="Times New Roman" w:hAnsi="Times New Roman" w:cs="B Nazanin" w:hint="cs"/>
          <w:sz w:val="24"/>
          <w:szCs w:val="24"/>
          <w:rtl/>
        </w:rPr>
        <w:t>د</w:t>
      </w:r>
      <w:r w:rsidRPr="00E504B3">
        <w:rPr>
          <w:rFonts w:ascii="Times New Roman" w:eastAsia="Times New Roman" w:hAnsi="Times New Roman" w:cs="B Nazanin"/>
          <w:sz w:val="24"/>
          <w:szCs w:val="24"/>
          <w:rtl/>
        </w:rPr>
        <w:t>.</w:t>
      </w:r>
      <w:r w:rsidR="003C73D2" w:rsidRPr="003C73D2">
        <w:rPr>
          <w:rFonts w:ascii="Times New Roman" w:eastAsia="Times New Roman" w:hAnsi="Times New Roman" w:cs="B Nazanin"/>
          <w:sz w:val="24"/>
          <w:szCs w:val="24"/>
          <w:rtl/>
        </w:rPr>
        <w:t xml:space="preserve"> </w:t>
      </w:r>
      <w:r w:rsidR="003C73D2" w:rsidRPr="00E504B3">
        <w:rPr>
          <w:rFonts w:ascii="Times New Roman" w:eastAsia="Times New Roman" w:hAnsi="Times New Roman" w:cs="B Nazanin"/>
          <w:sz w:val="24"/>
          <w:szCs w:val="24"/>
          <w:rtl/>
        </w:rPr>
        <w:t>نتا</w:t>
      </w:r>
      <w:r w:rsidR="003C73D2" w:rsidRPr="00E504B3">
        <w:rPr>
          <w:rFonts w:ascii="Times New Roman" w:eastAsia="Times New Roman" w:hAnsi="Times New Roman" w:cs="B Nazanin" w:hint="cs"/>
          <w:sz w:val="24"/>
          <w:szCs w:val="24"/>
          <w:rtl/>
        </w:rPr>
        <w:t>ی</w:t>
      </w:r>
      <w:r w:rsidR="003C73D2" w:rsidRPr="00E504B3">
        <w:rPr>
          <w:rFonts w:ascii="Times New Roman" w:eastAsia="Times New Roman" w:hAnsi="Times New Roman" w:cs="B Nazanin" w:hint="eastAsia"/>
          <w:sz w:val="24"/>
          <w:szCs w:val="24"/>
          <w:rtl/>
        </w:rPr>
        <w:t>ج</w:t>
      </w:r>
      <w:r w:rsidR="003C73D2" w:rsidRPr="00E504B3">
        <w:rPr>
          <w:rFonts w:ascii="Times New Roman" w:eastAsia="Times New Roman" w:hAnsi="Times New Roman" w:cs="B Nazanin"/>
          <w:sz w:val="24"/>
          <w:szCs w:val="24"/>
          <w:rtl/>
        </w:rPr>
        <w:t xml:space="preserve"> آزمون ت</w:t>
      </w:r>
      <w:r w:rsidR="003C73D2" w:rsidRPr="00E504B3">
        <w:rPr>
          <w:rFonts w:ascii="Times New Roman" w:eastAsia="Times New Roman" w:hAnsi="Times New Roman" w:cs="B Nazanin" w:hint="cs"/>
          <w:sz w:val="24"/>
          <w:szCs w:val="24"/>
          <w:rtl/>
        </w:rPr>
        <w:t>ی</w:t>
      </w:r>
      <w:r w:rsidR="003C73D2" w:rsidRPr="00E504B3">
        <w:rPr>
          <w:rFonts w:ascii="Times New Roman" w:eastAsia="Times New Roman" w:hAnsi="Times New Roman" w:cs="B Nazanin"/>
          <w:sz w:val="24"/>
          <w:szCs w:val="24"/>
          <w:rtl/>
        </w:rPr>
        <w:t xml:space="preserve"> تست نشان داد ب</w:t>
      </w:r>
      <w:r w:rsidR="003C73D2" w:rsidRPr="00E504B3">
        <w:rPr>
          <w:rFonts w:ascii="Times New Roman" w:eastAsia="Times New Roman" w:hAnsi="Times New Roman" w:cs="B Nazanin" w:hint="cs"/>
          <w:sz w:val="24"/>
          <w:szCs w:val="24"/>
          <w:rtl/>
        </w:rPr>
        <w:t>ی</w:t>
      </w:r>
      <w:r w:rsidR="003C73D2" w:rsidRPr="00E504B3">
        <w:rPr>
          <w:rFonts w:ascii="Times New Roman" w:eastAsia="Times New Roman" w:hAnsi="Times New Roman" w:cs="B Nazanin" w:hint="eastAsia"/>
          <w:sz w:val="24"/>
          <w:szCs w:val="24"/>
          <w:rtl/>
        </w:rPr>
        <w:t>شتر</w:t>
      </w:r>
      <w:r w:rsidR="003C73D2" w:rsidRPr="00E504B3">
        <w:rPr>
          <w:rFonts w:ascii="Times New Roman" w:eastAsia="Times New Roman" w:hAnsi="Times New Roman" w:cs="B Nazanin" w:hint="cs"/>
          <w:sz w:val="24"/>
          <w:szCs w:val="24"/>
          <w:rtl/>
        </w:rPr>
        <w:t>ی</w:t>
      </w:r>
      <w:r w:rsidR="003C73D2" w:rsidRPr="00E504B3">
        <w:rPr>
          <w:rFonts w:ascii="Times New Roman" w:eastAsia="Times New Roman" w:hAnsi="Times New Roman" w:cs="B Nazanin" w:hint="eastAsia"/>
          <w:sz w:val="24"/>
          <w:szCs w:val="24"/>
          <w:rtl/>
        </w:rPr>
        <w:t>ن</w:t>
      </w:r>
      <w:r w:rsidR="003C73D2" w:rsidRPr="00E504B3">
        <w:rPr>
          <w:rFonts w:ascii="Times New Roman" w:eastAsia="Times New Roman" w:hAnsi="Times New Roman" w:cs="B Nazanin"/>
          <w:sz w:val="24"/>
          <w:szCs w:val="24"/>
          <w:rtl/>
        </w:rPr>
        <w:t xml:space="preserve"> م</w:t>
      </w:r>
      <w:r w:rsidR="003C73D2" w:rsidRPr="00E504B3">
        <w:rPr>
          <w:rFonts w:ascii="Times New Roman" w:eastAsia="Times New Roman" w:hAnsi="Times New Roman" w:cs="B Nazanin" w:hint="cs"/>
          <w:sz w:val="24"/>
          <w:szCs w:val="24"/>
          <w:rtl/>
        </w:rPr>
        <w:t>ی</w:t>
      </w:r>
      <w:r w:rsidR="003C73D2" w:rsidRPr="00E504B3">
        <w:rPr>
          <w:rFonts w:ascii="Times New Roman" w:eastAsia="Times New Roman" w:hAnsi="Times New Roman" w:cs="B Nazanin" w:hint="eastAsia"/>
          <w:sz w:val="24"/>
          <w:szCs w:val="24"/>
          <w:rtl/>
        </w:rPr>
        <w:t>انگ</w:t>
      </w:r>
      <w:r w:rsidR="003C73D2" w:rsidRPr="00E504B3">
        <w:rPr>
          <w:rFonts w:ascii="Times New Roman" w:eastAsia="Times New Roman" w:hAnsi="Times New Roman" w:cs="B Nazanin" w:hint="cs"/>
          <w:sz w:val="24"/>
          <w:szCs w:val="24"/>
          <w:rtl/>
        </w:rPr>
        <w:t>ی</w:t>
      </w:r>
      <w:r w:rsidR="003C73D2" w:rsidRPr="00E504B3">
        <w:rPr>
          <w:rFonts w:ascii="Times New Roman" w:eastAsia="Times New Roman" w:hAnsi="Times New Roman" w:cs="B Nazanin" w:hint="eastAsia"/>
          <w:sz w:val="24"/>
          <w:szCs w:val="24"/>
          <w:rtl/>
        </w:rPr>
        <w:t>ن</w:t>
      </w:r>
      <w:r w:rsidR="003C73D2" w:rsidRPr="00E504B3">
        <w:rPr>
          <w:rFonts w:ascii="Times New Roman" w:eastAsia="Times New Roman" w:hAnsi="Times New Roman" w:cs="B Nazanin"/>
          <w:sz w:val="24"/>
          <w:szCs w:val="24"/>
          <w:rtl/>
        </w:rPr>
        <w:t xml:space="preserve"> متعلق به شاخص مصرف رسانه ا</w:t>
      </w:r>
      <w:r w:rsidR="003C73D2" w:rsidRPr="00E504B3">
        <w:rPr>
          <w:rFonts w:ascii="Times New Roman" w:eastAsia="Times New Roman" w:hAnsi="Times New Roman" w:cs="B Nazanin" w:hint="cs"/>
          <w:sz w:val="24"/>
          <w:szCs w:val="24"/>
          <w:rtl/>
        </w:rPr>
        <w:t>ی</w:t>
      </w:r>
      <w:r w:rsidR="003C73D2" w:rsidRPr="00E504B3">
        <w:rPr>
          <w:rFonts w:ascii="Times New Roman" w:eastAsia="Times New Roman" w:hAnsi="Times New Roman" w:cs="B Nazanin"/>
          <w:sz w:val="24"/>
          <w:szCs w:val="24"/>
          <w:rtl/>
        </w:rPr>
        <w:t xml:space="preserve"> با م</w:t>
      </w:r>
      <w:r w:rsidR="003C73D2" w:rsidRPr="00E504B3">
        <w:rPr>
          <w:rFonts w:ascii="Times New Roman" w:eastAsia="Times New Roman" w:hAnsi="Times New Roman" w:cs="B Nazanin" w:hint="cs"/>
          <w:sz w:val="24"/>
          <w:szCs w:val="24"/>
          <w:rtl/>
        </w:rPr>
        <w:t>ی</w:t>
      </w:r>
      <w:r w:rsidR="003C73D2" w:rsidRPr="00E504B3">
        <w:rPr>
          <w:rFonts w:ascii="Times New Roman" w:eastAsia="Times New Roman" w:hAnsi="Times New Roman" w:cs="B Nazanin" w:hint="eastAsia"/>
          <w:sz w:val="24"/>
          <w:szCs w:val="24"/>
          <w:rtl/>
        </w:rPr>
        <w:t>انگ</w:t>
      </w:r>
      <w:r w:rsidR="003C73D2" w:rsidRPr="00E504B3">
        <w:rPr>
          <w:rFonts w:ascii="Times New Roman" w:eastAsia="Times New Roman" w:hAnsi="Times New Roman" w:cs="B Nazanin" w:hint="cs"/>
          <w:sz w:val="24"/>
          <w:szCs w:val="24"/>
          <w:rtl/>
        </w:rPr>
        <w:t>ی</w:t>
      </w:r>
      <w:r w:rsidR="003C73D2" w:rsidRPr="00E504B3">
        <w:rPr>
          <w:rFonts w:ascii="Times New Roman" w:eastAsia="Times New Roman" w:hAnsi="Times New Roman" w:cs="B Nazanin" w:hint="eastAsia"/>
          <w:sz w:val="24"/>
          <w:szCs w:val="24"/>
          <w:rtl/>
        </w:rPr>
        <w:t>ن</w:t>
      </w:r>
      <w:r w:rsidR="003C73D2" w:rsidRPr="00E504B3">
        <w:rPr>
          <w:rFonts w:ascii="Times New Roman" w:eastAsia="Times New Roman" w:hAnsi="Times New Roman" w:cs="B Nazanin"/>
          <w:sz w:val="24"/>
          <w:szCs w:val="24"/>
          <w:rtl/>
        </w:rPr>
        <w:t xml:space="preserve"> 344/3 است و کمتر</w:t>
      </w:r>
      <w:r w:rsidR="003C73D2" w:rsidRPr="00E504B3">
        <w:rPr>
          <w:rFonts w:ascii="Times New Roman" w:eastAsia="Times New Roman" w:hAnsi="Times New Roman" w:cs="B Nazanin" w:hint="cs"/>
          <w:sz w:val="24"/>
          <w:szCs w:val="24"/>
          <w:rtl/>
        </w:rPr>
        <w:t>ی</w:t>
      </w:r>
      <w:r w:rsidR="003C73D2" w:rsidRPr="00E504B3">
        <w:rPr>
          <w:rFonts w:ascii="Times New Roman" w:eastAsia="Times New Roman" w:hAnsi="Times New Roman" w:cs="B Nazanin" w:hint="eastAsia"/>
          <w:sz w:val="24"/>
          <w:szCs w:val="24"/>
          <w:rtl/>
        </w:rPr>
        <w:t>ن</w:t>
      </w:r>
      <w:r w:rsidR="003C73D2" w:rsidRPr="00E504B3">
        <w:rPr>
          <w:rFonts w:ascii="Times New Roman" w:eastAsia="Times New Roman" w:hAnsi="Times New Roman" w:cs="B Nazanin"/>
          <w:sz w:val="24"/>
          <w:szCs w:val="24"/>
          <w:rtl/>
        </w:rPr>
        <w:t xml:space="preserve"> م</w:t>
      </w:r>
      <w:r w:rsidR="003C73D2" w:rsidRPr="00E504B3">
        <w:rPr>
          <w:rFonts w:ascii="Times New Roman" w:eastAsia="Times New Roman" w:hAnsi="Times New Roman" w:cs="B Nazanin" w:hint="cs"/>
          <w:sz w:val="24"/>
          <w:szCs w:val="24"/>
          <w:rtl/>
        </w:rPr>
        <w:t>ی</w:t>
      </w:r>
      <w:r w:rsidR="003C73D2" w:rsidRPr="00E504B3">
        <w:rPr>
          <w:rFonts w:ascii="Times New Roman" w:eastAsia="Times New Roman" w:hAnsi="Times New Roman" w:cs="B Nazanin" w:hint="eastAsia"/>
          <w:sz w:val="24"/>
          <w:szCs w:val="24"/>
          <w:rtl/>
        </w:rPr>
        <w:t>انگ</w:t>
      </w:r>
      <w:r w:rsidR="003C73D2" w:rsidRPr="00E504B3">
        <w:rPr>
          <w:rFonts w:ascii="Times New Roman" w:eastAsia="Times New Roman" w:hAnsi="Times New Roman" w:cs="B Nazanin" w:hint="cs"/>
          <w:sz w:val="24"/>
          <w:szCs w:val="24"/>
          <w:rtl/>
        </w:rPr>
        <w:t>ی</w:t>
      </w:r>
      <w:r w:rsidR="003C73D2" w:rsidRPr="00E504B3">
        <w:rPr>
          <w:rFonts w:ascii="Times New Roman" w:eastAsia="Times New Roman" w:hAnsi="Times New Roman" w:cs="B Nazanin" w:hint="eastAsia"/>
          <w:sz w:val="24"/>
          <w:szCs w:val="24"/>
          <w:rtl/>
        </w:rPr>
        <w:t>ن</w:t>
      </w:r>
      <w:r w:rsidR="003C73D2" w:rsidRPr="00E504B3">
        <w:rPr>
          <w:rFonts w:ascii="Times New Roman" w:eastAsia="Times New Roman" w:hAnsi="Times New Roman" w:cs="B Nazanin"/>
          <w:sz w:val="24"/>
          <w:szCs w:val="24"/>
          <w:rtl/>
        </w:rPr>
        <w:t xml:space="preserve"> متعلق به شاخص همدرد</w:t>
      </w:r>
      <w:r w:rsidR="003C73D2" w:rsidRPr="00E504B3">
        <w:rPr>
          <w:rFonts w:ascii="Times New Roman" w:eastAsia="Times New Roman" w:hAnsi="Times New Roman" w:cs="B Nazanin" w:hint="cs"/>
          <w:sz w:val="24"/>
          <w:szCs w:val="24"/>
          <w:rtl/>
        </w:rPr>
        <w:t>ی</w:t>
      </w:r>
      <w:r w:rsidR="003C73D2" w:rsidRPr="00E504B3">
        <w:rPr>
          <w:rFonts w:ascii="Times New Roman" w:eastAsia="Times New Roman" w:hAnsi="Times New Roman" w:cs="B Nazanin"/>
          <w:sz w:val="24"/>
          <w:szCs w:val="24"/>
          <w:rtl/>
        </w:rPr>
        <w:t xml:space="preserve"> و همدل</w:t>
      </w:r>
      <w:r w:rsidR="003C73D2" w:rsidRPr="00E504B3">
        <w:rPr>
          <w:rFonts w:ascii="Times New Roman" w:eastAsia="Times New Roman" w:hAnsi="Times New Roman" w:cs="B Nazanin" w:hint="cs"/>
          <w:sz w:val="24"/>
          <w:szCs w:val="24"/>
          <w:rtl/>
        </w:rPr>
        <w:t>ی</w:t>
      </w:r>
      <w:r w:rsidR="003C73D2" w:rsidRPr="00E504B3">
        <w:rPr>
          <w:rFonts w:ascii="Times New Roman" w:eastAsia="Times New Roman" w:hAnsi="Times New Roman" w:cs="B Nazanin"/>
          <w:sz w:val="24"/>
          <w:szCs w:val="24"/>
          <w:rtl/>
        </w:rPr>
        <w:t xml:space="preserve"> با م</w:t>
      </w:r>
      <w:r w:rsidR="003C73D2" w:rsidRPr="00E504B3">
        <w:rPr>
          <w:rFonts w:ascii="Times New Roman" w:eastAsia="Times New Roman" w:hAnsi="Times New Roman" w:cs="B Nazanin" w:hint="cs"/>
          <w:sz w:val="24"/>
          <w:szCs w:val="24"/>
          <w:rtl/>
        </w:rPr>
        <w:t>ی</w:t>
      </w:r>
      <w:r w:rsidR="003C73D2" w:rsidRPr="00E504B3">
        <w:rPr>
          <w:rFonts w:ascii="Times New Roman" w:eastAsia="Times New Roman" w:hAnsi="Times New Roman" w:cs="B Nazanin" w:hint="eastAsia"/>
          <w:sz w:val="24"/>
          <w:szCs w:val="24"/>
          <w:rtl/>
        </w:rPr>
        <w:t>انگ</w:t>
      </w:r>
      <w:r w:rsidR="003C73D2" w:rsidRPr="00E504B3">
        <w:rPr>
          <w:rFonts w:ascii="Times New Roman" w:eastAsia="Times New Roman" w:hAnsi="Times New Roman" w:cs="B Nazanin" w:hint="cs"/>
          <w:sz w:val="24"/>
          <w:szCs w:val="24"/>
          <w:rtl/>
        </w:rPr>
        <w:t>ی</w:t>
      </w:r>
      <w:r w:rsidR="003C73D2" w:rsidRPr="00E504B3">
        <w:rPr>
          <w:rFonts w:ascii="Times New Roman" w:eastAsia="Times New Roman" w:hAnsi="Times New Roman" w:cs="B Nazanin" w:hint="eastAsia"/>
          <w:sz w:val="24"/>
          <w:szCs w:val="24"/>
          <w:rtl/>
        </w:rPr>
        <w:t>ن</w:t>
      </w:r>
      <w:r w:rsidR="003C73D2" w:rsidRPr="00E504B3">
        <w:rPr>
          <w:rFonts w:ascii="Times New Roman" w:eastAsia="Times New Roman" w:hAnsi="Times New Roman" w:cs="B Nazanin"/>
          <w:sz w:val="24"/>
          <w:szCs w:val="24"/>
          <w:rtl/>
        </w:rPr>
        <w:t xml:space="preserve"> 787/2 است.</w:t>
      </w:r>
      <w:r w:rsidR="003C73D2">
        <w:rPr>
          <w:rFonts w:ascii="Times New Roman" w:eastAsia="Times New Roman" w:hAnsi="Times New Roman" w:cs="B Nazanin" w:hint="cs"/>
          <w:sz w:val="24"/>
          <w:szCs w:val="24"/>
          <w:rtl/>
        </w:rPr>
        <w:t xml:space="preserve"> </w:t>
      </w:r>
      <w:r w:rsidR="003C73D2" w:rsidRPr="00E504B3">
        <w:rPr>
          <w:rFonts w:ascii="Times New Roman" w:eastAsia="Times New Roman" w:hAnsi="Times New Roman" w:cs="B Nazanin"/>
          <w:sz w:val="24"/>
          <w:szCs w:val="24"/>
          <w:rtl/>
        </w:rPr>
        <w:t>همچن</w:t>
      </w:r>
      <w:r w:rsidR="003C73D2" w:rsidRPr="00E504B3">
        <w:rPr>
          <w:rFonts w:ascii="Times New Roman" w:eastAsia="Times New Roman" w:hAnsi="Times New Roman" w:cs="B Nazanin" w:hint="cs"/>
          <w:sz w:val="24"/>
          <w:szCs w:val="24"/>
          <w:rtl/>
        </w:rPr>
        <w:t>ی</w:t>
      </w:r>
      <w:r w:rsidR="003C73D2" w:rsidRPr="00E504B3">
        <w:rPr>
          <w:rFonts w:ascii="Times New Roman" w:eastAsia="Times New Roman" w:hAnsi="Times New Roman" w:cs="B Nazanin" w:hint="eastAsia"/>
          <w:sz w:val="24"/>
          <w:szCs w:val="24"/>
          <w:rtl/>
        </w:rPr>
        <w:t>ن</w:t>
      </w:r>
      <w:r w:rsidRPr="00E504B3">
        <w:rPr>
          <w:rFonts w:ascii="Times New Roman" w:eastAsia="Times New Roman" w:hAnsi="Times New Roman" w:cs="B Nazanin"/>
          <w:sz w:val="24"/>
          <w:szCs w:val="24"/>
          <w:rtl/>
        </w:rPr>
        <w:t xml:space="preserve"> نتا</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hint="eastAsia"/>
          <w:sz w:val="24"/>
          <w:szCs w:val="24"/>
          <w:rtl/>
        </w:rPr>
        <w:t>ج</w:t>
      </w:r>
      <w:r w:rsidRPr="00E504B3">
        <w:rPr>
          <w:rFonts w:ascii="Times New Roman" w:eastAsia="Times New Roman" w:hAnsi="Times New Roman" w:cs="B Nazanin"/>
          <w:sz w:val="24"/>
          <w:szCs w:val="24"/>
          <w:rtl/>
        </w:rPr>
        <w:t xml:space="preserve"> تحل</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hint="eastAsia"/>
          <w:sz w:val="24"/>
          <w:szCs w:val="24"/>
          <w:rtl/>
        </w:rPr>
        <w:t>ل</w:t>
      </w:r>
      <w:r w:rsidRPr="00E504B3">
        <w:rPr>
          <w:rFonts w:ascii="Times New Roman" w:eastAsia="Times New Roman" w:hAnsi="Times New Roman" w:cs="B Nazanin"/>
          <w:sz w:val="24"/>
          <w:szCs w:val="24"/>
          <w:rtl/>
        </w:rPr>
        <w:t xml:space="preserve"> رگرس</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hint="eastAsia"/>
          <w:sz w:val="24"/>
          <w:szCs w:val="24"/>
          <w:rtl/>
        </w:rPr>
        <w:t>ون</w:t>
      </w:r>
      <w:r w:rsidRPr="00E504B3">
        <w:rPr>
          <w:rFonts w:ascii="Times New Roman" w:eastAsia="Times New Roman" w:hAnsi="Times New Roman" w:cs="B Nazanin"/>
          <w:sz w:val="24"/>
          <w:szCs w:val="24"/>
          <w:rtl/>
        </w:rPr>
        <w:t xml:space="preserve"> نشان م</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sz w:val="24"/>
          <w:szCs w:val="24"/>
          <w:rtl/>
        </w:rPr>
        <w:t xml:space="preserve"> دهد اثرات نوساز</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sz w:val="24"/>
          <w:szCs w:val="24"/>
          <w:rtl/>
        </w:rPr>
        <w:t xml:space="preserve"> بر سبک زندگ</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sz w:val="24"/>
          <w:szCs w:val="24"/>
          <w:rtl/>
        </w:rPr>
        <w:t xml:space="preserve"> در متغ</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hint="eastAsia"/>
          <w:sz w:val="24"/>
          <w:szCs w:val="24"/>
          <w:rtl/>
        </w:rPr>
        <w:t>ر</w:t>
      </w:r>
      <w:r w:rsidRPr="00E504B3">
        <w:rPr>
          <w:rFonts w:ascii="Times New Roman" w:eastAsia="Times New Roman" w:hAnsi="Times New Roman" w:cs="B Nazanin"/>
          <w:sz w:val="24"/>
          <w:szCs w:val="24"/>
          <w:rtl/>
        </w:rPr>
        <w:t xml:space="preserve"> فرهنگ</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sz w:val="24"/>
          <w:szCs w:val="24"/>
          <w:rtl/>
        </w:rPr>
        <w:t xml:space="preserve"> ب</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hint="eastAsia"/>
          <w:sz w:val="24"/>
          <w:szCs w:val="24"/>
          <w:rtl/>
        </w:rPr>
        <w:t>شتر</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hint="eastAsia"/>
          <w:sz w:val="24"/>
          <w:szCs w:val="24"/>
          <w:rtl/>
        </w:rPr>
        <w:t>ن</w:t>
      </w:r>
      <w:r w:rsidRPr="00E504B3">
        <w:rPr>
          <w:rFonts w:ascii="Times New Roman" w:eastAsia="Times New Roman" w:hAnsi="Times New Roman" w:cs="B Nazanin"/>
          <w:sz w:val="24"/>
          <w:szCs w:val="24"/>
          <w:rtl/>
        </w:rPr>
        <w:t xml:space="preserve"> تاث</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hint="eastAsia"/>
          <w:sz w:val="24"/>
          <w:szCs w:val="24"/>
          <w:rtl/>
        </w:rPr>
        <w:t>ر</w:t>
      </w:r>
      <w:r w:rsidRPr="00E504B3">
        <w:rPr>
          <w:rFonts w:ascii="Times New Roman" w:eastAsia="Times New Roman" w:hAnsi="Times New Roman" w:cs="B Nazanin"/>
          <w:sz w:val="24"/>
          <w:szCs w:val="24"/>
          <w:rtl/>
        </w:rPr>
        <w:t xml:space="preserve"> بر متغ</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hint="eastAsia"/>
          <w:sz w:val="24"/>
          <w:szCs w:val="24"/>
          <w:rtl/>
        </w:rPr>
        <w:t>ر</w:t>
      </w:r>
      <w:r w:rsidRPr="00E504B3">
        <w:rPr>
          <w:rFonts w:ascii="Times New Roman" w:eastAsia="Times New Roman" w:hAnsi="Times New Roman" w:cs="B Nazanin"/>
          <w:sz w:val="24"/>
          <w:szCs w:val="24"/>
          <w:rtl/>
        </w:rPr>
        <w:t xml:space="preserve"> کاهش اعتقادات با مقدار بتا</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sz w:val="24"/>
          <w:szCs w:val="24"/>
          <w:rtl/>
        </w:rPr>
        <w:t xml:space="preserve"> 336/0 داشته است؛ و کمتر</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hint="eastAsia"/>
          <w:sz w:val="24"/>
          <w:szCs w:val="24"/>
          <w:rtl/>
        </w:rPr>
        <w:t>ن</w:t>
      </w:r>
      <w:r w:rsidRPr="00E504B3">
        <w:rPr>
          <w:rFonts w:ascii="Times New Roman" w:eastAsia="Times New Roman" w:hAnsi="Times New Roman" w:cs="B Nazanin"/>
          <w:sz w:val="24"/>
          <w:szCs w:val="24"/>
          <w:rtl/>
        </w:rPr>
        <w:t xml:space="preserve"> تاث</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hint="eastAsia"/>
          <w:sz w:val="24"/>
          <w:szCs w:val="24"/>
          <w:rtl/>
        </w:rPr>
        <w:t>ر</w:t>
      </w:r>
      <w:r w:rsidRPr="00E504B3">
        <w:rPr>
          <w:rFonts w:ascii="Times New Roman" w:eastAsia="Times New Roman" w:hAnsi="Times New Roman" w:cs="B Nazanin"/>
          <w:sz w:val="24"/>
          <w:szCs w:val="24"/>
          <w:rtl/>
        </w:rPr>
        <w:t xml:space="preserve"> بر متغ</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hint="eastAsia"/>
          <w:sz w:val="24"/>
          <w:szCs w:val="24"/>
          <w:rtl/>
        </w:rPr>
        <w:t>ر</w:t>
      </w:r>
      <w:r w:rsidRPr="00E504B3">
        <w:rPr>
          <w:rFonts w:ascii="Times New Roman" w:eastAsia="Times New Roman" w:hAnsi="Times New Roman" w:cs="B Nazanin"/>
          <w:sz w:val="24"/>
          <w:szCs w:val="24"/>
          <w:rtl/>
        </w:rPr>
        <w:t xml:space="preserve"> مدگرا</w:t>
      </w:r>
      <w:r w:rsidRPr="00E504B3">
        <w:rPr>
          <w:rFonts w:ascii="Times New Roman" w:eastAsia="Times New Roman" w:hAnsi="Times New Roman" w:cs="B Nazanin" w:hint="cs"/>
          <w:sz w:val="24"/>
          <w:szCs w:val="24"/>
          <w:rtl/>
        </w:rPr>
        <w:t>یی</w:t>
      </w:r>
      <w:r w:rsidRPr="00E504B3">
        <w:rPr>
          <w:rFonts w:ascii="Times New Roman" w:eastAsia="Times New Roman" w:hAnsi="Times New Roman" w:cs="B Nazanin"/>
          <w:sz w:val="24"/>
          <w:szCs w:val="24"/>
          <w:rtl/>
        </w:rPr>
        <w:t xml:space="preserve"> با مقدار بتا</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sz w:val="24"/>
          <w:szCs w:val="24"/>
          <w:rtl/>
        </w:rPr>
        <w:t xml:space="preserve"> 267/0 داشته است. درمتغ</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hint="eastAsia"/>
          <w:sz w:val="24"/>
          <w:szCs w:val="24"/>
          <w:rtl/>
        </w:rPr>
        <w:t>ر</w:t>
      </w:r>
      <w:r w:rsidRPr="00E504B3">
        <w:rPr>
          <w:rFonts w:ascii="Times New Roman" w:eastAsia="Times New Roman" w:hAnsi="Times New Roman" w:cs="B Nazanin"/>
          <w:sz w:val="24"/>
          <w:szCs w:val="24"/>
          <w:rtl/>
        </w:rPr>
        <w:t xml:space="preserve"> اقتصاد</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sz w:val="24"/>
          <w:szCs w:val="24"/>
          <w:rtl/>
        </w:rPr>
        <w:t xml:space="preserve"> ب</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hint="eastAsia"/>
          <w:sz w:val="24"/>
          <w:szCs w:val="24"/>
          <w:rtl/>
        </w:rPr>
        <w:t>شتر</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hint="eastAsia"/>
          <w:sz w:val="24"/>
          <w:szCs w:val="24"/>
          <w:rtl/>
        </w:rPr>
        <w:t>ن</w:t>
      </w:r>
      <w:r w:rsidRPr="00E504B3">
        <w:rPr>
          <w:rFonts w:ascii="Times New Roman" w:eastAsia="Times New Roman" w:hAnsi="Times New Roman" w:cs="B Nazanin"/>
          <w:sz w:val="24"/>
          <w:szCs w:val="24"/>
          <w:rtl/>
        </w:rPr>
        <w:t xml:space="preserve"> تاث</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hint="eastAsia"/>
          <w:sz w:val="24"/>
          <w:szCs w:val="24"/>
          <w:rtl/>
        </w:rPr>
        <w:t>ر</w:t>
      </w:r>
      <w:r w:rsidRPr="00E504B3">
        <w:rPr>
          <w:rFonts w:ascii="Times New Roman" w:eastAsia="Times New Roman" w:hAnsi="Times New Roman" w:cs="B Nazanin"/>
          <w:sz w:val="24"/>
          <w:szCs w:val="24"/>
          <w:rtl/>
        </w:rPr>
        <w:t xml:space="preserve"> بر متغ</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hint="eastAsia"/>
          <w:sz w:val="24"/>
          <w:szCs w:val="24"/>
          <w:rtl/>
        </w:rPr>
        <w:t>ر</w:t>
      </w:r>
      <w:r w:rsidRPr="00E504B3">
        <w:rPr>
          <w:rFonts w:ascii="Times New Roman" w:eastAsia="Times New Roman" w:hAnsi="Times New Roman" w:cs="B Nazanin"/>
          <w:sz w:val="24"/>
          <w:szCs w:val="24"/>
          <w:rtl/>
        </w:rPr>
        <w:t xml:space="preserve"> درآمد زا</w:t>
      </w:r>
      <w:r w:rsidRPr="00E504B3">
        <w:rPr>
          <w:rFonts w:ascii="Times New Roman" w:eastAsia="Times New Roman" w:hAnsi="Times New Roman" w:cs="B Nazanin" w:hint="cs"/>
          <w:sz w:val="24"/>
          <w:szCs w:val="24"/>
          <w:rtl/>
        </w:rPr>
        <w:t>یی</w:t>
      </w:r>
      <w:r w:rsidRPr="00E504B3">
        <w:rPr>
          <w:rFonts w:ascii="Times New Roman" w:eastAsia="Times New Roman" w:hAnsi="Times New Roman" w:cs="B Nazanin"/>
          <w:sz w:val="24"/>
          <w:szCs w:val="24"/>
          <w:rtl/>
        </w:rPr>
        <w:t xml:space="preserve"> با مقدار بتا</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sz w:val="24"/>
          <w:szCs w:val="24"/>
          <w:rtl/>
        </w:rPr>
        <w:t xml:space="preserve"> 357/0 داشته است و کمتر</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hint="eastAsia"/>
          <w:sz w:val="24"/>
          <w:szCs w:val="24"/>
          <w:rtl/>
        </w:rPr>
        <w:t>ن</w:t>
      </w:r>
      <w:r w:rsidRPr="00E504B3">
        <w:rPr>
          <w:rFonts w:ascii="Times New Roman" w:eastAsia="Times New Roman" w:hAnsi="Times New Roman" w:cs="B Nazanin"/>
          <w:sz w:val="24"/>
          <w:szCs w:val="24"/>
          <w:rtl/>
        </w:rPr>
        <w:t xml:space="preserve"> تاث</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hint="eastAsia"/>
          <w:sz w:val="24"/>
          <w:szCs w:val="24"/>
          <w:rtl/>
        </w:rPr>
        <w:t>ر</w:t>
      </w:r>
      <w:r w:rsidRPr="00E504B3">
        <w:rPr>
          <w:rFonts w:ascii="Times New Roman" w:eastAsia="Times New Roman" w:hAnsi="Times New Roman" w:cs="B Nazanin"/>
          <w:sz w:val="24"/>
          <w:szCs w:val="24"/>
          <w:rtl/>
        </w:rPr>
        <w:t xml:space="preserve"> بر متغ</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hint="eastAsia"/>
          <w:sz w:val="24"/>
          <w:szCs w:val="24"/>
          <w:rtl/>
        </w:rPr>
        <w:t>ر</w:t>
      </w:r>
      <w:r w:rsidRPr="00E504B3">
        <w:rPr>
          <w:rFonts w:ascii="Times New Roman" w:eastAsia="Times New Roman" w:hAnsi="Times New Roman" w:cs="B Nazanin"/>
          <w:sz w:val="24"/>
          <w:szCs w:val="24"/>
          <w:rtl/>
        </w:rPr>
        <w:t xml:space="preserve"> عدم کمک مال</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sz w:val="24"/>
          <w:szCs w:val="24"/>
          <w:rtl/>
        </w:rPr>
        <w:t xml:space="preserve"> به د</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hint="eastAsia"/>
          <w:sz w:val="24"/>
          <w:szCs w:val="24"/>
          <w:rtl/>
        </w:rPr>
        <w:t>گران</w:t>
      </w:r>
      <w:r w:rsidRPr="00E504B3">
        <w:rPr>
          <w:rFonts w:ascii="Times New Roman" w:eastAsia="Times New Roman" w:hAnsi="Times New Roman" w:cs="B Nazanin"/>
          <w:sz w:val="24"/>
          <w:szCs w:val="24"/>
          <w:rtl/>
        </w:rPr>
        <w:t xml:space="preserve"> با مقدار بتا</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sz w:val="24"/>
          <w:szCs w:val="24"/>
          <w:rtl/>
        </w:rPr>
        <w:t xml:space="preserve"> 216/0 داشته است. در متغ</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hint="eastAsia"/>
          <w:sz w:val="24"/>
          <w:szCs w:val="24"/>
          <w:rtl/>
        </w:rPr>
        <w:t>ر</w:t>
      </w:r>
      <w:r w:rsidRPr="00E504B3">
        <w:rPr>
          <w:rFonts w:ascii="Times New Roman" w:eastAsia="Times New Roman" w:hAnsi="Times New Roman" w:cs="B Nazanin"/>
          <w:sz w:val="24"/>
          <w:szCs w:val="24"/>
          <w:rtl/>
        </w:rPr>
        <w:t xml:space="preserve"> اجتماع</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sz w:val="24"/>
          <w:szCs w:val="24"/>
          <w:rtl/>
        </w:rPr>
        <w:t xml:space="preserve"> ب</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hint="eastAsia"/>
          <w:sz w:val="24"/>
          <w:szCs w:val="24"/>
          <w:rtl/>
        </w:rPr>
        <w:t>شتر</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hint="eastAsia"/>
          <w:sz w:val="24"/>
          <w:szCs w:val="24"/>
          <w:rtl/>
        </w:rPr>
        <w:t>ن</w:t>
      </w:r>
      <w:r w:rsidRPr="00E504B3">
        <w:rPr>
          <w:rFonts w:ascii="Times New Roman" w:eastAsia="Times New Roman" w:hAnsi="Times New Roman" w:cs="B Nazanin"/>
          <w:sz w:val="24"/>
          <w:szCs w:val="24"/>
          <w:rtl/>
        </w:rPr>
        <w:t xml:space="preserve"> تاث</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hint="eastAsia"/>
          <w:sz w:val="24"/>
          <w:szCs w:val="24"/>
          <w:rtl/>
        </w:rPr>
        <w:t>ر</w:t>
      </w:r>
      <w:r w:rsidRPr="00E504B3">
        <w:rPr>
          <w:rFonts w:ascii="Times New Roman" w:eastAsia="Times New Roman" w:hAnsi="Times New Roman" w:cs="B Nazanin"/>
          <w:sz w:val="24"/>
          <w:szCs w:val="24"/>
          <w:rtl/>
        </w:rPr>
        <w:t xml:space="preserve"> نوساز</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sz w:val="24"/>
          <w:szCs w:val="24"/>
          <w:rtl/>
        </w:rPr>
        <w:t xml:space="preserve"> برمتغ</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hint="eastAsia"/>
          <w:sz w:val="24"/>
          <w:szCs w:val="24"/>
          <w:rtl/>
        </w:rPr>
        <w:t>ر</w:t>
      </w:r>
      <w:r w:rsidRPr="00E504B3">
        <w:rPr>
          <w:rFonts w:ascii="Times New Roman" w:eastAsia="Times New Roman" w:hAnsi="Times New Roman" w:cs="B Nazanin"/>
          <w:sz w:val="24"/>
          <w:szCs w:val="24"/>
          <w:rtl/>
        </w:rPr>
        <w:t xml:space="preserve"> تغ</w:t>
      </w:r>
      <w:r w:rsidRPr="00E504B3">
        <w:rPr>
          <w:rFonts w:ascii="Times New Roman" w:eastAsia="Times New Roman" w:hAnsi="Times New Roman" w:cs="B Nazanin" w:hint="cs"/>
          <w:sz w:val="24"/>
          <w:szCs w:val="24"/>
          <w:rtl/>
        </w:rPr>
        <w:t>یی</w:t>
      </w:r>
      <w:r w:rsidRPr="00E504B3">
        <w:rPr>
          <w:rFonts w:ascii="Times New Roman" w:eastAsia="Times New Roman" w:hAnsi="Times New Roman" w:cs="B Nazanin" w:hint="eastAsia"/>
          <w:sz w:val="24"/>
          <w:szCs w:val="24"/>
          <w:rtl/>
        </w:rPr>
        <w:t>ر</w:t>
      </w:r>
      <w:r w:rsidRPr="00E504B3">
        <w:rPr>
          <w:rFonts w:ascii="Times New Roman" w:eastAsia="Times New Roman" w:hAnsi="Times New Roman" w:cs="B Nazanin"/>
          <w:sz w:val="24"/>
          <w:szCs w:val="24"/>
          <w:rtl/>
        </w:rPr>
        <w:t xml:space="preserve"> رفتار با مقدار بتا</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sz w:val="24"/>
          <w:szCs w:val="24"/>
          <w:rtl/>
        </w:rPr>
        <w:t xml:space="preserve"> 366/0 بوده است و کمتر</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hint="eastAsia"/>
          <w:sz w:val="24"/>
          <w:szCs w:val="24"/>
          <w:rtl/>
        </w:rPr>
        <w:t>ن</w:t>
      </w:r>
      <w:r w:rsidRPr="00E504B3">
        <w:rPr>
          <w:rFonts w:ascii="Times New Roman" w:eastAsia="Times New Roman" w:hAnsi="Times New Roman" w:cs="B Nazanin"/>
          <w:sz w:val="24"/>
          <w:szCs w:val="24"/>
          <w:rtl/>
        </w:rPr>
        <w:t xml:space="preserve"> تاث</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hint="eastAsia"/>
          <w:sz w:val="24"/>
          <w:szCs w:val="24"/>
          <w:rtl/>
        </w:rPr>
        <w:t>ر</w:t>
      </w:r>
      <w:r w:rsidRPr="00E504B3">
        <w:rPr>
          <w:rFonts w:ascii="Times New Roman" w:eastAsia="Times New Roman" w:hAnsi="Times New Roman" w:cs="B Nazanin"/>
          <w:sz w:val="24"/>
          <w:szCs w:val="24"/>
          <w:rtl/>
        </w:rPr>
        <w:t xml:space="preserve"> برمتغ</w:t>
      </w:r>
      <w:r w:rsidRPr="00E504B3">
        <w:rPr>
          <w:rFonts w:ascii="Times New Roman" w:eastAsia="Times New Roman" w:hAnsi="Times New Roman" w:cs="B Nazanin" w:hint="cs"/>
          <w:sz w:val="24"/>
          <w:szCs w:val="24"/>
          <w:rtl/>
        </w:rPr>
        <w:t>ی</w:t>
      </w:r>
      <w:r w:rsidRPr="00E504B3">
        <w:rPr>
          <w:rFonts w:ascii="Times New Roman" w:eastAsia="Times New Roman" w:hAnsi="Times New Roman" w:cs="B Nazanin" w:hint="eastAsia"/>
          <w:sz w:val="24"/>
          <w:szCs w:val="24"/>
          <w:rtl/>
        </w:rPr>
        <w:t>ر</w:t>
      </w:r>
      <w:r w:rsidRPr="00E504B3">
        <w:rPr>
          <w:rFonts w:ascii="Times New Roman" w:eastAsia="Times New Roman" w:hAnsi="Times New Roman" w:cs="B Nazanin"/>
          <w:sz w:val="24"/>
          <w:szCs w:val="24"/>
          <w:rtl/>
        </w:rPr>
        <w:t xml:space="preserve"> تغ</w:t>
      </w:r>
      <w:r w:rsidRPr="00E504B3">
        <w:rPr>
          <w:rFonts w:ascii="Times New Roman" w:eastAsia="Times New Roman" w:hAnsi="Times New Roman" w:cs="B Nazanin" w:hint="cs"/>
          <w:sz w:val="24"/>
          <w:szCs w:val="24"/>
          <w:rtl/>
        </w:rPr>
        <w:t>یی</w:t>
      </w:r>
      <w:r w:rsidRPr="00E504B3">
        <w:rPr>
          <w:rFonts w:ascii="Times New Roman" w:eastAsia="Times New Roman" w:hAnsi="Times New Roman" w:cs="B Nazanin" w:hint="eastAsia"/>
          <w:sz w:val="24"/>
          <w:szCs w:val="24"/>
          <w:rtl/>
        </w:rPr>
        <w:t>ر</w:t>
      </w:r>
      <w:r w:rsidRPr="00E504B3">
        <w:rPr>
          <w:rFonts w:ascii="Times New Roman" w:eastAsia="Times New Roman" w:hAnsi="Times New Roman" w:cs="B Nazanin"/>
          <w:sz w:val="24"/>
          <w:szCs w:val="24"/>
          <w:rtl/>
        </w:rPr>
        <w:t xml:space="preserve"> در تعصب به خانواده و زادگاه با مقدار بتا</w:t>
      </w:r>
      <w:r w:rsidRPr="00E504B3">
        <w:rPr>
          <w:rFonts w:ascii="Times New Roman" w:eastAsia="Times New Roman" w:hAnsi="Times New Roman" w:cs="B Nazanin" w:hint="cs"/>
          <w:sz w:val="24"/>
          <w:szCs w:val="24"/>
          <w:rtl/>
        </w:rPr>
        <w:t>ی</w:t>
      </w:r>
      <w:r w:rsidR="003C73D2">
        <w:rPr>
          <w:rFonts w:ascii="Times New Roman" w:eastAsia="Times New Roman" w:hAnsi="Times New Roman" w:cs="B Nazanin"/>
          <w:sz w:val="24"/>
          <w:szCs w:val="24"/>
          <w:rtl/>
        </w:rPr>
        <w:t xml:space="preserve"> 145/0 بوده است.</w:t>
      </w:r>
    </w:p>
    <w:p w14:paraId="04D7B06A" w14:textId="330BBE6C" w:rsidR="00D5625B" w:rsidRPr="008922F7" w:rsidRDefault="00D5625B" w:rsidP="003C73D2">
      <w:pPr>
        <w:bidi/>
        <w:spacing w:line="240" w:lineRule="auto"/>
        <w:ind w:right="851"/>
        <w:jc w:val="both"/>
        <w:rPr>
          <w:rFonts w:ascii="Times New Roman" w:eastAsia="Times New Roman" w:hAnsi="Times New Roman" w:cs="B Nazanin"/>
          <w:sz w:val="24"/>
          <w:szCs w:val="24"/>
        </w:rPr>
      </w:pPr>
    </w:p>
    <w:p w14:paraId="619796C4" w14:textId="6B774D10" w:rsidR="00D5625B" w:rsidRPr="008922F7" w:rsidRDefault="00FA2181" w:rsidP="003C73D2">
      <w:pPr>
        <w:bidi/>
        <w:spacing w:line="240" w:lineRule="auto"/>
        <w:ind w:left="706" w:right="851"/>
        <w:jc w:val="both"/>
        <w:rPr>
          <w:rFonts w:ascii="Calibri" w:eastAsia="Calibri" w:hAnsi="Calibri" w:cs="B Nazanin"/>
          <w:sz w:val="28"/>
          <w:szCs w:val="28"/>
        </w:rPr>
      </w:pPr>
      <w:bookmarkStart w:id="1" w:name="_GoBack"/>
      <w:r w:rsidRPr="008922F7">
        <w:rPr>
          <w:rFonts w:ascii="Times New Roman" w:eastAsia="Times New Roman" w:hAnsi="Times New Roman" w:cs="B Nazanin"/>
          <w:b/>
          <w:sz w:val="24"/>
          <w:szCs w:val="24"/>
          <w:rtl/>
        </w:rPr>
        <w:t xml:space="preserve">واژگان كليدي: </w:t>
      </w:r>
      <w:r w:rsidR="003C73D2">
        <w:rPr>
          <w:rFonts w:ascii="Times New Roman" w:eastAsia="Times New Roman" w:hAnsi="Times New Roman" w:cs="B Nazanin" w:hint="cs"/>
          <w:b/>
          <w:sz w:val="24"/>
          <w:szCs w:val="24"/>
          <w:rtl/>
        </w:rPr>
        <w:t>نوسازی، روستا، هویت، شیوه زندگی، سیستان.</w:t>
      </w:r>
      <w:r w:rsidRPr="008922F7">
        <w:rPr>
          <w:rFonts w:ascii="Calibri" w:eastAsia="Calibri" w:hAnsi="Calibri" w:cs="B Nazanin"/>
          <w:noProof/>
          <w:sz w:val="28"/>
          <w:szCs w:val="28"/>
          <w:lang w:val="en-US"/>
        </w:rPr>
        <w:drawing>
          <wp:anchor distT="0" distB="0" distL="114300" distR="114300" simplePos="0" relativeHeight="251658240" behindDoc="0" locked="0" layoutInCell="1" hidden="0" allowOverlap="1" wp14:anchorId="269B3F90" wp14:editId="2CE23295">
            <wp:simplePos x="0" y="0"/>
            <wp:positionH relativeFrom="page">
              <wp:posOffset>0</wp:posOffset>
            </wp:positionH>
            <wp:positionV relativeFrom="page">
              <wp:posOffset>8732520</wp:posOffset>
            </wp:positionV>
            <wp:extent cx="7792060" cy="1337099"/>
            <wp:effectExtent l="0" t="0" r="0" b="0"/>
            <wp:wrapTopAndBottom distT="0" dist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92060" cy="1337099"/>
                    </a:xfrm>
                    <a:prstGeom prst="rect">
                      <a:avLst/>
                    </a:prstGeom>
                    <a:ln/>
                  </pic:spPr>
                </pic:pic>
              </a:graphicData>
            </a:graphic>
          </wp:anchor>
        </w:drawing>
      </w:r>
    </w:p>
    <w:bookmarkEnd w:id="1"/>
    <w:p w14:paraId="0F7FC941" w14:textId="29067BD5" w:rsidR="00D5625B" w:rsidRDefault="00D5625B">
      <w:pPr>
        <w:tabs>
          <w:tab w:val="left" w:pos="3497"/>
          <w:tab w:val="left" w:pos="6474"/>
        </w:tabs>
        <w:spacing w:line="240" w:lineRule="auto"/>
        <w:rPr>
          <w:rFonts w:ascii="Calibri" w:eastAsia="Calibri" w:hAnsi="Calibri" w:cs="B Nazanin"/>
          <w:sz w:val="28"/>
          <w:szCs w:val="28"/>
        </w:rPr>
      </w:pPr>
    </w:p>
    <w:p w14:paraId="78C96634" w14:textId="77777777" w:rsidR="00CE55E2" w:rsidRPr="008922F7" w:rsidRDefault="00CE55E2">
      <w:pPr>
        <w:tabs>
          <w:tab w:val="left" w:pos="3497"/>
          <w:tab w:val="left" w:pos="6474"/>
        </w:tabs>
        <w:spacing w:line="240" w:lineRule="auto"/>
        <w:rPr>
          <w:rFonts w:ascii="Calibri" w:eastAsia="Calibri" w:hAnsi="Calibri" w:cs="B Nazanin"/>
          <w:sz w:val="28"/>
          <w:szCs w:val="28"/>
        </w:rPr>
      </w:pPr>
    </w:p>
    <w:p w14:paraId="3458733E" w14:textId="11FC1089" w:rsidR="00D5625B" w:rsidRPr="003C73D2" w:rsidRDefault="003C73D2" w:rsidP="003C73D2">
      <w:pPr>
        <w:pStyle w:val="Heading1"/>
        <w:keepLines w:val="0"/>
        <w:widowControl w:val="0"/>
        <w:bidi/>
        <w:spacing w:before="0" w:after="0" w:line="240" w:lineRule="auto"/>
        <w:jc w:val="both"/>
        <w:rPr>
          <w:rFonts w:ascii="Times New Roman" w:eastAsia="Times New Roman" w:hAnsi="Times New Roman" w:cs="B Nazanin"/>
          <w:bCs/>
          <w:sz w:val="24"/>
          <w:szCs w:val="24"/>
        </w:rPr>
      </w:pPr>
      <w:r w:rsidRPr="003C73D2">
        <w:rPr>
          <w:rFonts w:ascii="Times New Roman" w:eastAsia="Times New Roman" w:hAnsi="Times New Roman" w:cs="B Nazanin"/>
          <w:bCs/>
          <w:sz w:val="24"/>
          <w:szCs w:val="24"/>
          <w:rtl/>
        </w:rPr>
        <w:lastRenderedPageBreak/>
        <w:t>مقدمه</w:t>
      </w:r>
    </w:p>
    <w:p w14:paraId="14598A9E" w14:textId="17B08A09" w:rsidR="003C73D2" w:rsidRDefault="003C73D2" w:rsidP="003C73D2">
      <w:pPr>
        <w:pStyle w:val="a2"/>
        <w:spacing w:line="240" w:lineRule="auto"/>
        <w:ind w:firstLine="0"/>
        <w:rPr>
          <w:szCs w:val="24"/>
        </w:rPr>
      </w:pPr>
      <w:r w:rsidRPr="003C73D2">
        <w:rPr>
          <w:rFonts w:hint="cs"/>
          <w:szCs w:val="24"/>
          <w:rtl/>
        </w:rPr>
        <w:t>تغییر الگوهای زندگی را می</w:t>
      </w:r>
      <w:r w:rsidRPr="003C73D2">
        <w:rPr>
          <w:rFonts w:hint="cs"/>
          <w:szCs w:val="24"/>
          <w:rtl/>
        </w:rPr>
        <w:softHyphen/>
        <w:t>توان از عوامل موثر بر تغییرات فردی  اجتماعی قلمداد نمود(فتحی،1394: 2). روستاهای ایران به دلیل بهرمندی از بخشی از دستاوردهای تکنولوژیک دنیای مدرن و به سبب برخورداری از تسهیلات ارتباطی نسبتا مناسب، در دوره</w:t>
      </w:r>
      <w:r w:rsidRPr="003C73D2">
        <w:rPr>
          <w:rFonts w:hint="cs"/>
          <w:szCs w:val="24"/>
          <w:rtl/>
        </w:rPr>
        <w:softHyphen/>
        <w:t>ای از تاریخ تحول فرهنگی- اجتماعی خود قرار گرفته</w:t>
      </w:r>
      <w:r w:rsidRPr="003C73D2">
        <w:rPr>
          <w:rFonts w:hint="cs"/>
          <w:szCs w:val="24"/>
          <w:rtl/>
        </w:rPr>
        <w:softHyphen/>
        <w:t>اند که حرکتی نسبتا گسترده را از سبک زندگی خود به سمت سبک زندگی نوین تجربه می</w:t>
      </w:r>
      <w:r w:rsidRPr="003C73D2">
        <w:rPr>
          <w:rFonts w:hint="cs"/>
          <w:szCs w:val="24"/>
          <w:rtl/>
        </w:rPr>
        <w:softHyphen/>
        <w:t>کنند. این حرکت و تغییر را می</w:t>
      </w:r>
      <w:r w:rsidRPr="003C73D2">
        <w:rPr>
          <w:rFonts w:hint="cs"/>
          <w:szCs w:val="24"/>
          <w:rtl/>
        </w:rPr>
        <w:softHyphen/>
        <w:t>توان حاصل عوامل عدیده</w:t>
      </w:r>
      <w:r w:rsidRPr="003C73D2">
        <w:rPr>
          <w:rFonts w:hint="cs"/>
          <w:szCs w:val="24"/>
          <w:rtl/>
        </w:rPr>
        <w:softHyphen/>
        <w:t>ای دانست که مهم</w:t>
      </w:r>
      <w:r w:rsidRPr="003C73D2">
        <w:rPr>
          <w:rFonts w:hint="cs"/>
          <w:szCs w:val="24"/>
          <w:rtl/>
        </w:rPr>
        <w:softHyphen/>
        <w:t>ترین آن</w:t>
      </w:r>
      <w:r w:rsidRPr="003C73D2">
        <w:rPr>
          <w:rFonts w:hint="cs"/>
          <w:szCs w:val="24"/>
          <w:rtl/>
        </w:rPr>
        <w:softHyphen/>
        <w:t>ها ورود امکانات مدرن و در راس آن</w:t>
      </w:r>
      <w:r w:rsidRPr="003C73D2">
        <w:rPr>
          <w:rFonts w:hint="cs"/>
          <w:szCs w:val="24"/>
          <w:rtl/>
        </w:rPr>
        <w:softHyphen/>
        <w:t>ها برخورداری از زیرساخت</w:t>
      </w:r>
      <w:r w:rsidRPr="003C73D2">
        <w:rPr>
          <w:rFonts w:hint="cs"/>
          <w:szCs w:val="24"/>
          <w:rtl/>
        </w:rPr>
        <w:softHyphen/>
        <w:t>های ارتباطی است. این وضعیت سبب شده تا بتوان قضاوت کرد که احتمالا سبک زندگی روستایی در برخی جهات از شکل سنتی خود دور شده است اما وضع کنونی آن تقریبا مشخص نمی</w:t>
      </w:r>
      <w:r w:rsidRPr="003C73D2">
        <w:rPr>
          <w:rFonts w:hint="cs"/>
          <w:szCs w:val="24"/>
          <w:rtl/>
        </w:rPr>
        <w:softHyphen/>
        <w:t>باشد. ارزش</w:t>
      </w:r>
      <w:r w:rsidRPr="003C73D2">
        <w:rPr>
          <w:rFonts w:hint="cs"/>
          <w:szCs w:val="24"/>
          <w:rtl/>
        </w:rPr>
        <w:softHyphen/>
        <w:t>ها و گرایش</w:t>
      </w:r>
      <w:r w:rsidRPr="003C73D2">
        <w:rPr>
          <w:rFonts w:hint="cs"/>
          <w:szCs w:val="24"/>
          <w:rtl/>
        </w:rPr>
        <w:softHyphen/>
        <w:t>های روستاییان به ویژه نزد جوانان روستا که آینده سازان جوامع محلی هستند تقریبا نامشخص به نظر می</w:t>
      </w:r>
      <w:r w:rsidRPr="003C73D2">
        <w:rPr>
          <w:rFonts w:hint="cs"/>
          <w:szCs w:val="24"/>
          <w:rtl/>
        </w:rPr>
        <w:softHyphen/>
        <w:t>رسد. در نتیجه رسانه</w:t>
      </w:r>
      <w:r w:rsidRPr="003C73D2">
        <w:rPr>
          <w:rFonts w:hint="cs"/>
          <w:szCs w:val="24"/>
          <w:rtl/>
        </w:rPr>
        <w:softHyphen/>
        <w:t>ای شدن فرهنگ روستایی و تحولات ساختاری، دیگر ارزش</w:t>
      </w:r>
      <w:r w:rsidRPr="003C73D2">
        <w:rPr>
          <w:rFonts w:hint="cs"/>
          <w:szCs w:val="24"/>
          <w:rtl/>
        </w:rPr>
        <w:softHyphen/>
        <w:t>های اجتماع روبه افول نهاده و ارزش</w:t>
      </w:r>
      <w:r w:rsidRPr="003C73D2">
        <w:rPr>
          <w:rFonts w:hint="cs"/>
          <w:szCs w:val="24"/>
          <w:rtl/>
        </w:rPr>
        <w:softHyphen/>
        <w:t>های فردگرایانه در آن توسعه یافته است. این امر باعث تفاوت های اساسی بین نسل های بزرگسالان با فرزندان و نوه</w:t>
      </w:r>
      <w:r w:rsidRPr="003C73D2">
        <w:rPr>
          <w:rFonts w:hint="cs"/>
          <w:szCs w:val="24"/>
          <w:rtl/>
        </w:rPr>
        <w:softHyphen/>
        <w:t>های آنان شده است. به این ترتیب به نظر می</w:t>
      </w:r>
      <w:r w:rsidRPr="003C73D2">
        <w:rPr>
          <w:rFonts w:hint="cs"/>
          <w:szCs w:val="24"/>
          <w:rtl/>
        </w:rPr>
        <w:softHyphen/>
        <w:t>رسد تغییر در سبک زندگی روستایی اجتناب ناپذیر است و نمی</w:t>
      </w:r>
      <w:r w:rsidRPr="003C73D2">
        <w:rPr>
          <w:rFonts w:hint="cs"/>
          <w:szCs w:val="24"/>
          <w:rtl/>
        </w:rPr>
        <w:softHyphen/>
        <w:t>توان نگاهی توسعه</w:t>
      </w:r>
      <w:r w:rsidRPr="003C73D2">
        <w:rPr>
          <w:rFonts w:hint="cs"/>
          <w:szCs w:val="24"/>
          <w:rtl/>
        </w:rPr>
        <w:softHyphen/>
        <w:t>ای به روستا داشت و در عین حال چشم بر روی تحولات در حال وقوع در جامعه روستایی بست. بدون شک این تغییرات پیامدهای اجتماعی- اقتصادی- فرهنگی در جامعه روستایی دارد که بر روند توسعه آن تاثیر می</w:t>
      </w:r>
      <w:r w:rsidRPr="003C73D2">
        <w:rPr>
          <w:rFonts w:hint="cs"/>
          <w:szCs w:val="24"/>
          <w:rtl/>
        </w:rPr>
        <w:softHyphen/>
        <w:t>گذارد(نارینی، 1395: 3).</w:t>
      </w:r>
    </w:p>
    <w:p w14:paraId="4A277A42" w14:textId="77777777" w:rsidR="003C73D2" w:rsidRPr="003C73D2" w:rsidRDefault="003C73D2" w:rsidP="003C73D2">
      <w:pPr>
        <w:pStyle w:val="a2"/>
        <w:spacing w:line="240" w:lineRule="auto"/>
        <w:ind w:firstLine="0"/>
        <w:rPr>
          <w:szCs w:val="24"/>
          <w:rtl/>
        </w:rPr>
      </w:pPr>
      <w:r w:rsidRPr="003C73D2">
        <w:rPr>
          <w:rFonts w:hint="cs"/>
          <w:szCs w:val="24"/>
          <w:rtl/>
        </w:rPr>
        <w:t>بسیاری از روستاها از ظواهر مدرنیته و کاربرد تکنولوژی</w:t>
      </w:r>
      <w:r w:rsidRPr="003C73D2">
        <w:rPr>
          <w:rFonts w:hint="cs"/>
          <w:szCs w:val="24"/>
          <w:rtl/>
        </w:rPr>
        <w:softHyphen/>
        <w:t>هایی چون برق و وسایل ارتباطی مانند تلویزیون، ماهواره و... و با از میان برداشته شدن کد مخابراتی بین شهر و روستا، اینترنت، اتومبیل، استفاده از لوازم برقی در منزل و بسیاری از مواهب جدید دیگر بهره</w:t>
      </w:r>
      <w:r w:rsidRPr="003C73D2">
        <w:rPr>
          <w:rFonts w:hint="cs"/>
          <w:szCs w:val="24"/>
          <w:rtl/>
        </w:rPr>
        <w:softHyphen/>
        <w:t>مند شده</w:t>
      </w:r>
      <w:r w:rsidRPr="003C73D2">
        <w:rPr>
          <w:rFonts w:hint="cs"/>
          <w:szCs w:val="24"/>
          <w:rtl/>
        </w:rPr>
        <w:softHyphen/>
        <w:t>اند. این بهره</w:t>
      </w:r>
      <w:r w:rsidRPr="003C73D2">
        <w:rPr>
          <w:szCs w:val="24"/>
          <w:rtl/>
        </w:rPr>
        <w:softHyphen/>
      </w:r>
      <w:r w:rsidRPr="003C73D2">
        <w:rPr>
          <w:rFonts w:hint="cs"/>
          <w:szCs w:val="24"/>
          <w:rtl/>
        </w:rPr>
        <w:t>مندی در واقع به معنای تغییر و دگرگونی در مصرف و الگوی مصرفی روستاهاست. به عبارتی الگوی مصرفی روستاها یا سبک زندگی اجتماعات روستایی، فاقد ویژگی</w:t>
      </w:r>
      <w:r w:rsidRPr="003C73D2">
        <w:rPr>
          <w:rFonts w:hint="cs"/>
          <w:szCs w:val="24"/>
          <w:rtl/>
        </w:rPr>
        <w:softHyphen/>
        <w:t>های یک جامعه روستایی به معنای گذشته است (ازکیا و حسینی رودبارکی، 1388: 243- 241). بنابراین، روستاهای ایران به دلیل برخورداری از دستاوردهای تکنولوژیک دنیای مدرن و به سبب برخورداری از تسهیلات ارتباطی، در دوره</w:t>
      </w:r>
      <w:r w:rsidRPr="003C73D2">
        <w:rPr>
          <w:rFonts w:hint="cs"/>
          <w:szCs w:val="24"/>
          <w:rtl/>
        </w:rPr>
        <w:softHyphen/>
        <w:t>ای از تاریخ تحول فرهنگی- اجتماعی خود قرار گرفته</w:t>
      </w:r>
      <w:r w:rsidRPr="003C73D2">
        <w:rPr>
          <w:rFonts w:hint="cs"/>
          <w:szCs w:val="24"/>
          <w:rtl/>
        </w:rPr>
        <w:softHyphen/>
        <w:t>اند که حرکتی نسبتا گسترده را از سبک زندگی سنتی خود به سمت زندگی نوین تجربه می</w:t>
      </w:r>
      <w:r w:rsidRPr="003C73D2">
        <w:rPr>
          <w:rFonts w:hint="cs"/>
          <w:szCs w:val="24"/>
          <w:rtl/>
        </w:rPr>
        <w:softHyphen/>
        <w:t>کنند. این حرکت و تغییر را می</w:t>
      </w:r>
      <w:r w:rsidRPr="003C73D2">
        <w:rPr>
          <w:rFonts w:hint="cs"/>
          <w:szCs w:val="24"/>
          <w:rtl/>
        </w:rPr>
        <w:softHyphen/>
        <w:t>توان حاصل عوامل عدیده</w:t>
      </w:r>
      <w:r w:rsidRPr="003C73D2">
        <w:rPr>
          <w:rFonts w:hint="cs"/>
          <w:szCs w:val="24"/>
          <w:rtl/>
        </w:rPr>
        <w:softHyphen/>
        <w:t>ای دانست که از مهم</w:t>
      </w:r>
      <w:r w:rsidRPr="003C73D2">
        <w:rPr>
          <w:rFonts w:hint="cs"/>
          <w:szCs w:val="24"/>
          <w:rtl/>
        </w:rPr>
        <w:softHyphen/>
        <w:t>ترین آنها ورود امکانات مدرن، بالا رفتن سطح تحصیلات روستاییان، جایگزینی نسلی، اجرای طرح</w:t>
      </w:r>
      <w:r w:rsidRPr="003C73D2">
        <w:rPr>
          <w:rFonts w:hint="cs"/>
          <w:szCs w:val="24"/>
          <w:rtl/>
        </w:rPr>
        <w:softHyphen/>
        <w:t>های خدمات رسانی و عمرانی در روستاها و در راس آنها برخورداری از زیرساخت</w:t>
      </w:r>
      <w:r w:rsidRPr="003C73D2">
        <w:rPr>
          <w:rFonts w:hint="cs"/>
          <w:szCs w:val="24"/>
          <w:rtl/>
        </w:rPr>
        <w:softHyphen/>
        <w:t>های ارتباطی هستند (رضوی</w:t>
      </w:r>
      <w:r w:rsidRPr="003C73D2">
        <w:rPr>
          <w:rFonts w:hint="cs"/>
          <w:szCs w:val="24"/>
          <w:rtl/>
        </w:rPr>
        <w:softHyphen/>
        <w:t>زاده، 1383: 5). بدون</w:t>
      </w:r>
      <w:r w:rsidRPr="003C73D2">
        <w:rPr>
          <w:szCs w:val="24"/>
        </w:rPr>
        <w:t xml:space="preserve"> </w:t>
      </w:r>
      <w:r w:rsidRPr="003C73D2">
        <w:rPr>
          <w:rFonts w:hint="cs"/>
          <w:szCs w:val="24"/>
          <w:rtl/>
        </w:rPr>
        <w:t>شك</w:t>
      </w:r>
      <w:r w:rsidRPr="003C73D2">
        <w:rPr>
          <w:szCs w:val="24"/>
        </w:rPr>
        <w:t xml:space="preserve"> </w:t>
      </w:r>
      <w:r w:rsidRPr="003C73D2">
        <w:rPr>
          <w:rFonts w:hint="cs"/>
          <w:szCs w:val="24"/>
          <w:rtl/>
        </w:rPr>
        <w:t>اين</w:t>
      </w:r>
      <w:r w:rsidRPr="003C73D2">
        <w:rPr>
          <w:szCs w:val="24"/>
        </w:rPr>
        <w:t xml:space="preserve"> </w:t>
      </w:r>
      <w:r w:rsidRPr="003C73D2">
        <w:rPr>
          <w:rFonts w:hint="cs"/>
          <w:szCs w:val="24"/>
          <w:rtl/>
        </w:rPr>
        <w:t>تغييرات</w:t>
      </w:r>
      <w:r w:rsidRPr="003C73D2">
        <w:rPr>
          <w:szCs w:val="24"/>
        </w:rPr>
        <w:t xml:space="preserve"> </w:t>
      </w:r>
      <w:r w:rsidRPr="003C73D2">
        <w:rPr>
          <w:rFonts w:hint="cs"/>
          <w:szCs w:val="24"/>
          <w:rtl/>
        </w:rPr>
        <w:t>پيامدهايي</w:t>
      </w:r>
      <w:r w:rsidRPr="003C73D2">
        <w:rPr>
          <w:szCs w:val="24"/>
        </w:rPr>
        <w:t xml:space="preserve"> </w:t>
      </w:r>
      <w:r w:rsidRPr="003C73D2">
        <w:rPr>
          <w:rFonts w:hint="cs"/>
          <w:szCs w:val="24"/>
          <w:rtl/>
        </w:rPr>
        <w:t>اجتماعي،</w:t>
      </w:r>
      <w:r w:rsidRPr="003C73D2">
        <w:rPr>
          <w:szCs w:val="24"/>
        </w:rPr>
        <w:t xml:space="preserve"> </w:t>
      </w:r>
      <w:r w:rsidRPr="003C73D2">
        <w:rPr>
          <w:rFonts w:hint="cs"/>
          <w:szCs w:val="24"/>
          <w:rtl/>
        </w:rPr>
        <w:t>فرهنگي،</w:t>
      </w:r>
      <w:r w:rsidRPr="003C73D2">
        <w:rPr>
          <w:szCs w:val="24"/>
        </w:rPr>
        <w:t xml:space="preserve"> </w:t>
      </w:r>
      <w:r w:rsidRPr="003C73D2">
        <w:rPr>
          <w:rFonts w:hint="cs"/>
          <w:szCs w:val="24"/>
          <w:rtl/>
        </w:rPr>
        <w:t>اقتصادي</w:t>
      </w:r>
      <w:r w:rsidRPr="003C73D2">
        <w:rPr>
          <w:szCs w:val="24"/>
        </w:rPr>
        <w:t xml:space="preserve"> </w:t>
      </w:r>
      <w:r w:rsidRPr="003C73D2">
        <w:rPr>
          <w:rFonts w:hint="cs"/>
          <w:szCs w:val="24"/>
          <w:rtl/>
        </w:rPr>
        <w:t>در</w:t>
      </w:r>
      <w:r w:rsidRPr="003C73D2">
        <w:rPr>
          <w:szCs w:val="24"/>
        </w:rPr>
        <w:t xml:space="preserve"> </w:t>
      </w:r>
      <w:r w:rsidRPr="003C73D2">
        <w:rPr>
          <w:rFonts w:hint="cs"/>
          <w:szCs w:val="24"/>
          <w:rtl/>
        </w:rPr>
        <w:t>جامعة</w:t>
      </w:r>
      <w:r w:rsidRPr="003C73D2">
        <w:rPr>
          <w:szCs w:val="24"/>
        </w:rPr>
        <w:t xml:space="preserve"> </w:t>
      </w:r>
      <w:r w:rsidRPr="003C73D2">
        <w:rPr>
          <w:rFonts w:hint="cs"/>
          <w:szCs w:val="24"/>
          <w:rtl/>
        </w:rPr>
        <w:t>روستايي</w:t>
      </w:r>
      <w:r w:rsidRPr="003C73D2">
        <w:rPr>
          <w:szCs w:val="24"/>
        </w:rPr>
        <w:t xml:space="preserve"> </w:t>
      </w:r>
      <w:r w:rsidRPr="003C73D2">
        <w:rPr>
          <w:rFonts w:hint="cs"/>
          <w:szCs w:val="24"/>
          <w:rtl/>
        </w:rPr>
        <w:t>دارند،</w:t>
      </w:r>
      <w:r w:rsidRPr="003C73D2">
        <w:rPr>
          <w:szCs w:val="24"/>
        </w:rPr>
        <w:t xml:space="preserve"> </w:t>
      </w:r>
      <w:r w:rsidRPr="003C73D2">
        <w:rPr>
          <w:rFonts w:hint="cs"/>
          <w:szCs w:val="24"/>
          <w:rtl/>
        </w:rPr>
        <w:t>كه</w:t>
      </w:r>
      <w:r w:rsidRPr="003C73D2">
        <w:rPr>
          <w:szCs w:val="24"/>
        </w:rPr>
        <w:t xml:space="preserve"> </w:t>
      </w:r>
      <w:r w:rsidRPr="003C73D2">
        <w:rPr>
          <w:rFonts w:hint="cs"/>
          <w:szCs w:val="24"/>
          <w:rtl/>
        </w:rPr>
        <w:t>بر</w:t>
      </w:r>
      <w:r w:rsidRPr="003C73D2">
        <w:rPr>
          <w:szCs w:val="24"/>
        </w:rPr>
        <w:t xml:space="preserve"> </w:t>
      </w:r>
      <w:r w:rsidRPr="003C73D2">
        <w:rPr>
          <w:rFonts w:hint="cs"/>
          <w:szCs w:val="24"/>
          <w:rtl/>
        </w:rPr>
        <w:t>روند</w:t>
      </w:r>
      <w:r w:rsidRPr="003C73D2">
        <w:rPr>
          <w:szCs w:val="24"/>
        </w:rPr>
        <w:t xml:space="preserve"> </w:t>
      </w:r>
      <w:r w:rsidRPr="003C73D2">
        <w:rPr>
          <w:rFonts w:hint="cs"/>
          <w:szCs w:val="24"/>
          <w:rtl/>
        </w:rPr>
        <w:t>توسعة</w:t>
      </w:r>
      <w:r w:rsidRPr="003C73D2">
        <w:rPr>
          <w:szCs w:val="24"/>
        </w:rPr>
        <w:t xml:space="preserve"> </w:t>
      </w:r>
      <w:r w:rsidRPr="003C73D2">
        <w:rPr>
          <w:rFonts w:hint="cs"/>
          <w:szCs w:val="24"/>
          <w:rtl/>
        </w:rPr>
        <w:t>آن</w:t>
      </w:r>
      <w:r w:rsidRPr="003C73D2">
        <w:rPr>
          <w:szCs w:val="24"/>
        </w:rPr>
        <w:t xml:space="preserve"> </w:t>
      </w:r>
      <w:r w:rsidRPr="003C73D2">
        <w:rPr>
          <w:rFonts w:hint="cs"/>
          <w:szCs w:val="24"/>
          <w:rtl/>
        </w:rPr>
        <w:t>تأثير</w:t>
      </w:r>
      <w:r w:rsidRPr="003C73D2">
        <w:rPr>
          <w:szCs w:val="24"/>
        </w:rPr>
        <w:t xml:space="preserve"> </w:t>
      </w:r>
      <w:r w:rsidRPr="003C73D2">
        <w:rPr>
          <w:rFonts w:hint="cs"/>
          <w:szCs w:val="24"/>
          <w:rtl/>
        </w:rPr>
        <w:t>مي</w:t>
      </w:r>
      <w:r w:rsidRPr="003C73D2">
        <w:rPr>
          <w:rFonts w:hint="cs"/>
          <w:szCs w:val="24"/>
          <w:rtl/>
        </w:rPr>
        <w:softHyphen/>
        <w:t>گذارند. عدم</w:t>
      </w:r>
      <w:r w:rsidRPr="003C73D2">
        <w:rPr>
          <w:szCs w:val="24"/>
        </w:rPr>
        <w:t xml:space="preserve"> </w:t>
      </w:r>
      <w:r w:rsidRPr="003C73D2">
        <w:rPr>
          <w:rFonts w:hint="cs"/>
          <w:szCs w:val="24"/>
          <w:rtl/>
        </w:rPr>
        <w:t>تمايل جوانان</w:t>
      </w:r>
      <w:r w:rsidRPr="003C73D2">
        <w:rPr>
          <w:szCs w:val="24"/>
        </w:rPr>
        <w:t xml:space="preserve"> </w:t>
      </w:r>
      <w:r w:rsidRPr="003C73D2">
        <w:rPr>
          <w:rFonts w:hint="cs"/>
          <w:szCs w:val="24"/>
          <w:rtl/>
        </w:rPr>
        <w:t>به</w:t>
      </w:r>
      <w:r w:rsidRPr="003C73D2">
        <w:rPr>
          <w:szCs w:val="24"/>
        </w:rPr>
        <w:t xml:space="preserve"> </w:t>
      </w:r>
      <w:r w:rsidRPr="003C73D2">
        <w:rPr>
          <w:rFonts w:hint="cs"/>
          <w:szCs w:val="24"/>
          <w:rtl/>
        </w:rPr>
        <w:t>انجام</w:t>
      </w:r>
      <w:r w:rsidRPr="003C73D2">
        <w:rPr>
          <w:szCs w:val="24"/>
        </w:rPr>
        <w:t xml:space="preserve"> </w:t>
      </w:r>
      <w:r w:rsidRPr="003C73D2">
        <w:rPr>
          <w:rFonts w:hint="cs"/>
          <w:szCs w:val="24"/>
          <w:rtl/>
        </w:rPr>
        <w:t>فعاليت</w:t>
      </w:r>
      <w:r w:rsidRPr="003C73D2">
        <w:rPr>
          <w:rFonts w:hint="cs"/>
          <w:szCs w:val="24"/>
          <w:rtl/>
        </w:rPr>
        <w:softHyphen/>
        <w:t>هاي</w:t>
      </w:r>
      <w:r w:rsidRPr="003C73D2">
        <w:rPr>
          <w:szCs w:val="24"/>
        </w:rPr>
        <w:t xml:space="preserve"> </w:t>
      </w:r>
      <w:r w:rsidRPr="003C73D2">
        <w:rPr>
          <w:rFonts w:hint="cs"/>
          <w:szCs w:val="24"/>
          <w:rtl/>
        </w:rPr>
        <w:t>كشاورزي</w:t>
      </w:r>
      <w:r w:rsidRPr="003C73D2">
        <w:rPr>
          <w:szCs w:val="24"/>
        </w:rPr>
        <w:t xml:space="preserve"> </w:t>
      </w:r>
      <w:r w:rsidRPr="003C73D2">
        <w:rPr>
          <w:rFonts w:hint="cs"/>
          <w:szCs w:val="24"/>
          <w:rtl/>
        </w:rPr>
        <w:t>و</w:t>
      </w:r>
      <w:r w:rsidRPr="003C73D2">
        <w:rPr>
          <w:szCs w:val="24"/>
        </w:rPr>
        <w:t xml:space="preserve"> </w:t>
      </w:r>
      <w:r w:rsidRPr="003C73D2">
        <w:rPr>
          <w:rFonts w:hint="cs"/>
          <w:szCs w:val="24"/>
          <w:rtl/>
        </w:rPr>
        <w:t>در</w:t>
      </w:r>
      <w:r w:rsidRPr="003C73D2">
        <w:rPr>
          <w:szCs w:val="24"/>
        </w:rPr>
        <w:t xml:space="preserve"> </w:t>
      </w:r>
      <w:r w:rsidRPr="003C73D2">
        <w:rPr>
          <w:rFonts w:hint="cs"/>
          <w:szCs w:val="24"/>
          <w:rtl/>
        </w:rPr>
        <w:t>نتيجة</w:t>
      </w:r>
      <w:r w:rsidRPr="003C73D2">
        <w:rPr>
          <w:szCs w:val="24"/>
        </w:rPr>
        <w:t xml:space="preserve"> </w:t>
      </w:r>
      <w:r w:rsidRPr="003C73D2">
        <w:rPr>
          <w:rFonts w:hint="cs"/>
          <w:szCs w:val="24"/>
          <w:rtl/>
        </w:rPr>
        <w:t>آن</w:t>
      </w:r>
      <w:r w:rsidRPr="003C73D2">
        <w:rPr>
          <w:szCs w:val="24"/>
        </w:rPr>
        <w:t xml:space="preserve"> </w:t>
      </w:r>
      <w:r w:rsidRPr="003C73D2">
        <w:rPr>
          <w:rFonts w:hint="cs"/>
          <w:szCs w:val="24"/>
          <w:rtl/>
        </w:rPr>
        <w:t>كاهش</w:t>
      </w:r>
      <w:r w:rsidRPr="003C73D2">
        <w:rPr>
          <w:szCs w:val="24"/>
        </w:rPr>
        <w:t xml:space="preserve"> </w:t>
      </w:r>
      <w:r w:rsidRPr="003C73D2">
        <w:rPr>
          <w:rFonts w:hint="cs"/>
          <w:szCs w:val="24"/>
          <w:rtl/>
        </w:rPr>
        <w:t>فعاليت</w:t>
      </w:r>
      <w:r w:rsidRPr="003C73D2">
        <w:rPr>
          <w:szCs w:val="24"/>
          <w:rtl/>
        </w:rPr>
        <w:softHyphen/>
      </w:r>
      <w:r w:rsidRPr="003C73D2">
        <w:rPr>
          <w:rFonts w:hint="cs"/>
          <w:szCs w:val="24"/>
          <w:rtl/>
        </w:rPr>
        <w:t>هاي</w:t>
      </w:r>
      <w:r w:rsidRPr="003C73D2">
        <w:rPr>
          <w:szCs w:val="24"/>
        </w:rPr>
        <w:t xml:space="preserve"> </w:t>
      </w:r>
      <w:r w:rsidRPr="003C73D2">
        <w:rPr>
          <w:rFonts w:hint="cs"/>
          <w:szCs w:val="24"/>
          <w:rtl/>
        </w:rPr>
        <w:t>كشاورزي</w:t>
      </w:r>
      <w:r w:rsidRPr="003C73D2">
        <w:rPr>
          <w:szCs w:val="24"/>
        </w:rPr>
        <w:t xml:space="preserve"> </w:t>
      </w:r>
      <w:r w:rsidRPr="003C73D2">
        <w:rPr>
          <w:rFonts w:hint="cs"/>
          <w:szCs w:val="24"/>
          <w:rtl/>
        </w:rPr>
        <w:t>دختران و</w:t>
      </w:r>
      <w:r w:rsidRPr="003C73D2">
        <w:rPr>
          <w:szCs w:val="24"/>
        </w:rPr>
        <w:t xml:space="preserve"> </w:t>
      </w:r>
      <w:r w:rsidRPr="003C73D2">
        <w:rPr>
          <w:rFonts w:hint="cs"/>
          <w:szCs w:val="24"/>
          <w:rtl/>
        </w:rPr>
        <w:t>پسران</w:t>
      </w:r>
      <w:r w:rsidRPr="003C73D2">
        <w:rPr>
          <w:szCs w:val="24"/>
        </w:rPr>
        <w:t xml:space="preserve"> </w:t>
      </w:r>
      <w:r w:rsidRPr="003C73D2">
        <w:rPr>
          <w:rFonts w:hint="cs"/>
          <w:szCs w:val="24"/>
          <w:rtl/>
        </w:rPr>
        <w:t>نسل</w:t>
      </w:r>
      <w:r w:rsidRPr="003C73D2">
        <w:rPr>
          <w:szCs w:val="24"/>
        </w:rPr>
        <w:t xml:space="preserve"> </w:t>
      </w:r>
      <w:r w:rsidRPr="003C73D2">
        <w:rPr>
          <w:rFonts w:hint="cs"/>
          <w:szCs w:val="24"/>
          <w:rtl/>
        </w:rPr>
        <w:t>سوم</w:t>
      </w:r>
      <w:r w:rsidRPr="003C73D2">
        <w:rPr>
          <w:szCs w:val="24"/>
        </w:rPr>
        <w:t xml:space="preserve"> </w:t>
      </w:r>
      <w:r w:rsidRPr="003C73D2">
        <w:rPr>
          <w:rFonts w:hint="cs"/>
          <w:szCs w:val="24"/>
          <w:rtl/>
        </w:rPr>
        <w:t>كه</w:t>
      </w:r>
      <w:r w:rsidRPr="003C73D2">
        <w:rPr>
          <w:szCs w:val="24"/>
        </w:rPr>
        <w:t xml:space="preserve"> </w:t>
      </w:r>
      <w:r w:rsidRPr="003C73D2">
        <w:rPr>
          <w:rFonts w:hint="cs"/>
          <w:szCs w:val="24"/>
          <w:rtl/>
        </w:rPr>
        <w:t>موجب</w:t>
      </w:r>
      <w:r w:rsidRPr="003C73D2">
        <w:rPr>
          <w:szCs w:val="24"/>
        </w:rPr>
        <w:t xml:space="preserve"> </w:t>
      </w:r>
      <w:r w:rsidRPr="003C73D2">
        <w:rPr>
          <w:rFonts w:hint="cs"/>
          <w:szCs w:val="24"/>
          <w:rtl/>
        </w:rPr>
        <w:t>شده</w:t>
      </w:r>
      <w:r w:rsidRPr="003C73D2">
        <w:rPr>
          <w:szCs w:val="24"/>
        </w:rPr>
        <w:t xml:space="preserve"> </w:t>
      </w:r>
      <w:r w:rsidRPr="003C73D2">
        <w:rPr>
          <w:rFonts w:hint="cs"/>
          <w:szCs w:val="24"/>
          <w:rtl/>
        </w:rPr>
        <w:t>است</w:t>
      </w:r>
      <w:r w:rsidRPr="003C73D2">
        <w:rPr>
          <w:szCs w:val="24"/>
        </w:rPr>
        <w:t xml:space="preserve"> </w:t>
      </w:r>
      <w:r w:rsidRPr="003C73D2">
        <w:rPr>
          <w:rFonts w:hint="cs"/>
          <w:szCs w:val="24"/>
          <w:rtl/>
        </w:rPr>
        <w:t>تا</w:t>
      </w:r>
      <w:r w:rsidRPr="003C73D2">
        <w:rPr>
          <w:szCs w:val="24"/>
        </w:rPr>
        <w:t xml:space="preserve"> </w:t>
      </w:r>
      <w:r w:rsidRPr="003C73D2">
        <w:rPr>
          <w:rFonts w:hint="cs"/>
          <w:szCs w:val="24"/>
          <w:rtl/>
        </w:rPr>
        <w:t>انجام</w:t>
      </w:r>
      <w:r w:rsidRPr="003C73D2">
        <w:rPr>
          <w:szCs w:val="24"/>
        </w:rPr>
        <w:t xml:space="preserve"> </w:t>
      </w:r>
      <w:r w:rsidRPr="003C73D2">
        <w:rPr>
          <w:rFonts w:hint="cs"/>
          <w:szCs w:val="24"/>
          <w:rtl/>
        </w:rPr>
        <w:t>فعاليت</w:t>
      </w:r>
      <w:r w:rsidRPr="003C73D2">
        <w:rPr>
          <w:rFonts w:hint="cs"/>
          <w:szCs w:val="24"/>
          <w:rtl/>
        </w:rPr>
        <w:softHyphen/>
        <w:t>هاي</w:t>
      </w:r>
      <w:r w:rsidRPr="003C73D2">
        <w:rPr>
          <w:szCs w:val="24"/>
        </w:rPr>
        <w:t xml:space="preserve"> </w:t>
      </w:r>
      <w:r w:rsidRPr="003C73D2">
        <w:rPr>
          <w:rFonts w:hint="cs"/>
          <w:szCs w:val="24"/>
          <w:rtl/>
        </w:rPr>
        <w:t>كشاورزي</w:t>
      </w:r>
      <w:r w:rsidRPr="003C73D2">
        <w:rPr>
          <w:szCs w:val="24"/>
        </w:rPr>
        <w:t xml:space="preserve"> </w:t>
      </w:r>
      <w:r w:rsidRPr="003C73D2">
        <w:rPr>
          <w:rFonts w:hint="cs"/>
          <w:szCs w:val="24"/>
          <w:rtl/>
        </w:rPr>
        <w:t>توسط</w:t>
      </w:r>
      <w:r w:rsidRPr="003C73D2">
        <w:rPr>
          <w:szCs w:val="24"/>
        </w:rPr>
        <w:t xml:space="preserve"> </w:t>
      </w:r>
      <w:r w:rsidRPr="003C73D2">
        <w:rPr>
          <w:rFonts w:hint="cs"/>
          <w:szCs w:val="24"/>
          <w:rtl/>
        </w:rPr>
        <w:t>ميانسالان</w:t>
      </w:r>
      <w:r w:rsidRPr="003C73D2">
        <w:rPr>
          <w:szCs w:val="24"/>
        </w:rPr>
        <w:t xml:space="preserve"> </w:t>
      </w:r>
      <w:r w:rsidRPr="003C73D2">
        <w:rPr>
          <w:rFonts w:hint="cs"/>
          <w:szCs w:val="24"/>
          <w:rtl/>
        </w:rPr>
        <w:t>و سالخوردگان</w:t>
      </w:r>
      <w:r w:rsidRPr="003C73D2">
        <w:rPr>
          <w:szCs w:val="24"/>
        </w:rPr>
        <w:t xml:space="preserve"> </w:t>
      </w:r>
      <w:r w:rsidRPr="003C73D2">
        <w:rPr>
          <w:rFonts w:hint="cs"/>
          <w:szCs w:val="24"/>
          <w:rtl/>
        </w:rPr>
        <w:t>صورت</w:t>
      </w:r>
      <w:r w:rsidRPr="003C73D2">
        <w:rPr>
          <w:szCs w:val="24"/>
        </w:rPr>
        <w:t xml:space="preserve"> </w:t>
      </w:r>
      <w:r w:rsidRPr="003C73D2">
        <w:rPr>
          <w:rFonts w:hint="cs"/>
          <w:szCs w:val="24"/>
          <w:rtl/>
        </w:rPr>
        <w:t>بگيرد، حركت</w:t>
      </w:r>
      <w:r w:rsidRPr="003C73D2">
        <w:rPr>
          <w:szCs w:val="24"/>
        </w:rPr>
        <w:t xml:space="preserve"> </w:t>
      </w:r>
      <w:r w:rsidRPr="003C73D2">
        <w:rPr>
          <w:rFonts w:hint="cs"/>
          <w:szCs w:val="24"/>
          <w:rtl/>
        </w:rPr>
        <w:t>از</w:t>
      </w:r>
      <w:r w:rsidRPr="003C73D2">
        <w:rPr>
          <w:szCs w:val="24"/>
        </w:rPr>
        <w:t xml:space="preserve"> </w:t>
      </w:r>
      <w:r w:rsidRPr="003C73D2">
        <w:rPr>
          <w:rFonts w:hint="cs"/>
          <w:szCs w:val="24"/>
          <w:rtl/>
        </w:rPr>
        <w:t>جامعه</w:t>
      </w:r>
      <w:r w:rsidRPr="003C73D2">
        <w:rPr>
          <w:rFonts w:hint="cs"/>
          <w:szCs w:val="24"/>
          <w:rtl/>
        </w:rPr>
        <w:softHyphen/>
        <w:t>اي</w:t>
      </w:r>
      <w:r w:rsidRPr="003C73D2">
        <w:rPr>
          <w:szCs w:val="24"/>
        </w:rPr>
        <w:t xml:space="preserve"> </w:t>
      </w:r>
      <w:r w:rsidRPr="003C73D2">
        <w:rPr>
          <w:rFonts w:hint="cs"/>
          <w:szCs w:val="24"/>
          <w:rtl/>
        </w:rPr>
        <w:t>توليدي</w:t>
      </w:r>
      <w:r w:rsidRPr="003C73D2">
        <w:rPr>
          <w:szCs w:val="24"/>
        </w:rPr>
        <w:t xml:space="preserve"> </w:t>
      </w:r>
      <w:r w:rsidRPr="003C73D2">
        <w:rPr>
          <w:rFonts w:hint="cs"/>
          <w:szCs w:val="24"/>
          <w:rtl/>
        </w:rPr>
        <w:t>به</w:t>
      </w:r>
      <w:r w:rsidRPr="003C73D2">
        <w:rPr>
          <w:szCs w:val="24"/>
        </w:rPr>
        <w:t xml:space="preserve"> </w:t>
      </w:r>
      <w:r w:rsidRPr="003C73D2">
        <w:rPr>
          <w:rFonts w:hint="cs"/>
          <w:szCs w:val="24"/>
          <w:rtl/>
        </w:rPr>
        <w:t>سمت</w:t>
      </w:r>
      <w:r w:rsidRPr="003C73D2">
        <w:rPr>
          <w:szCs w:val="24"/>
        </w:rPr>
        <w:t xml:space="preserve"> </w:t>
      </w:r>
      <w:r w:rsidRPr="003C73D2">
        <w:rPr>
          <w:rFonts w:hint="cs"/>
          <w:szCs w:val="24"/>
          <w:rtl/>
        </w:rPr>
        <w:t>جامعه</w:t>
      </w:r>
      <w:r w:rsidRPr="003C73D2">
        <w:rPr>
          <w:rFonts w:hint="cs"/>
          <w:szCs w:val="24"/>
          <w:rtl/>
        </w:rPr>
        <w:softHyphen/>
        <w:t>اي</w:t>
      </w:r>
      <w:r w:rsidRPr="003C73D2">
        <w:rPr>
          <w:szCs w:val="24"/>
        </w:rPr>
        <w:t xml:space="preserve"> </w:t>
      </w:r>
      <w:r w:rsidRPr="003C73D2">
        <w:rPr>
          <w:rFonts w:hint="cs"/>
          <w:szCs w:val="24"/>
          <w:rtl/>
        </w:rPr>
        <w:t>مصرفي، حركت</w:t>
      </w:r>
      <w:r w:rsidRPr="003C73D2">
        <w:rPr>
          <w:szCs w:val="24"/>
        </w:rPr>
        <w:t xml:space="preserve"> </w:t>
      </w:r>
      <w:r w:rsidRPr="003C73D2">
        <w:rPr>
          <w:rFonts w:hint="cs"/>
          <w:szCs w:val="24"/>
          <w:rtl/>
        </w:rPr>
        <w:t>جوانان</w:t>
      </w:r>
      <w:r w:rsidRPr="003C73D2">
        <w:rPr>
          <w:szCs w:val="24"/>
        </w:rPr>
        <w:t xml:space="preserve"> </w:t>
      </w:r>
      <w:r w:rsidRPr="003C73D2">
        <w:rPr>
          <w:rFonts w:hint="cs"/>
          <w:szCs w:val="24"/>
          <w:rtl/>
        </w:rPr>
        <w:t>روستايي</w:t>
      </w:r>
      <w:r w:rsidRPr="003C73D2">
        <w:rPr>
          <w:szCs w:val="24"/>
        </w:rPr>
        <w:t xml:space="preserve"> </w:t>
      </w:r>
      <w:r w:rsidRPr="003C73D2">
        <w:rPr>
          <w:rFonts w:hint="cs"/>
          <w:szCs w:val="24"/>
          <w:rtl/>
        </w:rPr>
        <w:t>به</w:t>
      </w:r>
      <w:r w:rsidRPr="003C73D2">
        <w:rPr>
          <w:szCs w:val="24"/>
        </w:rPr>
        <w:t xml:space="preserve"> </w:t>
      </w:r>
      <w:r w:rsidRPr="003C73D2">
        <w:rPr>
          <w:rFonts w:hint="cs"/>
          <w:szCs w:val="24"/>
          <w:rtl/>
        </w:rPr>
        <w:t>سمت</w:t>
      </w:r>
      <w:r w:rsidRPr="003C73D2">
        <w:rPr>
          <w:szCs w:val="24"/>
        </w:rPr>
        <w:t xml:space="preserve"> </w:t>
      </w:r>
      <w:r w:rsidRPr="003C73D2">
        <w:rPr>
          <w:rFonts w:hint="cs"/>
          <w:szCs w:val="24"/>
          <w:rtl/>
        </w:rPr>
        <w:t>فردگرايي</w:t>
      </w:r>
      <w:r w:rsidRPr="003C73D2">
        <w:rPr>
          <w:szCs w:val="24"/>
        </w:rPr>
        <w:t xml:space="preserve"> </w:t>
      </w:r>
      <w:r w:rsidRPr="003C73D2">
        <w:rPr>
          <w:rFonts w:hint="cs"/>
          <w:szCs w:val="24"/>
          <w:rtl/>
        </w:rPr>
        <w:t>كه</w:t>
      </w:r>
      <w:r w:rsidRPr="003C73D2">
        <w:rPr>
          <w:szCs w:val="24"/>
        </w:rPr>
        <w:t xml:space="preserve"> </w:t>
      </w:r>
      <w:r w:rsidRPr="003C73D2">
        <w:rPr>
          <w:rFonts w:hint="cs"/>
          <w:szCs w:val="24"/>
          <w:rtl/>
        </w:rPr>
        <w:t>مي</w:t>
      </w:r>
      <w:r w:rsidRPr="003C73D2">
        <w:rPr>
          <w:rFonts w:hint="cs"/>
          <w:szCs w:val="24"/>
          <w:rtl/>
        </w:rPr>
        <w:softHyphen/>
        <w:t>توان</w:t>
      </w:r>
      <w:r w:rsidRPr="003C73D2">
        <w:rPr>
          <w:szCs w:val="24"/>
        </w:rPr>
        <w:t xml:space="preserve"> </w:t>
      </w:r>
      <w:r w:rsidRPr="003C73D2">
        <w:rPr>
          <w:rFonts w:hint="cs"/>
          <w:szCs w:val="24"/>
          <w:rtl/>
        </w:rPr>
        <w:t>در</w:t>
      </w:r>
      <w:r w:rsidRPr="003C73D2">
        <w:rPr>
          <w:szCs w:val="24"/>
        </w:rPr>
        <w:t xml:space="preserve"> </w:t>
      </w:r>
      <w:r w:rsidRPr="003C73D2">
        <w:rPr>
          <w:rFonts w:hint="cs"/>
          <w:szCs w:val="24"/>
          <w:rtl/>
        </w:rPr>
        <w:t>نحوة</w:t>
      </w:r>
      <w:r w:rsidRPr="003C73D2">
        <w:rPr>
          <w:szCs w:val="24"/>
        </w:rPr>
        <w:t xml:space="preserve"> </w:t>
      </w:r>
      <w:r w:rsidRPr="003C73D2">
        <w:rPr>
          <w:rFonts w:hint="cs"/>
          <w:szCs w:val="24"/>
          <w:rtl/>
        </w:rPr>
        <w:t>گذران</w:t>
      </w:r>
      <w:r w:rsidRPr="003C73D2">
        <w:rPr>
          <w:szCs w:val="24"/>
        </w:rPr>
        <w:t xml:space="preserve"> </w:t>
      </w:r>
      <w:r w:rsidRPr="003C73D2">
        <w:rPr>
          <w:rFonts w:hint="cs"/>
          <w:szCs w:val="24"/>
          <w:rtl/>
        </w:rPr>
        <w:t>اوقات</w:t>
      </w:r>
      <w:r w:rsidRPr="003C73D2">
        <w:rPr>
          <w:szCs w:val="24"/>
        </w:rPr>
        <w:t xml:space="preserve"> </w:t>
      </w:r>
      <w:r w:rsidRPr="003C73D2">
        <w:rPr>
          <w:rFonts w:hint="cs"/>
          <w:szCs w:val="24"/>
          <w:rtl/>
        </w:rPr>
        <w:t>فراغت آن</w:t>
      </w:r>
      <w:r w:rsidRPr="003C73D2">
        <w:rPr>
          <w:rFonts w:hint="cs"/>
          <w:szCs w:val="24"/>
          <w:rtl/>
        </w:rPr>
        <w:softHyphen/>
        <w:t>ها</w:t>
      </w:r>
      <w:r w:rsidRPr="003C73D2">
        <w:rPr>
          <w:szCs w:val="24"/>
        </w:rPr>
        <w:t xml:space="preserve"> </w:t>
      </w:r>
      <w:r w:rsidRPr="003C73D2">
        <w:rPr>
          <w:rFonts w:hint="cs"/>
          <w:szCs w:val="24"/>
          <w:rtl/>
        </w:rPr>
        <w:t>مشاهده</w:t>
      </w:r>
      <w:r w:rsidRPr="003C73D2">
        <w:rPr>
          <w:szCs w:val="24"/>
        </w:rPr>
        <w:t xml:space="preserve"> </w:t>
      </w:r>
      <w:r w:rsidRPr="003C73D2">
        <w:rPr>
          <w:rFonts w:hint="cs"/>
          <w:szCs w:val="24"/>
          <w:rtl/>
        </w:rPr>
        <w:t>كرد،</w:t>
      </w:r>
      <w:r w:rsidRPr="003C73D2">
        <w:rPr>
          <w:szCs w:val="24"/>
        </w:rPr>
        <w:t xml:space="preserve"> </w:t>
      </w:r>
      <w:r w:rsidRPr="003C73D2">
        <w:rPr>
          <w:rFonts w:hint="cs"/>
          <w:szCs w:val="24"/>
          <w:rtl/>
        </w:rPr>
        <w:t>بالا</w:t>
      </w:r>
      <w:r w:rsidRPr="003C73D2">
        <w:rPr>
          <w:szCs w:val="24"/>
        </w:rPr>
        <w:t xml:space="preserve"> </w:t>
      </w:r>
      <w:r w:rsidRPr="003C73D2">
        <w:rPr>
          <w:rFonts w:hint="cs"/>
          <w:szCs w:val="24"/>
          <w:rtl/>
        </w:rPr>
        <w:t>رفتن</w:t>
      </w:r>
      <w:r w:rsidRPr="003C73D2">
        <w:rPr>
          <w:szCs w:val="24"/>
        </w:rPr>
        <w:t xml:space="preserve"> </w:t>
      </w:r>
      <w:r w:rsidRPr="003C73D2">
        <w:rPr>
          <w:rFonts w:hint="cs"/>
          <w:szCs w:val="24"/>
          <w:rtl/>
        </w:rPr>
        <w:t>سن</w:t>
      </w:r>
      <w:r w:rsidRPr="003C73D2">
        <w:rPr>
          <w:szCs w:val="24"/>
        </w:rPr>
        <w:t xml:space="preserve"> </w:t>
      </w:r>
      <w:r w:rsidRPr="003C73D2">
        <w:rPr>
          <w:rFonts w:hint="cs"/>
          <w:szCs w:val="24"/>
          <w:rtl/>
        </w:rPr>
        <w:t>ازدواج</w:t>
      </w:r>
      <w:r w:rsidRPr="003C73D2">
        <w:rPr>
          <w:szCs w:val="24"/>
        </w:rPr>
        <w:t xml:space="preserve"> </w:t>
      </w:r>
      <w:r w:rsidRPr="003C73D2">
        <w:rPr>
          <w:rFonts w:hint="cs"/>
          <w:szCs w:val="24"/>
          <w:rtl/>
        </w:rPr>
        <w:t>و... پيامدهاي</w:t>
      </w:r>
      <w:r w:rsidRPr="003C73D2">
        <w:rPr>
          <w:szCs w:val="24"/>
        </w:rPr>
        <w:t xml:space="preserve"> </w:t>
      </w:r>
      <w:r w:rsidRPr="003C73D2">
        <w:rPr>
          <w:rFonts w:hint="cs"/>
          <w:szCs w:val="24"/>
          <w:rtl/>
        </w:rPr>
        <w:t>اين</w:t>
      </w:r>
      <w:r w:rsidRPr="003C73D2">
        <w:rPr>
          <w:szCs w:val="24"/>
        </w:rPr>
        <w:t xml:space="preserve"> </w:t>
      </w:r>
      <w:r w:rsidRPr="003C73D2">
        <w:rPr>
          <w:rFonts w:hint="cs"/>
          <w:szCs w:val="24"/>
          <w:rtl/>
        </w:rPr>
        <w:t>تغييرات</w:t>
      </w:r>
      <w:r w:rsidRPr="003C73D2">
        <w:rPr>
          <w:szCs w:val="24"/>
        </w:rPr>
        <w:t xml:space="preserve"> </w:t>
      </w:r>
      <w:r w:rsidRPr="003C73D2">
        <w:rPr>
          <w:rFonts w:hint="cs"/>
          <w:szCs w:val="24"/>
          <w:rtl/>
        </w:rPr>
        <w:t>هستند. تحولات</w:t>
      </w:r>
      <w:r w:rsidRPr="003C73D2">
        <w:rPr>
          <w:szCs w:val="24"/>
        </w:rPr>
        <w:t xml:space="preserve"> </w:t>
      </w:r>
      <w:r w:rsidRPr="003C73D2">
        <w:rPr>
          <w:rFonts w:hint="cs"/>
          <w:szCs w:val="24"/>
          <w:rtl/>
        </w:rPr>
        <w:t>ايجاد شده، اگر</w:t>
      </w:r>
      <w:r w:rsidRPr="003C73D2">
        <w:rPr>
          <w:szCs w:val="24"/>
        </w:rPr>
        <w:t xml:space="preserve"> </w:t>
      </w:r>
      <w:r w:rsidRPr="003C73D2">
        <w:rPr>
          <w:rFonts w:hint="cs"/>
          <w:szCs w:val="24"/>
          <w:rtl/>
        </w:rPr>
        <w:t>چه</w:t>
      </w:r>
      <w:r w:rsidRPr="003C73D2">
        <w:rPr>
          <w:szCs w:val="24"/>
        </w:rPr>
        <w:t xml:space="preserve"> </w:t>
      </w:r>
      <w:r w:rsidRPr="003C73D2">
        <w:rPr>
          <w:rFonts w:hint="cs"/>
          <w:szCs w:val="24"/>
          <w:rtl/>
        </w:rPr>
        <w:t>ممكن</w:t>
      </w:r>
      <w:r w:rsidRPr="003C73D2">
        <w:rPr>
          <w:szCs w:val="24"/>
        </w:rPr>
        <w:t xml:space="preserve"> </w:t>
      </w:r>
      <w:r w:rsidRPr="003C73D2">
        <w:rPr>
          <w:rFonts w:hint="cs"/>
          <w:szCs w:val="24"/>
          <w:rtl/>
        </w:rPr>
        <w:t>است</w:t>
      </w:r>
      <w:r w:rsidRPr="003C73D2">
        <w:rPr>
          <w:szCs w:val="24"/>
        </w:rPr>
        <w:t xml:space="preserve"> </w:t>
      </w:r>
      <w:r w:rsidRPr="003C73D2">
        <w:rPr>
          <w:rFonts w:hint="cs"/>
          <w:szCs w:val="24"/>
          <w:rtl/>
        </w:rPr>
        <w:t>آن</w:t>
      </w:r>
      <w:r w:rsidRPr="003C73D2">
        <w:rPr>
          <w:szCs w:val="24"/>
        </w:rPr>
        <w:t xml:space="preserve"> </w:t>
      </w:r>
      <w:r w:rsidRPr="003C73D2">
        <w:rPr>
          <w:rFonts w:hint="cs"/>
          <w:szCs w:val="24"/>
          <w:rtl/>
        </w:rPr>
        <w:t>گونه</w:t>
      </w:r>
      <w:r w:rsidRPr="003C73D2">
        <w:rPr>
          <w:szCs w:val="24"/>
        </w:rPr>
        <w:t xml:space="preserve"> </w:t>
      </w:r>
      <w:r w:rsidRPr="003C73D2">
        <w:rPr>
          <w:rFonts w:hint="cs"/>
          <w:szCs w:val="24"/>
          <w:rtl/>
        </w:rPr>
        <w:t>نباشند</w:t>
      </w:r>
      <w:r w:rsidRPr="003C73D2">
        <w:rPr>
          <w:szCs w:val="24"/>
        </w:rPr>
        <w:t xml:space="preserve"> </w:t>
      </w:r>
      <w:r w:rsidRPr="003C73D2">
        <w:rPr>
          <w:rFonts w:hint="cs"/>
          <w:szCs w:val="24"/>
          <w:rtl/>
        </w:rPr>
        <w:t>كه</w:t>
      </w:r>
      <w:r w:rsidRPr="003C73D2">
        <w:rPr>
          <w:szCs w:val="24"/>
        </w:rPr>
        <w:t xml:space="preserve"> </w:t>
      </w:r>
      <w:r w:rsidRPr="003C73D2">
        <w:rPr>
          <w:rFonts w:hint="cs"/>
          <w:szCs w:val="24"/>
          <w:rtl/>
        </w:rPr>
        <w:t>از</w:t>
      </w:r>
      <w:r w:rsidRPr="003C73D2">
        <w:rPr>
          <w:szCs w:val="24"/>
        </w:rPr>
        <w:t xml:space="preserve"> </w:t>
      </w:r>
      <w:r w:rsidRPr="003C73D2">
        <w:rPr>
          <w:rFonts w:hint="cs"/>
          <w:szCs w:val="24"/>
          <w:rtl/>
        </w:rPr>
        <w:t>نظر</w:t>
      </w:r>
      <w:r w:rsidRPr="003C73D2">
        <w:rPr>
          <w:szCs w:val="24"/>
        </w:rPr>
        <w:t xml:space="preserve"> </w:t>
      </w:r>
      <w:r w:rsidRPr="003C73D2">
        <w:rPr>
          <w:rFonts w:hint="cs"/>
          <w:szCs w:val="24"/>
          <w:rtl/>
        </w:rPr>
        <w:t>آماري</w:t>
      </w:r>
      <w:r w:rsidRPr="003C73D2">
        <w:rPr>
          <w:szCs w:val="24"/>
        </w:rPr>
        <w:t xml:space="preserve"> </w:t>
      </w:r>
      <w:r w:rsidRPr="003C73D2">
        <w:rPr>
          <w:rFonts w:hint="cs"/>
          <w:szCs w:val="24"/>
          <w:rtl/>
        </w:rPr>
        <w:t>بر</w:t>
      </w:r>
      <w:r w:rsidRPr="003C73D2">
        <w:rPr>
          <w:szCs w:val="24"/>
        </w:rPr>
        <w:t xml:space="preserve"> </w:t>
      </w:r>
      <w:r w:rsidRPr="003C73D2">
        <w:rPr>
          <w:rFonts w:hint="cs"/>
          <w:szCs w:val="24"/>
          <w:rtl/>
        </w:rPr>
        <w:t>شاخص</w:t>
      </w:r>
      <w:r w:rsidRPr="003C73D2">
        <w:rPr>
          <w:rFonts w:hint="cs"/>
          <w:szCs w:val="24"/>
          <w:rtl/>
        </w:rPr>
        <w:softHyphen/>
        <w:t>هاي</w:t>
      </w:r>
      <w:r w:rsidRPr="003C73D2">
        <w:rPr>
          <w:szCs w:val="24"/>
        </w:rPr>
        <w:t xml:space="preserve"> </w:t>
      </w:r>
      <w:r w:rsidRPr="003C73D2">
        <w:rPr>
          <w:rFonts w:hint="cs"/>
          <w:szCs w:val="24"/>
          <w:rtl/>
        </w:rPr>
        <w:t>سنتي</w:t>
      </w:r>
      <w:r w:rsidRPr="003C73D2">
        <w:rPr>
          <w:szCs w:val="24"/>
        </w:rPr>
        <w:t xml:space="preserve"> </w:t>
      </w:r>
      <w:r w:rsidRPr="003C73D2">
        <w:rPr>
          <w:rFonts w:hint="cs"/>
          <w:szCs w:val="24"/>
          <w:rtl/>
        </w:rPr>
        <w:t>بچربند</w:t>
      </w:r>
      <w:r w:rsidRPr="003C73D2">
        <w:rPr>
          <w:szCs w:val="24"/>
        </w:rPr>
        <w:t xml:space="preserve"> </w:t>
      </w:r>
      <w:r w:rsidRPr="003C73D2">
        <w:rPr>
          <w:rFonts w:hint="cs"/>
          <w:szCs w:val="24"/>
          <w:rtl/>
        </w:rPr>
        <w:t>اما هر</w:t>
      </w:r>
      <w:r w:rsidRPr="003C73D2">
        <w:rPr>
          <w:szCs w:val="24"/>
        </w:rPr>
        <w:t xml:space="preserve"> </w:t>
      </w:r>
      <w:r w:rsidRPr="003C73D2">
        <w:rPr>
          <w:rFonts w:hint="cs"/>
          <w:szCs w:val="24"/>
          <w:rtl/>
        </w:rPr>
        <w:t>يك</w:t>
      </w:r>
      <w:r w:rsidRPr="003C73D2">
        <w:rPr>
          <w:szCs w:val="24"/>
        </w:rPr>
        <w:t xml:space="preserve"> </w:t>
      </w:r>
      <w:r w:rsidRPr="003C73D2">
        <w:rPr>
          <w:rFonts w:hint="cs"/>
          <w:szCs w:val="24"/>
          <w:rtl/>
        </w:rPr>
        <w:t>نشانه</w:t>
      </w:r>
      <w:r w:rsidRPr="003C73D2">
        <w:rPr>
          <w:rFonts w:hint="cs"/>
          <w:szCs w:val="24"/>
          <w:rtl/>
        </w:rPr>
        <w:softHyphen/>
        <w:t>اي</w:t>
      </w:r>
      <w:r w:rsidRPr="003C73D2">
        <w:rPr>
          <w:szCs w:val="24"/>
        </w:rPr>
        <w:t xml:space="preserve"> </w:t>
      </w:r>
      <w:r w:rsidRPr="003C73D2">
        <w:rPr>
          <w:rFonts w:hint="cs"/>
          <w:szCs w:val="24"/>
          <w:rtl/>
        </w:rPr>
        <w:t>هستند</w:t>
      </w:r>
      <w:r w:rsidRPr="003C73D2">
        <w:rPr>
          <w:szCs w:val="24"/>
        </w:rPr>
        <w:t xml:space="preserve"> </w:t>
      </w:r>
      <w:r w:rsidRPr="003C73D2">
        <w:rPr>
          <w:rFonts w:hint="cs"/>
          <w:szCs w:val="24"/>
          <w:rtl/>
        </w:rPr>
        <w:t>از</w:t>
      </w:r>
      <w:r w:rsidRPr="003C73D2">
        <w:rPr>
          <w:szCs w:val="24"/>
        </w:rPr>
        <w:t xml:space="preserve"> </w:t>
      </w:r>
      <w:r w:rsidRPr="003C73D2">
        <w:rPr>
          <w:rFonts w:hint="cs"/>
          <w:szCs w:val="24"/>
          <w:rtl/>
        </w:rPr>
        <w:t>تغييراتي</w:t>
      </w:r>
      <w:r w:rsidRPr="003C73D2">
        <w:rPr>
          <w:szCs w:val="24"/>
        </w:rPr>
        <w:t xml:space="preserve"> </w:t>
      </w:r>
      <w:r w:rsidRPr="003C73D2">
        <w:rPr>
          <w:rFonts w:hint="cs"/>
          <w:szCs w:val="24"/>
          <w:rtl/>
        </w:rPr>
        <w:t>كه</w:t>
      </w:r>
      <w:r w:rsidRPr="003C73D2">
        <w:rPr>
          <w:szCs w:val="24"/>
        </w:rPr>
        <w:t xml:space="preserve"> </w:t>
      </w:r>
      <w:r w:rsidRPr="003C73D2">
        <w:rPr>
          <w:rFonts w:hint="cs"/>
          <w:szCs w:val="24"/>
          <w:rtl/>
        </w:rPr>
        <w:t>در</w:t>
      </w:r>
      <w:r w:rsidRPr="003C73D2">
        <w:rPr>
          <w:szCs w:val="24"/>
        </w:rPr>
        <w:t xml:space="preserve"> </w:t>
      </w:r>
      <w:r w:rsidRPr="003C73D2">
        <w:rPr>
          <w:rFonts w:hint="cs"/>
          <w:szCs w:val="24"/>
          <w:rtl/>
        </w:rPr>
        <w:t>آينده</w:t>
      </w:r>
      <w:r w:rsidRPr="003C73D2">
        <w:rPr>
          <w:szCs w:val="24"/>
        </w:rPr>
        <w:t xml:space="preserve"> </w:t>
      </w:r>
      <w:r w:rsidRPr="003C73D2">
        <w:rPr>
          <w:rFonts w:hint="cs"/>
          <w:szCs w:val="24"/>
          <w:rtl/>
        </w:rPr>
        <w:t>با</w:t>
      </w:r>
      <w:r w:rsidRPr="003C73D2">
        <w:rPr>
          <w:szCs w:val="24"/>
        </w:rPr>
        <w:t xml:space="preserve"> </w:t>
      </w:r>
      <w:r w:rsidRPr="003C73D2">
        <w:rPr>
          <w:rFonts w:hint="cs"/>
          <w:szCs w:val="24"/>
          <w:rtl/>
        </w:rPr>
        <w:t>سرعت</w:t>
      </w:r>
      <w:r w:rsidRPr="003C73D2">
        <w:rPr>
          <w:szCs w:val="24"/>
        </w:rPr>
        <w:t xml:space="preserve"> </w:t>
      </w:r>
      <w:r w:rsidRPr="003C73D2">
        <w:rPr>
          <w:rFonts w:hint="cs"/>
          <w:szCs w:val="24"/>
          <w:rtl/>
        </w:rPr>
        <w:t>و</w:t>
      </w:r>
      <w:r w:rsidRPr="003C73D2">
        <w:rPr>
          <w:szCs w:val="24"/>
        </w:rPr>
        <w:t xml:space="preserve"> </w:t>
      </w:r>
      <w:r w:rsidRPr="003C73D2">
        <w:rPr>
          <w:rFonts w:hint="cs"/>
          <w:szCs w:val="24"/>
          <w:rtl/>
        </w:rPr>
        <w:t>شدت</w:t>
      </w:r>
      <w:r w:rsidRPr="003C73D2">
        <w:rPr>
          <w:szCs w:val="24"/>
        </w:rPr>
        <w:t xml:space="preserve"> </w:t>
      </w:r>
      <w:r w:rsidRPr="003C73D2">
        <w:rPr>
          <w:rFonts w:hint="cs"/>
          <w:szCs w:val="24"/>
          <w:rtl/>
        </w:rPr>
        <w:t>بيشتري</w:t>
      </w:r>
      <w:r w:rsidRPr="003C73D2">
        <w:rPr>
          <w:szCs w:val="24"/>
        </w:rPr>
        <w:t xml:space="preserve"> </w:t>
      </w:r>
      <w:r w:rsidRPr="003C73D2">
        <w:rPr>
          <w:rFonts w:hint="cs"/>
          <w:szCs w:val="24"/>
          <w:rtl/>
        </w:rPr>
        <w:t>به</w:t>
      </w:r>
      <w:r w:rsidRPr="003C73D2">
        <w:rPr>
          <w:szCs w:val="24"/>
        </w:rPr>
        <w:t xml:space="preserve"> </w:t>
      </w:r>
      <w:r w:rsidRPr="003C73D2">
        <w:rPr>
          <w:rFonts w:hint="cs"/>
          <w:szCs w:val="24"/>
          <w:rtl/>
        </w:rPr>
        <w:t>وقوع خواهد</w:t>
      </w:r>
      <w:r w:rsidRPr="003C73D2">
        <w:rPr>
          <w:szCs w:val="24"/>
        </w:rPr>
        <w:t xml:space="preserve"> </w:t>
      </w:r>
      <w:r w:rsidRPr="003C73D2">
        <w:rPr>
          <w:rFonts w:hint="cs"/>
          <w:szCs w:val="24"/>
          <w:rtl/>
        </w:rPr>
        <w:t xml:space="preserve">پيوست (ازکیا و حسینی </w:t>
      </w:r>
      <w:r w:rsidRPr="003C73D2">
        <w:rPr>
          <w:rFonts w:hint="cs"/>
          <w:szCs w:val="24"/>
          <w:rtl/>
        </w:rPr>
        <w:lastRenderedPageBreak/>
        <w:t xml:space="preserve">رودبارکی، 1388: 244). </w:t>
      </w:r>
    </w:p>
    <w:p w14:paraId="678A0BEB" w14:textId="5FB3617D" w:rsidR="003C73D2" w:rsidRPr="003C73D2" w:rsidRDefault="003C73D2" w:rsidP="003C73D2">
      <w:pPr>
        <w:pStyle w:val="a2"/>
        <w:spacing w:line="240" w:lineRule="auto"/>
        <w:ind w:firstLine="0"/>
        <w:rPr>
          <w:szCs w:val="24"/>
          <w:rtl/>
        </w:rPr>
      </w:pPr>
      <w:r>
        <w:rPr>
          <w:rFonts w:hint="cs"/>
          <w:szCs w:val="24"/>
          <w:rtl/>
        </w:rPr>
        <w:t>منطقه مورد مطالعه این تحقیق؛</w:t>
      </w:r>
      <w:r w:rsidRPr="003C73D2">
        <w:rPr>
          <w:szCs w:val="24"/>
          <w:rtl/>
        </w:rPr>
        <w:t xml:space="preserve"> </w:t>
      </w:r>
      <w:r>
        <w:rPr>
          <w:rFonts w:hint="cs"/>
          <w:szCs w:val="24"/>
          <w:rtl/>
        </w:rPr>
        <w:t xml:space="preserve">یک </w:t>
      </w:r>
      <w:r w:rsidRPr="003C73D2">
        <w:rPr>
          <w:rFonts w:hint="cs"/>
          <w:szCs w:val="24"/>
          <w:rtl/>
        </w:rPr>
        <w:t xml:space="preserve">شهرک </w:t>
      </w:r>
      <w:r w:rsidRPr="003C73D2">
        <w:rPr>
          <w:szCs w:val="24"/>
          <w:rtl/>
        </w:rPr>
        <w:t>روستا</w:t>
      </w:r>
      <w:r w:rsidRPr="003C73D2">
        <w:rPr>
          <w:rFonts w:hint="cs"/>
          <w:szCs w:val="24"/>
          <w:rtl/>
        </w:rPr>
        <w:t>یی</w:t>
      </w:r>
      <w:r w:rsidRPr="003C73D2">
        <w:rPr>
          <w:szCs w:val="24"/>
          <w:rtl/>
        </w:rPr>
        <w:t xml:space="preserve"> </w:t>
      </w:r>
      <w:r>
        <w:rPr>
          <w:rFonts w:hint="cs"/>
          <w:szCs w:val="24"/>
          <w:rtl/>
        </w:rPr>
        <w:t>در منطقه سیستان</w:t>
      </w:r>
      <w:r w:rsidRPr="003C73D2">
        <w:rPr>
          <w:szCs w:val="24"/>
          <w:rtl/>
        </w:rPr>
        <w:t xml:space="preserve"> است</w:t>
      </w:r>
      <w:r>
        <w:rPr>
          <w:rFonts w:hint="cs"/>
          <w:szCs w:val="24"/>
          <w:rtl/>
        </w:rPr>
        <w:t xml:space="preserve"> که گلخانی نام دارد</w:t>
      </w:r>
      <w:r w:rsidRPr="003C73D2">
        <w:rPr>
          <w:szCs w:val="24"/>
          <w:rtl/>
        </w:rPr>
        <w:t xml:space="preserve">. </w:t>
      </w:r>
      <w:r w:rsidRPr="003C73D2">
        <w:rPr>
          <w:rFonts w:hint="eastAsia"/>
          <w:szCs w:val="24"/>
          <w:rtl/>
        </w:rPr>
        <w:t>ا</w:t>
      </w:r>
      <w:r w:rsidRPr="003C73D2">
        <w:rPr>
          <w:rFonts w:hint="cs"/>
          <w:szCs w:val="24"/>
          <w:rtl/>
        </w:rPr>
        <w:t>ی</w:t>
      </w:r>
      <w:r w:rsidRPr="003C73D2">
        <w:rPr>
          <w:rFonts w:hint="eastAsia"/>
          <w:szCs w:val="24"/>
          <w:rtl/>
        </w:rPr>
        <w:t>ن</w:t>
      </w:r>
      <w:r w:rsidRPr="003C73D2">
        <w:rPr>
          <w:szCs w:val="24"/>
          <w:rtl/>
        </w:rPr>
        <w:t xml:space="preserve"> روستا </w:t>
      </w:r>
      <w:r>
        <w:rPr>
          <w:szCs w:val="24"/>
          <w:rtl/>
        </w:rPr>
        <w:t xml:space="preserve">در دهستان قائم‌آباد قرار دارد </w:t>
      </w:r>
      <w:r>
        <w:rPr>
          <w:rFonts w:hint="cs"/>
          <w:szCs w:val="24"/>
          <w:rtl/>
        </w:rPr>
        <w:t>و</w:t>
      </w:r>
      <w:r w:rsidRPr="003C73D2">
        <w:rPr>
          <w:szCs w:val="24"/>
          <w:rtl/>
        </w:rPr>
        <w:t xml:space="preserve"> جمع</w:t>
      </w:r>
      <w:r w:rsidRPr="003C73D2">
        <w:rPr>
          <w:rFonts w:hint="cs"/>
          <w:szCs w:val="24"/>
          <w:rtl/>
        </w:rPr>
        <w:t>ی</w:t>
      </w:r>
      <w:r w:rsidRPr="003C73D2">
        <w:rPr>
          <w:rFonts w:hint="eastAsia"/>
          <w:szCs w:val="24"/>
          <w:rtl/>
        </w:rPr>
        <w:t>ت</w:t>
      </w:r>
      <w:r w:rsidRPr="003C73D2">
        <w:rPr>
          <w:szCs w:val="24"/>
          <w:rtl/>
        </w:rPr>
        <w:t xml:space="preserve"> آن (</w:t>
      </w:r>
      <w:r w:rsidRPr="003C73D2">
        <w:rPr>
          <w:rFonts w:hint="cs"/>
          <w:szCs w:val="24"/>
          <w:rtl/>
        </w:rPr>
        <w:t>501</w:t>
      </w:r>
      <w:r w:rsidRPr="003C73D2">
        <w:rPr>
          <w:szCs w:val="24"/>
          <w:rtl/>
        </w:rPr>
        <w:t xml:space="preserve"> خانوار) </w:t>
      </w:r>
      <w:r w:rsidRPr="003C73D2">
        <w:rPr>
          <w:rFonts w:hint="cs"/>
          <w:szCs w:val="24"/>
          <w:rtl/>
        </w:rPr>
        <w:t>2064</w:t>
      </w:r>
      <w:r w:rsidRPr="003C73D2">
        <w:rPr>
          <w:szCs w:val="24"/>
          <w:rtl/>
        </w:rPr>
        <w:t xml:space="preserve"> </w:t>
      </w:r>
      <w:r w:rsidRPr="003C73D2">
        <w:rPr>
          <w:rFonts w:hint="cs"/>
          <w:szCs w:val="24"/>
          <w:rtl/>
        </w:rPr>
        <w:t>نفر</w:t>
      </w:r>
      <w:r w:rsidRPr="003C73D2">
        <w:rPr>
          <w:szCs w:val="24"/>
          <w:rtl/>
        </w:rPr>
        <w:t xml:space="preserve"> </w:t>
      </w:r>
      <w:r w:rsidRPr="003C73D2">
        <w:rPr>
          <w:rFonts w:hint="cs"/>
          <w:szCs w:val="24"/>
          <w:rtl/>
        </w:rPr>
        <w:t>می</w:t>
      </w:r>
      <w:r w:rsidRPr="003C73D2">
        <w:rPr>
          <w:szCs w:val="24"/>
          <w:rtl/>
        </w:rPr>
        <w:t xml:space="preserve"> باشد</w:t>
      </w:r>
      <w:r w:rsidRPr="003C73D2">
        <w:rPr>
          <w:rFonts w:hint="cs"/>
          <w:szCs w:val="24"/>
          <w:rtl/>
        </w:rPr>
        <w:t xml:space="preserve">. </w:t>
      </w:r>
      <w:r>
        <w:rPr>
          <w:rFonts w:hint="cs"/>
          <w:szCs w:val="24"/>
          <w:rtl/>
        </w:rPr>
        <w:t xml:space="preserve">این روستا </w:t>
      </w:r>
      <w:r w:rsidRPr="003C73D2">
        <w:rPr>
          <w:szCs w:val="24"/>
          <w:rtl/>
        </w:rPr>
        <w:t>از تجم</w:t>
      </w:r>
      <w:r w:rsidRPr="003C73D2">
        <w:rPr>
          <w:rFonts w:hint="cs"/>
          <w:szCs w:val="24"/>
          <w:rtl/>
        </w:rPr>
        <w:t>ی</w:t>
      </w:r>
      <w:r w:rsidRPr="003C73D2">
        <w:rPr>
          <w:rFonts w:hint="eastAsia"/>
          <w:szCs w:val="24"/>
          <w:rtl/>
        </w:rPr>
        <w:t>ع</w:t>
      </w:r>
      <w:r w:rsidRPr="003C73D2">
        <w:rPr>
          <w:szCs w:val="24"/>
          <w:rtl/>
        </w:rPr>
        <w:t xml:space="preserve"> روستاها</w:t>
      </w:r>
      <w:r w:rsidRPr="003C73D2">
        <w:rPr>
          <w:rFonts w:hint="cs"/>
          <w:szCs w:val="24"/>
          <w:rtl/>
        </w:rPr>
        <w:t>ی گلخانی</w:t>
      </w:r>
      <w:r w:rsidRPr="003C73D2">
        <w:rPr>
          <w:szCs w:val="24"/>
          <w:rtl/>
        </w:rPr>
        <w:t xml:space="preserve">، </w:t>
      </w:r>
      <w:r w:rsidRPr="003C73D2">
        <w:rPr>
          <w:rFonts w:hint="cs"/>
          <w:szCs w:val="24"/>
          <w:rtl/>
        </w:rPr>
        <w:t>تیمورآباد شیخی</w:t>
      </w:r>
      <w:r w:rsidRPr="003C73D2">
        <w:rPr>
          <w:szCs w:val="24"/>
          <w:rtl/>
        </w:rPr>
        <w:t xml:space="preserve">، </w:t>
      </w:r>
      <w:r w:rsidRPr="003C73D2">
        <w:rPr>
          <w:rFonts w:hint="cs"/>
          <w:szCs w:val="24"/>
          <w:rtl/>
        </w:rPr>
        <w:t>لورگ باغ</w:t>
      </w:r>
      <w:r w:rsidRPr="003C73D2">
        <w:rPr>
          <w:rFonts w:hint="eastAsia"/>
          <w:szCs w:val="24"/>
          <w:rtl/>
        </w:rPr>
        <w:t>،</w:t>
      </w:r>
      <w:r w:rsidRPr="003C73D2">
        <w:rPr>
          <w:szCs w:val="24"/>
          <w:rtl/>
        </w:rPr>
        <w:t xml:space="preserve"> </w:t>
      </w:r>
      <w:r w:rsidRPr="003C73D2">
        <w:rPr>
          <w:rFonts w:hint="cs"/>
          <w:szCs w:val="24"/>
          <w:rtl/>
        </w:rPr>
        <w:t>محمد آباد لورگ باغ</w:t>
      </w:r>
      <w:r w:rsidRPr="003C73D2">
        <w:rPr>
          <w:szCs w:val="24"/>
          <w:rtl/>
        </w:rPr>
        <w:t xml:space="preserve">، </w:t>
      </w:r>
      <w:r w:rsidRPr="003C73D2">
        <w:rPr>
          <w:rFonts w:hint="cs"/>
          <w:szCs w:val="24"/>
          <w:rtl/>
        </w:rPr>
        <w:t xml:space="preserve">ناصر آبادعلیا </w:t>
      </w:r>
      <w:r w:rsidRPr="003C73D2">
        <w:rPr>
          <w:rFonts w:hint="eastAsia"/>
          <w:szCs w:val="24"/>
          <w:rtl/>
        </w:rPr>
        <w:t>،</w:t>
      </w:r>
      <w:r w:rsidRPr="003C73D2">
        <w:rPr>
          <w:szCs w:val="24"/>
          <w:rtl/>
        </w:rPr>
        <w:t xml:space="preserve"> </w:t>
      </w:r>
      <w:r w:rsidRPr="003C73D2">
        <w:rPr>
          <w:rFonts w:hint="cs"/>
          <w:szCs w:val="24"/>
          <w:rtl/>
        </w:rPr>
        <w:t xml:space="preserve">ناصر آباد سفلی . شاطر محمود و سهراب شیخی </w:t>
      </w:r>
      <w:r w:rsidRPr="003C73D2">
        <w:rPr>
          <w:szCs w:val="24"/>
          <w:rtl/>
        </w:rPr>
        <w:t>در سال 1370تاس</w:t>
      </w:r>
      <w:r w:rsidRPr="003C73D2">
        <w:rPr>
          <w:rFonts w:hint="cs"/>
          <w:szCs w:val="24"/>
          <w:rtl/>
        </w:rPr>
        <w:t>ی</w:t>
      </w:r>
      <w:r w:rsidRPr="003C73D2">
        <w:rPr>
          <w:rFonts w:hint="eastAsia"/>
          <w:szCs w:val="24"/>
          <w:rtl/>
        </w:rPr>
        <w:t>س</w:t>
      </w:r>
      <w:r w:rsidRPr="003C73D2">
        <w:rPr>
          <w:szCs w:val="24"/>
          <w:rtl/>
        </w:rPr>
        <w:t xml:space="preserve"> شد که از جمله</w:t>
      </w:r>
      <w:r w:rsidRPr="003C73D2">
        <w:rPr>
          <w:rFonts w:hint="cs"/>
          <w:szCs w:val="24"/>
          <w:rtl/>
        </w:rPr>
        <w:t xml:space="preserve"> مهمترین</w:t>
      </w:r>
      <w:r w:rsidRPr="003C73D2">
        <w:rPr>
          <w:szCs w:val="24"/>
          <w:rtl/>
        </w:rPr>
        <w:t xml:space="preserve"> دلا</w:t>
      </w:r>
      <w:r w:rsidRPr="003C73D2">
        <w:rPr>
          <w:rFonts w:hint="cs"/>
          <w:szCs w:val="24"/>
          <w:rtl/>
        </w:rPr>
        <w:t>ی</w:t>
      </w:r>
      <w:r w:rsidRPr="003C73D2">
        <w:rPr>
          <w:rFonts w:hint="eastAsia"/>
          <w:szCs w:val="24"/>
          <w:rtl/>
        </w:rPr>
        <w:t>ل</w:t>
      </w:r>
      <w:r w:rsidRPr="003C73D2">
        <w:rPr>
          <w:szCs w:val="24"/>
          <w:rtl/>
        </w:rPr>
        <w:t xml:space="preserve"> </w:t>
      </w:r>
      <w:r w:rsidRPr="003C73D2">
        <w:rPr>
          <w:rFonts w:hint="cs"/>
          <w:szCs w:val="24"/>
          <w:rtl/>
        </w:rPr>
        <w:t xml:space="preserve">اجرای طرح </w:t>
      </w:r>
      <w:r w:rsidRPr="003C73D2">
        <w:rPr>
          <w:szCs w:val="24"/>
          <w:rtl/>
        </w:rPr>
        <w:t>تجم</w:t>
      </w:r>
      <w:r w:rsidRPr="003C73D2">
        <w:rPr>
          <w:rFonts w:hint="cs"/>
          <w:szCs w:val="24"/>
          <w:rtl/>
        </w:rPr>
        <w:t>ی</w:t>
      </w:r>
      <w:r w:rsidRPr="003C73D2">
        <w:rPr>
          <w:rFonts w:hint="eastAsia"/>
          <w:szCs w:val="24"/>
          <w:rtl/>
        </w:rPr>
        <w:t>ع</w:t>
      </w:r>
      <w:r w:rsidRPr="003C73D2">
        <w:rPr>
          <w:rFonts w:hint="cs"/>
          <w:szCs w:val="24"/>
          <w:rtl/>
        </w:rPr>
        <w:t xml:space="preserve"> در این روستاها و تاسیس این شهرک،</w:t>
      </w:r>
      <w:r w:rsidRPr="003C73D2">
        <w:rPr>
          <w:szCs w:val="24"/>
          <w:rtl/>
        </w:rPr>
        <w:t xml:space="preserve"> جلوگ</w:t>
      </w:r>
      <w:r w:rsidRPr="003C73D2">
        <w:rPr>
          <w:rFonts w:hint="cs"/>
          <w:szCs w:val="24"/>
          <w:rtl/>
        </w:rPr>
        <w:t>ی</w:t>
      </w:r>
      <w:r w:rsidRPr="003C73D2">
        <w:rPr>
          <w:rFonts w:hint="eastAsia"/>
          <w:szCs w:val="24"/>
          <w:rtl/>
        </w:rPr>
        <w:t>ر</w:t>
      </w:r>
      <w:r w:rsidRPr="003C73D2">
        <w:rPr>
          <w:rFonts w:hint="cs"/>
          <w:szCs w:val="24"/>
          <w:rtl/>
        </w:rPr>
        <w:t>ی</w:t>
      </w:r>
      <w:r w:rsidRPr="003C73D2">
        <w:rPr>
          <w:szCs w:val="24"/>
          <w:rtl/>
        </w:rPr>
        <w:t xml:space="preserve"> از بلا</w:t>
      </w:r>
      <w:r w:rsidRPr="003C73D2">
        <w:rPr>
          <w:rFonts w:hint="cs"/>
          <w:szCs w:val="24"/>
          <w:rtl/>
        </w:rPr>
        <w:t>ی</w:t>
      </w:r>
      <w:r w:rsidRPr="003C73D2">
        <w:rPr>
          <w:rFonts w:hint="eastAsia"/>
          <w:szCs w:val="24"/>
          <w:rtl/>
        </w:rPr>
        <w:t>ا</w:t>
      </w:r>
      <w:r w:rsidRPr="003C73D2">
        <w:rPr>
          <w:rFonts w:hint="cs"/>
          <w:szCs w:val="24"/>
          <w:rtl/>
        </w:rPr>
        <w:t>ی</w:t>
      </w:r>
      <w:r w:rsidRPr="003C73D2">
        <w:rPr>
          <w:szCs w:val="24"/>
          <w:rtl/>
        </w:rPr>
        <w:t xml:space="preserve"> طب</w:t>
      </w:r>
      <w:r w:rsidRPr="003C73D2">
        <w:rPr>
          <w:rFonts w:hint="cs"/>
          <w:szCs w:val="24"/>
          <w:rtl/>
        </w:rPr>
        <w:t>ی</w:t>
      </w:r>
      <w:r w:rsidRPr="003C73D2">
        <w:rPr>
          <w:rFonts w:hint="eastAsia"/>
          <w:szCs w:val="24"/>
          <w:rtl/>
        </w:rPr>
        <w:t>ع</w:t>
      </w:r>
      <w:r w:rsidRPr="003C73D2">
        <w:rPr>
          <w:rFonts w:hint="cs"/>
          <w:szCs w:val="24"/>
          <w:rtl/>
        </w:rPr>
        <w:t>ی</w:t>
      </w:r>
      <w:r w:rsidRPr="003C73D2">
        <w:rPr>
          <w:szCs w:val="24"/>
          <w:rtl/>
        </w:rPr>
        <w:t xml:space="preserve"> نظ</w:t>
      </w:r>
      <w:r w:rsidRPr="003C73D2">
        <w:rPr>
          <w:rFonts w:hint="cs"/>
          <w:szCs w:val="24"/>
          <w:rtl/>
        </w:rPr>
        <w:t>ی</w:t>
      </w:r>
      <w:r w:rsidRPr="003C73D2">
        <w:rPr>
          <w:rFonts w:hint="eastAsia"/>
          <w:szCs w:val="24"/>
          <w:rtl/>
        </w:rPr>
        <w:t>ر</w:t>
      </w:r>
      <w:r w:rsidRPr="003C73D2">
        <w:rPr>
          <w:szCs w:val="24"/>
          <w:rtl/>
        </w:rPr>
        <w:t xml:space="preserve"> س</w:t>
      </w:r>
      <w:r w:rsidRPr="003C73D2">
        <w:rPr>
          <w:rFonts w:hint="cs"/>
          <w:szCs w:val="24"/>
          <w:rtl/>
        </w:rPr>
        <w:t>ی</w:t>
      </w:r>
      <w:r w:rsidRPr="003C73D2">
        <w:rPr>
          <w:rFonts w:hint="eastAsia"/>
          <w:szCs w:val="24"/>
          <w:rtl/>
        </w:rPr>
        <w:t>ل</w:t>
      </w:r>
      <w:r w:rsidRPr="003C73D2">
        <w:rPr>
          <w:szCs w:val="24"/>
          <w:rtl/>
        </w:rPr>
        <w:t xml:space="preserve"> </w:t>
      </w:r>
      <w:r w:rsidRPr="003C73D2">
        <w:rPr>
          <w:rFonts w:hint="cs"/>
          <w:szCs w:val="24"/>
          <w:rtl/>
        </w:rPr>
        <w:t xml:space="preserve">بوده است </w:t>
      </w:r>
      <w:r w:rsidRPr="003C73D2">
        <w:rPr>
          <w:szCs w:val="24"/>
          <w:rtl/>
        </w:rPr>
        <w:t>چرا</w:t>
      </w:r>
      <w:r w:rsidRPr="003C73D2">
        <w:rPr>
          <w:rFonts w:hint="eastAsia"/>
          <w:szCs w:val="24"/>
          <w:rtl/>
        </w:rPr>
        <w:t>که</w:t>
      </w:r>
      <w:r w:rsidRPr="003C73D2">
        <w:rPr>
          <w:szCs w:val="24"/>
          <w:rtl/>
        </w:rPr>
        <w:t xml:space="preserve"> برخ</w:t>
      </w:r>
      <w:r w:rsidRPr="003C73D2">
        <w:rPr>
          <w:rFonts w:hint="cs"/>
          <w:szCs w:val="24"/>
          <w:rtl/>
        </w:rPr>
        <w:t>ی</w:t>
      </w:r>
      <w:r w:rsidRPr="003C73D2">
        <w:rPr>
          <w:szCs w:val="24"/>
          <w:rtl/>
        </w:rPr>
        <w:t xml:space="preserve"> از روستاها مانند </w:t>
      </w:r>
      <w:r w:rsidRPr="003C73D2">
        <w:rPr>
          <w:rFonts w:hint="cs"/>
          <w:szCs w:val="24"/>
          <w:rtl/>
        </w:rPr>
        <w:t>تیمورآباد</w:t>
      </w:r>
      <w:r w:rsidRPr="003C73D2">
        <w:rPr>
          <w:szCs w:val="24"/>
          <w:rtl/>
        </w:rPr>
        <w:t xml:space="preserve"> ،کوهکن، </w:t>
      </w:r>
      <w:r w:rsidRPr="003C73D2">
        <w:rPr>
          <w:rFonts w:hint="cs"/>
          <w:szCs w:val="24"/>
          <w:rtl/>
        </w:rPr>
        <w:t>شیخی</w:t>
      </w:r>
      <w:r w:rsidRPr="003C73D2">
        <w:rPr>
          <w:szCs w:val="24"/>
          <w:rtl/>
        </w:rPr>
        <w:t xml:space="preserve"> و </w:t>
      </w:r>
      <w:r w:rsidRPr="003C73D2">
        <w:rPr>
          <w:rFonts w:hint="cs"/>
          <w:szCs w:val="24"/>
          <w:rtl/>
        </w:rPr>
        <w:t xml:space="preserve">ناصرآباد </w:t>
      </w:r>
      <w:r w:rsidRPr="003C73D2">
        <w:rPr>
          <w:szCs w:val="24"/>
          <w:rtl/>
        </w:rPr>
        <w:t>در مس</w:t>
      </w:r>
      <w:r w:rsidRPr="003C73D2">
        <w:rPr>
          <w:rFonts w:hint="cs"/>
          <w:szCs w:val="24"/>
          <w:rtl/>
        </w:rPr>
        <w:t>ی</w:t>
      </w:r>
      <w:r w:rsidRPr="003C73D2">
        <w:rPr>
          <w:rFonts w:hint="eastAsia"/>
          <w:szCs w:val="24"/>
          <w:rtl/>
        </w:rPr>
        <w:t>ر</w:t>
      </w:r>
      <w:r w:rsidRPr="003C73D2">
        <w:rPr>
          <w:szCs w:val="24"/>
          <w:rtl/>
        </w:rPr>
        <w:t xml:space="preserve"> س</w:t>
      </w:r>
      <w:r w:rsidRPr="003C73D2">
        <w:rPr>
          <w:rFonts w:hint="cs"/>
          <w:szCs w:val="24"/>
          <w:rtl/>
        </w:rPr>
        <w:t>ی</w:t>
      </w:r>
      <w:r w:rsidRPr="003C73D2">
        <w:rPr>
          <w:rFonts w:hint="eastAsia"/>
          <w:szCs w:val="24"/>
          <w:rtl/>
        </w:rPr>
        <w:t>لاب</w:t>
      </w:r>
      <w:r w:rsidRPr="003C73D2">
        <w:rPr>
          <w:szCs w:val="24"/>
          <w:rtl/>
        </w:rPr>
        <w:t xml:space="preserve"> رود خانه </w:t>
      </w:r>
      <w:r w:rsidRPr="003C73D2">
        <w:rPr>
          <w:rFonts w:hint="cs"/>
          <w:szCs w:val="24"/>
          <w:rtl/>
        </w:rPr>
        <w:t xml:space="preserve">هیرمند </w:t>
      </w:r>
      <w:r w:rsidRPr="003C73D2">
        <w:rPr>
          <w:szCs w:val="24"/>
          <w:rtl/>
        </w:rPr>
        <w:t>قرار داشت</w:t>
      </w:r>
      <w:r w:rsidRPr="003C73D2">
        <w:rPr>
          <w:rFonts w:hint="cs"/>
          <w:szCs w:val="24"/>
          <w:rtl/>
        </w:rPr>
        <w:t>ه</w:t>
      </w:r>
      <w:r w:rsidRPr="003C73D2">
        <w:rPr>
          <w:szCs w:val="24"/>
          <w:rtl/>
        </w:rPr>
        <w:t xml:space="preserve"> </w:t>
      </w:r>
      <w:r w:rsidRPr="003C73D2">
        <w:rPr>
          <w:rFonts w:hint="cs"/>
          <w:szCs w:val="24"/>
          <w:rtl/>
        </w:rPr>
        <w:t>و</w:t>
      </w:r>
      <w:r w:rsidRPr="003C73D2">
        <w:rPr>
          <w:szCs w:val="24"/>
          <w:rtl/>
        </w:rPr>
        <w:t xml:space="preserve"> در سال ها</w:t>
      </w:r>
      <w:r w:rsidRPr="003C73D2">
        <w:rPr>
          <w:rFonts w:hint="cs"/>
          <w:szCs w:val="24"/>
          <w:rtl/>
        </w:rPr>
        <w:t>ی</w:t>
      </w:r>
      <w:r w:rsidRPr="003C73D2">
        <w:rPr>
          <w:szCs w:val="24"/>
          <w:rtl/>
        </w:rPr>
        <w:t xml:space="preserve"> </w:t>
      </w:r>
      <w:r w:rsidRPr="003C73D2">
        <w:rPr>
          <w:rFonts w:hint="cs"/>
          <w:szCs w:val="24"/>
          <w:rtl/>
        </w:rPr>
        <w:t xml:space="preserve">1369 </w:t>
      </w:r>
      <w:r>
        <w:rPr>
          <w:szCs w:val="24"/>
          <w:rtl/>
        </w:rPr>
        <w:t>دچار حاد</w:t>
      </w:r>
      <w:r>
        <w:rPr>
          <w:rFonts w:hint="cs"/>
          <w:szCs w:val="24"/>
          <w:rtl/>
        </w:rPr>
        <w:t>ث</w:t>
      </w:r>
      <w:r w:rsidRPr="003C73D2">
        <w:rPr>
          <w:szCs w:val="24"/>
          <w:rtl/>
        </w:rPr>
        <w:t>ه شده اند . با اجر</w:t>
      </w:r>
      <w:r w:rsidRPr="003C73D2">
        <w:rPr>
          <w:rFonts w:hint="cs"/>
          <w:szCs w:val="24"/>
          <w:rtl/>
        </w:rPr>
        <w:t>ای</w:t>
      </w:r>
      <w:r w:rsidRPr="003C73D2">
        <w:rPr>
          <w:szCs w:val="24"/>
          <w:rtl/>
        </w:rPr>
        <w:t xml:space="preserve"> طرح </w:t>
      </w:r>
      <w:r w:rsidRPr="003C73D2">
        <w:rPr>
          <w:rFonts w:hint="cs"/>
          <w:szCs w:val="24"/>
          <w:rtl/>
        </w:rPr>
        <w:t>تجمیع</w:t>
      </w:r>
      <w:r w:rsidRPr="003C73D2">
        <w:rPr>
          <w:szCs w:val="24"/>
          <w:rtl/>
        </w:rPr>
        <w:t xml:space="preserve"> شهرک </w:t>
      </w:r>
      <w:r w:rsidRPr="003C73D2">
        <w:rPr>
          <w:rFonts w:hint="cs"/>
          <w:szCs w:val="24"/>
          <w:rtl/>
        </w:rPr>
        <w:t>گلخانی</w:t>
      </w:r>
      <w:r w:rsidRPr="003C73D2">
        <w:rPr>
          <w:rFonts w:hint="eastAsia"/>
          <w:szCs w:val="24"/>
          <w:rtl/>
        </w:rPr>
        <w:t>،</w:t>
      </w:r>
      <w:r w:rsidRPr="003C73D2">
        <w:rPr>
          <w:szCs w:val="24"/>
          <w:rtl/>
        </w:rPr>
        <w:t xml:space="preserve"> دگرگوني</w:t>
      </w:r>
      <w:r w:rsidRPr="003C73D2">
        <w:rPr>
          <w:rFonts w:hint="cs"/>
          <w:szCs w:val="24"/>
          <w:rtl/>
        </w:rPr>
        <w:softHyphen/>
      </w:r>
      <w:r w:rsidRPr="003C73D2">
        <w:rPr>
          <w:szCs w:val="24"/>
          <w:rtl/>
        </w:rPr>
        <w:t>هايي در ابعاد مختلف فضايي- كالبدي اين روستا پديد آمده و سيستم اقتصادي، اجتماعي و كالبدي روستا را تح</w:t>
      </w:r>
      <w:r w:rsidRPr="003C73D2">
        <w:rPr>
          <w:rFonts w:hint="eastAsia"/>
          <w:szCs w:val="24"/>
          <w:rtl/>
        </w:rPr>
        <w:t>ت</w:t>
      </w:r>
      <w:r w:rsidRPr="003C73D2">
        <w:rPr>
          <w:szCs w:val="24"/>
          <w:rtl/>
        </w:rPr>
        <w:t xml:space="preserve"> تأثير قرار داده ا</w:t>
      </w:r>
      <w:r w:rsidRPr="003C73D2">
        <w:rPr>
          <w:rFonts w:hint="cs"/>
          <w:szCs w:val="24"/>
          <w:rtl/>
        </w:rPr>
        <w:t xml:space="preserve">ست. </w:t>
      </w:r>
      <w:r w:rsidRPr="003C73D2">
        <w:rPr>
          <w:szCs w:val="24"/>
          <w:rtl/>
        </w:rPr>
        <w:t xml:space="preserve">در بيان </w:t>
      </w:r>
      <w:r w:rsidRPr="003C73D2">
        <w:rPr>
          <w:rFonts w:hint="cs"/>
          <w:szCs w:val="24"/>
          <w:rtl/>
        </w:rPr>
        <w:t>دگرگونی</w:t>
      </w:r>
      <w:r w:rsidRPr="003C73D2">
        <w:rPr>
          <w:szCs w:val="24"/>
          <w:rtl/>
        </w:rPr>
        <w:softHyphen/>
      </w:r>
      <w:r w:rsidRPr="003C73D2">
        <w:rPr>
          <w:rFonts w:hint="cs"/>
          <w:szCs w:val="24"/>
          <w:rtl/>
        </w:rPr>
        <w:t>های این گونه طرح ها در نواحی روستایی</w:t>
      </w:r>
      <w:r w:rsidRPr="003C73D2">
        <w:rPr>
          <w:rFonts w:hint="eastAsia"/>
          <w:szCs w:val="24"/>
          <w:rtl/>
        </w:rPr>
        <w:t>،</w:t>
      </w:r>
      <w:r w:rsidRPr="003C73D2">
        <w:rPr>
          <w:szCs w:val="24"/>
          <w:rtl/>
        </w:rPr>
        <w:t xml:space="preserve"> به اين نكته بسنده مي</w:t>
      </w:r>
      <w:r w:rsidRPr="003C73D2">
        <w:rPr>
          <w:rFonts w:hint="cs"/>
          <w:szCs w:val="24"/>
          <w:rtl/>
        </w:rPr>
        <w:t xml:space="preserve"> </w:t>
      </w:r>
      <w:r w:rsidRPr="003C73D2">
        <w:rPr>
          <w:szCs w:val="24"/>
          <w:rtl/>
        </w:rPr>
        <w:t xml:space="preserve">شود كه برهم زدن يك بارة نظم زيستي </w:t>
      </w:r>
      <w:r w:rsidRPr="003C73D2">
        <w:rPr>
          <w:rFonts w:hint="cs"/>
          <w:szCs w:val="24"/>
          <w:rtl/>
        </w:rPr>
        <w:t xml:space="preserve">جوامعی </w:t>
      </w:r>
      <w:r w:rsidRPr="003C73D2">
        <w:rPr>
          <w:szCs w:val="24"/>
          <w:rtl/>
        </w:rPr>
        <w:t>كه در گذرِ زمان و به طور نظام مند شكل گرفته است، بدون پ</w:t>
      </w:r>
      <w:r w:rsidRPr="003C73D2">
        <w:rPr>
          <w:rFonts w:hint="cs"/>
          <w:szCs w:val="24"/>
          <w:rtl/>
        </w:rPr>
        <w:t>ی</w:t>
      </w:r>
      <w:r w:rsidRPr="003C73D2">
        <w:rPr>
          <w:rFonts w:hint="eastAsia"/>
          <w:szCs w:val="24"/>
          <w:rtl/>
        </w:rPr>
        <w:t>امدهاي</w:t>
      </w:r>
      <w:r w:rsidRPr="003C73D2">
        <w:rPr>
          <w:szCs w:val="24"/>
          <w:rtl/>
        </w:rPr>
        <w:t xml:space="preserve"> منفي</w:t>
      </w:r>
      <w:r w:rsidRPr="003C73D2">
        <w:rPr>
          <w:rFonts w:hint="cs"/>
          <w:szCs w:val="24"/>
          <w:rtl/>
        </w:rPr>
        <w:t xml:space="preserve"> و مثبت</w:t>
      </w:r>
      <w:r w:rsidRPr="003C73D2">
        <w:rPr>
          <w:szCs w:val="24"/>
          <w:rtl/>
        </w:rPr>
        <w:t xml:space="preserve"> نخواهد بود</w:t>
      </w:r>
      <w:r w:rsidRPr="003C73D2">
        <w:rPr>
          <w:rFonts w:hint="cs"/>
          <w:szCs w:val="24"/>
          <w:rtl/>
        </w:rPr>
        <w:t>. در سال</w:t>
      </w:r>
      <w:r w:rsidRPr="003C73D2">
        <w:rPr>
          <w:szCs w:val="24"/>
          <w:rtl/>
        </w:rPr>
        <w:softHyphen/>
      </w:r>
      <w:r w:rsidRPr="003C73D2">
        <w:rPr>
          <w:rFonts w:hint="cs"/>
          <w:szCs w:val="24"/>
          <w:rtl/>
        </w:rPr>
        <w:t xml:space="preserve">های اخیر  بهرمندی روستائیان از </w:t>
      </w:r>
      <w:r w:rsidRPr="003C73D2">
        <w:rPr>
          <w:szCs w:val="24"/>
          <w:rtl/>
        </w:rPr>
        <w:t>وسا</w:t>
      </w:r>
      <w:r w:rsidRPr="003C73D2">
        <w:rPr>
          <w:rFonts w:hint="cs"/>
          <w:szCs w:val="24"/>
          <w:rtl/>
        </w:rPr>
        <w:t>ی</w:t>
      </w:r>
      <w:r w:rsidRPr="003C73D2">
        <w:rPr>
          <w:rFonts w:hint="eastAsia"/>
          <w:szCs w:val="24"/>
          <w:rtl/>
        </w:rPr>
        <w:t>ل</w:t>
      </w:r>
      <w:r w:rsidRPr="003C73D2">
        <w:rPr>
          <w:szCs w:val="24"/>
          <w:rtl/>
        </w:rPr>
        <w:t xml:space="preserve"> ارتباط</w:t>
      </w:r>
      <w:r w:rsidRPr="003C73D2">
        <w:rPr>
          <w:rFonts w:hint="cs"/>
          <w:szCs w:val="24"/>
          <w:rtl/>
        </w:rPr>
        <w:t>ی</w:t>
      </w:r>
      <w:r w:rsidRPr="003C73D2">
        <w:rPr>
          <w:szCs w:val="24"/>
          <w:rtl/>
        </w:rPr>
        <w:t xml:space="preserve"> مانند تلو</w:t>
      </w:r>
      <w:r w:rsidRPr="003C73D2">
        <w:rPr>
          <w:rFonts w:hint="cs"/>
          <w:szCs w:val="24"/>
          <w:rtl/>
        </w:rPr>
        <w:t>ی</w:t>
      </w:r>
      <w:r w:rsidRPr="003C73D2">
        <w:rPr>
          <w:rFonts w:hint="eastAsia"/>
          <w:szCs w:val="24"/>
          <w:rtl/>
        </w:rPr>
        <w:t>ز</w:t>
      </w:r>
      <w:r w:rsidRPr="003C73D2">
        <w:rPr>
          <w:rFonts w:hint="cs"/>
          <w:szCs w:val="24"/>
          <w:rtl/>
        </w:rPr>
        <w:t>ی</w:t>
      </w:r>
      <w:r w:rsidRPr="003C73D2">
        <w:rPr>
          <w:rFonts w:hint="eastAsia"/>
          <w:szCs w:val="24"/>
          <w:rtl/>
        </w:rPr>
        <w:t>ون،</w:t>
      </w:r>
      <w:r w:rsidRPr="003C73D2">
        <w:rPr>
          <w:szCs w:val="24"/>
          <w:rtl/>
        </w:rPr>
        <w:t xml:space="preserve"> ماهواره</w:t>
      </w:r>
      <w:r w:rsidRPr="003C73D2">
        <w:rPr>
          <w:rFonts w:hint="cs"/>
          <w:szCs w:val="24"/>
          <w:rtl/>
        </w:rPr>
        <w:t>، ای</w:t>
      </w:r>
      <w:r w:rsidRPr="003C73D2">
        <w:rPr>
          <w:rFonts w:hint="eastAsia"/>
          <w:szCs w:val="24"/>
          <w:rtl/>
        </w:rPr>
        <w:t>نترنت،</w:t>
      </w:r>
      <w:r w:rsidRPr="003C73D2">
        <w:rPr>
          <w:szCs w:val="24"/>
          <w:rtl/>
        </w:rPr>
        <w:t xml:space="preserve"> اتومب</w:t>
      </w:r>
      <w:r w:rsidRPr="003C73D2">
        <w:rPr>
          <w:rFonts w:hint="cs"/>
          <w:szCs w:val="24"/>
          <w:rtl/>
        </w:rPr>
        <w:t>ی</w:t>
      </w:r>
      <w:r w:rsidRPr="003C73D2">
        <w:rPr>
          <w:rFonts w:hint="eastAsia"/>
          <w:szCs w:val="24"/>
          <w:rtl/>
        </w:rPr>
        <w:t>ل،</w:t>
      </w:r>
      <w:r w:rsidRPr="003C73D2">
        <w:rPr>
          <w:szCs w:val="24"/>
          <w:rtl/>
        </w:rPr>
        <w:t xml:space="preserve"> استفاده از لوازم برق</w:t>
      </w:r>
      <w:r w:rsidRPr="003C73D2">
        <w:rPr>
          <w:rFonts w:hint="cs"/>
          <w:szCs w:val="24"/>
          <w:rtl/>
        </w:rPr>
        <w:t>ی</w:t>
      </w:r>
      <w:r w:rsidRPr="003C73D2">
        <w:rPr>
          <w:szCs w:val="24"/>
          <w:rtl/>
        </w:rPr>
        <w:t xml:space="preserve"> در منزل و بس</w:t>
      </w:r>
      <w:r w:rsidRPr="003C73D2">
        <w:rPr>
          <w:rFonts w:hint="cs"/>
          <w:szCs w:val="24"/>
          <w:rtl/>
        </w:rPr>
        <w:t>ی</w:t>
      </w:r>
      <w:r w:rsidRPr="003C73D2">
        <w:rPr>
          <w:rFonts w:hint="eastAsia"/>
          <w:szCs w:val="24"/>
          <w:rtl/>
        </w:rPr>
        <w:t>ار</w:t>
      </w:r>
      <w:r w:rsidRPr="003C73D2">
        <w:rPr>
          <w:rFonts w:hint="cs"/>
          <w:szCs w:val="24"/>
          <w:rtl/>
        </w:rPr>
        <w:t>ی</w:t>
      </w:r>
      <w:r w:rsidRPr="003C73D2">
        <w:rPr>
          <w:szCs w:val="24"/>
          <w:rtl/>
        </w:rPr>
        <w:t xml:space="preserve"> از مواهب جد</w:t>
      </w:r>
      <w:r w:rsidRPr="003C73D2">
        <w:rPr>
          <w:rFonts w:hint="cs"/>
          <w:szCs w:val="24"/>
          <w:rtl/>
        </w:rPr>
        <w:t>ی</w:t>
      </w:r>
      <w:r w:rsidRPr="003C73D2">
        <w:rPr>
          <w:rFonts w:hint="eastAsia"/>
          <w:szCs w:val="24"/>
          <w:rtl/>
        </w:rPr>
        <w:t>د</w:t>
      </w:r>
      <w:r w:rsidRPr="003C73D2">
        <w:rPr>
          <w:szCs w:val="24"/>
          <w:rtl/>
        </w:rPr>
        <w:t xml:space="preserve"> </w:t>
      </w:r>
      <w:r w:rsidRPr="003C73D2">
        <w:rPr>
          <w:rFonts w:hint="cs"/>
          <w:szCs w:val="24"/>
          <w:rtl/>
        </w:rPr>
        <w:t xml:space="preserve">مدرنیته </w:t>
      </w:r>
      <w:r w:rsidRPr="003C73D2">
        <w:rPr>
          <w:szCs w:val="24"/>
          <w:rtl/>
        </w:rPr>
        <w:t>د</w:t>
      </w:r>
      <w:r w:rsidRPr="003C73D2">
        <w:rPr>
          <w:rFonts w:hint="cs"/>
          <w:szCs w:val="24"/>
          <w:rtl/>
        </w:rPr>
        <w:t>ی</w:t>
      </w:r>
      <w:r w:rsidRPr="003C73D2">
        <w:rPr>
          <w:rFonts w:hint="eastAsia"/>
          <w:szCs w:val="24"/>
          <w:rtl/>
        </w:rPr>
        <w:t>گر</w:t>
      </w:r>
      <w:r w:rsidRPr="003C73D2">
        <w:rPr>
          <w:szCs w:val="24"/>
          <w:rtl/>
        </w:rPr>
        <w:t xml:space="preserve"> </w:t>
      </w:r>
      <w:r w:rsidRPr="003C73D2">
        <w:rPr>
          <w:rFonts w:hint="cs"/>
          <w:szCs w:val="24"/>
          <w:rtl/>
        </w:rPr>
        <w:t>باعث</w:t>
      </w:r>
      <w:r w:rsidRPr="003C73D2">
        <w:rPr>
          <w:szCs w:val="24"/>
          <w:rtl/>
        </w:rPr>
        <w:t xml:space="preserve"> تغ</w:t>
      </w:r>
      <w:r w:rsidRPr="003C73D2">
        <w:rPr>
          <w:rFonts w:hint="cs"/>
          <w:szCs w:val="24"/>
          <w:rtl/>
        </w:rPr>
        <w:t>یی</w:t>
      </w:r>
      <w:r w:rsidRPr="003C73D2">
        <w:rPr>
          <w:rFonts w:hint="eastAsia"/>
          <w:szCs w:val="24"/>
          <w:rtl/>
        </w:rPr>
        <w:t>ر</w:t>
      </w:r>
      <w:r w:rsidRPr="003C73D2">
        <w:rPr>
          <w:szCs w:val="24"/>
          <w:rtl/>
        </w:rPr>
        <w:t xml:space="preserve"> </w:t>
      </w:r>
      <w:r>
        <w:rPr>
          <w:rFonts w:hint="cs"/>
          <w:szCs w:val="24"/>
          <w:rtl/>
        </w:rPr>
        <w:t>شیوه</w:t>
      </w:r>
      <w:r w:rsidRPr="003C73D2">
        <w:rPr>
          <w:szCs w:val="24"/>
          <w:rtl/>
        </w:rPr>
        <w:t xml:space="preserve"> زندگ</w:t>
      </w:r>
      <w:r w:rsidRPr="003C73D2">
        <w:rPr>
          <w:rFonts w:hint="cs"/>
          <w:szCs w:val="24"/>
          <w:rtl/>
        </w:rPr>
        <w:t>ی</w:t>
      </w:r>
      <w:r w:rsidRPr="003C73D2">
        <w:rPr>
          <w:szCs w:val="24"/>
          <w:rtl/>
        </w:rPr>
        <w:t xml:space="preserve"> روستائ</w:t>
      </w:r>
      <w:r w:rsidRPr="003C73D2">
        <w:rPr>
          <w:rFonts w:hint="cs"/>
          <w:szCs w:val="24"/>
          <w:rtl/>
        </w:rPr>
        <w:t>ی</w:t>
      </w:r>
      <w:r w:rsidRPr="003C73D2">
        <w:rPr>
          <w:rFonts w:hint="eastAsia"/>
          <w:szCs w:val="24"/>
          <w:rtl/>
        </w:rPr>
        <w:t>ان</w:t>
      </w:r>
      <w:r>
        <w:rPr>
          <w:rFonts w:hint="cs"/>
          <w:szCs w:val="24"/>
          <w:rtl/>
        </w:rPr>
        <w:t xml:space="preserve"> </w:t>
      </w:r>
      <w:r w:rsidRPr="003C73D2">
        <w:rPr>
          <w:rFonts w:hint="cs"/>
          <w:szCs w:val="24"/>
          <w:rtl/>
        </w:rPr>
        <w:t xml:space="preserve">شده و </w:t>
      </w:r>
      <w:r w:rsidRPr="003C73D2">
        <w:rPr>
          <w:szCs w:val="24"/>
          <w:rtl/>
        </w:rPr>
        <w:t>خانواده سنت</w:t>
      </w:r>
      <w:r w:rsidRPr="003C73D2">
        <w:rPr>
          <w:rFonts w:hint="cs"/>
          <w:szCs w:val="24"/>
          <w:rtl/>
        </w:rPr>
        <w:t>ی</w:t>
      </w:r>
      <w:r w:rsidRPr="003C73D2">
        <w:rPr>
          <w:szCs w:val="24"/>
          <w:rtl/>
        </w:rPr>
        <w:t xml:space="preserve"> را دچار تغ</w:t>
      </w:r>
      <w:r w:rsidRPr="003C73D2">
        <w:rPr>
          <w:rFonts w:hint="cs"/>
          <w:szCs w:val="24"/>
          <w:rtl/>
        </w:rPr>
        <w:t>یی</w:t>
      </w:r>
      <w:r w:rsidRPr="003C73D2">
        <w:rPr>
          <w:rFonts w:hint="eastAsia"/>
          <w:szCs w:val="24"/>
          <w:rtl/>
        </w:rPr>
        <w:t>رات</w:t>
      </w:r>
      <w:r w:rsidRPr="003C73D2">
        <w:rPr>
          <w:szCs w:val="24"/>
          <w:rtl/>
        </w:rPr>
        <w:t xml:space="preserve"> اساس</w:t>
      </w:r>
      <w:r w:rsidRPr="003C73D2">
        <w:rPr>
          <w:rFonts w:hint="cs"/>
          <w:szCs w:val="24"/>
          <w:rtl/>
        </w:rPr>
        <w:t>ی</w:t>
      </w:r>
      <w:r w:rsidRPr="003C73D2">
        <w:rPr>
          <w:szCs w:val="24"/>
          <w:rtl/>
        </w:rPr>
        <w:t xml:space="preserve"> ساخته است. ا</w:t>
      </w:r>
      <w:r w:rsidRPr="003C73D2">
        <w:rPr>
          <w:rFonts w:hint="cs"/>
          <w:szCs w:val="24"/>
          <w:rtl/>
        </w:rPr>
        <w:t>ی</w:t>
      </w:r>
      <w:r w:rsidRPr="003C73D2">
        <w:rPr>
          <w:rFonts w:hint="eastAsia"/>
          <w:szCs w:val="24"/>
          <w:rtl/>
        </w:rPr>
        <w:t>ن</w:t>
      </w:r>
      <w:r w:rsidRPr="003C73D2">
        <w:rPr>
          <w:szCs w:val="24"/>
          <w:rtl/>
        </w:rPr>
        <w:t xml:space="preserve"> تغ</w:t>
      </w:r>
      <w:r w:rsidRPr="003C73D2">
        <w:rPr>
          <w:rFonts w:hint="cs"/>
          <w:szCs w:val="24"/>
          <w:rtl/>
        </w:rPr>
        <w:t>یی</w:t>
      </w:r>
      <w:r w:rsidRPr="003C73D2">
        <w:rPr>
          <w:rFonts w:hint="eastAsia"/>
          <w:szCs w:val="24"/>
          <w:rtl/>
        </w:rPr>
        <w:t>رات</w:t>
      </w:r>
      <w:r w:rsidRPr="003C73D2">
        <w:rPr>
          <w:rFonts w:hint="cs"/>
          <w:szCs w:val="24"/>
          <w:rtl/>
        </w:rPr>
        <w:t>، موجب</w:t>
      </w:r>
      <w:r w:rsidRPr="003C73D2">
        <w:rPr>
          <w:szCs w:val="24"/>
          <w:rtl/>
        </w:rPr>
        <w:t xml:space="preserve"> ا</w:t>
      </w:r>
      <w:r w:rsidRPr="003C73D2">
        <w:rPr>
          <w:rFonts w:hint="cs"/>
          <w:szCs w:val="24"/>
          <w:rtl/>
        </w:rPr>
        <w:t>ی</w:t>
      </w:r>
      <w:r w:rsidRPr="003C73D2">
        <w:rPr>
          <w:rFonts w:hint="eastAsia"/>
          <w:szCs w:val="24"/>
          <w:rtl/>
        </w:rPr>
        <w:t>جاد</w:t>
      </w:r>
      <w:r w:rsidRPr="003C73D2">
        <w:rPr>
          <w:szCs w:val="24"/>
          <w:rtl/>
        </w:rPr>
        <w:t xml:space="preserve"> تحول و دگرگون</w:t>
      </w:r>
      <w:r w:rsidRPr="003C73D2">
        <w:rPr>
          <w:rFonts w:hint="cs"/>
          <w:szCs w:val="24"/>
          <w:rtl/>
        </w:rPr>
        <w:t>ی</w:t>
      </w:r>
      <w:r w:rsidRPr="003C73D2">
        <w:rPr>
          <w:szCs w:val="24"/>
          <w:rtl/>
        </w:rPr>
        <w:t xml:space="preserve"> اقتصاد</w:t>
      </w:r>
      <w:r w:rsidRPr="003C73D2">
        <w:rPr>
          <w:rFonts w:hint="cs"/>
          <w:szCs w:val="24"/>
          <w:rtl/>
        </w:rPr>
        <w:t>ی</w:t>
      </w:r>
      <w:r w:rsidRPr="003C73D2">
        <w:rPr>
          <w:rFonts w:hint="eastAsia"/>
          <w:szCs w:val="24"/>
          <w:rtl/>
        </w:rPr>
        <w:t>،</w:t>
      </w:r>
      <w:r w:rsidRPr="003C73D2">
        <w:rPr>
          <w:szCs w:val="24"/>
          <w:rtl/>
        </w:rPr>
        <w:t xml:space="preserve"> س</w:t>
      </w:r>
      <w:r w:rsidRPr="003C73D2">
        <w:rPr>
          <w:rFonts w:hint="cs"/>
          <w:szCs w:val="24"/>
          <w:rtl/>
        </w:rPr>
        <w:t>ی</w:t>
      </w:r>
      <w:r w:rsidRPr="003C73D2">
        <w:rPr>
          <w:rFonts w:hint="eastAsia"/>
          <w:szCs w:val="24"/>
          <w:rtl/>
        </w:rPr>
        <w:t>اس</w:t>
      </w:r>
      <w:r w:rsidRPr="003C73D2">
        <w:rPr>
          <w:rFonts w:hint="cs"/>
          <w:szCs w:val="24"/>
          <w:rtl/>
        </w:rPr>
        <w:t>ی</w:t>
      </w:r>
      <w:r w:rsidRPr="003C73D2">
        <w:rPr>
          <w:rFonts w:hint="eastAsia"/>
          <w:szCs w:val="24"/>
          <w:rtl/>
        </w:rPr>
        <w:t>،</w:t>
      </w:r>
      <w:r w:rsidRPr="003C73D2">
        <w:rPr>
          <w:szCs w:val="24"/>
          <w:rtl/>
        </w:rPr>
        <w:t xml:space="preserve"> اجتماع</w:t>
      </w:r>
      <w:r w:rsidRPr="003C73D2">
        <w:rPr>
          <w:rFonts w:hint="cs"/>
          <w:szCs w:val="24"/>
          <w:rtl/>
        </w:rPr>
        <w:t>ی</w:t>
      </w:r>
      <w:r w:rsidRPr="003C73D2">
        <w:rPr>
          <w:szCs w:val="24"/>
          <w:rtl/>
        </w:rPr>
        <w:t xml:space="preserve"> و فرهنگ</w:t>
      </w:r>
      <w:r w:rsidRPr="003C73D2">
        <w:rPr>
          <w:rFonts w:hint="cs"/>
          <w:szCs w:val="24"/>
          <w:rtl/>
        </w:rPr>
        <w:t>ی</w:t>
      </w:r>
      <w:r w:rsidRPr="003C73D2">
        <w:rPr>
          <w:szCs w:val="24"/>
          <w:rtl/>
        </w:rPr>
        <w:t xml:space="preserve"> مختلف </w:t>
      </w:r>
      <w:r w:rsidRPr="003C73D2">
        <w:rPr>
          <w:rFonts w:hint="cs"/>
          <w:szCs w:val="24"/>
          <w:rtl/>
        </w:rPr>
        <w:t xml:space="preserve">در این </w:t>
      </w:r>
      <w:r>
        <w:rPr>
          <w:rFonts w:hint="cs"/>
          <w:szCs w:val="24"/>
          <w:rtl/>
        </w:rPr>
        <w:t>منطقه</w:t>
      </w:r>
      <w:r w:rsidRPr="003C73D2">
        <w:rPr>
          <w:szCs w:val="24"/>
          <w:rtl/>
        </w:rPr>
        <w:t xml:space="preserve"> </w:t>
      </w:r>
      <w:r w:rsidRPr="003C73D2">
        <w:rPr>
          <w:rFonts w:hint="cs"/>
          <w:szCs w:val="24"/>
          <w:rtl/>
        </w:rPr>
        <w:t>شده</w:t>
      </w:r>
      <w:r w:rsidRPr="003C73D2">
        <w:rPr>
          <w:szCs w:val="24"/>
          <w:rtl/>
        </w:rPr>
        <w:t xml:space="preserve"> است.</w:t>
      </w:r>
      <w:r>
        <w:rPr>
          <w:rFonts w:hint="cs"/>
          <w:szCs w:val="24"/>
          <w:rtl/>
        </w:rPr>
        <w:t xml:space="preserve"> براین اساس؛ تحقیق حاضر</w:t>
      </w:r>
      <w:r w:rsidRPr="003C73D2">
        <w:rPr>
          <w:rFonts w:hint="cs"/>
          <w:szCs w:val="24"/>
          <w:rtl/>
        </w:rPr>
        <w:t xml:space="preserve">، سعی در </w:t>
      </w:r>
      <w:r>
        <w:rPr>
          <w:rFonts w:hint="cs"/>
          <w:szCs w:val="24"/>
          <w:rtl/>
        </w:rPr>
        <w:t>بررسی</w:t>
      </w:r>
      <w:r w:rsidRPr="003C73D2">
        <w:rPr>
          <w:rFonts w:hint="cs"/>
          <w:szCs w:val="24"/>
          <w:rtl/>
        </w:rPr>
        <w:t xml:space="preserve"> </w:t>
      </w:r>
      <w:r>
        <w:rPr>
          <w:rFonts w:hint="cs"/>
          <w:szCs w:val="24"/>
          <w:rtl/>
        </w:rPr>
        <w:t xml:space="preserve">و شناسایی </w:t>
      </w:r>
      <w:r w:rsidRPr="003C73D2">
        <w:rPr>
          <w:rFonts w:hint="cs"/>
          <w:szCs w:val="24"/>
          <w:rtl/>
        </w:rPr>
        <w:t>اثرات</w:t>
      </w:r>
      <w:r>
        <w:rPr>
          <w:rFonts w:hint="cs"/>
          <w:szCs w:val="24"/>
          <w:rtl/>
        </w:rPr>
        <w:t>ی است</w:t>
      </w:r>
      <w:r w:rsidRPr="003C73D2">
        <w:rPr>
          <w:rFonts w:hint="cs"/>
          <w:szCs w:val="24"/>
          <w:rtl/>
        </w:rPr>
        <w:t xml:space="preserve"> </w:t>
      </w:r>
      <w:r>
        <w:rPr>
          <w:rFonts w:hint="cs"/>
          <w:szCs w:val="24"/>
          <w:rtl/>
        </w:rPr>
        <w:t>که نوسازی</w:t>
      </w:r>
      <w:r w:rsidRPr="003C73D2">
        <w:rPr>
          <w:rFonts w:hint="cs"/>
          <w:szCs w:val="24"/>
          <w:rtl/>
        </w:rPr>
        <w:t xml:space="preserve"> بر تغییر سبک</w:t>
      </w:r>
      <w:r w:rsidRPr="003C73D2">
        <w:rPr>
          <w:szCs w:val="24"/>
          <w:rtl/>
        </w:rPr>
        <w:softHyphen/>
      </w:r>
      <w:r w:rsidRPr="003C73D2">
        <w:rPr>
          <w:rFonts w:hint="cs"/>
          <w:szCs w:val="24"/>
          <w:rtl/>
        </w:rPr>
        <w:t xml:space="preserve">زندگی </w:t>
      </w:r>
      <w:r>
        <w:rPr>
          <w:rFonts w:hint="cs"/>
          <w:szCs w:val="24"/>
          <w:rtl/>
        </w:rPr>
        <w:t>و هویت خانوارهای روستایی این منطقه داشته است.</w:t>
      </w:r>
    </w:p>
    <w:p w14:paraId="6E2D8816" w14:textId="696D3DD9" w:rsidR="00D5625B" w:rsidRPr="008922F7" w:rsidRDefault="00FA2181" w:rsidP="00346DAE">
      <w:pPr>
        <w:keepNext/>
        <w:bidi/>
        <w:spacing w:line="240" w:lineRule="auto"/>
        <w:jc w:val="both"/>
        <w:rPr>
          <w:rFonts w:ascii="Times New Roman" w:eastAsia="Times New Roman" w:hAnsi="Times New Roman" w:cs="B Nazanin"/>
          <w:b/>
          <w:sz w:val="24"/>
          <w:szCs w:val="24"/>
        </w:rPr>
      </w:pPr>
      <w:r w:rsidRPr="00346DAE">
        <w:rPr>
          <w:rFonts w:ascii="Times New Roman" w:eastAsia="Times New Roman" w:hAnsi="Times New Roman" w:cs="B Nazanin"/>
          <w:bCs/>
          <w:rtl/>
        </w:rPr>
        <w:t>روش تحقيق</w:t>
      </w:r>
      <w:r w:rsidRPr="008922F7">
        <w:rPr>
          <w:rFonts w:ascii="Times New Roman" w:eastAsia="Times New Roman" w:hAnsi="Times New Roman" w:cs="B Nazanin"/>
          <w:b/>
          <w:rtl/>
        </w:rPr>
        <w:t xml:space="preserve"> </w:t>
      </w:r>
    </w:p>
    <w:p w14:paraId="5DFAEBA9" w14:textId="2AA0D06D" w:rsidR="00346DAE" w:rsidRPr="00346DAE" w:rsidRDefault="00346DAE" w:rsidP="002654C9">
      <w:pPr>
        <w:pStyle w:val="a2"/>
        <w:spacing w:line="240" w:lineRule="auto"/>
        <w:rPr>
          <w:b/>
          <w:bCs/>
          <w:szCs w:val="24"/>
          <w:rtl/>
        </w:rPr>
      </w:pPr>
      <w:r w:rsidRPr="00346DAE">
        <w:rPr>
          <w:szCs w:val="24"/>
          <w:rtl/>
        </w:rPr>
        <w:t>تحق</w:t>
      </w:r>
      <w:r w:rsidRPr="00346DAE">
        <w:rPr>
          <w:rFonts w:hint="cs"/>
          <w:szCs w:val="24"/>
          <w:rtl/>
        </w:rPr>
        <w:t>ی</w:t>
      </w:r>
      <w:r w:rsidRPr="00346DAE">
        <w:rPr>
          <w:rFonts w:hint="eastAsia"/>
          <w:szCs w:val="24"/>
          <w:rtl/>
        </w:rPr>
        <w:t>ق</w:t>
      </w:r>
      <w:r w:rsidRPr="00346DAE">
        <w:rPr>
          <w:szCs w:val="24"/>
          <w:rtl/>
        </w:rPr>
        <w:t xml:space="preserve"> حاضر </w:t>
      </w:r>
      <w:r w:rsidRPr="00346DAE">
        <w:rPr>
          <w:rFonts w:hint="cs"/>
          <w:szCs w:val="24"/>
          <w:rtl/>
        </w:rPr>
        <w:t xml:space="preserve">از نظر هدف کاربردی و از نظر روش اجرا توصیفی- تحلیلی است. جهت جمع آوری اطلاعات از دو روش کتابخانه ای و میدانی استفاده شده است. در بخش </w:t>
      </w:r>
      <w:r>
        <w:rPr>
          <w:rFonts w:hint="cs"/>
          <w:szCs w:val="24"/>
          <w:rtl/>
        </w:rPr>
        <w:t>مطالعات میدانی</w:t>
      </w:r>
      <w:r w:rsidRPr="00346DAE">
        <w:rPr>
          <w:rFonts w:hint="cs"/>
          <w:szCs w:val="24"/>
          <w:rtl/>
        </w:rPr>
        <w:t>، اطلاعات مورد نیاز از طریق داده های عینی و ذهن</w:t>
      </w:r>
      <w:r>
        <w:rPr>
          <w:rFonts w:hint="cs"/>
          <w:szCs w:val="24"/>
          <w:rtl/>
        </w:rPr>
        <w:t>ی، پرسشنامه و مشاهده جمع آوری شد</w:t>
      </w:r>
      <w:r w:rsidRPr="00346DAE">
        <w:rPr>
          <w:rFonts w:hint="cs"/>
          <w:szCs w:val="24"/>
          <w:rtl/>
        </w:rPr>
        <w:t xml:space="preserve">. جامعه آماری تحقیق، ساکنان </w:t>
      </w:r>
      <w:r>
        <w:rPr>
          <w:rFonts w:hint="cs"/>
          <w:szCs w:val="24"/>
          <w:rtl/>
        </w:rPr>
        <w:t>روستای گلخانی است که</w:t>
      </w:r>
      <w:r w:rsidRPr="00346DAE">
        <w:rPr>
          <w:rFonts w:hint="cs"/>
          <w:szCs w:val="24"/>
          <w:rtl/>
        </w:rPr>
        <w:t xml:space="preserve"> 2064 نفر است. روش نمونه گیری از طریق فرمول کوکران می باشد</w:t>
      </w:r>
      <w:r w:rsidRPr="00346DAE">
        <w:rPr>
          <w:szCs w:val="24"/>
          <w:rtl/>
        </w:rPr>
        <w:t>. با توجه به جم</w:t>
      </w:r>
      <w:r w:rsidRPr="00346DAE">
        <w:rPr>
          <w:rFonts w:hint="cs"/>
          <w:szCs w:val="24"/>
          <w:rtl/>
        </w:rPr>
        <w:t>عی</w:t>
      </w:r>
      <w:r w:rsidRPr="00346DAE">
        <w:rPr>
          <w:rFonts w:hint="eastAsia"/>
          <w:szCs w:val="24"/>
          <w:rtl/>
        </w:rPr>
        <w:t>ت</w:t>
      </w:r>
      <w:r w:rsidRPr="00346DAE">
        <w:rPr>
          <w:szCs w:val="24"/>
          <w:rtl/>
        </w:rPr>
        <w:t xml:space="preserve"> ا</w:t>
      </w:r>
      <w:r w:rsidRPr="00346DAE">
        <w:rPr>
          <w:rFonts w:hint="cs"/>
          <w:szCs w:val="24"/>
          <w:rtl/>
        </w:rPr>
        <w:t>ی</w:t>
      </w:r>
      <w:r w:rsidRPr="00346DAE">
        <w:rPr>
          <w:rFonts w:hint="eastAsia"/>
          <w:szCs w:val="24"/>
          <w:rtl/>
        </w:rPr>
        <w:t>ن</w:t>
      </w:r>
      <w:r w:rsidRPr="00346DAE">
        <w:rPr>
          <w:szCs w:val="24"/>
          <w:rtl/>
        </w:rPr>
        <w:t xml:space="preserve"> شهرک روستا</w:t>
      </w:r>
      <w:r w:rsidRPr="00346DAE">
        <w:rPr>
          <w:rFonts w:hint="cs"/>
          <w:szCs w:val="24"/>
          <w:rtl/>
        </w:rPr>
        <w:t>یی</w:t>
      </w:r>
      <w:r w:rsidRPr="00346DAE">
        <w:rPr>
          <w:szCs w:val="24"/>
          <w:rtl/>
        </w:rPr>
        <w:t xml:space="preserve"> که 20</w:t>
      </w:r>
      <w:r w:rsidRPr="00346DAE">
        <w:rPr>
          <w:rFonts w:hint="cs"/>
          <w:szCs w:val="24"/>
          <w:rtl/>
        </w:rPr>
        <w:t>64</w:t>
      </w:r>
      <w:r w:rsidRPr="00346DAE">
        <w:rPr>
          <w:szCs w:val="24"/>
          <w:rtl/>
        </w:rPr>
        <w:t xml:space="preserve"> </w:t>
      </w:r>
      <w:r w:rsidRPr="00346DAE">
        <w:rPr>
          <w:rFonts w:hint="cs"/>
          <w:szCs w:val="24"/>
          <w:rtl/>
        </w:rPr>
        <w:t>نفر</w:t>
      </w:r>
      <w:r w:rsidRPr="00346DAE">
        <w:rPr>
          <w:szCs w:val="24"/>
          <w:rtl/>
        </w:rPr>
        <w:t xml:space="preserve"> </w:t>
      </w:r>
      <w:r w:rsidRPr="00346DAE">
        <w:rPr>
          <w:rFonts w:hint="cs"/>
          <w:szCs w:val="24"/>
          <w:rtl/>
        </w:rPr>
        <w:t>می</w:t>
      </w:r>
      <w:r w:rsidRPr="00346DAE">
        <w:rPr>
          <w:szCs w:val="24"/>
          <w:rtl/>
        </w:rPr>
        <w:t xml:space="preserve"> باشد </w:t>
      </w:r>
      <w:r>
        <w:rPr>
          <w:rFonts w:hint="cs"/>
          <w:szCs w:val="24"/>
          <w:rtl/>
        </w:rPr>
        <w:t>و تعداد نمونه ها</w:t>
      </w:r>
      <w:r w:rsidRPr="00346DAE">
        <w:rPr>
          <w:szCs w:val="24"/>
          <w:rtl/>
        </w:rPr>
        <w:t xml:space="preserve"> 32</w:t>
      </w:r>
      <w:r w:rsidRPr="00346DAE">
        <w:rPr>
          <w:rFonts w:hint="cs"/>
          <w:szCs w:val="24"/>
          <w:rtl/>
        </w:rPr>
        <w:t>4</w:t>
      </w:r>
      <w:r w:rsidRPr="00346DAE">
        <w:rPr>
          <w:szCs w:val="24"/>
          <w:rtl/>
        </w:rPr>
        <w:t xml:space="preserve"> نفر م</w:t>
      </w:r>
      <w:r w:rsidRPr="00346DAE">
        <w:rPr>
          <w:rFonts w:hint="cs"/>
          <w:szCs w:val="24"/>
          <w:rtl/>
        </w:rPr>
        <w:t>ی</w:t>
      </w:r>
      <w:r w:rsidRPr="00346DAE">
        <w:rPr>
          <w:szCs w:val="24"/>
          <w:rtl/>
        </w:rPr>
        <w:t xml:space="preserve"> باشد. </w:t>
      </w:r>
      <w:r w:rsidRPr="00346DAE">
        <w:rPr>
          <w:rFonts w:hint="cs"/>
          <w:szCs w:val="24"/>
          <w:rtl/>
        </w:rPr>
        <w:t xml:space="preserve">همچنین انتخاب نمونه ها از طریق به روش تصادفی ساده صورت گرفت. </w:t>
      </w:r>
      <w:r w:rsidRPr="00346DAE">
        <w:rPr>
          <w:szCs w:val="24"/>
          <w:rtl/>
        </w:rPr>
        <w:t>ابزار اندازه</w:t>
      </w:r>
      <w:r w:rsidRPr="00346DAE">
        <w:rPr>
          <w:rFonts w:ascii="Cambria" w:hAnsi="Cambria"/>
          <w:szCs w:val="24"/>
          <w:rtl/>
        </w:rPr>
        <w:softHyphen/>
      </w:r>
      <w:r w:rsidRPr="00346DAE">
        <w:rPr>
          <w:rFonts w:hint="cs"/>
          <w:szCs w:val="24"/>
          <w:rtl/>
        </w:rPr>
        <w:t>گی</w:t>
      </w:r>
      <w:r w:rsidRPr="00346DAE">
        <w:rPr>
          <w:rFonts w:hint="eastAsia"/>
          <w:szCs w:val="24"/>
          <w:rtl/>
        </w:rPr>
        <w:t>ر</w:t>
      </w:r>
      <w:r w:rsidRPr="00346DAE">
        <w:rPr>
          <w:rFonts w:hint="cs"/>
          <w:szCs w:val="24"/>
          <w:rtl/>
        </w:rPr>
        <w:t>ی؛</w:t>
      </w:r>
      <w:r w:rsidRPr="00346DAE">
        <w:rPr>
          <w:szCs w:val="24"/>
          <w:rtl/>
        </w:rPr>
        <w:t xml:space="preserve"> پرسش</w:t>
      </w:r>
      <w:r w:rsidRPr="00346DAE">
        <w:rPr>
          <w:rFonts w:hint="cs"/>
          <w:szCs w:val="24"/>
          <w:rtl/>
        </w:rPr>
        <w:t>نامه</w:t>
      </w:r>
      <w:r>
        <w:rPr>
          <w:szCs w:val="24"/>
          <w:rtl/>
        </w:rPr>
        <w:t xml:space="preserve"> </w:t>
      </w:r>
      <w:r w:rsidRPr="00346DAE">
        <w:rPr>
          <w:rFonts w:hint="cs"/>
          <w:szCs w:val="24"/>
          <w:rtl/>
        </w:rPr>
        <w:t>می باشد</w:t>
      </w:r>
      <w:r w:rsidRPr="00346DAE">
        <w:rPr>
          <w:szCs w:val="24"/>
          <w:rtl/>
        </w:rPr>
        <w:t xml:space="preserve">. </w:t>
      </w:r>
      <w:r w:rsidRPr="00346DAE">
        <w:rPr>
          <w:rFonts w:hint="cs"/>
          <w:szCs w:val="24"/>
          <w:rtl/>
        </w:rPr>
        <w:t>پس</w:t>
      </w:r>
      <w:r w:rsidRPr="00346DAE">
        <w:rPr>
          <w:szCs w:val="24"/>
          <w:rtl/>
        </w:rPr>
        <w:t xml:space="preserve"> </w:t>
      </w:r>
      <w:r w:rsidRPr="00346DAE">
        <w:rPr>
          <w:rFonts w:hint="cs"/>
          <w:szCs w:val="24"/>
          <w:rtl/>
        </w:rPr>
        <w:t>از</w:t>
      </w:r>
      <w:r w:rsidRPr="00346DAE">
        <w:rPr>
          <w:szCs w:val="24"/>
          <w:rtl/>
        </w:rPr>
        <w:t xml:space="preserve"> </w:t>
      </w:r>
      <w:r w:rsidRPr="00346DAE">
        <w:rPr>
          <w:rFonts w:hint="cs"/>
          <w:szCs w:val="24"/>
          <w:rtl/>
        </w:rPr>
        <w:t>جمع</w:t>
      </w:r>
      <w:r w:rsidRPr="00346DAE">
        <w:rPr>
          <w:rFonts w:ascii="Cambria" w:hAnsi="Cambria"/>
          <w:szCs w:val="24"/>
          <w:rtl/>
        </w:rPr>
        <w:softHyphen/>
      </w:r>
      <w:r w:rsidRPr="00346DAE">
        <w:rPr>
          <w:rFonts w:hint="cs"/>
          <w:szCs w:val="24"/>
          <w:rtl/>
        </w:rPr>
        <w:t>آوری</w:t>
      </w:r>
      <w:r w:rsidRPr="00346DAE">
        <w:rPr>
          <w:szCs w:val="24"/>
          <w:rtl/>
        </w:rPr>
        <w:t xml:space="preserve"> و دسته</w:t>
      </w:r>
      <w:r w:rsidRPr="00346DAE">
        <w:rPr>
          <w:rFonts w:ascii="Cambria" w:hAnsi="Cambria"/>
          <w:szCs w:val="24"/>
          <w:rtl/>
        </w:rPr>
        <w:softHyphen/>
      </w:r>
      <w:r w:rsidRPr="00346DAE">
        <w:rPr>
          <w:rFonts w:hint="cs"/>
          <w:szCs w:val="24"/>
          <w:rtl/>
        </w:rPr>
        <w:t>بندی</w:t>
      </w:r>
      <w:r w:rsidRPr="00346DAE">
        <w:rPr>
          <w:szCs w:val="24"/>
          <w:rtl/>
        </w:rPr>
        <w:t xml:space="preserve"> داده</w:t>
      </w:r>
      <w:r w:rsidRPr="00346DAE">
        <w:rPr>
          <w:rFonts w:ascii="Cambria" w:hAnsi="Cambria"/>
          <w:szCs w:val="24"/>
          <w:rtl/>
        </w:rPr>
        <w:softHyphen/>
      </w:r>
      <w:r w:rsidRPr="00346DAE">
        <w:rPr>
          <w:rFonts w:hint="cs"/>
          <w:szCs w:val="24"/>
          <w:rtl/>
        </w:rPr>
        <w:t>ها</w:t>
      </w:r>
      <w:r w:rsidRPr="00346DAE">
        <w:rPr>
          <w:szCs w:val="24"/>
          <w:rtl/>
        </w:rPr>
        <w:t xml:space="preserve"> </w:t>
      </w:r>
      <w:r w:rsidRPr="00346DAE">
        <w:rPr>
          <w:rFonts w:hint="cs"/>
          <w:szCs w:val="24"/>
          <w:rtl/>
        </w:rPr>
        <w:t>با</w:t>
      </w:r>
      <w:r w:rsidRPr="00346DAE">
        <w:rPr>
          <w:szCs w:val="24"/>
          <w:rtl/>
        </w:rPr>
        <w:t xml:space="preserve"> </w:t>
      </w:r>
      <w:r w:rsidRPr="00346DAE">
        <w:rPr>
          <w:rFonts w:hint="cs"/>
          <w:szCs w:val="24"/>
          <w:rtl/>
        </w:rPr>
        <w:t>استفاده</w:t>
      </w:r>
      <w:r w:rsidRPr="00346DAE">
        <w:rPr>
          <w:szCs w:val="24"/>
          <w:rtl/>
        </w:rPr>
        <w:t xml:space="preserve"> </w:t>
      </w:r>
      <w:r w:rsidRPr="00346DAE">
        <w:rPr>
          <w:rFonts w:hint="cs"/>
          <w:szCs w:val="24"/>
          <w:rtl/>
        </w:rPr>
        <w:t>از</w:t>
      </w:r>
      <w:r w:rsidRPr="00346DAE">
        <w:rPr>
          <w:szCs w:val="24"/>
          <w:rtl/>
        </w:rPr>
        <w:t xml:space="preserve"> </w:t>
      </w:r>
      <w:r w:rsidRPr="00346DAE">
        <w:rPr>
          <w:rFonts w:hint="cs"/>
          <w:szCs w:val="24"/>
          <w:rtl/>
        </w:rPr>
        <w:t>نرم</w:t>
      </w:r>
      <w:r w:rsidRPr="00346DAE">
        <w:rPr>
          <w:rFonts w:ascii="Cambria" w:hAnsi="Cambria"/>
          <w:szCs w:val="24"/>
          <w:rtl/>
        </w:rPr>
        <w:softHyphen/>
      </w:r>
      <w:r w:rsidRPr="00346DAE">
        <w:rPr>
          <w:rFonts w:hint="cs"/>
          <w:szCs w:val="24"/>
          <w:rtl/>
        </w:rPr>
        <w:t>افزار</w:t>
      </w:r>
      <w:r w:rsidRPr="00346DAE">
        <w:rPr>
          <w:szCs w:val="24"/>
          <w:rtl/>
        </w:rPr>
        <w:t xml:space="preserve"> </w:t>
      </w:r>
      <w:r w:rsidRPr="00346DAE">
        <w:rPr>
          <w:szCs w:val="24"/>
        </w:rPr>
        <w:t>SPSS</w:t>
      </w:r>
      <w:r w:rsidRPr="00346DAE">
        <w:rPr>
          <w:rFonts w:hint="cs"/>
          <w:szCs w:val="24"/>
          <w:rtl/>
        </w:rPr>
        <w:t xml:space="preserve"> و</w:t>
      </w:r>
      <w:r w:rsidRPr="00346DAE">
        <w:rPr>
          <w:szCs w:val="24"/>
          <w:rtl/>
        </w:rPr>
        <w:t xml:space="preserve"> از روش آمار توص</w:t>
      </w:r>
      <w:r w:rsidRPr="00346DAE">
        <w:rPr>
          <w:rFonts w:hint="cs"/>
          <w:szCs w:val="24"/>
          <w:rtl/>
        </w:rPr>
        <w:t>ی</w:t>
      </w:r>
      <w:r w:rsidRPr="00346DAE">
        <w:rPr>
          <w:szCs w:val="24"/>
          <w:rtl/>
        </w:rPr>
        <w:t>ف</w:t>
      </w:r>
      <w:r w:rsidRPr="00346DAE">
        <w:rPr>
          <w:rFonts w:hint="cs"/>
          <w:szCs w:val="24"/>
          <w:rtl/>
        </w:rPr>
        <w:t>ی</w:t>
      </w:r>
      <w:r w:rsidRPr="00346DAE">
        <w:rPr>
          <w:szCs w:val="24"/>
          <w:rtl/>
        </w:rPr>
        <w:t xml:space="preserve"> و آمار استنباط</w:t>
      </w:r>
      <w:r w:rsidRPr="00346DAE">
        <w:rPr>
          <w:rFonts w:hint="cs"/>
          <w:szCs w:val="24"/>
          <w:rtl/>
        </w:rPr>
        <w:t>ی</w:t>
      </w:r>
      <w:r w:rsidRPr="00346DAE">
        <w:rPr>
          <w:szCs w:val="24"/>
          <w:rtl/>
        </w:rPr>
        <w:t xml:space="preserve"> به منظور تجز</w:t>
      </w:r>
      <w:r w:rsidRPr="00346DAE">
        <w:rPr>
          <w:rFonts w:hint="cs"/>
          <w:szCs w:val="24"/>
          <w:rtl/>
        </w:rPr>
        <w:t>ی</w:t>
      </w:r>
      <w:r w:rsidRPr="00346DAE">
        <w:rPr>
          <w:rFonts w:hint="eastAsia"/>
          <w:szCs w:val="24"/>
          <w:rtl/>
        </w:rPr>
        <w:t>ه</w:t>
      </w:r>
      <w:r w:rsidRPr="00346DAE">
        <w:rPr>
          <w:szCs w:val="24"/>
          <w:rtl/>
        </w:rPr>
        <w:t xml:space="preserve"> و تحل</w:t>
      </w:r>
      <w:r w:rsidRPr="00346DAE">
        <w:rPr>
          <w:rFonts w:hint="cs"/>
          <w:szCs w:val="24"/>
          <w:rtl/>
        </w:rPr>
        <w:t>ی</w:t>
      </w:r>
      <w:r w:rsidRPr="00346DAE">
        <w:rPr>
          <w:rFonts w:hint="eastAsia"/>
          <w:szCs w:val="24"/>
          <w:rtl/>
        </w:rPr>
        <w:t>ل</w:t>
      </w:r>
      <w:r w:rsidRPr="00346DAE">
        <w:rPr>
          <w:szCs w:val="24"/>
          <w:rtl/>
        </w:rPr>
        <w:t xml:space="preserve"> داده</w:t>
      </w:r>
      <w:r w:rsidRPr="00346DAE">
        <w:rPr>
          <w:rFonts w:ascii="Cambria" w:hAnsi="Cambria"/>
          <w:szCs w:val="24"/>
          <w:rtl/>
        </w:rPr>
        <w:softHyphen/>
      </w:r>
      <w:r w:rsidRPr="00346DAE">
        <w:rPr>
          <w:rFonts w:hint="cs"/>
          <w:szCs w:val="24"/>
          <w:rtl/>
        </w:rPr>
        <w:t>ها</w:t>
      </w:r>
      <w:r w:rsidRPr="00346DAE">
        <w:rPr>
          <w:szCs w:val="24"/>
          <w:rtl/>
        </w:rPr>
        <w:t xml:space="preserve"> </w:t>
      </w:r>
      <w:r w:rsidRPr="00346DAE">
        <w:rPr>
          <w:rFonts w:hint="cs"/>
          <w:szCs w:val="24"/>
          <w:rtl/>
        </w:rPr>
        <w:t>استفاده</w:t>
      </w:r>
      <w:r w:rsidRPr="00346DAE">
        <w:rPr>
          <w:szCs w:val="24"/>
          <w:rtl/>
        </w:rPr>
        <w:t xml:space="preserve"> </w:t>
      </w:r>
      <w:r w:rsidRPr="00346DAE">
        <w:rPr>
          <w:rFonts w:hint="cs"/>
          <w:szCs w:val="24"/>
          <w:rtl/>
        </w:rPr>
        <w:t>گردی</w:t>
      </w:r>
      <w:r w:rsidRPr="00346DAE">
        <w:rPr>
          <w:rFonts w:hint="eastAsia"/>
          <w:szCs w:val="24"/>
          <w:rtl/>
        </w:rPr>
        <w:t>د</w:t>
      </w:r>
      <w:r w:rsidR="002654C9">
        <w:rPr>
          <w:rFonts w:hint="cs"/>
          <w:szCs w:val="24"/>
          <w:rtl/>
        </w:rPr>
        <w:t>.</w:t>
      </w:r>
    </w:p>
    <w:p w14:paraId="6E90009A" w14:textId="77777777" w:rsidR="00D5625B" w:rsidRPr="008922F7" w:rsidRDefault="00D5625B">
      <w:pPr>
        <w:bidi/>
        <w:spacing w:line="240" w:lineRule="auto"/>
        <w:jc w:val="both"/>
        <w:rPr>
          <w:rFonts w:ascii="Times New Roman" w:eastAsia="Times New Roman" w:hAnsi="Times New Roman" w:cs="B Nazanin"/>
        </w:rPr>
      </w:pPr>
    </w:p>
    <w:p w14:paraId="2573FD99" w14:textId="605D8CF6" w:rsidR="00D5625B" w:rsidRPr="00346DAE" w:rsidRDefault="00FA2181" w:rsidP="00346DAE">
      <w:pPr>
        <w:keepNext/>
        <w:bidi/>
        <w:spacing w:line="240" w:lineRule="auto"/>
        <w:jc w:val="both"/>
        <w:rPr>
          <w:rFonts w:ascii="Times New Roman" w:eastAsia="Times New Roman" w:hAnsi="Times New Roman" w:cs="B Nazanin"/>
          <w:bCs/>
          <w:sz w:val="24"/>
          <w:szCs w:val="24"/>
        </w:rPr>
      </w:pPr>
      <w:r w:rsidRPr="00346DAE">
        <w:rPr>
          <w:rFonts w:ascii="Times New Roman" w:eastAsia="Times New Roman" w:hAnsi="Times New Roman" w:cs="B Nazanin"/>
          <w:bCs/>
          <w:rtl/>
        </w:rPr>
        <w:t xml:space="preserve">يافته ها </w:t>
      </w:r>
    </w:p>
    <w:p w14:paraId="707EDDFB" w14:textId="5742AD64" w:rsidR="00346DAE" w:rsidRPr="00346DAE" w:rsidRDefault="00346DAE" w:rsidP="005C1A49">
      <w:pPr>
        <w:pStyle w:val="a2"/>
        <w:spacing w:line="240" w:lineRule="auto"/>
        <w:ind w:firstLine="562"/>
        <w:rPr>
          <w:szCs w:val="24"/>
          <w:rtl/>
        </w:rPr>
      </w:pPr>
      <w:r w:rsidRPr="00346DAE">
        <w:rPr>
          <w:rFonts w:hint="cs"/>
          <w:szCs w:val="24"/>
          <w:rtl/>
        </w:rPr>
        <w:t>نتایج بدست آمده از آزمون خی 2 در مورد آثار مدرنیته بر ابعاد اجتم</w:t>
      </w:r>
      <w:r w:rsidR="002654C9">
        <w:rPr>
          <w:rFonts w:hint="cs"/>
          <w:szCs w:val="24"/>
          <w:rtl/>
        </w:rPr>
        <w:t>اعی و فرهنگی جامعه روستایی(جدول1</w:t>
      </w:r>
      <w:r w:rsidRPr="00346DAE">
        <w:rPr>
          <w:rFonts w:hint="cs"/>
          <w:szCs w:val="24"/>
          <w:rtl/>
        </w:rPr>
        <w:t>) حاکی از آن است که تمام مولفه</w:t>
      </w:r>
      <w:r w:rsidRPr="00346DAE">
        <w:rPr>
          <w:rFonts w:hint="cs"/>
          <w:szCs w:val="24"/>
          <w:rtl/>
        </w:rPr>
        <w:softHyphen/>
        <w:t>های مورد استفاده در این پژوهش از میانگینی بالاتر از 3 برخوردا</w:t>
      </w:r>
      <w:r w:rsidR="005C1A49">
        <w:rPr>
          <w:rFonts w:hint="cs"/>
          <w:szCs w:val="24"/>
          <w:rtl/>
        </w:rPr>
        <w:t>رند که این نشان می</w:t>
      </w:r>
      <w:r w:rsidR="005C1A49">
        <w:rPr>
          <w:rFonts w:hint="cs"/>
          <w:szCs w:val="24"/>
          <w:rtl/>
        </w:rPr>
        <w:softHyphen/>
        <w:t xml:space="preserve">دهد نوسازی </w:t>
      </w:r>
      <w:r w:rsidRPr="00346DAE">
        <w:rPr>
          <w:rFonts w:hint="cs"/>
          <w:szCs w:val="24"/>
          <w:rtl/>
        </w:rPr>
        <w:t>بر تمام مولفه</w:t>
      </w:r>
      <w:r w:rsidRPr="00346DAE">
        <w:rPr>
          <w:rFonts w:hint="cs"/>
          <w:szCs w:val="24"/>
          <w:rtl/>
        </w:rPr>
        <w:softHyphen/>
        <w:t>ها و شاخص</w:t>
      </w:r>
      <w:r w:rsidRPr="00346DAE">
        <w:rPr>
          <w:rFonts w:hint="cs"/>
          <w:szCs w:val="24"/>
          <w:rtl/>
        </w:rPr>
        <w:softHyphen/>
        <w:t>های مورد استفاده در این پژوهش تاثیرگذار بوده</w:t>
      </w:r>
      <w:r w:rsidRPr="00346DAE">
        <w:rPr>
          <w:rFonts w:hint="cs"/>
          <w:szCs w:val="24"/>
          <w:rtl/>
        </w:rPr>
        <w:softHyphen/>
        <w:t xml:space="preserve"> است. نتایج پژوهش نشان می</w:t>
      </w:r>
      <w:r w:rsidRPr="00346DAE">
        <w:rPr>
          <w:rFonts w:hint="cs"/>
          <w:szCs w:val="24"/>
          <w:rtl/>
        </w:rPr>
        <w:softHyphen/>
        <w:t xml:space="preserve">دهد بیشترین تاثیرات نوسازی و مدرنیته بر انگیزه پیشرفت با میانگین 566/4 بوده است و کمترین تاثیرگذاری بر شاخص تقدیر گرایی با میانگین 188/3 بوده است. همچنین میزان تاثیرگذاری نوسازی و مدرنیته بر شاخص الگوی مدرن برابر با 122/4، شاخص جهان گرایی 604/3، شاخص </w:t>
      </w:r>
      <w:r w:rsidRPr="00346DAE">
        <w:rPr>
          <w:rFonts w:hint="cs"/>
          <w:szCs w:val="24"/>
          <w:rtl/>
        </w:rPr>
        <w:lastRenderedPageBreak/>
        <w:t>خانواده گرایی277/3، شاخص کارایی سیاسی 733/3، شاخص داشتن خصوصیات انسان مدرن 334/4، شاخص همدردی و همدلی 223/4، شاخص برابری و مساوات طلبی 276/4 و شاخص مصرف رسانه</w:t>
      </w:r>
      <w:r w:rsidRPr="00346DAE">
        <w:rPr>
          <w:rFonts w:hint="cs"/>
          <w:szCs w:val="24"/>
          <w:rtl/>
        </w:rPr>
        <w:softHyphen/>
        <w:t>ای 356/4 بوده است.</w:t>
      </w:r>
    </w:p>
    <w:p w14:paraId="4E16E0FE" w14:textId="7E75FAE9" w:rsidR="00346DAE" w:rsidRPr="00346DAE" w:rsidRDefault="00346DAE" w:rsidP="00346DAE">
      <w:pPr>
        <w:pStyle w:val="-0"/>
        <w:ind w:firstLine="0"/>
        <w:rPr>
          <w:sz w:val="20"/>
          <w:rtl/>
        </w:rPr>
      </w:pPr>
      <w:r w:rsidRPr="00346DAE">
        <w:rPr>
          <w:rFonts w:hint="cs"/>
          <w:sz w:val="20"/>
          <w:rtl/>
        </w:rPr>
        <w:t xml:space="preserve">جدول </w:t>
      </w:r>
      <w:r w:rsidR="002654C9">
        <w:rPr>
          <w:rFonts w:hint="cs"/>
          <w:sz w:val="20"/>
          <w:rtl/>
        </w:rPr>
        <w:t>1</w:t>
      </w:r>
      <w:r w:rsidRPr="00346DAE">
        <w:rPr>
          <w:rFonts w:hint="cs"/>
          <w:sz w:val="20"/>
          <w:rtl/>
        </w:rPr>
        <w:t xml:space="preserve">: آثار نوسازی و مدرنیته بر بعد اجتماعی و فرهنگی </w:t>
      </w:r>
      <w:r>
        <w:rPr>
          <w:rFonts w:hint="cs"/>
          <w:sz w:val="20"/>
          <w:rtl/>
        </w:rPr>
        <w:t>شیوه</w:t>
      </w:r>
      <w:r w:rsidRPr="00346DAE">
        <w:rPr>
          <w:rFonts w:hint="cs"/>
          <w:sz w:val="20"/>
          <w:rtl/>
        </w:rPr>
        <w:t xml:space="preserve"> زندگی </w:t>
      </w:r>
      <w:r>
        <w:rPr>
          <w:rFonts w:hint="cs"/>
          <w:sz w:val="20"/>
          <w:rtl/>
        </w:rPr>
        <w:t xml:space="preserve">و هویت </w:t>
      </w:r>
      <w:r w:rsidRPr="00346DAE">
        <w:rPr>
          <w:rFonts w:hint="cs"/>
          <w:sz w:val="20"/>
          <w:rtl/>
        </w:rPr>
        <w:t>روستاییان با استفاده از آزمون خی دو</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79"/>
        <w:gridCol w:w="1912"/>
        <w:gridCol w:w="1404"/>
        <w:gridCol w:w="1276"/>
        <w:gridCol w:w="1137"/>
      </w:tblGrid>
      <w:tr w:rsidR="00346DAE" w:rsidRPr="00346DAE" w14:paraId="273F2FB3" w14:textId="77777777" w:rsidTr="002654C9">
        <w:trPr>
          <w:jc w:val="center"/>
        </w:trPr>
        <w:tc>
          <w:tcPr>
            <w:tcW w:w="0" w:type="auto"/>
            <w:shd w:val="clear" w:color="auto" w:fill="auto"/>
          </w:tcPr>
          <w:p w14:paraId="5EC23F06" w14:textId="77777777" w:rsidR="00346DAE" w:rsidRPr="00346DAE" w:rsidRDefault="00346DAE" w:rsidP="00346DAE">
            <w:pPr>
              <w:spacing w:line="240" w:lineRule="auto"/>
              <w:jc w:val="both"/>
              <w:rPr>
                <w:rFonts w:cs="B Nazanin"/>
                <w:sz w:val="20"/>
                <w:szCs w:val="20"/>
                <w:rtl/>
              </w:rPr>
            </w:pPr>
            <w:r w:rsidRPr="00346DAE">
              <w:rPr>
                <w:rFonts w:cs="B Nazanin" w:hint="cs"/>
                <w:sz w:val="20"/>
                <w:szCs w:val="20"/>
                <w:rtl/>
              </w:rPr>
              <w:t>مولفه</w:t>
            </w:r>
          </w:p>
        </w:tc>
        <w:tc>
          <w:tcPr>
            <w:tcW w:w="0" w:type="auto"/>
            <w:shd w:val="clear" w:color="auto" w:fill="auto"/>
          </w:tcPr>
          <w:p w14:paraId="5CF89F59"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شاخص</w:t>
            </w:r>
          </w:p>
        </w:tc>
        <w:tc>
          <w:tcPr>
            <w:tcW w:w="1404" w:type="dxa"/>
            <w:shd w:val="clear" w:color="auto" w:fill="auto"/>
          </w:tcPr>
          <w:p w14:paraId="4905EED3"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میانگین</w:t>
            </w:r>
          </w:p>
        </w:tc>
        <w:tc>
          <w:tcPr>
            <w:tcW w:w="1276" w:type="dxa"/>
            <w:shd w:val="clear" w:color="auto" w:fill="auto"/>
          </w:tcPr>
          <w:p w14:paraId="03A7F829" w14:textId="77777777" w:rsidR="00346DAE" w:rsidRPr="00346DAE" w:rsidRDefault="00346DAE" w:rsidP="00346DAE">
            <w:pPr>
              <w:spacing w:line="240" w:lineRule="auto"/>
              <w:jc w:val="center"/>
              <w:rPr>
                <w:rFonts w:cs="B Nazanin"/>
                <w:sz w:val="20"/>
                <w:szCs w:val="20"/>
              </w:rPr>
            </w:pPr>
            <w:r w:rsidRPr="00346DAE">
              <w:rPr>
                <w:rFonts w:cs="B Nazanin"/>
                <w:sz w:val="20"/>
                <w:szCs w:val="20"/>
              </w:rPr>
              <w:t>X</w:t>
            </w:r>
            <w:r w:rsidRPr="00346DAE">
              <w:rPr>
                <w:rFonts w:cs="B Nazanin"/>
                <w:sz w:val="20"/>
                <w:szCs w:val="20"/>
                <w:vertAlign w:val="superscript"/>
              </w:rPr>
              <w:t>2</w:t>
            </w:r>
          </w:p>
        </w:tc>
        <w:tc>
          <w:tcPr>
            <w:tcW w:w="1137" w:type="dxa"/>
            <w:shd w:val="clear" w:color="auto" w:fill="auto"/>
          </w:tcPr>
          <w:p w14:paraId="5DE7F8C3"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سطح معناداری</w:t>
            </w:r>
          </w:p>
        </w:tc>
      </w:tr>
      <w:tr w:rsidR="00346DAE" w:rsidRPr="00346DAE" w14:paraId="5E7FDD96" w14:textId="77777777" w:rsidTr="002654C9">
        <w:trPr>
          <w:jc w:val="center"/>
        </w:trPr>
        <w:tc>
          <w:tcPr>
            <w:tcW w:w="0" w:type="auto"/>
            <w:vMerge w:val="restart"/>
            <w:shd w:val="clear" w:color="auto" w:fill="auto"/>
          </w:tcPr>
          <w:p w14:paraId="3E15BE38"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اجتماعی</w:t>
            </w:r>
          </w:p>
        </w:tc>
        <w:tc>
          <w:tcPr>
            <w:tcW w:w="0" w:type="auto"/>
            <w:shd w:val="clear" w:color="auto" w:fill="auto"/>
          </w:tcPr>
          <w:p w14:paraId="632F3C2A"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الگوی مدرن</w:t>
            </w:r>
          </w:p>
        </w:tc>
        <w:tc>
          <w:tcPr>
            <w:tcW w:w="1404" w:type="dxa"/>
            <w:shd w:val="clear" w:color="auto" w:fill="auto"/>
          </w:tcPr>
          <w:p w14:paraId="2623FE96"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122/4</w:t>
            </w:r>
          </w:p>
        </w:tc>
        <w:tc>
          <w:tcPr>
            <w:tcW w:w="1276" w:type="dxa"/>
            <w:shd w:val="clear" w:color="auto" w:fill="auto"/>
          </w:tcPr>
          <w:p w14:paraId="4DEA867A"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334/11</w:t>
            </w:r>
          </w:p>
        </w:tc>
        <w:tc>
          <w:tcPr>
            <w:tcW w:w="1137" w:type="dxa"/>
            <w:shd w:val="clear" w:color="auto" w:fill="auto"/>
          </w:tcPr>
          <w:p w14:paraId="3935C2D3"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001/0</w:t>
            </w:r>
          </w:p>
        </w:tc>
      </w:tr>
      <w:tr w:rsidR="00346DAE" w:rsidRPr="00346DAE" w14:paraId="1B30AB76" w14:textId="77777777" w:rsidTr="002654C9">
        <w:trPr>
          <w:jc w:val="center"/>
        </w:trPr>
        <w:tc>
          <w:tcPr>
            <w:tcW w:w="0" w:type="auto"/>
            <w:vMerge/>
            <w:shd w:val="clear" w:color="auto" w:fill="auto"/>
          </w:tcPr>
          <w:p w14:paraId="6A64A186" w14:textId="77777777" w:rsidR="00346DAE" w:rsidRPr="00346DAE" w:rsidRDefault="00346DAE" w:rsidP="00346DAE">
            <w:pPr>
              <w:spacing w:line="240" w:lineRule="auto"/>
              <w:jc w:val="center"/>
              <w:rPr>
                <w:rFonts w:cs="B Nazanin"/>
                <w:sz w:val="20"/>
                <w:szCs w:val="20"/>
                <w:rtl/>
              </w:rPr>
            </w:pPr>
          </w:p>
        </w:tc>
        <w:tc>
          <w:tcPr>
            <w:tcW w:w="0" w:type="auto"/>
            <w:shd w:val="clear" w:color="auto" w:fill="auto"/>
          </w:tcPr>
          <w:p w14:paraId="3195904F"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جهان گرایی</w:t>
            </w:r>
          </w:p>
        </w:tc>
        <w:tc>
          <w:tcPr>
            <w:tcW w:w="1404" w:type="dxa"/>
            <w:shd w:val="clear" w:color="auto" w:fill="auto"/>
          </w:tcPr>
          <w:p w14:paraId="51CDFF7D"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604/3</w:t>
            </w:r>
          </w:p>
        </w:tc>
        <w:tc>
          <w:tcPr>
            <w:tcW w:w="1276" w:type="dxa"/>
            <w:shd w:val="clear" w:color="auto" w:fill="auto"/>
          </w:tcPr>
          <w:p w14:paraId="66CF419D"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545/11</w:t>
            </w:r>
          </w:p>
        </w:tc>
        <w:tc>
          <w:tcPr>
            <w:tcW w:w="1137" w:type="dxa"/>
            <w:shd w:val="clear" w:color="auto" w:fill="auto"/>
          </w:tcPr>
          <w:p w14:paraId="381510C2"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000/0</w:t>
            </w:r>
          </w:p>
        </w:tc>
      </w:tr>
      <w:tr w:rsidR="00346DAE" w:rsidRPr="00346DAE" w14:paraId="216F5968" w14:textId="77777777" w:rsidTr="002654C9">
        <w:trPr>
          <w:jc w:val="center"/>
        </w:trPr>
        <w:tc>
          <w:tcPr>
            <w:tcW w:w="0" w:type="auto"/>
            <w:vMerge/>
            <w:shd w:val="clear" w:color="auto" w:fill="auto"/>
          </w:tcPr>
          <w:p w14:paraId="352E7E32" w14:textId="77777777" w:rsidR="00346DAE" w:rsidRPr="00346DAE" w:rsidRDefault="00346DAE" w:rsidP="00346DAE">
            <w:pPr>
              <w:spacing w:line="240" w:lineRule="auto"/>
              <w:jc w:val="center"/>
              <w:rPr>
                <w:rFonts w:cs="B Nazanin"/>
                <w:sz w:val="20"/>
                <w:szCs w:val="20"/>
                <w:rtl/>
              </w:rPr>
            </w:pPr>
          </w:p>
        </w:tc>
        <w:tc>
          <w:tcPr>
            <w:tcW w:w="0" w:type="auto"/>
            <w:shd w:val="clear" w:color="auto" w:fill="auto"/>
          </w:tcPr>
          <w:p w14:paraId="53AC2412"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خانواده گرایی</w:t>
            </w:r>
          </w:p>
        </w:tc>
        <w:tc>
          <w:tcPr>
            <w:tcW w:w="1404" w:type="dxa"/>
            <w:shd w:val="clear" w:color="auto" w:fill="auto"/>
          </w:tcPr>
          <w:p w14:paraId="0DF0B390"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277/3</w:t>
            </w:r>
          </w:p>
        </w:tc>
        <w:tc>
          <w:tcPr>
            <w:tcW w:w="1276" w:type="dxa"/>
            <w:shd w:val="clear" w:color="auto" w:fill="auto"/>
          </w:tcPr>
          <w:p w14:paraId="662559CD"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103/11</w:t>
            </w:r>
          </w:p>
        </w:tc>
        <w:tc>
          <w:tcPr>
            <w:tcW w:w="1137" w:type="dxa"/>
            <w:shd w:val="clear" w:color="auto" w:fill="auto"/>
          </w:tcPr>
          <w:p w14:paraId="41F2FA0B"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000/0</w:t>
            </w:r>
          </w:p>
        </w:tc>
      </w:tr>
      <w:tr w:rsidR="00346DAE" w:rsidRPr="00346DAE" w14:paraId="7D8DB5BE" w14:textId="77777777" w:rsidTr="002654C9">
        <w:trPr>
          <w:trHeight w:val="414"/>
          <w:jc w:val="center"/>
        </w:trPr>
        <w:tc>
          <w:tcPr>
            <w:tcW w:w="0" w:type="auto"/>
            <w:tcBorders>
              <w:bottom w:val="nil"/>
            </w:tcBorders>
            <w:shd w:val="clear" w:color="auto" w:fill="auto"/>
          </w:tcPr>
          <w:p w14:paraId="47C5A35A" w14:textId="77777777" w:rsidR="00346DAE" w:rsidRPr="00346DAE" w:rsidRDefault="00346DAE" w:rsidP="00346DAE">
            <w:pPr>
              <w:spacing w:line="240" w:lineRule="auto"/>
              <w:jc w:val="center"/>
              <w:rPr>
                <w:rFonts w:cs="B Nazanin"/>
                <w:sz w:val="20"/>
                <w:szCs w:val="20"/>
                <w:rtl/>
              </w:rPr>
            </w:pPr>
          </w:p>
        </w:tc>
        <w:tc>
          <w:tcPr>
            <w:tcW w:w="0" w:type="auto"/>
            <w:shd w:val="clear" w:color="auto" w:fill="auto"/>
          </w:tcPr>
          <w:p w14:paraId="041892DC"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کارایی سیاسی</w:t>
            </w:r>
          </w:p>
        </w:tc>
        <w:tc>
          <w:tcPr>
            <w:tcW w:w="1404" w:type="dxa"/>
            <w:shd w:val="clear" w:color="auto" w:fill="auto"/>
          </w:tcPr>
          <w:p w14:paraId="3DC6A942"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733/3</w:t>
            </w:r>
          </w:p>
        </w:tc>
        <w:tc>
          <w:tcPr>
            <w:tcW w:w="1276" w:type="dxa"/>
            <w:shd w:val="clear" w:color="auto" w:fill="auto"/>
          </w:tcPr>
          <w:p w14:paraId="095830AE"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765/11</w:t>
            </w:r>
          </w:p>
        </w:tc>
        <w:tc>
          <w:tcPr>
            <w:tcW w:w="1137" w:type="dxa"/>
            <w:shd w:val="clear" w:color="auto" w:fill="auto"/>
          </w:tcPr>
          <w:p w14:paraId="175045AD"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002/0</w:t>
            </w:r>
          </w:p>
        </w:tc>
      </w:tr>
      <w:tr w:rsidR="00346DAE" w:rsidRPr="00346DAE" w14:paraId="3744E9D5" w14:textId="77777777" w:rsidTr="002654C9">
        <w:trPr>
          <w:trHeight w:val="305"/>
          <w:jc w:val="center"/>
        </w:trPr>
        <w:tc>
          <w:tcPr>
            <w:tcW w:w="0" w:type="auto"/>
            <w:vMerge w:val="restart"/>
            <w:tcBorders>
              <w:top w:val="nil"/>
              <w:left w:val="single" w:sz="4" w:space="0" w:color="auto"/>
              <w:bottom w:val="nil"/>
              <w:right w:val="single" w:sz="4" w:space="0" w:color="auto"/>
            </w:tcBorders>
            <w:shd w:val="clear" w:color="auto" w:fill="auto"/>
          </w:tcPr>
          <w:p w14:paraId="40822732" w14:textId="77777777" w:rsidR="00346DAE" w:rsidRPr="00346DAE" w:rsidRDefault="00346DAE" w:rsidP="00346DAE">
            <w:pPr>
              <w:spacing w:line="240" w:lineRule="auto"/>
              <w:jc w:val="center"/>
              <w:rPr>
                <w:rFonts w:cs="B Nazanin"/>
                <w:sz w:val="20"/>
                <w:szCs w:val="20"/>
                <w:rtl/>
              </w:rPr>
            </w:pPr>
          </w:p>
        </w:tc>
        <w:tc>
          <w:tcPr>
            <w:tcW w:w="0" w:type="auto"/>
            <w:tcBorders>
              <w:left w:val="single" w:sz="4" w:space="0" w:color="auto"/>
            </w:tcBorders>
            <w:shd w:val="clear" w:color="auto" w:fill="auto"/>
          </w:tcPr>
          <w:p w14:paraId="5C2675AA"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داشتن</w:t>
            </w:r>
            <w:r w:rsidRPr="00346DAE">
              <w:rPr>
                <w:rFonts w:cs="B Nazanin"/>
                <w:sz w:val="20"/>
                <w:szCs w:val="20"/>
                <w:rtl/>
              </w:rPr>
              <w:t xml:space="preserve"> </w:t>
            </w:r>
            <w:r w:rsidRPr="00346DAE">
              <w:rPr>
                <w:rFonts w:cs="B Nazanin" w:hint="cs"/>
                <w:sz w:val="20"/>
                <w:szCs w:val="20"/>
                <w:rtl/>
              </w:rPr>
              <w:t>خصوصیات</w:t>
            </w:r>
            <w:r w:rsidRPr="00346DAE">
              <w:rPr>
                <w:rFonts w:cs="B Nazanin"/>
                <w:sz w:val="20"/>
                <w:szCs w:val="20"/>
                <w:rtl/>
              </w:rPr>
              <w:t xml:space="preserve"> </w:t>
            </w:r>
            <w:r w:rsidRPr="00346DAE">
              <w:rPr>
                <w:rFonts w:cs="B Nazanin" w:hint="cs"/>
                <w:sz w:val="20"/>
                <w:szCs w:val="20"/>
                <w:rtl/>
              </w:rPr>
              <w:t>انسان</w:t>
            </w:r>
            <w:r w:rsidRPr="00346DAE">
              <w:rPr>
                <w:rFonts w:cs="B Nazanin"/>
                <w:sz w:val="20"/>
                <w:szCs w:val="20"/>
                <w:rtl/>
              </w:rPr>
              <w:t xml:space="preserve"> </w:t>
            </w:r>
            <w:r w:rsidRPr="00346DAE">
              <w:rPr>
                <w:rFonts w:cs="B Nazanin" w:hint="cs"/>
                <w:sz w:val="20"/>
                <w:szCs w:val="20"/>
                <w:rtl/>
              </w:rPr>
              <w:t>مدرن</w:t>
            </w:r>
          </w:p>
        </w:tc>
        <w:tc>
          <w:tcPr>
            <w:tcW w:w="1404" w:type="dxa"/>
            <w:shd w:val="clear" w:color="auto" w:fill="auto"/>
          </w:tcPr>
          <w:p w14:paraId="4A7CE60E"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334/4</w:t>
            </w:r>
          </w:p>
        </w:tc>
        <w:tc>
          <w:tcPr>
            <w:tcW w:w="1276" w:type="dxa"/>
            <w:shd w:val="clear" w:color="auto" w:fill="auto"/>
          </w:tcPr>
          <w:p w14:paraId="3492851F"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234/12</w:t>
            </w:r>
          </w:p>
        </w:tc>
        <w:tc>
          <w:tcPr>
            <w:tcW w:w="1137" w:type="dxa"/>
            <w:shd w:val="clear" w:color="auto" w:fill="auto"/>
          </w:tcPr>
          <w:p w14:paraId="7409CE86"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000/0</w:t>
            </w:r>
          </w:p>
        </w:tc>
      </w:tr>
      <w:tr w:rsidR="00346DAE" w:rsidRPr="00346DAE" w14:paraId="3D13590F" w14:textId="77777777" w:rsidTr="002654C9">
        <w:trPr>
          <w:trHeight w:val="390"/>
          <w:jc w:val="center"/>
        </w:trPr>
        <w:tc>
          <w:tcPr>
            <w:tcW w:w="0" w:type="auto"/>
            <w:vMerge/>
            <w:tcBorders>
              <w:top w:val="nil"/>
              <w:left w:val="single" w:sz="4" w:space="0" w:color="auto"/>
              <w:bottom w:val="nil"/>
              <w:right w:val="single" w:sz="4" w:space="0" w:color="auto"/>
            </w:tcBorders>
            <w:shd w:val="clear" w:color="auto" w:fill="auto"/>
          </w:tcPr>
          <w:p w14:paraId="69CB73A8" w14:textId="77777777" w:rsidR="00346DAE" w:rsidRPr="00346DAE" w:rsidRDefault="00346DAE" w:rsidP="00346DAE">
            <w:pPr>
              <w:spacing w:line="240" w:lineRule="auto"/>
              <w:jc w:val="center"/>
              <w:rPr>
                <w:rFonts w:cs="B Nazanin"/>
                <w:sz w:val="20"/>
                <w:szCs w:val="20"/>
                <w:rtl/>
              </w:rPr>
            </w:pPr>
          </w:p>
        </w:tc>
        <w:tc>
          <w:tcPr>
            <w:tcW w:w="0" w:type="auto"/>
            <w:tcBorders>
              <w:left w:val="single" w:sz="4" w:space="0" w:color="auto"/>
            </w:tcBorders>
            <w:shd w:val="clear" w:color="auto" w:fill="auto"/>
          </w:tcPr>
          <w:p w14:paraId="3D20E7B9"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انگیزه</w:t>
            </w:r>
            <w:r w:rsidRPr="00346DAE">
              <w:rPr>
                <w:rFonts w:cs="B Nazanin"/>
                <w:sz w:val="20"/>
                <w:szCs w:val="20"/>
                <w:rtl/>
              </w:rPr>
              <w:t xml:space="preserve"> </w:t>
            </w:r>
            <w:r w:rsidRPr="00346DAE">
              <w:rPr>
                <w:rFonts w:cs="B Nazanin" w:hint="cs"/>
                <w:sz w:val="20"/>
                <w:szCs w:val="20"/>
                <w:rtl/>
              </w:rPr>
              <w:t>پیشرفت</w:t>
            </w:r>
          </w:p>
        </w:tc>
        <w:tc>
          <w:tcPr>
            <w:tcW w:w="1404" w:type="dxa"/>
            <w:shd w:val="clear" w:color="auto" w:fill="auto"/>
          </w:tcPr>
          <w:p w14:paraId="32666911"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566/4</w:t>
            </w:r>
          </w:p>
        </w:tc>
        <w:tc>
          <w:tcPr>
            <w:tcW w:w="1276" w:type="dxa"/>
            <w:shd w:val="clear" w:color="auto" w:fill="auto"/>
          </w:tcPr>
          <w:p w14:paraId="1DD9883F"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455/12</w:t>
            </w:r>
          </w:p>
        </w:tc>
        <w:tc>
          <w:tcPr>
            <w:tcW w:w="1137" w:type="dxa"/>
            <w:shd w:val="clear" w:color="auto" w:fill="auto"/>
          </w:tcPr>
          <w:p w14:paraId="3D4C8EE9"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000/0</w:t>
            </w:r>
          </w:p>
        </w:tc>
      </w:tr>
      <w:tr w:rsidR="00346DAE" w:rsidRPr="00346DAE" w14:paraId="0C1D5B80" w14:textId="77777777" w:rsidTr="002654C9">
        <w:trPr>
          <w:trHeight w:val="345"/>
          <w:jc w:val="center"/>
        </w:trPr>
        <w:tc>
          <w:tcPr>
            <w:tcW w:w="0" w:type="auto"/>
            <w:vMerge/>
            <w:tcBorders>
              <w:top w:val="nil"/>
              <w:left w:val="single" w:sz="4" w:space="0" w:color="auto"/>
              <w:bottom w:val="nil"/>
              <w:right w:val="single" w:sz="4" w:space="0" w:color="auto"/>
            </w:tcBorders>
            <w:shd w:val="clear" w:color="auto" w:fill="auto"/>
          </w:tcPr>
          <w:p w14:paraId="2A4C7B2D" w14:textId="77777777" w:rsidR="00346DAE" w:rsidRPr="00346DAE" w:rsidRDefault="00346DAE" w:rsidP="00346DAE">
            <w:pPr>
              <w:spacing w:line="240" w:lineRule="auto"/>
              <w:jc w:val="center"/>
              <w:rPr>
                <w:rFonts w:cs="B Nazanin"/>
                <w:sz w:val="20"/>
                <w:szCs w:val="20"/>
                <w:rtl/>
              </w:rPr>
            </w:pPr>
          </w:p>
        </w:tc>
        <w:tc>
          <w:tcPr>
            <w:tcW w:w="0" w:type="auto"/>
            <w:tcBorders>
              <w:left w:val="single" w:sz="4" w:space="0" w:color="auto"/>
            </w:tcBorders>
            <w:shd w:val="clear" w:color="auto" w:fill="auto"/>
          </w:tcPr>
          <w:p w14:paraId="531E484F"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همدردی</w:t>
            </w:r>
            <w:r w:rsidRPr="00346DAE">
              <w:rPr>
                <w:rFonts w:cs="B Nazanin"/>
                <w:sz w:val="20"/>
                <w:szCs w:val="20"/>
                <w:rtl/>
              </w:rPr>
              <w:t xml:space="preserve"> </w:t>
            </w:r>
            <w:r w:rsidRPr="00346DAE">
              <w:rPr>
                <w:rFonts w:cs="B Nazanin" w:hint="cs"/>
                <w:sz w:val="20"/>
                <w:szCs w:val="20"/>
                <w:rtl/>
              </w:rPr>
              <w:t>و</w:t>
            </w:r>
            <w:r w:rsidRPr="00346DAE">
              <w:rPr>
                <w:rFonts w:cs="B Nazanin"/>
                <w:sz w:val="20"/>
                <w:szCs w:val="20"/>
                <w:rtl/>
              </w:rPr>
              <w:t xml:space="preserve"> </w:t>
            </w:r>
            <w:r w:rsidRPr="00346DAE">
              <w:rPr>
                <w:rFonts w:cs="B Nazanin" w:hint="cs"/>
                <w:sz w:val="20"/>
                <w:szCs w:val="20"/>
                <w:rtl/>
              </w:rPr>
              <w:t>همدلی</w:t>
            </w:r>
          </w:p>
        </w:tc>
        <w:tc>
          <w:tcPr>
            <w:tcW w:w="1404" w:type="dxa"/>
            <w:shd w:val="clear" w:color="auto" w:fill="auto"/>
          </w:tcPr>
          <w:p w14:paraId="4BC8EC2B"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223/4</w:t>
            </w:r>
          </w:p>
        </w:tc>
        <w:tc>
          <w:tcPr>
            <w:tcW w:w="1276" w:type="dxa"/>
            <w:shd w:val="clear" w:color="auto" w:fill="auto"/>
          </w:tcPr>
          <w:p w14:paraId="761915EB"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109/12</w:t>
            </w:r>
          </w:p>
        </w:tc>
        <w:tc>
          <w:tcPr>
            <w:tcW w:w="1137" w:type="dxa"/>
            <w:shd w:val="clear" w:color="auto" w:fill="auto"/>
          </w:tcPr>
          <w:p w14:paraId="3B6AD294"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002/0</w:t>
            </w:r>
          </w:p>
        </w:tc>
      </w:tr>
      <w:tr w:rsidR="00346DAE" w:rsidRPr="00346DAE" w14:paraId="0D3804C6" w14:textId="77777777" w:rsidTr="002654C9">
        <w:trPr>
          <w:trHeight w:val="360"/>
          <w:jc w:val="center"/>
        </w:trPr>
        <w:tc>
          <w:tcPr>
            <w:tcW w:w="0" w:type="auto"/>
            <w:vMerge w:val="restart"/>
            <w:tcBorders>
              <w:top w:val="nil"/>
            </w:tcBorders>
            <w:shd w:val="clear" w:color="auto" w:fill="auto"/>
          </w:tcPr>
          <w:p w14:paraId="5D4BE7E8"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فرهنگی</w:t>
            </w:r>
          </w:p>
        </w:tc>
        <w:tc>
          <w:tcPr>
            <w:tcW w:w="0" w:type="auto"/>
            <w:shd w:val="clear" w:color="auto" w:fill="auto"/>
          </w:tcPr>
          <w:p w14:paraId="440CA824"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تقدیرگرایی</w:t>
            </w:r>
          </w:p>
        </w:tc>
        <w:tc>
          <w:tcPr>
            <w:tcW w:w="1404" w:type="dxa"/>
            <w:shd w:val="clear" w:color="auto" w:fill="auto"/>
          </w:tcPr>
          <w:p w14:paraId="349B4665"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188/3</w:t>
            </w:r>
          </w:p>
        </w:tc>
        <w:tc>
          <w:tcPr>
            <w:tcW w:w="1276" w:type="dxa"/>
            <w:shd w:val="clear" w:color="auto" w:fill="auto"/>
          </w:tcPr>
          <w:p w14:paraId="43E857F3"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011/11</w:t>
            </w:r>
          </w:p>
        </w:tc>
        <w:tc>
          <w:tcPr>
            <w:tcW w:w="1137" w:type="dxa"/>
            <w:shd w:val="clear" w:color="auto" w:fill="auto"/>
          </w:tcPr>
          <w:p w14:paraId="4382D527"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000/0</w:t>
            </w:r>
          </w:p>
        </w:tc>
      </w:tr>
      <w:tr w:rsidR="00346DAE" w:rsidRPr="00346DAE" w14:paraId="00EEB9E1" w14:textId="77777777" w:rsidTr="002654C9">
        <w:trPr>
          <w:trHeight w:val="335"/>
          <w:jc w:val="center"/>
        </w:trPr>
        <w:tc>
          <w:tcPr>
            <w:tcW w:w="0" w:type="auto"/>
            <w:vMerge/>
            <w:shd w:val="clear" w:color="auto" w:fill="auto"/>
          </w:tcPr>
          <w:p w14:paraId="391BDDF9" w14:textId="77777777" w:rsidR="00346DAE" w:rsidRPr="00346DAE" w:rsidRDefault="00346DAE" w:rsidP="00346DAE">
            <w:pPr>
              <w:spacing w:line="240" w:lineRule="auto"/>
              <w:jc w:val="center"/>
              <w:rPr>
                <w:rFonts w:cs="B Nazanin"/>
                <w:sz w:val="20"/>
                <w:szCs w:val="20"/>
                <w:rtl/>
              </w:rPr>
            </w:pPr>
          </w:p>
        </w:tc>
        <w:tc>
          <w:tcPr>
            <w:tcW w:w="0" w:type="auto"/>
            <w:shd w:val="clear" w:color="auto" w:fill="auto"/>
          </w:tcPr>
          <w:p w14:paraId="7D1F5C37"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برابری</w:t>
            </w:r>
            <w:r w:rsidRPr="00346DAE">
              <w:rPr>
                <w:rFonts w:cs="B Nazanin"/>
                <w:sz w:val="20"/>
                <w:szCs w:val="20"/>
                <w:rtl/>
              </w:rPr>
              <w:t xml:space="preserve"> </w:t>
            </w:r>
            <w:r w:rsidRPr="00346DAE">
              <w:rPr>
                <w:rFonts w:cs="B Nazanin" w:hint="cs"/>
                <w:sz w:val="20"/>
                <w:szCs w:val="20"/>
                <w:rtl/>
              </w:rPr>
              <w:t>و</w:t>
            </w:r>
            <w:r w:rsidRPr="00346DAE">
              <w:rPr>
                <w:rFonts w:cs="B Nazanin"/>
                <w:sz w:val="20"/>
                <w:szCs w:val="20"/>
                <w:rtl/>
              </w:rPr>
              <w:t xml:space="preserve"> </w:t>
            </w:r>
            <w:r w:rsidRPr="00346DAE">
              <w:rPr>
                <w:rFonts w:cs="B Nazanin" w:hint="cs"/>
                <w:sz w:val="20"/>
                <w:szCs w:val="20"/>
                <w:rtl/>
              </w:rPr>
              <w:t>مساوات</w:t>
            </w:r>
            <w:r w:rsidRPr="00346DAE">
              <w:rPr>
                <w:rFonts w:cs="B Nazanin"/>
                <w:sz w:val="20"/>
                <w:szCs w:val="20"/>
                <w:rtl/>
              </w:rPr>
              <w:t xml:space="preserve"> </w:t>
            </w:r>
            <w:r w:rsidRPr="00346DAE">
              <w:rPr>
                <w:rFonts w:cs="B Nazanin" w:hint="cs"/>
                <w:sz w:val="20"/>
                <w:szCs w:val="20"/>
                <w:rtl/>
              </w:rPr>
              <w:t>طلبی</w:t>
            </w:r>
          </w:p>
        </w:tc>
        <w:tc>
          <w:tcPr>
            <w:tcW w:w="1404" w:type="dxa"/>
            <w:shd w:val="clear" w:color="auto" w:fill="auto"/>
          </w:tcPr>
          <w:p w14:paraId="3721A41D"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276/4</w:t>
            </w:r>
          </w:p>
        </w:tc>
        <w:tc>
          <w:tcPr>
            <w:tcW w:w="1276" w:type="dxa"/>
            <w:shd w:val="clear" w:color="auto" w:fill="auto"/>
          </w:tcPr>
          <w:p w14:paraId="20A1C960"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223/12</w:t>
            </w:r>
          </w:p>
        </w:tc>
        <w:tc>
          <w:tcPr>
            <w:tcW w:w="1137" w:type="dxa"/>
            <w:shd w:val="clear" w:color="auto" w:fill="auto"/>
          </w:tcPr>
          <w:p w14:paraId="79B71D5F"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002/0</w:t>
            </w:r>
          </w:p>
        </w:tc>
      </w:tr>
      <w:tr w:rsidR="00346DAE" w:rsidRPr="00346DAE" w14:paraId="1A0FA0A5" w14:textId="77777777" w:rsidTr="002654C9">
        <w:trPr>
          <w:trHeight w:val="405"/>
          <w:jc w:val="center"/>
        </w:trPr>
        <w:tc>
          <w:tcPr>
            <w:tcW w:w="0" w:type="auto"/>
            <w:vMerge/>
            <w:shd w:val="clear" w:color="auto" w:fill="auto"/>
          </w:tcPr>
          <w:p w14:paraId="615DA3A9" w14:textId="77777777" w:rsidR="00346DAE" w:rsidRPr="00346DAE" w:rsidRDefault="00346DAE" w:rsidP="00346DAE">
            <w:pPr>
              <w:spacing w:line="240" w:lineRule="auto"/>
              <w:jc w:val="center"/>
              <w:rPr>
                <w:rFonts w:cs="B Nazanin"/>
                <w:sz w:val="20"/>
                <w:szCs w:val="20"/>
                <w:rtl/>
              </w:rPr>
            </w:pPr>
          </w:p>
        </w:tc>
        <w:tc>
          <w:tcPr>
            <w:tcW w:w="0" w:type="auto"/>
            <w:shd w:val="clear" w:color="auto" w:fill="auto"/>
          </w:tcPr>
          <w:p w14:paraId="605C69B4"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مصرف</w:t>
            </w:r>
            <w:r w:rsidRPr="00346DAE">
              <w:rPr>
                <w:rFonts w:cs="B Nazanin"/>
                <w:sz w:val="20"/>
                <w:szCs w:val="20"/>
                <w:rtl/>
              </w:rPr>
              <w:t xml:space="preserve"> </w:t>
            </w:r>
            <w:r w:rsidRPr="00346DAE">
              <w:rPr>
                <w:rFonts w:cs="B Nazanin" w:hint="cs"/>
                <w:sz w:val="20"/>
                <w:szCs w:val="20"/>
                <w:rtl/>
              </w:rPr>
              <w:t>رسانه</w:t>
            </w:r>
            <w:r w:rsidRPr="00346DAE">
              <w:rPr>
                <w:rFonts w:cs="B Nazanin"/>
                <w:sz w:val="20"/>
                <w:szCs w:val="20"/>
                <w:rtl/>
              </w:rPr>
              <w:t xml:space="preserve"> </w:t>
            </w:r>
            <w:r w:rsidRPr="00346DAE">
              <w:rPr>
                <w:rFonts w:cs="B Nazanin" w:hint="cs"/>
                <w:sz w:val="20"/>
                <w:szCs w:val="20"/>
                <w:rtl/>
              </w:rPr>
              <w:t>ای</w:t>
            </w:r>
          </w:p>
        </w:tc>
        <w:tc>
          <w:tcPr>
            <w:tcW w:w="1404" w:type="dxa"/>
            <w:shd w:val="clear" w:color="auto" w:fill="auto"/>
          </w:tcPr>
          <w:p w14:paraId="5450057E"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356/4</w:t>
            </w:r>
          </w:p>
        </w:tc>
        <w:tc>
          <w:tcPr>
            <w:tcW w:w="1276" w:type="dxa"/>
            <w:shd w:val="clear" w:color="auto" w:fill="auto"/>
          </w:tcPr>
          <w:p w14:paraId="1CEF8A38"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566/12</w:t>
            </w:r>
          </w:p>
        </w:tc>
        <w:tc>
          <w:tcPr>
            <w:tcW w:w="1137" w:type="dxa"/>
            <w:shd w:val="clear" w:color="auto" w:fill="auto"/>
          </w:tcPr>
          <w:p w14:paraId="2C9638D9"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000/0</w:t>
            </w:r>
          </w:p>
        </w:tc>
      </w:tr>
    </w:tbl>
    <w:p w14:paraId="64929C2D" w14:textId="35C7E174" w:rsidR="00346DAE" w:rsidRPr="00346DAE" w:rsidRDefault="00346DAE" w:rsidP="00346DAE">
      <w:pPr>
        <w:pStyle w:val="-0"/>
        <w:rPr>
          <w:sz w:val="26"/>
          <w:szCs w:val="22"/>
          <w:rtl/>
        </w:rPr>
      </w:pPr>
      <w:r>
        <w:rPr>
          <w:rFonts w:hint="cs"/>
          <w:sz w:val="20"/>
          <w:rtl/>
        </w:rPr>
        <w:t xml:space="preserve"> </w:t>
      </w:r>
    </w:p>
    <w:p w14:paraId="75521158" w14:textId="468AF387" w:rsidR="00346DAE" w:rsidRPr="00346DAE" w:rsidRDefault="00346DAE" w:rsidP="005C1A49">
      <w:pPr>
        <w:pStyle w:val="a2"/>
        <w:spacing w:line="240" w:lineRule="auto"/>
        <w:rPr>
          <w:szCs w:val="24"/>
          <w:rtl/>
        </w:rPr>
      </w:pPr>
      <w:r w:rsidRPr="00346DAE">
        <w:rPr>
          <w:rFonts w:hint="cs"/>
          <w:szCs w:val="24"/>
          <w:rtl/>
        </w:rPr>
        <w:t xml:space="preserve">برای بررسی آثار مدرنیته بر تغییر </w:t>
      </w:r>
      <w:r w:rsidR="005C1A49">
        <w:rPr>
          <w:rFonts w:hint="cs"/>
          <w:szCs w:val="24"/>
          <w:rtl/>
        </w:rPr>
        <w:t xml:space="preserve">اجتماعی </w:t>
      </w:r>
      <w:r w:rsidRPr="00346DAE">
        <w:rPr>
          <w:rFonts w:hint="cs"/>
          <w:szCs w:val="24"/>
          <w:rtl/>
        </w:rPr>
        <w:t>از آزمون رگرسیون خطی و آماره فیشر استفاده شده است. همان طور که در جدول شماره 5 مشاهده می</w:t>
      </w:r>
      <w:r w:rsidRPr="00346DAE">
        <w:rPr>
          <w:rFonts w:hint="cs"/>
          <w:szCs w:val="24"/>
          <w:rtl/>
        </w:rPr>
        <w:softHyphen/>
        <w:t>شود مقدار ضریب تعیین برابر است با 773/0 که نشان می</w:t>
      </w:r>
      <w:r w:rsidRPr="00346DAE">
        <w:rPr>
          <w:rFonts w:hint="cs"/>
          <w:szCs w:val="24"/>
          <w:rtl/>
        </w:rPr>
        <w:softHyphen/>
        <w:t>دهد که متغیر مستقل 76/0 درصد از متغیر وابسته را تبیین می</w:t>
      </w:r>
      <w:r w:rsidRPr="00346DAE">
        <w:rPr>
          <w:rFonts w:hint="cs"/>
          <w:szCs w:val="24"/>
          <w:rtl/>
        </w:rPr>
        <w:softHyphen/>
        <w:t>کند که این نشان می</w:t>
      </w:r>
      <w:r w:rsidRPr="00346DAE">
        <w:rPr>
          <w:rFonts w:hint="cs"/>
          <w:szCs w:val="24"/>
          <w:rtl/>
        </w:rPr>
        <w:softHyphen/>
        <w:t>دهد بین نوسازی و تغییر سبک زندگی اجتماعی با توجه به سطح معناداری بدست آمده که برابر با 000/0 است رابطه کاملا معنی دار و منسجمی برقرار است. به عبارتی می</w:t>
      </w:r>
      <w:r w:rsidRPr="00346DAE">
        <w:rPr>
          <w:rFonts w:hint="cs"/>
          <w:szCs w:val="24"/>
          <w:rtl/>
        </w:rPr>
        <w:softHyphen/>
        <w:t>توان چنین بیان کرد که اثرات نوسازی بر سب</w:t>
      </w:r>
      <w:r w:rsidR="005C1A49">
        <w:rPr>
          <w:rFonts w:hint="cs"/>
          <w:szCs w:val="24"/>
          <w:rtl/>
        </w:rPr>
        <w:t xml:space="preserve">ک زندگی اجتماعی در این روستا </w:t>
      </w:r>
      <w:r w:rsidRPr="00346DAE">
        <w:rPr>
          <w:rFonts w:hint="cs"/>
          <w:szCs w:val="24"/>
          <w:rtl/>
        </w:rPr>
        <w:t>چش</w:t>
      </w:r>
      <w:r w:rsidR="005C1A49">
        <w:rPr>
          <w:rFonts w:hint="cs"/>
          <w:szCs w:val="24"/>
          <w:rtl/>
        </w:rPr>
        <w:t xml:space="preserve">مگیر بوده است. چنانکه </w:t>
      </w:r>
      <w:r w:rsidRPr="00346DAE">
        <w:rPr>
          <w:rFonts w:hint="cs"/>
          <w:szCs w:val="24"/>
          <w:rtl/>
        </w:rPr>
        <w:t>باعث تغییرات رفتاری، تغییرات الگوی تغذیه و ذائقه افراد، استفاده بیشتر از فن آوری</w:t>
      </w:r>
      <w:r w:rsidRPr="00346DAE">
        <w:rPr>
          <w:rFonts w:hint="cs"/>
          <w:szCs w:val="24"/>
          <w:rtl/>
        </w:rPr>
        <w:softHyphen/>
        <w:t>های نوین، تغییر در پوشش و لباس مردم به خصوص جوانان روستا و تحصیل کردگان، تغییر در انگرش فکر و اندیشه و طرز نگرش روستاییان به زندگی، کاهش مراودات و تعاملات بین روستاییان، کاهش تعصبات قومی و قبیله</w:t>
      </w:r>
      <w:r w:rsidRPr="00346DAE">
        <w:rPr>
          <w:rFonts w:hint="cs"/>
          <w:szCs w:val="24"/>
          <w:rtl/>
        </w:rPr>
        <w:softHyphen/>
        <w:t>ای و حتی تعصب به زادگاه، کاهش مشارکت روستاییان در مراسمات فرهنگی و مذهبی، افزایش چشمگیر استفاده از شبکه</w:t>
      </w:r>
      <w:r w:rsidRPr="00346DAE">
        <w:rPr>
          <w:rFonts w:hint="cs"/>
          <w:szCs w:val="24"/>
          <w:rtl/>
        </w:rPr>
        <w:softHyphen/>
        <w:t>های اجتماعی و تغییر در باروها و عقاید مردم شده است که</w:t>
      </w:r>
      <w:r w:rsidR="005C1A49">
        <w:rPr>
          <w:rFonts w:hint="cs"/>
          <w:szCs w:val="24"/>
          <w:rtl/>
        </w:rPr>
        <w:t xml:space="preserve"> همگی نشان دهنده اثرات نوسازی بر هویت و شیوه زندگی اجتماعی مردم روستا </w:t>
      </w:r>
      <w:r w:rsidRPr="00346DAE">
        <w:rPr>
          <w:rFonts w:hint="cs"/>
          <w:szCs w:val="24"/>
          <w:rtl/>
        </w:rPr>
        <w:t xml:space="preserve">است(جدول شماره </w:t>
      </w:r>
      <w:r w:rsidR="002654C9">
        <w:rPr>
          <w:rFonts w:hint="cs"/>
          <w:szCs w:val="24"/>
          <w:rtl/>
        </w:rPr>
        <w:t>2 و 3</w:t>
      </w:r>
      <w:r w:rsidRPr="00346DAE">
        <w:rPr>
          <w:rFonts w:hint="cs"/>
          <w:szCs w:val="24"/>
          <w:rtl/>
        </w:rPr>
        <w:t>).</w:t>
      </w:r>
    </w:p>
    <w:p w14:paraId="68704EA2" w14:textId="7C431676" w:rsidR="00346DAE" w:rsidRPr="002654C9" w:rsidRDefault="00346DAE" w:rsidP="00346DAE">
      <w:pPr>
        <w:pStyle w:val="-0"/>
        <w:rPr>
          <w:sz w:val="22"/>
          <w:rtl/>
        </w:rPr>
      </w:pPr>
      <w:r w:rsidRPr="002654C9">
        <w:rPr>
          <w:rFonts w:hint="cs"/>
          <w:sz w:val="22"/>
          <w:rtl/>
        </w:rPr>
        <w:t xml:space="preserve">جدول </w:t>
      </w:r>
      <w:r w:rsidR="002654C9">
        <w:rPr>
          <w:rFonts w:hint="cs"/>
          <w:sz w:val="22"/>
          <w:rtl/>
        </w:rPr>
        <w:t>2</w:t>
      </w:r>
      <w:r w:rsidRPr="002654C9">
        <w:rPr>
          <w:rFonts w:hint="cs"/>
          <w:sz w:val="22"/>
          <w:rtl/>
        </w:rPr>
        <w:t xml:space="preserve"> : تحلیل واریانس عوامل تاثیر گذار بر سبک زندگی اجتماعی</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1646"/>
        <w:gridCol w:w="874"/>
        <w:gridCol w:w="1645"/>
      </w:tblGrid>
      <w:tr w:rsidR="00346DAE" w:rsidRPr="00346DAE" w14:paraId="3AD8AA69" w14:textId="77777777" w:rsidTr="00346DAE">
        <w:trPr>
          <w:jc w:val="center"/>
        </w:trPr>
        <w:tc>
          <w:tcPr>
            <w:tcW w:w="0" w:type="auto"/>
            <w:shd w:val="clear" w:color="auto" w:fill="auto"/>
          </w:tcPr>
          <w:p w14:paraId="37858BD2"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خطای معیار</w:t>
            </w:r>
          </w:p>
        </w:tc>
        <w:tc>
          <w:tcPr>
            <w:tcW w:w="0" w:type="auto"/>
            <w:shd w:val="clear" w:color="auto" w:fill="auto"/>
          </w:tcPr>
          <w:p w14:paraId="1951D181"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ضریب تعیین تصحیح شده</w:t>
            </w:r>
          </w:p>
        </w:tc>
        <w:tc>
          <w:tcPr>
            <w:tcW w:w="0" w:type="auto"/>
            <w:shd w:val="clear" w:color="auto" w:fill="auto"/>
          </w:tcPr>
          <w:p w14:paraId="72DF1003"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ضرب تعیین</w:t>
            </w:r>
          </w:p>
        </w:tc>
        <w:tc>
          <w:tcPr>
            <w:tcW w:w="0" w:type="auto"/>
            <w:shd w:val="clear" w:color="auto" w:fill="auto"/>
          </w:tcPr>
          <w:p w14:paraId="72762E3C"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ضریب همبستگی چندگانه</w:t>
            </w:r>
          </w:p>
        </w:tc>
      </w:tr>
      <w:tr w:rsidR="00346DAE" w:rsidRPr="00346DAE" w14:paraId="27A9FC5A" w14:textId="77777777" w:rsidTr="00346DAE">
        <w:trPr>
          <w:jc w:val="center"/>
        </w:trPr>
        <w:tc>
          <w:tcPr>
            <w:tcW w:w="0" w:type="auto"/>
            <w:shd w:val="clear" w:color="auto" w:fill="auto"/>
          </w:tcPr>
          <w:p w14:paraId="250E464D"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034/0</w:t>
            </w:r>
          </w:p>
        </w:tc>
        <w:tc>
          <w:tcPr>
            <w:tcW w:w="0" w:type="auto"/>
            <w:shd w:val="clear" w:color="auto" w:fill="auto"/>
          </w:tcPr>
          <w:p w14:paraId="2FABCEBE"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756/0</w:t>
            </w:r>
          </w:p>
        </w:tc>
        <w:tc>
          <w:tcPr>
            <w:tcW w:w="0" w:type="auto"/>
            <w:shd w:val="clear" w:color="auto" w:fill="auto"/>
          </w:tcPr>
          <w:p w14:paraId="6D270F89"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773/0</w:t>
            </w:r>
          </w:p>
        </w:tc>
        <w:tc>
          <w:tcPr>
            <w:tcW w:w="0" w:type="auto"/>
            <w:shd w:val="clear" w:color="auto" w:fill="auto"/>
          </w:tcPr>
          <w:p w14:paraId="0E8BE3AC"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794/0</w:t>
            </w:r>
          </w:p>
        </w:tc>
      </w:tr>
    </w:tbl>
    <w:p w14:paraId="3F42CB62" w14:textId="180014C5" w:rsidR="00346DAE" w:rsidRPr="00346DAE" w:rsidRDefault="00346DAE" w:rsidP="00346DAE">
      <w:pPr>
        <w:pStyle w:val="-0"/>
        <w:rPr>
          <w:b w:val="0"/>
          <w:bCs w:val="0"/>
          <w:sz w:val="24"/>
          <w:rtl/>
        </w:rPr>
      </w:pPr>
      <w:r>
        <w:rPr>
          <w:rFonts w:hint="cs"/>
          <w:b w:val="0"/>
          <w:bCs w:val="0"/>
          <w:sz w:val="24"/>
          <w:rtl/>
        </w:rPr>
        <w:lastRenderedPageBreak/>
        <w:t xml:space="preserve"> </w:t>
      </w:r>
    </w:p>
    <w:p w14:paraId="00813B68" w14:textId="6A5C76F8" w:rsidR="00346DAE" w:rsidRPr="002654C9" w:rsidRDefault="002654C9" w:rsidP="00346DAE">
      <w:pPr>
        <w:pStyle w:val="-0"/>
        <w:rPr>
          <w:sz w:val="22"/>
          <w:rtl/>
        </w:rPr>
      </w:pPr>
      <w:r>
        <w:rPr>
          <w:rFonts w:hint="cs"/>
          <w:sz w:val="22"/>
          <w:rtl/>
        </w:rPr>
        <w:t>جدول 3</w:t>
      </w:r>
      <w:r w:rsidR="00346DAE" w:rsidRPr="002654C9">
        <w:rPr>
          <w:rFonts w:hint="cs"/>
          <w:sz w:val="22"/>
          <w:rtl/>
        </w:rPr>
        <w:t>: تحليل</w:t>
      </w:r>
      <w:r w:rsidR="00346DAE" w:rsidRPr="002654C9">
        <w:rPr>
          <w:sz w:val="22"/>
          <w:rtl/>
        </w:rPr>
        <w:t xml:space="preserve"> </w:t>
      </w:r>
      <w:r w:rsidR="00346DAE" w:rsidRPr="002654C9">
        <w:rPr>
          <w:rFonts w:hint="cs"/>
          <w:sz w:val="22"/>
          <w:rtl/>
        </w:rPr>
        <w:t>واريانس</w:t>
      </w:r>
      <w:r w:rsidR="00346DAE" w:rsidRPr="002654C9">
        <w:rPr>
          <w:sz w:val="22"/>
          <w:rtl/>
        </w:rPr>
        <w:t xml:space="preserve"> </w:t>
      </w:r>
      <w:r w:rsidR="00346DAE" w:rsidRPr="002654C9">
        <w:rPr>
          <w:rFonts w:hint="cs"/>
          <w:sz w:val="22"/>
          <w:rtl/>
        </w:rPr>
        <w:t>مبتني</w:t>
      </w:r>
      <w:r w:rsidR="00346DAE" w:rsidRPr="002654C9">
        <w:rPr>
          <w:sz w:val="22"/>
          <w:rtl/>
        </w:rPr>
        <w:t xml:space="preserve"> </w:t>
      </w:r>
      <w:r w:rsidR="00346DAE" w:rsidRPr="002654C9">
        <w:rPr>
          <w:rFonts w:hint="cs"/>
          <w:sz w:val="22"/>
          <w:rtl/>
        </w:rPr>
        <w:t>بر</w:t>
      </w:r>
      <w:r w:rsidR="00346DAE" w:rsidRPr="002654C9">
        <w:rPr>
          <w:sz w:val="22"/>
          <w:rtl/>
        </w:rPr>
        <w:t xml:space="preserve"> </w:t>
      </w:r>
      <w:r w:rsidR="00346DAE" w:rsidRPr="002654C9">
        <w:rPr>
          <w:rFonts w:hint="cs"/>
          <w:sz w:val="22"/>
          <w:rtl/>
        </w:rPr>
        <w:t>وجود</w:t>
      </w:r>
      <w:r w:rsidR="00346DAE" w:rsidRPr="002654C9">
        <w:rPr>
          <w:sz w:val="22"/>
          <w:rtl/>
        </w:rPr>
        <w:t xml:space="preserve"> </w:t>
      </w:r>
      <w:r w:rsidR="00346DAE" w:rsidRPr="002654C9">
        <w:rPr>
          <w:rFonts w:hint="cs"/>
          <w:sz w:val="22"/>
          <w:rtl/>
        </w:rPr>
        <w:t>رابطه</w:t>
      </w:r>
      <w:r w:rsidR="00346DAE" w:rsidRPr="002654C9">
        <w:rPr>
          <w:sz w:val="22"/>
          <w:rtl/>
        </w:rPr>
        <w:t xml:space="preserve"> </w:t>
      </w:r>
      <w:r w:rsidR="00346DAE" w:rsidRPr="002654C9">
        <w:rPr>
          <w:rFonts w:hint="cs"/>
          <w:sz w:val="22"/>
          <w:rtl/>
        </w:rPr>
        <w:t>خطي</w:t>
      </w:r>
      <w:r w:rsidR="00346DAE" w:rsidRPr="002654C9">
        <w:rPr>
          <w:sz w:val="22"/>
          <w:rtl/>
        </w:rPr>
        <w:t xml:space="preserve"> </w:t>
      </w:r>
      <w:r w:rsidR="00346DAE" w:rsidRPr="002654C9">
        <w:rPr>
          <w:rFonts w:hint="cs"/>
          <w:sz w:val="22"/>
          <w:rtl/>
        </w:rPr>
        <w:t>شاخص</w:t>
      </w:r>
      <w:r w:rsidR="00346DAE" w:rsidRPr="002654C9">
        <w:rPr>
          <w:sz w:val="22"/>
          <w:rtl/>
        </w:rPr>
        <w:softHyphen/>
      </w:r>
      <w:r w:rsidR="00346DAE" w:rsidRPr="002654C9">
        <w:rPr>
          <w:rFonts w:hint="cs"/>
          <w:sz w:val="22"/>
          <w:rtl/>
        </w:rPr>
        <w:t>هاي</w:t>
      </w:r>
      <w:r w:rsidR="00346DAE" w:rsidRPr="002654C9">
        <w:rPr>
          <w:sz w:val="22"/>
          <w:rtl/>
        </w:rPr>
        <w:t xml:space="preserve"> </w:t>
      </w:r>
      <w:r w:rsidR="00346DAE" w:rsidRPr="002654C9">
        <w:rPr>
          <w:rFonts w:hint="cs"/>
          <w:sz w:val="22"/>
          <w:rtl/>
        </w:rPr>
        <w:t>سبك</w:t>
      </w:r>
      <w:r w:rsidR="00346DAE" w:rsidRPr="002654C9">
        <w:rPr>
          <w:sz w:val="22"/>
          <w:rtl/>
        </w:rPr>
        <w:softHyphen/>
      </w:r>
      <w:r w:rsidR="00346DAE" w:rsidRPr="002654C9">
        <w:rPr>
          <w:rFonts w:hint="cs"/>
          <w:sz w:val="22"/>
          <w:rtl/>
        </w:rPr>
        <w:t>زندگي</w:t>
      </w:r>
      <w:r w:rsidR="00346DAE" w:rsidRPr="002654C9">
        <w:rPr>
          <w:sz w:val="22"/>
          <w:rtl/>
        </w:rPr>
        <w:t xml:space="preserve"> </w:t>
      </w:r>
      <w:r w:rsidR="00346DAE" w:rsidRPr="002654C9">
        <w:rPr>
          <w:rFonts w:hint="cs"/>
          <w:sz w:val="22"/>
          <w:rtl/>
        </w:rPr>
        <w:t>اجتماعي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1124"/>
        <w:gridCol w:w="939"/>
        <w:gridCol w:w="1080"/>
        <w:gridCol w:w="810"/>
        <w:gridCol w:w="1080"/>
      </w:tblGrid>
      <w:tr w:rsidR="00346DAE" w:rsidRPr="00346DAE" w14:paraId="1D6D2B74" w14:textId="77777777" w:rsidTr="002654C9">
        <w:trPr>
          <w:jc w:val="center"/>
        </w:trPr>
        <w:tc>
          <w:tcPr>
            <w:tcW w:w="990" w:type="dxa"/>
            <w:shd w:val="clear" w:color="auto" w:fill="auto"/>
          </w:tcPr>
          <w:p w14:paraId="78D0BF39"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مولفه</w:t>
            </w:r>
          </w:p>
        </w:tc>
        <w:tc>
          <w:tcPr>
            <w:tcW w:w="1124" w:type="dxa"/>
            <w:shd w:val="clear" w:color="auto" w:fill="auto"/>
          </w:tcPr>
          <w:p w14:paraId="7B44E19E"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مجموع مربعات</w:t>
            </w:r>
          </w:p>
        </w:tc>
        <w:tc>
          <w:tcPr>
            <w:tcW w:w="939" w:type="dxa"/>
            <w:shd w:val="clear" w:color="auto" w:fill="auto"/>
          </w:tcPr>
          <w:p w14:paraId="1C907624"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درجه آزادی</w:t>
            </w:r>
          </w:p>
        </w:tc>
        <w:tc>
          <w:tcPr>
            <w:tcW w:w="1080" w:type="dxa"/>
            <w:shd w:val="clear" w:color="auto" w:fill="auto"/>
          </w:tcPr>
          <w:p w14:paraId="6D1113C6"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میانگین مربعات</w:t>
            </w:r>
          </w:p>
        </w:tc>
        <w:tc>
          <w:tcPr>
            <w:tcW w:w="810" w:type="dxa"/>
            <w:shd w:val="clear" w:color="auto" w:fill="auto"/>
          </w:tcPr>
          <w:p w14:paraId="433084D2" w14:textId="77777777" w:rsidR="00346DAE" w:rsidRPr="00346DAE" w:rsidRDefault="00346DAE" w:rsidP="00346DAE">
            <w:pPr>
              <w:spacing w:line="240" w:lineRule="auto"/>
              <w:jc w:val="center"/>
              <w:rPr>
                <w:rFonts w:cs="B Nazanin"/>
                <w:sz w:val="18"/>
                <w:szCs w:val="18"/>
              </w:rPr>
            </w:pPr>
            <w:r w:rsidRPr="00346DAE">
              <w:rPr>
                <w:rFonts w:cs="B Nazanin" w:hint="cs"/>
                <w:sz w:val="18"/>
                <w:szCs w:val="18"/>
                <w:rtl/>
              </w:rPr>
              <w:t xml:space="preserve">آمار </w:t>
            </w:r>
            <w:r w:rsidRPr="00346DAE">
              <w:rPr>
                <w:rFonts w:cs="B Nazanin"/>
                <w:sz w:val="18"/>
                <w:szCs w:val="18"/>
              </w:rPr>
              <w:t>F</w:t>
            </w:r>
          </w:p>
        </w:tc>
        <w:tc>
          <w:tcPr>
            <w:tcW w:w="1080" w:type="dxa"/>
            <w:shd w:val="clear" w:color="auto" w:fill="auto"/>
          </w:tcPr>
          <w:p w14:paraId="376449BA" w14:textId="1EF3C33A" w:rsidR="00346DAE" w:rsidRPr="00346DAE" w:rsidRDefault="00346DAE" w:rsidP="00346DAE">
            <w:pPr>
              <w:spacing w:line="240" w:lineRule="auto"/>
              <w:jc w:val="center"/>
              <w:rPr>
                <w:rFonts w:cs="B Nazanin"/>
                <w:sz w:val="18"/>
                <w:szCs w:val="18"/>
                <w:rtl/>
              </w:rPr>
            </w:pPr>
            <w:r w:rsidRPr="00346DAE">
              <w:rPr>
                <w:rFonts w:cs="B Nazanin" w:hint="cs"/>
                <w:sz w:val="18"/>
                <w:szCs w:val="18"/>
                <w:rtl/>
              </w:rPr>
              <w:t>سطح معنادار</w:t>
            </w:r>
            <w:r w:rsidR="002654C9">
              <w:rPr>
                <w:rFonts w:cs="B Nazanin" w:hint="cs"/>
                <w:sz w:val="18"/>
                <w:szCs w:val="18"/>
                <w:rtl/>
              </w:rPr>
              <w:t>ی</w:t>
            </w:r>
          </w:p>
        </w:tc>
      </w:tr>
      <w:tr w:rsidR="00346DAE" w:rsidRPr="00346DAE" w14:paraId="4A66F468" w14:textId="77777777" w:rsidTr="002654C9">
        <w:trPr>
          <w:jc w:val="center"/>
        </w:trPr>
        <w:tc>
          <w:tcPr>
            <w:tcW w:w="990" w:type="dxa"/>
            <w:shd w:val="clear" w:color="auto" w:fill="auto"/>
          </w:tcPr>
          <w:p w14:paraId="0028D48A"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اثر رگرسیون</w:t>
            </w:r>
          </w:p>
        </w:tc>
        <w:tc>
          <w:tcPr>
            <w:tcW w:w="1124" w:type="dxa"/>
            <w:shd w:val="clear" w:color="auto" w:fill="auto"/>
          </w:tcPr>
          <w:p w14:paraId="396E6BFA"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667/9</w:t>
            </w:r>
          </w:p>
        </w:tc>
        <w:tc>
          <w:tcPr>
            <w:tcW w:w="939" w:type="dxa"/>
            <w:shd w:val="clear" w:color="auto" w:fill="auto"/>
          </w:tcPr>
          <w:p w14:paraId="5C31385A"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11</w:t>
            </w:r>
          </w:p>
        </w:tc>
        <w:tc>
          <w:tcPr>
            <w:tcW w:w="1080" w:type="dxa"/>
            <w:shd w:val="clear" w:color="auto" w:fill="auto"/>
          </w:tcPr>
          <w:p w14:paraId="674BB773"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775/4</w:t>
            </w:r>
          </w:p>
        </w:tc>
        <w:tc>
          <w:tcPr>
            <w:tcW w:w="810" w:type="dxa"/>
            <w:vMerge w:val="restart"/>
            <w:shd w:val="clear" w:color="auto" w:fill="auto"/>
          </w:tcPr>
          <w:p w14:paraId="5EC9A00D"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388/36</w:t>
            </w:r>
          </w:p>
        </w:tc>
        <w:tc>
          <w:tcPr>
            <w:tcW w:w="1080" w:type="dxa"/>
            <w:vMerge w:val="restart"/>
            <w:shd w:val="clear" w:color="auto" w:fill="auto"/>
          </w:tcPr>
          <w:p w14:paraId="780DF46D"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000/0</w:t>
            </w:r>
          </w:p>
        </w:tc>
      </w:tr>
      <w:tr w:rsidR="00346DAE" w:rsidRPr="00346DAE" w14:paraId="55A50BEA" w14:textId="77777777" w:rsidTr="002654C9">
        <w:trPr>
          <w:trHeight w:val="418"/>
          <w:jc w:val="center"/>
        </w:trPr>
        <w:tc>
          <w:tcPr>
            <w:tcW w:w="990" w:type="dxa"/>
            <w:shd w:val="clear" w:color="auto" w:fill="auto"/>
          </w:tcPr>
          <w:p w14:paraId="6ABB0887"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باقیمانده</w:t>
            </w:r>
          </w:p>
        </w:tc>
        <w:tc>
          <w:tcPr>
            <w:tcW w:w="1124" w:type="dxa"/>
            <w:shd w:val="clear" w:color="auto" w:fill="auto"/>
          </w:tcPr>
          <w:p w14:paraId="24431F93"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176/1</w:t>
            </w:r>
          </w:p>
        </w:tc>
        <w:tc>
          <w:tcPr>
            <w:tcW w:w="939" w:type="dxa"/>
            <w:shd w:val="clear" w:color="auto" w:fill="auto"/>
          </w:tcPr>
          <w:p w14:paraId="3E1F1FE5"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312</w:t>
            </w:r>
          </w:p>
        </w:tc>
        <w:tc>
          <w:tcPr>
            <w:tcW w:w="1080" w:type="dxa"/>
            <w:vMerge w:val="restart"/>
            <w:shd w:val="clear" w:color="auto" w:fill="auto"/>
          </w:tcPr>
          <w:p w14:paraId="4B1777B2"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002/0</w:t>
            </w:r>
          </w:p>
        </w:tc>
        <w:tc>
          <w:tcPr>
            <w:tcW w:w="810" w:type="dxa"/>
            <w:vMerge/>
            <w:shd w:val="clear" w:color="auto" w:fill="auto"/>
          </w:tcPr>
          <w:p w14:paraId="5E57C9E5" w14:textId="77777777" w:rsidR="00346DAE" w:rsidRPr="00346DAE" w:rsidRDefault="00346DAE" w:rsidP="00346DAE">
            <w:pPr>
              <w:spacing w:line="240" w:lineRule="auto"/>
              <w:jc w:val="center"/>
              <w:rPr>
                <w:rFonts w:cs="B Nazanin"/>
                <w:sz w:val="18"/>
                <w:szCs w:val="18"/>
                <w:rtl/>
              </w:rPr>
            </w:pPr>
          </w:p>
        </w:tc>
        <w:tc>
          <w:tcPr>
            <w:tcW w:w="1080" w:type="dxa"/>
            <w:vMerge/>
            <w:shd w:val="clear" w:color="auto" w:fill="auto"/>
          </w:tcPr>
          <w:p w14:paraId="68E9350C" w14:textId="77777777" w:rsidR="00346DAE" w:rsidRPr="00346DAE" w:rsidRDefault="00346DAE" w:rsidP="00346DAE">
            <w:pPr>
              <w:spacing w:line="240" w:lineRule="auto"/>
              <w:jc w:val="center"/>
              <w:rPr>
                <w:rFonts w:cs="B Nazanin"/>
                <w:sz w:val="18"/>
                <w:szCs w:val="18"/>
                <w:rtl/>
              </w:rPr>
            </w:pPr>
          </w:p>
        </w:tc>
      </w:tr>
      <w:tr w:rsidR="00346DAE" w:rsidRPr="00346DAE" w14:paraId="3450DDFC" w14:textId="77777777" w:rsidTr="002654C9">
        <w:trPr>
          <w:jc w:val="center"/>
        </w:trPr>
        <w:tc>
          <w:tcPr>
            <w:tcW w:w="990" w:type="dxa"/>
            <w:shd w:val="clear" w:color="auto" w:fill="auto"/>
          </w:tcPr>
          <w:p w14:paraId="37C6E1D5"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جمع</w:t>
            </w:r>
          </w:p>
        </w:tc>
        <w:tc>
          <w:tcPr>
            <w:tcW w:w="1124" w:type="dxa"/>
            <w:shd w:val="clear" w:color="auto" w:fill="auto"/>
          </w:tcPr>
          <w:p w14:paraId="63D26957"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845/10</w:t>
            </w:r>
          </w:p>
        </w:tc>
        <w:tc>
          <w:tcPr>
            <w:tcW w:w="939" w:type="dxa"/>
            <w:shd w:val="clear" w:color="auto" w:fill="auto"/>
          </w:tcPr>
          <w:p w14:paraId="1A201AF4"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323</w:t>
            </w:r>
          </w:p>
        </w:tc>
        <w:tc>
          <w:tcPr>
            <w:tcW w:w="1080" w:type="dxa"/>
            <w:vMerge/>
            <w:shd w:val="clear" w:color="auto" w:fill="auto"/>
          </w:tcPr>
          <w:p w14:paraId="5CB6CF24" w14:textId="77777777" w:rsidR="00346DAE" w:rsidRPr="00346DAE" w:rsidRDefault="00346DAE" w:rsidP="00346DAE">
            <w:pPr>
              <w:spacing w:line="240" w:lineRule="auto"/>
              <w:jc w:val="center"/>
              <w:rPr>
                <w:rFonts w:cs="B Nazanin"/>
                <w:sz w:val="18"/>
                <w:szCs w:val="18"/>
                <w:rtl/>
              </w:rPr>
            </w:pPr>
          </w:p>
        </w:tc>
        <w:tc>
          <w:tcPr>
            <w:tcW w:w="810" w:type="dxa"/>
            <w:vMerge/>
            <w:shd w:val="clear" w:color="auto" w:fill="auto"/>
          </w:tcPr>
          <w:p w14:paraId="6C358360" w14:textId="77777777" w:rsidR="00346DAE" w:rsidRPr="00346DAE" w:rsidRDefault="00346DAE" w:rsidP="00346DAE">
            <w:pPr>
              <w:spacing w:line="240" w:lineRule="auto"/>
              <w:jc w:val="center"/>
              <w:rPr>
                <w:rFonts w:cs="B Nazanin"/>
                <w:sz w:val="18"/>
                <w:szCs w:val="18"/>
                <w:rtl/>
              </w:rPr>
            </w:pPr>
          </w:p>
        </w:tc>
        <w:tc>
          <w:tcPr>
            <w:tcW w:w="1080" w:type="dxa"/>
            <w:vMerge/>
            <w:shd w:val="clear" w:color="auto" w:fill="auto"/>
          </w:tcPr>
          <w:p w14:paraId="5BFDD7E9" w14:textId="77777777" w:rsidR="00346DAE" w:rsidRPr="00346DAE" w:rsidRDefault="00346DAE" w:rsidP="00346DAE">
            <w:pPr>
              <w:spacing w:line="240" w:lineRule="auto"/>
              <w:jc w:val="center"/>
              <w:rPr>
                <w:rFonts w:cs="B Nazanin"/>
                <w:sz w:val="18"/>
                <w:szCs w:val="18"/>
                <w:rtl/>
              </w:rPr>
            </w:pPr>
          </w:p>
        </w:tc>
      </w:tr>
    </w:tbl>
    <w:p w14:paraId="1D60EC4F" w14:textId="64644A20" w:rsidR="00346DAE" w:rsidRPr="00346DAE" w:rsidRDefault="002654C9" w:rsidP="00346DAE">
      <w:pPr>
        <w:pStyle w:val="-0"/>
        <w:rPr>
          <w:b w:val="0"/>
          <w:bCs w:val="0"/>
          <w:sz w:val="24"/>
          <w:rtl/>
        </w:rPr>
      </w:pPr>
      <w:r>
        <w:rPr>
          <w:rFonts w:hint="cs"/>
          <w:b w:val="0"/>
          <w:bCs w:val="0"/>
          <w:sz w:val="24"/>
          <w:rtl/>
        </w:rPr>
        <w:t xml:space="preserve"> </w:t>
      </w:r>
    </w:p>
    <w:p w14:paraId="2A564B6C" w14:textId="5A73E743" w:rsidR="00346DAE" w:rsidRPr="00346DAE" w:rsidRDefault="00346DAE" w:rsidP="00346DAE">
      <w:pPr>
        <w:pStyle w:val="a2"/>
        <w:spacing w:line="240" w:lineRule="auto"/>
        <w:ind w:firstLine="0"/>
        <w:rPr>
          <w:szCs w:val="24"/>
          <w:rtl/>
        </w:rPr>
      </w:pPr>
      <w:r w:rsidRPr="00346DAE">
        <w:rPr>
          <w:rFonts w:hint="cs"/>
          <w:szCs w:val="24"/>
          <w:rtl/>
        </w:rPr>
        <w:t xml:space="preserve">همچنین نتایج جدول شماره </w:t>
      </w:r>
      <w:r w:rsidR="002654C9">
        <w:rPr>
          <w:rFonts w:hint="cs"/>
          <w:szCs w:val="24"/>
          <w:rtl/>
        </w:rPr>
        <w:t>4</w:t>
      </w:r>
      <w:r w:rsidRPr="00346DAE">
        <w:rPr>
          <w:rFonts w:hint="cs"/>
          <w:szCs w:val="24"/>
          <w:rtl/>
        </w:rPr>
        <w:t xml:space="preserve"> نشان می</w:t>
      </w:r>
      <w:r w:rsidRPr="00346DAE">
        <w:rPr>
          <w:rFonts w:hint="cs"/>
          <w:szCs w:val="24"/>
          <w:rtl/>
        </w:rPr>
        <w:softHyphen/>
        <w:t>دهد که سطح معناداری برای تمام متغیرها کمتر از سطح 01/0 است که این نشان دهنده این است که می</w:t>
      </w:r>
      <w:r w:rsidRPr="00346DAE">
        <w:rPr>
          <w:rFonts w:hint="cs"/>
          <w:szCs w:val="24"/>
          <w:rtl/>
        </w:rPr>
        <w:softHyphen/>
        <w:t>توان نتایج را به کل جامعه آماری تعمیم داد. مقدار بتای بدست آمده نشان دهنده میزان تاثیر گذاری نوسازی بر آن متغیر است که هرچه مقداربیشتر باشد نشان دهنده تاثیرپذیری بیشتر آن متغیر است. بنابراین با این توصیف بیشترین تاثیر نوسازی برمتغیر تغییر رفتار با مقدار بتای 366/0 بوده است و کمترین تاثیر برمتغیر تغییر</w:t>
      </w:r>
      <w:r w:rsidRPr="00346DAE">
        <w:rPr>
          <w:szCs w:val="24"/>
          <w:rtl/>
        </w:rPr>
        <w:t xml:space="preserve"> </w:t>
      </w:r>
      <w:r w:rsidRPr="00346DAE">
        <w:rPr>
          <w:rFonts w:hint="cs"/>
          <w:szCs w:val="24"/>
          <w:rtl/>
        </w:rPr>
        <w:t>در</w:t>
      </w:r>
      <w:r w:rsidRPr="00346DAE">
        <w:rPr>
          <w:szCs w:val="24"/>
          <w:rtl/>
        </w:rPr>
        <w:t xml:space="preserve"> </w:t>
      </w:r>
      <w:r w:rsidRPr="00346DAE">
        <w:rPr>
          <w:rFonts w:hint="cs"/>
          <w:szCs w:val="24"/>
          <w:rtl/>
        </w:rPr>
        <w:t>تعصب</w:t>
      </w:r>
      <w:r w:rsidRPr="00346DAE">
        <w:rPr>
          <w:szCs w:val="24"/>
          <w:rtl/>
        </w:rPr>
        <w:t xml:space="preserve"> </w:t>
      </w:r>
      <w:r w:rsidRPr="00346DAE">
        <w:rPr>
          <w:rFonts w:hint="cs"/>
          <w:szCs w:val="24"/>
          <w:rtl/>
        </w:rPr>
        <w:t>به</w:t>
      </w:r>
      <w:r w:rsidRPr="00346DAE">
        <w:rPr>
          <w:szCs w:val="24"/>
          <w:rtl/>
        </w:rPr>
        <w:t xml:space="preserve"> </w:t>
      </w:r>
      <w:r w:rsidRPr="00346DAE">
        <w:rPr>
          <w:rFonts w:hint="cs"/>
          <w:szCs w:val="24"/>
          <w:rtl/>
        </w:rPr>
        <w:t>خانواده</w:t>
      </w:r>
      <w:r w:rsidRPr="00346DAE">
        <w:rPr>
          <w:szCs w:val="24"/>
          <w:rtl/>
        </w:rPr>
        <w:t xml:space="preserve"> </w:t>
      </w:r>
      <w:r w:rsidRPr="00346DAE">
        <w:rPr>
          <w:rFonts w:hint="cs"/>
          <w:szCs w:val="24"/>
          <w:rtl/>
        </w:rPr>
        <w:t>و</w:t>
      </w:r>
      <w:r w:rsidRPr="00346DAE">
        <w:rPr>
          <w:szCs w:val="24"/>
          <w:rtl/>
        </w:rPr>
        <w:t xml:space="preserve"> </w:t>
      </w:r>
      <w:r w:rsidRPr="00346DAE">
        <w:rPr>
          <w:rFonts w:hint="cs"/>
          <w:szCs w:val="24"/>
          <w:rtl/>
        </w:rPr>
        <w:t>زادگاه با مقدار بتای 145/0 بوده است. همچنین مقدار اثرگذاری نوسازی و مدرنیته بر متغیر الگوی</w:t>
      </w:r>
      <w:r w:rsidRPr="00346DAE">
        <w:rPr>
          <w:szCs w:val="24"/>
          <w:rtl/>
        </w:rPr>
        <w:t xml:space="preserve"> </w:t>
      </w:r>
      <w:r w:rsidRPr="00346DAE">
        <w:rPr>
          <w:rFonts w:hint="cs"/>
          <w:szCs w:val="24"/>
          <w:rtl/>
        </w:rPr>
        <w:t>تغذیه با ضریب بتای 153/0، متغیر استفاده</w:t>
      </w:r>
      <w:r w:rsidRPr="00346DAE">
        <w:rPr>
          <w:szCs w:val="24"/>
          <w:rtl/>
        </w:rPr>
        <w:t xml:space="preserve"> </w:t>
      </w:r>
      <w:r w:rsidRPr="00346DAE">
        <w:rPr>
          <w:rFonts w:hint="cs"/>
          <w:szCs w:val="24"/>
          <w:rtl/>
        </w:rPr>
        <w:t>از</w:t>
      </w:r>
      <w:r w:rsidRPr="00346DAE">
        <w:rPr>
          <w:szCs w:val="24"/>
          <w:rtl/>
        </w:rPr>
        <w:t xml:space="preserve"> </w:t>
      </w:r>
      <w:r w:rsidRPr="00346DAE">
        <w:rPr>
          <w:rFonts w:hint="cs"/>
          <w:szCs w:val="24"/>
          <w:rtl/>
        </w:rPr>
        <w:t>فن</w:t>
      </w:r>
      <w:r w:rsidRPr="00346DAE">
        <w:rPr>
          <w:szCs w:val="24"/>
          <w:rtl/>
        </w:rPr>
        <w:t xml:space="preserve"> </w:t>
      </w:r>
      <w:r w:rsidRPr="00346DAE">
        <w:rPr>
          <w:rFonts w:hint="cs"/>
          <w:szCs w:val="24"/>
          <w:rtl/>
        </w:rPr>
        <w:t>آوری</w:t>
      </w:r>
      <w:r w:rsidRPr="00346DAE">
        <w:rPr>
          <w:szCs w:val="24"/>
          <w:rtl/>
        </w:rPr>
        <w:softHyphen/>
      </w:r>
      <w:r w:rsidRPr="00346DAE">
        <w:rPr>
          <w:rFonts w:hint="cs"/>
          <w:szCs w:val="24"/>
          <w:rtl/>
        </w:rPr>
        <w:t>های</w:t>
      </w:r>
      <w:r w:rsidRPr="00346DAE">
        <w:rPr>
          <w:szCs w:val="24"/>
          <w:rtl/>
        </w:rPr>
        <w:t xml:space="preserve"> </w:t>
      </w:r>
      <w:r w:rsidRPr="00346DAE">
        <w:rPr>
          <w:rFonts w:hint="cs"/>
          <w:szCs w:val="24"/>
          <w:rtl/>
        </w:rPr>
        <w:t>نوین با ضریب بتای 257/0، متغیر تغییر در پوشش و لباس با ضریب بتای307/0، متغیر تغییر در نگرش و اندیشه با ضریب بتای 242/0، متغیر تغییر مشارکت جمعی با بتای 166/0، متغیر کاهش</w:t>
      </w:r>
      <w:r w:rsidRPr="00346DAE">
        <w:rPr>
          <w:szCs w:val="24"/>
          <w:rtl/>
        </w:rPr>
        <w:t xml:space="preserve"> </w:t>
      </w:r>
      <w:r w:rsidRPr="00346DAE">
        <w:rPr>
          <w:rFonts w:hint="cs"/>
          <w:szCs w:val="24"/>
          <w:rtl/>
        </w:rPr>
        <w:t>ارتباطات با ضریب بتای 177/0، متغیر گسترش</w:t>
      </w:r>
      <w:r w:rsidRPr="00346DAE">
        <w:rPr>
          <w:szCs w:val="24"/>
          <w:rtl/>
        </w:rPr>
        <w:t xml:space="preserve"> </w:t>
      </w:r>
      <w:r w:rsidRPr="00346DAE">
        <w:rPr>
          <w:rFonts w:hint="cs"/>
          <w:szCs w:val="24"/>
          <w:rtl/>
        </w:rPr>
        <w:t>استفاده</w:t>
      </w:r>
      <w:r w:rsidRPr="00346DAE">
        <w:rPr>
          <w:szCs w:val="24"/>
          <w:rtl/>
        </w:rPr>
        <w:t xml:space="preserve"> </w:t>
      </w:r>
      <w:r w:rsidRPr="00346DAE">
        <w:rPr>
          <w:rFonts w:hint="cs"/>
          <w:szCs w:val="24"/>
          <w:rtl/>
        </w:rPr>
        <w:t>از</w:t>
      </w:r>
      <w:r w:rsidRPr="00346DAE">
        <w:rPr>
          <w:szCs w:val="24"/>
          <w:rtl/>
        </w:rPr>
        <w:t xml:space="preserve"> </w:t>
      </w:r>
      <w:r w:rsidRPr="00346DAE">
        <w:rPr>
          <w:rFonts w:hint="cs"/>
          <w:szCs w:val="24"/>
          <w:rtl/>
        </w:rPr>
        <w:t>شبکه</w:t>
      </w:r>
      <w:r w:rsidRPr="00346DAE">
        <w:rPr>
          <w:szCs w:val="24"/>
          <w:rtl/>
        </w:rPr>
        <w:t xml:space="preserve"> </w:t>
      </w:r>
      <w:r w:rsidRPr="00346DAE">
        <w:rPr>
          <w:rFonts w:hint="cs"/>
          <w:szCs w:val="24"/>
          <w:rtl/>
        </w:rPr>
        <w:t>های</w:t>
      </w:r>
      <w:r w:rsidRPr="00346DAE">
        <w:rPr>
          <w:szCs w:val="24"/>
          <w:rtl/>
        </w:rPr>
        <w:t xml:space="preserve"> </w:t>
      </w:r>
      <w:r w:rsidRPr="00346DAE">
        <w:rPr>
          <w:rFonts w:hint="cs"/>
          <w:szCs w:val="24"/>
          <w:rtl/>
        </w:rPr>
        <w:t>اجتماعی با ضریب بتای 269/0 و متغیر تغییر باورها با ضریب بتای 233/0 بوده است.</w:t>
      </w:r>
    </w:p>
    <w:p w14:paraId="4B9834F7" w14:textId="2D62A499" w:rsidR="00346DAE" w:rsidRPr="002654C9" w:rsidRDefault="002654C9" w:rsidP="00346DAE">
      <w:pPr>
        <w:pStyle w:val="-0"/>
        <w:rPr>
          <w:sz w:val="20"/>
          <w:rtl/>
        </w:rPr>
      </w:pPr>
      <w:r>
        <w:rPr>
          <w:rFonts w:hint="cs"/>
          <w:sz w:val="20"/>
          <w:rtl/>
        </w:rPr>
        <w:t>جدول 4</w:t>
      </w:r>
      <w:r w:rsidR="00346DAE" w:rsidRPr="002654C9">
        <w:rPr>
          <w:rFonts w:hint="cs"/>
          <w:sz w:val="20"/>
          <w:rtl/>
        </w:rPr>
        <w:t>: بررسي</w:t>
      </w:r>
      <w:r w:rsidR="00346DAE" w:rsidRPr="002654C9">
        <w:rPr>
          <w:sz w:val="20"/>
          <w:rtl/>
        </w:rPr>
        <w:t xml:space="preserve"> </w:t>
      </w:r>
      <w:r w:rsidR="00346DAE" w:rsidRPr="002654C9">
        <w:rPr>
          <w:rFonts w:hint="cs"/>
          <w:sz w:val="20"/>
          <w:rtl/>
        </w:rPr>
        <w:t>اثرگذاري</w:t>
      </w:r>
      <w:r w:rsidR="00346DAE" w:rsidRPr="002654C9">
        <w:rPr>
          <w:sz w:val="20"/>
          <w:rtl/>
        </w:rPr>
        <w:t xml:space="preserve"> </w:t>
      </w:r>
      <w:r w:rsidR="00346DAE" w:rsidRPr="002654C9">
        <w:rPr>
          <w:rFonts w:hint="cs"/>
          <w:sz w:val="20"/>
          <w:rtl/>
        </w:rPr>
        <w:t xml:space="preserve"> نوسازی و مدرنيته</w:t>
      </w:r>
      <w:r w:rsidR="00346DAE" w:rsidRPr="002654C9">
        <w:rPr>
          <w:sz w:val="20"/>
          <w:rtl/>
        </w:rPr>
        <w:t xml:space="preserve"> </w:t>
      </w:r>
      <w:r w:rsidR="00346DAE" w:rsidRPr="002654C9">
        <w:rPr>
          <w:rFonts w:hint="cs"/>
          <w:sz w:val="20"/>
          <w:rtl/>
        </w:rPr>
        <w:t>بر</w:t>
      </w:r>
      <w:r w:rsidR="00346DAE" w:rsidRPr="002654C9">
        <w:rPr>
          <w:sz w:val="20"/>
          <w:rtl/>
        </w:rPr>
        <w:t xml:space="preserve"> </w:t>
      </w:r>
      <w:r w:rsidR="00346DAE" w:rsidRPr="002654C9">
        <w:rPr>
          <w:rFonts w:hint="cs"/>
          <w:sz w:val="20"/>
          <w:rtl/>
        </w:rPr>
        <w:t>تغيير</w:t>
      </w:r>
      <w:r w:rsidR="00346DAE" w:rsidRPr="002654C9">
        <w:rPr>
          <w:sz w:val="20"/>
          <w:rtl/>
        </w:rPr>
        <w:t xml:space="preserve"> </w:t>
      </w:r>
      <w:r w:rsidR="00346DAE" w:rsidRPr="002654C9">
        <w:rPr>
          <w:rFonts w:hint="cs"/>
          <w:sz w:val="20"/>
          <w:rtl/>
        </w:rPr>
        <w:t>سبك زندگي</w:t>
      </w:r>
      <w:r w:rsidR="00346DAE" w:rsidRPr="002654C9">
        <w:rPr>
          <w:sz w:val="20"/>
          <w:rtl/>
        </w:rPr>
        <w:t xml:space="preserve"> </w:t>
      </w:r>
      <w:r w:rsidR="00346DAE" w:rsidRPr="002654C9">
        <w:rPr>
          <w:rFonts w:hint="cs"/>
          <w:sz w:val="20"/>
          <w:rtl/>
        </w:rPr>
        <w:t>اجتماعي روستايي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53"/>
        <w:gridCol w:w="1559"/>
        <w:gridCol w:w="1176"/>
        <w:gridCol w:w="1092"/>
        <w:gridCol w:w="992"/>
        <w:gridCol w:w="947"/>
      </w:tblGrid>
      <w:tr w:rsidR="00346DAE" w:rsidRPr="00346DAE" w14:paraId="44751AB7" w14:textId="77777777" w:rsidTr="002654C9">
        <w:trPr>
          <w:trHeight w:val="345"/>
          <w:jc w:val="center"/>
        </w:trPr>
        <w:tc>
          <w:tcPr>
            <w:tcW w:w="2953" w:type="dxa"/>
            <w:vMerge w:val="restart"/>
            <w:shd w:val="clear" w:color="auto" w:fill="auto"/>
          </w:tcPr>
          <w:p w14:paraId="2934D38E"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متغیرها</w:t>
            </w:r>
          </w:p>
        </w:tc>
        <w:tc>
          <w:tcPr>
            <w:tcW w:w="1559" w:type="dxa"/>
            <w:shd w:val="clear" w:color="auto" w:fill="auto"/>
          </w:tcPr>
          <w:p w14:paraId="6AA4B0AC"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ضریب استاندارد</w:t>
            </w:r>
          </w:p>
        </w:tc>
        <w:tc>
          <w:tcPr>
            <w:tcW w:w="2268" w:type="dxa"/>
            <w:gridSpan w:val="2"/>
            <w:shd w:val="clear" w:color="auto" w:fill="auto"/>
          </w:tcPr>
          <w:p w14:paraId="4B1A9844"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ضریب غیر استاندارد</w:t>
            </w:r>
          </w:p>
        </w:tc>
        <w:tc>
          <w:tcPr>
            <w:tcW w:w="992" w:type="dxa"/>
            <w:vMerge w:val="restart"/>
            <w:shd w:val="clear" w:color="auto" w:fill="auto"/>
          </w:tcPr>
          <w:p w14:paraId="5650441D" w14:textId="77777777" w:rsidR="00346DAE" w:rsidRPr="00346DAE" w:rsidRDefault="00346DAE" w:rsidP="00346DAE">
            <w:pPr>
              <w:spacing w:line="240" w:lineRule="auto"/>
              <w:jc w:val="center"/>
              <w:rPr>
                <w:rFonts w:cs="B Nazanin"/>
                <w:sz w:val="20"/>
                <w:szCs w:val="20"/>
              </w:rPr>
            </w:pPr>
            <w:r w:rsidRPr="00346DAE">
              <w:rPr>
                <w:rFonts w:cs="B Nazanin"/>
                <w:sz w:val="20"/>
                <w:szCs w:val="20"/>
              </w:rPr>
              <w:t>T</w:t>
            </w:r>
          </w:p>
        </w:tc>
        <w:tc>
          <w:tcPr>
            <w:tcW w:w="947" w:type="dxa"/>
            <w:vMerge w:val="restart"/>
            <w:shd w:val="clear" w:color="auto" w:fill="auto"/>
          </w:tcPr>
          <w:p w14:paraId="6051FD73"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سطح معناداری</w:t>
            </w:r>
          </w:p>
        </w:tc>
      </w:tr>
      <w:tr w:rsidR="00346DAE" w:rsidRPr="00346DAE" w14:paraId="23122088" w14:textId="77777777" w:rsidTr="002654C9">
        <w:trPr>
          <w:trHeight w:val="360"/>
          <w:jc w:val="center"/>
        </w:trPr>
        <w:tc>
          <w:tcPr>
            <w:tcW w:w="2953" w:type="dxa"/>
            <w:vMerge/>
            <w:shd w:val="clear" w:color="auto" w:fill="auto"/>
          </w:tcPr>
          <w:p w14:paraId="5B8EB492" w14:textId="77777777" w:rsidR="00346DAE" w:rsidRPr="00346DAE" w:rsidRDefault="00346DAE" w:rsidP="00346DAE">
            <w:pPr>
              <w:spacing w:line="240" w:lineRule="auto"/>
              <w:jc w:val="center"/>
              <w:rPr>
                <w:rFonts w:cs="B Nazanin"/>
                <w:sz w:val="20"/>
                <w:szCs w:val="20"/>
                <w:rtl/>
              </w:rPr>
            </w:pPr>
          </w:p>
        </w:tc>
        <w:tc>
          <w:tcPr>
            <w:tcW w:w="1559" w:type="dxa"/>
            <w:shd w:val="clear" w:color="auto" w:fill="auto"/>
          </w:tcPr>
          <w:p w14:paraId="0CB239EE" w14:textId="77777777" w:rsidR="00346DAE" w:rsidRPr="00346DAE" w:rsidRDefault="00346DAE" w:rsidP="00346DAE">
            <w:pPr>
              <w:spacing w:line="240" w:lineRule="auto"/>
              <w:jc w:val="center"/>
              <w:rPr>
                <w:rFonts w:cs="B Nazanin"/>
                <w:sz w:val="20"/>
                <w:szCs w:val="20"/>
              </w:rPr>
            </w:pPr>
            <w:r w:rsidRPr="00346DAE">
              <w:rPr>
                <w:rFonts w:cs="B Nazanin"/>
                <w:sz w:val="20"/>
                <w:szCs w:val="20"/>
              </w:rPr>
              <w:t>BETA</w:t>
            </w:r>
          </w:p>
        </w:tc>
        <w:tc>
          <w:tcPr>
            <w:tcW w:w="1176" w:type="dxa"/>
            <w:shd w:val="clear" w:color="auto" w:fill="auto"/>
          </w:tcPr>
          <w:p w14:paraId="2C6520BA"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خطای استاندارد</w:t>
            </w:r>
          </w:p>
        </w:tc>
        <w:tc>
          <w:tcPr>
            <w:tcW w:w="1092" w:type="dxa"/>
            <w:shd w:val="clear" w:color="auto" w:fill="auto"/>
          </w:tcPr>
          <w:p w14:paraId="3EA53B10" w14:textId="77777777" w:rsidR="00346DAE" w:rsidRPr="00346DAE" w:rsidRDefault="00346DAE" w:rsidP="00346DAE">
            <w:pPr>
              <w:spacing w:line="240" w:lineRule="auto"/>
              <w:jc w:val="center"/>
              <w:rPr>
                <w:rFonts w:cs="B Nazanin"/>
                <w:sz w:val="20"/>
                <w:szCs w:val="20"/>
              </w:rPr>
            </w:pPr>
            <w:r w:rsidRPr="00346DAE">
              <w:rPr>
                <w:rFonts w:cs="B Nazanin"/>
                <w:sz w:val="20"/>
                <w:szCs w:val="20"/>
              </w:rPr>
              <w:t>B</w:t>
            </w:r>
          </w:p>
        </w:tc>
        <w:tc>
          <w:tcPr>
            <w:tcW w:w="992" w:type="dxa"/>
            <w:vMerge/>
            <w:shd w:val="clear" w:color="auto" w:fill="auto"/>
          </w:tcPr>
          <w:p w14:paraId="63D7B731" w14:textId="77777777" w:rsidR="00346DAE" w:rsidRPr="00346DAE" w:rsidRDefault="00346DAE" w:rsidP="00346DAE">
            <w:pPr>
              <w:spacing w:line="240" w:lineRule="auto"/>
              <w:jc w:val="center"/>
              <w:rPr>
                <w:rFonts w:cs="B Nazanin"/>
                <w:sz w:val="20"/>
                <w:szCs w:val="20"/>
                <w:rtl/>
              </w:rPr>
            </w:pPr>
          </w:p>
        </w:tc>
        <w:tc>
          <w:tcPr>
            <w:tcW w:w="947" w:type="dxa"/>
            <w:vMerge/>
            <w:shd w:val="clear" w:color="auto" w:fill="auto"/>
          </w:tcPr>
          <w:p w14:paraId="659BBF98" w14:textId="77777777" w:rsidR="00346DAE" w:rsidRPr="00346DAE" w:rsidRDefault="00346DAE" w:rsidP="00346DAE">
            <w:pPr>
              <w:spacing w:line="240" w:lineRule="auto"/>
              <w:jc w:val="center"/>
              <w:rPr>
                <w:rFonts w:cs="B Nazanin"/>
                <w:sz w:val="20"/>
                <w:szCs w:val="20"/>
                <w:rtl/>
              </w:rPr>
            </w:pPr>
          </w:p>
        </w:tc>
      </w:tr>
      <w:tr w:rsidR="00346DAE" w:rsidRPr="00346DAE" w14:paraId="236FD26B" w14:textId="77777777" w:rsidTr="002654C9">
        <w:trPr>
          <w:trHeight w:val="300"/>
          <w:jc w:val="center"/>
        </w:trPr>
        <w:tc>
          <w:tcPr>
            <w:tcW w:w="2953" w:type="dxa"/>
            <w:shd w:val="clear" w:color="auto" w:fill="auto"/>
          </w:tcPr>
          <w:p w14:paraId="0976D3FB"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عرض از مبدا</w:t>
            </w:r>
          </w:p>
        </w:tc>
        <w:tc>
          <w:tcPr>
            <w:tcW w:w="1559" w:type="dxa"/>
            <w:shd w:val="clear" w:color="auto" w:fill="auto"/>
          </w:tcPr>
          <w:p w14:paraId="2EAEFE1B"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w:t>
            </w:r>
          </w:p>
        </w:tc>
        <w:tc>
          <w:tcPr>
            <w:tcW w:w="1176" w:type="dxa"/>
            <w:shd w:val="clear" w:color="auto" w:fill="auto"/>
          </w:tcPr>
          <w:p w14:paraId="0A5714F3"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033/0</w:t>
            </w:r>
          </w:p>
        </w:tc>
        <w:tc>
          <w:tcPr>
            <w:tcW w:w="1092" w:type="dxa"/>
            <w:shd w:val="clear" w:color="auto" w:fill="auto"/>
          </w:tcPr>
          <w:p w14:paraId="49CB5829"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054/0</w:t>
            </w:r>
          </w:p>
        </w:tc>
        <w:tc>
          <w:tcPr>
            <w:tcW w:w="992" w:type="dxa"/>
            <w:shd w:val="clear" w:color="auto" w:fill="auto"/>
          </w:tcPr>
          <w:p w14:paraId="19020B57"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765/2</w:t>
            </w:r>
          </w:p>
        </w:tc>
        <w:tc>
          <w:tcPr>
            <w:tcW w:w="947" w:type="dxa"/>
            <w:shd w:val="clear" w:color="auto" w:fill="auto"/>
          </w:tcPr>
          <w:p w14:paraId="7E79D867"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077/0</w:t>
            </w:r>
          </w:p>
        </w:tc>
      </w:tr>
      <w:tr w:rsidR="00346DAE" w:rsidRPr="00346DAE" w14:paraId="16C6F516" w14:textId="77777777" w:rsidTr="002654C9">
        <w:trPr>
          <w:trHeight w:val="320"/>
          <w:jc w:val="center"/>
        </w:trPr>
        <w:tc>
          <w:tcPr>
            <w:tcW w:w="2953" w:type="dxa"/>
            <w:shd w:val="clear" w:color="auto" w:fill="auto"/>
          </w:tcPr>
          <w:p w14:paraId="13E81509"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تغییر</w:t>
            </w:r>
            <w:r w:rsidRPr="00346DAE">
              <w:rPr>
                <w:rFonts w:cs="B Nazanin"/>
                <w:sz w:val="20"/>
                <w:szCs w:val="20"/>
                <w:rtl/>
              </w:rPr>
              <w:t xml:space="preserve"> </w:t>
            </w:r>
            <w:r w:rsidRPr="00346DAE">
              <w:rPr>
                <w:rFonts w:cs="B Nazanin" w:hint="cs"/>
                <w:sz w:val="20"/>
                <w:szCs w:val="20"/>
                <w:rtl/>
              </w:rPr>
              <w:t>رفتار</w:t>
            </w:r>
          </w:p>
        </w:tc>
        <w:tc>
          <w:tcPr>
            <w:tcW w:w="1559" w:type="dxa"/>
            <w:shd w:val="clear" w:color="auto" w:fill="auto"/>
          </w:tcPr>
          <w:p w14:paraId="497BBCA8"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366/0</w:t>
            </w:r>
          </w:p>
        </w:tc>
        <w:tc>
          <w:tcPr>
            <w:tcW w:w="1176" w:type="dxa"/>
            <w:shd w:val="clear" w:color="auto" w:fill="auto"/>
          </w:tcPr>
          <w:p w14:paraId="2B015053"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004/0</w:t>
            </w:r>
          </w:p>
        </w:tc>
        <w:tc>
          <w:tcPr>
            <w:tcW w:w="1092" w:type="dxa"/>
            <w:shd w:val="clear" w:color="auto" w:fill="auto"/>
          </w:tcPr>
          <w:p w14:paraId="6C734B14"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274/0</w:t>
            </w:r>
          </w:p>
        </w:tc>
        <w:tc>
          <w:tcPr>
            <w:tcW w:w="992" w:type="dxa"/>
            <w:shd w:val="clear" w:color="auto" w:fill="auto"/>
          </w:tcPr>
          <w:p w14:paraId="1E1430AF"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669/4</w:t>
            </w:r>
          </w:p>
        </w:tc>
        <w:tc>
          <w:tcPr>
            <w:tcW w:w="947" w:type="dxa"/>
            <w:shd w:val="clear" w:color="auto" w:fill="auto"/>
          </w:tcPr>
          <w:p w14:paraId="079C6B24"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001/0</w:t>
            </w:r>
          </w:p>
        </w:tc>
      </w:tr>
      <w:tr w:rsidR="00346DAE" w:rsidRPr="00346DAE" w14:paraId="5331B73E" w14:textId="77777777" w:rsidTr="002654C9">
        <w:trPr>
          <w:trHeight w:val="375"/>
          <w:jc w:val="center"/>
        </w:trPr>
        <w:tc>
          <w:tcPr>
            <w:tcW w:w="2953" w:type="dxa"/>
            <w:shd w:val="clear" w:color="auto" w:fill="auto"/>
          </w:tcPr>
          <w:p w14:paraId="69B4F886"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الگوی</w:t>
            </w:r>
            <w:r w:rsidRPr="00346DAE">
              <w:rPr>
                <w:rFonts w:cs="B Nazanin"/>
                <w:sz w:val="20"/>
                <w:szCs w:val="20"/>
                <w:rtl/>
              </w:rPr>
              <w:t xml:space="preserve"> </w:t>
            </w:r>
            <w:r w:rsidRPr="00346DAE">
              <w:rPr>
                <w:rFonts w:cs="B Nazanin" w:hint="cs"/>
                <w:sz w:val="20"/>
                <w:szCs w:val="20"/>
                <w:rtl/>
              </w:rPr>
              <w:t>تغذیه</w:t>
            </w:r>
          </w:p>
        </w:tc>
        <w:tc>
          <w:tcPr>
            <w:tcW w:w="1559" w:type="dxa"/>
            <w:shd w:val="clear" w:color="auto" w:fill="auto"/>
          </w:tcPr>
          <w:p w14:paraId="5EAF1AF9"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153/0</w:t>
            </w:r>
          </w:p>
        </w:tc>
        <w:tc>
          <w:tcPr>
            <w:tcW w:w="1176" w:type="dxa"/>
            <w:shd w:val="clear" w:color="auto" w:fill="auto"/>
          </w:tcPr>
          <w:p w14:paraId="7EAAAAAE"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003/0</w:t>
            </w:r>
          </w:p>
        </w:tc>
        <w:tc>
          <w:tcPr>
            <w:tcW w:w="1092" w:type="dxa"/>
            <w:shd w:val="clear" w:color="auto" w:fill="auto"/>
          </w:tcPr>
          <w:p w14:paraId="7462C873"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078/0</w:t>
            </w:r>
          </w:p>
        </w:tc>
        <w:tc>
          <w:tcPr>
            <w:tcW w:w="992" w:type="dxa"/>
            <w:shd w:val="clear" w:color="auto" w:fill="auto"/>
          </w:tcPr>
          <w:p w14:paraId="0CB0CBB5"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126/3</w:t>
            </w:r>
          </w:p>
        </w:tc>
        <w:tc>
          <w:tcPr>
            <w:tcW w:w="947" w:type="dxa"/>
            <w:shd w:val="clear" w:color="auto" w:fill="auto"/>
          </w:tcPr>
          <w:p w14:paraId="75838FD4"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000/0</w:t>
            </w:r>
          </w:p>
        </w:tc>
      </w:tr>
      <w:tr w:rsidR="00346DAE" w:rsidRPr="00346DAE" w14:paraId="3F3B4A4F" w14:textId="77777777" w:rsidTr="002654C9">
        <w:trPr>
          <w:trHeight w:val="335"/>
          <w:jc w:val="center"/>
        </w:trPr>
        <w:tc>
          <w:tcPr>
            <w:tcW w:w="2953" w:type="dxa"/>
            <w:shd w:val="clear" w:color="auto" w:fill="auto"/>
          </w:tcPr>
          <w:p w14:paraId="354FAFD9"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استفاده</w:t>
            </w:r>
            <w:r w:rsidRPr="00346DAE">
              <w:rPr>
                <w:rFonts w:cs="B Nazanin"/>
                <w:sz w:val="20"/>
                <w:szCs w:val="20"/>
                <w:rtl/>
              </w:rPr>
              <w:t xml:space="preserve"> </w:t>
            </w:r>
            <w:r w:rsidRPr="00346DAE">
              <w:rPr>
                <w:rFonts w:cs="B Nazanin" w:hint="cs"/>
                <w:sz w:val="20"/>
                <w:szCs w:val="20"/>
                <w:rtl/>
              </w:rPr>
              <w:t>از</w:t>
            </w:r>
            <w:r w:rsidRPr="00346DAE">
              <w:rPr>
                <w:rFonts w:cs="B Nazanin"/>
                <w:sz w:val="20"/>
                <w:szCs w:val="20"/>
                <w:rtl/>
              </w:rPr>
              <w:t xml:space="preserve"> </w:t>
            </w:r>
            <w:r w:rsidRPr="00346DAE">
              <w:rPr>
                <w:rFonts w:cs="B Nazanin" w:hint="cs"/>
                <w:sz w:val="20"/>
                <w:szCs w:val="20"/>
                <w:rtl/>
              </w:rPr>
              <w:t>فن</w:t>
            </w:r>
            <w:r w:rsidRPr="00346DAE">
              <w:rPr>
                <w:rFonts w:cs="B Nazanin"/>
                <w:sz w:val="20"/>
                <w:szCs w:val="20"/>
                <w:rtl/>
              </w:rPr>
              <w:t xml:space="preserve"> </w:t>
            </w:r>
            <w:r w:rsidRPr="00346DAE">
              <w:rPr>
                <w:rFonts w:cs="B Nazanin" w:hint="cs"/>
                <w:sz w:val="20"/>
                <w:szCs w:val="20"/>
                <w:rtl/>
              </w:rPr>
              <w:t>آوری</w:t>
            </w:r>
            <w:r w:rsidRPr="00346DAE">
              <w:rPr>
                <w:rFonts w:cs="B Nazanin"/>
                <w:sz w:val="20"/>
                <w:szCs w:val="20"/>
                <w:rtl/>
              </w:rPr>
              <w:softHyphen/>
            </w:r>
            <w:r w:rsidRPr="00346DAE">
              <w:rPr>
                <w:rFonts w:cs="B Nazanin" w:hint="cs"/>
                <w:sz w:val="20"/>
                <w:szCs w:val="20"/>
                <w:rtl/>
              </w:rPr>
              <w:t>های</w:t>
            </w:r>
            <w:r w:rsidRPr="00346DAE">
              <w:rPr>
                <w:rFonts w:cs="B Nazanin"/>
                <w:sz w:val="20"/>
                <w:szCs w:val="20"/>
                <w:rtl/>
              </w:rPr>
              <w:t xml:space="preserve"> </w:t>
            </w:r>
            <w:r w:rsidRPr="00346DAE">
              <w:rPr>
                <w:rFonts w:cs="B Nazanin" w:hint="cs"/>
                <w:sz w:val="20"/>
                <w:szCs w:val="20"/>
                <w:rtl/>
              </w:rPr>
              <w:t>نوین</w:t>
            </w:r>
          </w:p>
        </w:tc>
        <w:tc>
          <w:tcPr>
            <w:tcW w:w="1559" w:type="dxa"/>
            <w:shd w:val="clear" w:color="auto" w:fill="auto"/>
          </w:tcPr>
          <w:p w14:paraId="4D19E801"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257/0</w:t>
            </w:r>
          </w:p>
        </w:tc>
        <w:tc>
          <w:tcPr>
            <w:tcW w:w="1176" w:type="dxa"/>
            <w:shd w:val="clear" w:color="auto" w:fill="auto"/>
          </w:tcPr>
          <w:p w14:paraId="75E655D6"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002/0</w:t>
            </w:r>
          </w:p>
        </w:tc>
        <w:tc>
          <w:tcPr>
            <w:tcW w:w="1092" w:type="dxa"/>
            <w:shd w:val="clear" w:color="auto" w:fill="auto"/>
          </w:tcPr>
          <w:p w14:paraId="2077ED07"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133/0</w:t>
            </w:r>
          </w:p>
        </w:tc>
        <w:tc>
          <w:tcPr>
            <w:tcW w:w="992" w:type="dxa"/>
            <w:shd w:val="clear" w:color="auto" w:fill="auto"/>
          </w:tcPr>
          <w:p w14:paraId="33CCE9CE"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667/3</w:t>
            </w:r>
          </w:p>
        </w:tc>
        <w:tc>
          <w:tcPr>
            <w:tcW w:w="947" w:type="dxa"/>
            <w:shd w:val="clear" w:color="auto" w:fill="auto"/>
          </w:tcPr>
          <w:p w14:paraId="57324985"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000/0</w:t>
            </w:r>
          </w:p>
        </w:tc>
      </w:tr>
      <w:tr w:rsidR="00346DAE" w:rsidRPr="00346DAE" w14:paraId="2E492E9C" w14:textId="77777777" w:rsidTr="002654C9">
        <w:trPr>
          <w:trHeight w:val="300"/>
          <w:jc w:val="center"/>
        </w:trPr>
        <w:tc>
          <w:tcPr>
            <w:tcW w:w="2953" w:type="dxa"/>
            <w:shd w:val="clear" w:color="auto" w:fill="auto"/>
          </w:tcPr>
          <w:p w14:paraId="609E8E1E"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تغییر</w:t>
            </w:r>
            <w:r w:rsidRPr="00346DAE">
              <w:rPr>
                <w:rFonts w:cs="B Nazanin"/>
                <w:sz w:val="20"/>
                <w:szCs w:val="20"/>
                <w:rtl/>
              </w:rPr>
              <w:t xml:space="preserve"> </w:t>
            </w:r>
            <w:r w:rsidRPr="00346DAE">
              <w:rPr>
                <w:rFonts w:cs="B Nazanin" w:hint="cs"/>
                <w:sz w:val="20"/>
                <w:szCs w:val="20"/>
                <w:rtl/>
              </w:rPr>
              <w:t>در</w:t>
            </w:r>
            <w:r w:rsidRPr="00346DAE">
              <w:rPr>
                <w:rFonts w:cs="B Nazanin"/>
                <w:sz w:val="20"/>
                <w:szCs w:val="20"/>
                <w:rtl/>
              </w:rPr>
              <w:t xml:space="preserve"> </w:t>
            </w:r>
            <w:r w:rsidRPr="00346DAE">
              <w:rPr>
                <w:rFonts w:cs="B Nazanin" w:hint="cs"/>
                <w:sz w:val="20"/>
                <w:szCs w:val="20"/>
                <w:rtl/>
              </w:rPr>
              <w:t>پوشش</w:t>
            </w:r>
            <w:r w:rsidRPr="00346DAE">
              <w:rPr>
                <w:rFonts w:cs="B Nazanin"/>
                <w:sz w:val="20"/>
                <w:szCs w:val="20"/>
                <w:rtl/>
              </w:rPr>
              <w:t xml:space="preserve"> </w:t>
            </w:r>
            <w:r w:rsidRPr="00346DAE">
              <w:rPr>
                <w:rFonts w:cs="B Nazanin" w:hint="cs"/>
                <w:sz w:val="20"/>
                <w:szCs w:val="20"/>
                <w:rtl/>
              </w:rPr>
              <w:t>و</w:t>
            </w:r>
            <w:r w:rsidRPr="00346DAE">
              <w:rPr>
                <w:rFonts w:cs="B Nazanin"/>
                <w:sz w:val="20"/>
                <w:szCs w:val="20"/>
                <w:rtl/>
              </w:rPr>
              <w:t xml:space="preserve"> </w:t>
            </w:r>
            <w:r w:rsidRPr="00346DAE">
              <w:rPr>
                <w:rFonts w:cs="B Nazanin" w:hint="cs"/>
                <w:sz w:val="20"/>
                <w:szCs w:val="20"/>
                <w:rtl/>
              </w:rPr>
              <w:t>لباس</w:t>
            </w:r>
          </w:p>
        </w:tc>
        <w:tc>
          <w:tcPr>
            <w:tcW w:w="1559" w:type="dxa"/>
            <w:shd w:val="clear" w:color="auto" w:fill="auto"/>
          </w:tcPr>
          <w:p w14:paraId="3DBEF16F"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307/0</w:t>
            </w:r>
          </w:p>
        </w:tc>
        <w:tc>
          <w:tcPr>
            <w:tcW w:w="1176" w:type="dxa"/>
            <w:shd w:val="clear" w:color="auto" w:fill="auto"/>
          </w:tcPr>
          <w:p w14:paraId="614115AD"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006/0</w:t>
            </w:r>
          </w:p>
        </w:tc>
        <w:tc>
          <w:tcPr>
            <w:tcW w:w="1092" w:type="dxa"/>
            <w:shd w:val="clear" w:color="auto" w:fill="auto"/>
          </w:tcPr>
          <w:p w14:paraId="18E96C56"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258/0</w:t>
            </w:r>
          </w:p>
        </w:tc>
        <w:tc>
          <w:tcPr>
            <w:tcW w:w="992" w:type="dxa"/>
            <w:shd w:val="clear" w:color="auto" w:fill="auto"/>
          </w:tcPr>
          <w:p w14:paraId="4DEDD497"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325/4</w:t>
            </w:r>
          </w:p>
        </w:tc>
        <w:tc>
          <w:tcPr>
            <w:tcW w:w="947" w:type="dxa"/>
            <w:shd w:val="clear" w:color="auto" w:fill="auto"/>
          </w:tcPr>
          <w:p w14:paraId="38018B49"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001/0</w:t>
            </w:r>
          </w:p>
        </w:tc>
      </w:tr>
      <w:tr w:rsidR="00346DAE" w:rsidRPr="00346DAE" w14:paraId="00BA7069" w14:textId="77777777" w:rsidTr="002654C9">
        <w:trPr>
          <w:jc w:val="center"/>
        </w:trPr>
        <w:tc>
          <w:tcPr>
            <w:tcW w:w="2953" w:type="dxa"/>
            <w:shd w:val="clear" w:color="auto" w:fill="auto"/>
          </w:tcPr>
          <w:p w14:paraId="488DEE43"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تغییر</w:t>
            </w:r>
            <w:r w:rsidRPr="00346DAE">
              <w:rPr>
                <w:rFonts w:cs="B Nazanin"/>
                <w:sz w:val="20"/>
                <w:szCs w:val="20"/>
                <w:rtl/>
              </w:rPr>
              <w:t xml:space="preserve"> </w:t>
            </w:r>
            <w:r w:rsidRPr="00346DAE">
              <w:rPr>
                <w:rFonts w:cs="B Nazanin" w:hint="cs"/>
                <w:sz w:val="20"/>
                <w:szCs w:val="20"/>
                <w:rtl/>
              </w:rPr>
              <w:t>در</w:t>
            </w:r>
            <w:r w:rsidRPr="00346DAE">
              <w:rPr>
                <w:rFonts w:cs="B Nazanin"/>
                <w:sz w:val="20"/>
                <w:szCs w:val="20"/>
                <w:rtl/>
              </w:rPr>
              <w:t xml:space="preserve"> </w:t>
            </w:r>
            <w:r w:rsidRPr="00346DAE">
              <w:rPr>
                <w:rFonts w:cs="B Nazanin" w:hint="cs"/>
                <w:sz w:val="20"/>
                <w:szCs w:val="20"/>
                <w:rtl/>
              </w:rPr>
              <w:t>نگرش</w:t>
            </w:r>
            <w:r w:rsidRPr="00346DAE">
              <w:rPr>
                <w:rFonts w:cs="B Nazanin"/>
                <w:sz w:val="20"/>
                <w:szCs w:val="20"/>
                <w:rtl/>
              </w:rPr>
              <w:t xml:space="preserve"> </w:t>
            </w:r>
            <w:r w:rsidRPr="00346DAE">
              <w:rPr>
                <w:rFonts w:cs="B Nazanin" w:hint="cs"/>
                <w:sz w:val="20"/>
                <w:szCs w:val="20"/>
                <w:rtl/>
              </w:rPr>
              <w:t>و</w:t>
            </w:r>
            <w:r w:rsidRPr="00346DAE">
              <w:rPr>
                <w:rFonts w:cs="B Nazanin"/>
                <w:sz w:val="20"/>
                <w:szCs w:val="20"/>
                <w:rtl/>
              </w:rPr>
              <w:t xml:space="preserve"> </w:t>
            </w:r>
            <w:r w:rsidRPr="00346DAE">
              <w:rPr>
                <w:rFonts w:cs="B Nazanin" w:hint="cs"/>
                <w:sz w:val="20"/>
                <w:szCs w:val="20"/>
                <w:rtl/>
              </w:rPr>
              <w:t>اندیشه</w:t>
            </w:r>
          </w:p>
        </w:tc>
        <w:tc>
          <w:tcPr>
            <w:tcW w:w="1559" w:type="dxa"/>
            <w:shd w:val="clear" w:color="auto" w:fill="auto"/>
          </w:tcPr>
          <w:p w14:paraId="07FA6725"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242/0</w:t>
            </w:r>
          </w:p>
        </w:tc>
        <w:tc>
          <w:tcPr>
            <w:tcW w:w="1176" w:type="dxa"/>
            <w:shd w:val="clear" w:color="auto" w:fill="auto"/>
          </w:tcPr>
          <w:p w14:paraId="2C53B203"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005/0</w:t>
            </w:r>
          </w:p>
        </w:tc>
        <w:tc>
          <w:tcPr>
            <w:tcW w:w="1092" w:type="dxa"/>
            <w:shd w:val="clear" w:color="auto" w:fill="auto"/>
          </w:tcPr>
          <w:p w14:paraId="21E0E014"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165/0</w:t>
            </w:r>
          </w:p>
        </w:tc>
        <w:tc>
          <w:tcPr>
            <w:tcW w:w="992" w:type="dxa"/>
            <w:shd w:val="clear" w:color="auto" w:fill="auto"/>
          </w:tcPr>
          <w:p w14:paraId="4B012194"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558/3</w:t>
            </w:r>
          </w:p>
        </w:tc>
        <w:tc>
          <w:tcPr>
            <w:tcW w:w="947" w:type="dxa"/>
            <w:shd w:val="clear" w:color="auto" w:fill="auto"/>
          </w:tcPr>
          <w:p w14:paraId="0571FB18"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000/0</w:t>
            </w:r>
          </w:p>
        </w:tc>
      </w:tr>
      <w:tr w:rsidR="00346DAE" w:rsidRPr="00346DAE" w14:paraId="1286BCD3" w14:textId="77777777" w:rsidTr="002654C9">
        <w:trPr>
          <w:jc w:val="center"/>
        </w:trPr>
        <w:tc>
          <w:tcPr>
            <w:tcW w:w="2953" w:type="dxa"/>
            <w:shd w:val="clear" w:color="auto" w:fill="auto"/>
          </w:tcPr>
          <w:p w14:paraId="0B771176"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تغییر</w:t>
            </w:r>
            <w:r w:rsidRPr="00346DAE">
              <w:rPr>
                <w:rFonts w:cs="B Nazanin"/>
                <w:sz w:val="20"/>
                <w:szCs w:val="20"/>
                <w:rtl/>
              </w:rPr>
              <w:t xml:space="preserve"> </w:t>
            </w:r>
            <w:r w:rsidRPr="00346DAE">
              <w:rPr>
                <w:rFonts w:cs="B Nazanin" w:hint="cs"/>
                <w:sz w:val="20"/>
                <w:szCs w:val="20"/>
                <w:rtl/>
              </w:rPr>
              <w:t>مشارکت</w:t>
            </w:r>
            <w:r w:rsidRPr="00346DAE">
              <w:rPr>
                <w:rFonts w:cs="B Nazanin"/>
                <w:sz w:val="20"/>
                <w:szCs w:val="20"/>
                <w:rtl/>
              </w:rPr>
              <w:t xml:space="preserve"> </w:t>
            </w:r>
            <w:r w:rsidRPr="00346DAE">
              <w:rPr>
                <w:rFonts w:cs="B Nazanin" w:hint="cs"/>
                <w:sz w:val="20"/>
                <w:szCs w:val="20"/>
                <w:rtl/>
              </w:rPr>
              <w:t>جمعی</w:t>
            </w:r>
          </w:p>
        </w:tc>
        <w:tc>
          <w:tcPr>
            <w:tcW w:w="1559" w:type="dxa"/>
            <w:shd w:val="clear" w:color="auto" w:fill="auto"/>
          </w:tcPr>
          <w:p w14:paraId="71E5A0E0"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166/0</w:t>
            </w:r>
          </w:p>
        </w:tc>
        <w:tc>
          <w:tcPr>
            <w:tcW w:w="1176" w:type="dxa"/>
            <w:shd w:val="clear" w:color="auto" w:fill="auto"/>
          </w:tcPr>
          <w:p w14:paraId="1159A1E2"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004/0</w:t>
            </w:r>
          </w:p>
        </w:tc>
        <w:tc>
          <w:tcPr>
            <w:tcW w:w="1092" w:type="dxa"/>
            <w:shd w:val="clear" w:color="auto" w:fill="auto"/>
          </w:tcPr>
          <w:p w14:paraId="36A41792"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096/0</w:t>
            </w:r>
          </w:p>
        </w:tc>
        <w:tc>
          <w:tcPr>
            <w:tcW w:w="992" w:type="dxa"/>
            <w:shd w:val="clear" w:color="auto" w:fill="auto"/>
          </w:tcPr>
          <w:p w14:paraId="502905EB"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169/3</w:t>
            </w:r>
          </w:p>
        </w:tc>
        <w:tc>
          <w:tcPr>
            <w:tcW w:w="947" w:type="dxa"/>
            <w:shd w:val="clear" w:color="auto" w:fill="auto"/>
          </w:tcPr>
          <w:p w14:paraId="50D4E5F5"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000/0</w:t>
            </w:r>
          </w:p>
        </w:tc>
      </w:tr>
      <w:tr w:rsidR="00346DAE" w:rsidRPr="00346DAE" w14:paraId="5727F293" w14:textId="77777777" w:rsidTr="002654C9">
        <w:trPr>
          <w:jc w:val="center"/>
        </w:trPr>
        <w:tc>
          <w:tcPr>
            <w:tcW w:w="2953" w:type="dxa"/>
            <w:shd w:val="clear" w:color="auto" w:fill="auto"/>
          </w:tcPr>
          <w:p w14:paraId="5606B5CE"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تغییر در</w:t>
            </w:r>
            <w:r w:rsidRPr="00346DAE">
              <w:rPr>
                <w:rFonts w:cs="B Nazanin"/>
                <w:sz w:val="20"/>
                <w:szCs w:val="20"/>
                <w:rtl/>
              </w:rPr>
              <w:t xml:space="preserve"> </w:t>
            </w:r>
            <w:r w:rsidRPr="00346DAE">
              <w:rPr>
                <w:rFonts w:cs="B Nazanin" w:hint="cs"/>
                <w:sz w:val="20"/>
                <w:szCs w:val="20"/>
                <w:rtl/>
              </w:rPr>
              <w:t>تعصب</w:t>
            </w:r>
            <w:r w:rsidRPr="00346DAE">
              <w:rPr>
                <w:rFonts w:cs="B Nazanin"/>
                <w:sz w:val="20"/>
                <w:szCs w:val="20"/>
                <w:rtl/>
              </w:rPr>
              <w:t xml:space="preserve"> </w:t>
            </w:r>
            <w:r w:rsidRPr="00346DAE">
              <w:rPr>
                <w:rFonts w:cs="B Nazanin" w:hint="cs"/>
                <w:sz w:val="20"/>
                <w:szCs w:val="20"/>
                <w:rtl/>
              </w:rPr>
              <w:t>به</w:t>
            </w:r>
            <w:r w:rsidRPr="00346DAE">
              <w:rPr>
                <w:rFonts w:cs="B Nazanin"/>
                <w:sz w:val="20"/>
                <w:szCs w:val="20"/>
                <w:rtl/>
              </w:rPr>
              <w:t xml:space="preserve"> </w:t>
            </w:r>
            <w:r w:rsidRPr="00346DAE">
              <w:rPr>
                <w:rFonts w:cs="B Nazanin" w:hint="cs"/>
                <w:sz w:val="20"/>
                <w:szCs w:val="20"/>
                <w:rtl/>
              </w:rPr>
              <w:t>خانواده</w:t>
            </w:r>
            <w:r w:rsidRPr="00346DAE">
              <w:rPr>
                <w:rFonts w:cs="B Nazanin"/>
                <w:sz w:val="20"/>
                <w:szCs w:val="20"/>
                <w:rtl/>
              </w:rPr>
              <w:t xml:space="preserve"> </w:t>
            </w:r>
            <w:r w:rsidRPr="00346DAE">
              <w:rPr>
                <w:rFonts w:cs="B Nazanin" w:hint="cs"/>
                <w:sz w:val="20"/>
                <w:szCs w:val="20"/>
                <w:rtl/>
              </w:rPr>
              <w:t>و</w:t>
            </w:r>
            <w:r w:rsidRPr="00346DAE">
              <w:rPr>
                <w:rFonts w:cs="B Nazanin"/>
                <w:sz w:val="20"/>
                <w:szCs w:val="20"/>
                <w:rtl/>
              </w:rPr>
              <w:t xml:space="preserve"> </w:t>
            </w:r>
            <w:r w:rsidRPr="00346DAE">
              <w:rPr>
                <w:rFonts w:cs="B Nazanin" w:hint="cs"/>
                <w:sz w:val="20"/>
                <w:szCs w:val="20"/>
                <w:rtl/>
              </w:rPr>
              <w:t>زادگاه</w:t>
            </w:r>
          </w:p>
        </w:tc>
        <w:tc>
          <w:tcPr>
            <w:tcW w:w="1559" w:type="dxa"/>
            <w:shd w:val="clear" w:color="auto" w:fill="auto"/>
          </w:tcPr>
          <w:p w14:paraId="5A7980CB"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145/0</w:t>
            </w:r>
          </w:p>
        </w:tc>
        <w:tc>
          <w:tcPr>
            <w:tcW w:w="1176" w:type="dxa"/>
            <w:shd w:val="clear" w:color="auto" w:fill="auto"/>
          </w:tcPr>
          <w:p w14:paraId="024EC73D"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003/0</w:t>
            </w:r>
          </w:p>
        </w:tc>
        <w:tc>
          <w:tcPr>
            <w:tcW w:w="1092" w:type="dxa"/>
            <w:shd w:val="clear" w:color="auto" w:fill="auto"/>
          </w:tcPr>
          <w:p w14:paraId="233E1A52"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067/0</w:t>
            </w:r>
          </w:p>
        </w:tc>
        <w:tc>
          <w:tcPr>
            <w:tcW w:w="992" w:type="dxa"/>
            <w:shd w:val="clear" w:color="auto" w:fill="auto"/>
          </w:tcPr>
          <w:p w14:paraId="2084873F"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157/3</w:t>
            </w:r>
          </w:p>
        </w:tc>
        <w:tc>
          <w:tcPr>
            <w:tcW w:w="947" w:type="dxa"/>
            <w:shd w:val="clear" w:color="auto" w:fill="auto"/>
          </w:tcPr>
          <w:p w14:paraId="174542FF"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000/0</w:t>
            </w:r>
          </w:p>
        </w:tc>
      </w:tr>
      <w:tr w:rsidR="00346DAE" w:rsidRPr="00346DAE" w14:paraId="19EC34F2" w14:textId="77777777" w:rsidTr="002654C9">
        <w:trPr>
          <w:jc w:val="center"/>
        </w:trPr>
        <w:tc>
          <w:tcPr>
            <w:tcW w:w="2953" w:type="dxa"/>
            <w:shd w:val="clear" w:color="auto" w:fill="auto"/>
          </w:tcPr>
          <w:p w14:paraId="3291C540"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کاهش</w:t>
            </w:r>
            <w:r w:rsidRPr="00346DAE">
              <w:rPr>
                <w:rFonts w:cs="B Nazanin"/>
                <w:sz w:val="20"/>
                <w:szCs w:val="20"/>
                <w:rtl/>
              </w:rPr>
              <w:t xml:space="preserve"> </w:t>
            </w:r>
            <w:r w:rsidRPr="00346DAE">
              <w:rPr>
                <w:rFonts w:cs="B Nazanin" w:hint="cs"/>
                <w:sz w:val="20"/>
                <w:szCs w:val="20"/>
                <w:rtl/>
              </w:rPr>
              <w:t>ارتباطات</w:t>
            </w:r>
          </w:p>
        </w:tc>
        <w:tc>
          <w:tcPr>
            <w:tcW w:w="1559" w:type="dxa"/>
            <w:shd w:val="clear" w:color="auto" w:fill="auto"/>
          </w:tcPr>
          <w:p w14:paraId="1D48E58B"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177/0</w:t>
            </w:r>
          </w:p>
        </w:tc>
        <w:tc>
          <w:tcPr>
            <w:tcW w:w="1176" w:type="dxa"/>
            <w:shd w:val="clear" w:color="auto" w:fill="auto"/>
          </w:tcPr>
          <w:p w14:paraId="109ACF4E"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004/0</w:t>
            </w:r>
          </w:p>
        </w:tc>
        <w:tc>
          <w:tcPr>
            <w:tcW w:w="1092" w:type="dxa"/>
            <w:shd w:val="clear" w:color="auto" w:fill="auto"/>
          </w:tcPr>
          <w:p w14:paraId="1E0F9398"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085/0</w:t>
            </w:r>
          </w:p>
        </w:tc>
        <w:tc>
          <w:tcPr>
            <w:tcW w:w="992" w:type="dxa"/>
            <w:shd w:val="clear" w:color="auto" w:fill="auto"/>
          </w:tcPr>
          <w:p w14:paraId="569DE0CB"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278/3</w:t>
            </w:r>
          </w:p>
        </w:tc>
        <w:tc>
          <w:tcPr>
            <w:tcW w:w="947" w:type="dxa"/>
            <w:shd w:val="clear" w:color="auto" w:fill="auto"/>
          </w:tcPr>
          <w:p w14:paraId="01C5BCE4"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000/0</w:t>
            </w:r>
          </w:p>
        </w:tc>
      </w:tr>
      <w:tr w:rsidR="00346DAE" w:rsidRPr="00346DAE" w14:paraId="75B4BF1B" w14:textId="77777777" w:rsidTr="002654C9">
        <w:trPr>
          <w:jc w:val="center"/>
        </w:trPr>
        <w:tc>
          <w:tcPr>
            <w:tcW w:w="2953" w:type="dxa"/>
            <w:shd w:val="clear" w:color="auto" w:fill="auto"/>
          </w:tcPr>
          <w:p w14:paraId="15B7F1A6"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گسترش</w:t>
            </w:r>
            <w:r w:rsidRPr="00346DAE">
              <w:rPr>
                <w:rFonts w:cs="B Nazanin"/>
                <w:sz w:val="20"/>
                <w:szCs w:val="20"/>
                <w:rtl/>
              </w:rPr>
              <w:t xml:space="preserve"> </w:t>
            </w:r>
            <w:r w:rsidRPr="00346DAE">
              <w:rPr>
                <w:rFonts w:cs="B Nazanin" w:hint="cs"/>
                <w:sz w:val="20"/>
                <w:szCs w:val="20"/>
                <w:rtl/>
              </w:rPr>
              <w:t>استفاده</w:t>
            </w:r>
            <w:r w:rsidRPr="00346DAE">
              <w:rPr>
                <w:rFonts w:cs="B Nazanin"/>
                <w:sz w:val="20"/>
                <w:szCs w:val="20"/>
                <w:rtl/>
              </w:rPr>
              <w:t xml:space="preserve"> </w:t>
            </w:r>
            <w:r w:rsidRPr="00346DAE">
              <w:rPr>
                <w:rFonts w:cs="B Nazanin" w:hint="cs"/>
                <w:sz w:val="20"/>
                <w:szCs w:val="20"/>
                <w:rtl/>
              </w:rPr>
              <w:t>از</w:t>
            </w:r>
            <w:r w:rsidRPr="00346DAE">
              <w:rPr>
                <w:rFonts w:cs="B Nazanin"/>
                <w:sz w:val="20"/>
                <w:szCs w:val="20"/>
                <w:rtl/>
              </w:rPr>
              <w:t xml:space="preserve"> </w:t>
            </w:r>
            <w:r w:rsidRPr="00346DAE">
              <w:rPr>
                <w:rFonts w:cs="B Nazanin" w:hint="cs"/>
                <w:sz w:val="20"/>
                <w:szCs w:val="20"/>
                <w:rtl/>
              </w:rPr>
              <w:t>شبکه</w:t>
            </w:r>
            <w:r w:rsidRPr="00346DAE">
              <w:rPr>
                <w:rFonts w:cs="B Nazanin"/>
                <w:sz w:val="20"/>
                <w:szCs w:val="20"/>
                <w:rtl/>
              </w:rPr>
              <w:t xml:space="preserve"> </w:t>
            </w:r>
            <w:r w:rsidRPr="00346DAE">
              <w:rPr>
                <w:rFonts w:cs="B Nazanin" w:hint="cs"/>
                <w:sz w:val="20"/>
                <w:szCs w:val="20"/>
                <w:rtl/>
              </w:rPr>
              <w:t>های</w:t>
            </w:r>
            <w:r w:rsidRPr="00346DAE">
              <w:rPr>
                <w:rFonts w:cs="B Nazanin"/>
                <w:sz w:val="20"/>
                <w:szCs w:val="20"/>
                <w:rtl/>
              </w:rPr>
              <w:t xml:space="preserve"> </w:t>
            </w:r>
            <w:r w:rsidRPr="00346DAE">
              <w:rPr>
                <w:rFonts w:cs="B Nazanin" w:hint="cs"/>
                <w:sz w:val="20"/>
                <w:szCs w:val="20"/>
                <w:rtl/>
              </w:rPr>
              <w:t>اجتماعی</w:t>
            </w:r>
          </w:p>
        </w:tc>
        <w:tc>
          <w:tcPr>
            <w:tcW w:w="1559" w:type="dxa"/>
            <w:shd w:val="clear" w:color="auto" w:fill="auto"/>
          </w:tcPr>
          <w:p w14:paraId="4CBE2D98"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269/0</w:t>
            </w:r>
          </w:p>
        </w:tc>
        <w:tc>
          <w:tcPr>
            <w:tcW w:w="1176" w:type="dxa"/>
            <w:shd w:val="clear" w:color="auto" w:fill="auto"/>
          </w:tcPr>
          <w:p w14:paraId="36E7F437"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005/0</w:t>
            </w:r>
          </w:p>
        </w:tc>
        <w:tc>
          <w:tcPr>
            <w:tcW w:w="1092" w:type="dxa"/>
            <w:shd w:val="clear" w:color="auto" w:fill="auto"/>
          </w:tcPr>
          <w:p w14:paraId="7B90AD35"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178/0</w:t>
            </w:r>
          </w:p>
        </w:tc>
        <w:tc>
          <w:tcPr>
            <w:tcW w:w="992" w:type="dxa"/>
            <w:shd w:val="clear" w:color="auto" w:fill="auto"/>
          </w:tcPr>
          <w:p w14:paraId="7851B22D"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966/3</w:t>
            </w:r>
          </w:p>
        </w:tc>
        <w:tc>
          <w:tcPr>
            <w:tcW w:w="947" w:type="dxa"/>
            <w:shd w:val="clear" w:color="auto" w:fill="auto"/>
          </w:tcPr>
          <w:p w14:paraId="712D6626"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000/0</w:t>
            </w:r>
          </w:p>
        </w:tc>
      </w:tr>
      <w:tr w:rsidR="00346DAE" w:rsidRPr="00346DAE" w14:paraId="4909DD72" w14:textId="77777777" w:rsidTr="002654C9">
        <w:trPr>
          <w:trHeight w:val="330"/>
          <w:jc w:val="center"/>
        </w:trPr>
        <w:tc>
          <w:tcPr>
            <w:tcW w:w="2953" w:type="dxa"/>
            <w:shd w:val="clear" w:color="auto" w:fill="auto"/>
          </w:tcPr>
          <w:p w14:paraId="32146007"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تغییر باورها</w:t>
            </w:r>
          </w:p>
        </w:tc>
        <w:tc>
          <w:tcPr>
            <w:tcW w:w="1559" w:type="dxa"/>
            <w:shd w:val="clear" w:color="auto" w:fill="auto"/>
          </w:tcPr>
          <w:p w14:paraId="52B4B1B3"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233/0</w:t>
            </w:r>
          </w:p>
        </w:tc>
        <w:tc>
          <w:tcPr>
            <w:tcW w:w="1176" w:type="dxa"/>
            <w:shd w:val="clear" w:color="auto" w:fill="auto"/>
          </w:tcPr>
          <w:p w14:paraId="791212F7"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003/0</w:t>
            </w:r>
          </w:p>
        </w:tc>
        <w:tc>
          <w:tcPr>
            <w:tcW w:w="1092" w:type="dxa"/>
            <w:shd w:val="clear" w:color="auto" w:fill="auto"/>
          </w:tcPr>
          <w:p w14:paraId="456E7FFF"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169/0</w:t>
            </w:r>
          </w:p>
        </w:tc>
        <w:tc>
          <w:tcPr>
            <w:tcW w:w="992" w:type="dxa"/>
            <w:shd w:val="clear" w:color="auto" w:fill="auto"/>
          </w:tcPr>
          <w:p w14:paraId="3B3133A0"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667/3</w:t>
            </w:r>
          </w:p>
        </w:tc>
        <w:tc>
          <w:tcPr>
            <w:tcW w:w="947" w:type="dxa"/>
            <w:shd w:val="clear" w:color="auto" w:fill="auto"/>
          </w:tcPr>
          <w:p w14:paraId="699660BB"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002/0</w:t>
            </w:r>
          </w:p>
        </w:tc>
      </w:tr>
    </w:tbl>
    <w:p w14:paraId="79F7D1EC" w14:textId="77777777" w:rsidR="00346DAE" w:rsidRDefault="00346DAE" w:rsidP="00346DAE">
      <w:pPr>
        <w:pStyle w:val="a2"/>
        <w:spacing w:line="240" w:lineRule="auto"/>
        <w:ind w:firstLine="0"/>
        <w:rPr>
          <w:b/>
          <w:bCs/>
          <w:szCs w:val="24"/>
          <w:rtl/>
        </w:rPr>
      </w:pPr>
    </w:p>
    <w:p w14:paraId="536EBAC3" w14:textId="13F2616E" w:rsidR="00346DAE" w:rsidRPr="00346DAE" w:rsidRDefault="00346DAE" w:rsidP="002654C9">
      <w:pPr>
        <w:pStyle w:val="a2"/>
        <w:spacing w:line="240" w:lineRule="auto"/>
        <w:rPr>
          <w:szCs w:val="24"/>
          <w:rtl/>
        </w:rPr>
      </w:pPr>
      <w:r w:rsidRPr="00346DAE">
        <w:rPr>
          <w:rFonts w:hint="cs"/>
          <w:szCs w:val="24"/>
          <w:rtl/>
        </w:rPr>
        <w:lastRenderedPageBreak/>
        <w:t>برای بررسی آثار نوسازی و مدرنیته بر تغییر سبک اقتصادی</w:t>
      </w:r>
      <w:r w:rsidR="002654C9">
        <w:rPr>
          <w:rFonts w:hint="cs"/>
          <w:szCs w:val="24"/>
          <w:rtl/>
        </w:rPr>
        <w:t xml:space="preserve"> روستاییان </w:t>
      </w:r>
      <w:r w:rsidRPr="00346DAE">
        <w:rPr>
          <w:rFonts w:hint="cs"/>
          <w:szCs w:val="24"/>
          <w:rtl/>
        </w:rPr>
        <w:t xml:space="preserve">از آزمون رگرسیون خطی و آماره فیشر استفاده شده است. همان طور که در جدول شماره </w:t>
      </w:r>
      <w:r w:rsidR="002654C9">
        <w:rPr>
          <w:rFonts w:hint="cs"/>
          <w:szCs w:val="24"/>
          <w:rtl/>
        </w:rPr>
        <w:t>5</w:t>
      </w:r>
      <w:r w:rsidRPr="00346DAE">
        <w:rPr>
          <w:rFonts w:hint="cs"/>
          <w:szCs w:val="24"/>
          <w:rtl/>
        </w:rPr>
        <w:t xml:space="preserve"> مشاهده می</w:t>
      </w:r>
      <w:r w:rsidRPr="00346DAE">
        <w:rPr>
          <w:rFonts w:hint="cs"/>
          <w:szCs w:val="24"/>
          <w:rtl/>
        </w:rPr>
        <w:softHyphen/>
        <w:t>شود مقدار ضریب تعیین برابر است با 827/0 که نشان می</w:t>
      </w:r>
      <w:r w:rsidRPr="00346DAE">
        <w:rPr>
          <w:rFonts w:hint="cs"/>
          <w:szCs w:val="24"/>
          <w:rtl/>
        </w:rPr>
        <w:softHyphen/>
        <w:t>دهد که متغیر مستقل 82/0 درصد از متغیر وابسته را تبیین می</w:t>
      </w:r>
      <w:r w:rsidRPr="00346DAE">
        <w:rPr>
          <w:rFonts w:hint="cs"/>
          <w:szCs w:val="24"/>
          <w:rtl/>
        </w:rPr>
        <w:softHyphen/>
        <w:t>کند که این نشان می</w:t>
      </w:r>
      <w:r w:rsidRPr="00346DAE">
        <w:rPr>
          <w:rFonts w:hint="cs"/>
          <w:szCs w:val="24"/>
          <w:rtl/>
        </w:rPr>
        <w:softHyphen/>
        <w:t>دهد بین نوسازی و تغییر سبک زندگی اقتصادی با توجه به سطح معنادری بدست آمده که برابر با 000/0 است رابطه کاملا معنی دار و منسجمی برقرار است. به عبارتی می</w:t>
      </w:r>
      <w:r w:rsidRPr="00346DAE">
        <w:rPr>
          <w:rFonts w:hint="cs"/>
          <w:szCs w:val="24"/>
          <w:rtl/>
        </w:rPr>
        <w:softHyphen/>
        <w:t xml:space="preserve">توان چنین بیان کرد که اثرات نوسازی بر سبک زندگی اقتصادی در </w:t>
      </w:r>
      <w:r w:rsidR="002654C9">
        <w:rPr>
          <w:rFonts w:hint="cs"/>
          <w:szCs w:val="24"/>
          <w:rtl/>
        </w:rPr>
        <w:t>این روستا</w:t>
      </w:r>
      <w:r w:rsidRPr="00346DAE">
        <w:rPr>
          <w:rFonts w:hint="cs"/>
          <w:szCs w:val="24"/>
          <w:rtl/>
        </w:rPr>
        <w:t xml:space="preserve"> چشمگیر بوده</w:t>
      </w:r>
      <w:r w:rsidR="005C1A49">
        <w:rPr>
          <w:rFonts w:hint="cs"/>
          <w:szCs w:val="24"/>
          <w:rtl/>
        </w:rPr>
        <w:t>. چنانکه این اثرات نوسازی در روستا؛</w:t>
      </w:r>
      <w:r w:rsidRPr="00346DAE">
        <w:rPr>
          <w:rFonts w:hint="cs"/>
          <w:szCs w:val="24"/>
          <w:rtl/>
        </w:rPr>
        <w:t xml:space="preserve"> باعث ثروت اندوزی، درآمدزایی، تنوع شغلی، مکانیزه شدن کشاورزی، عدم</w:t>
      </w:r>
      <w:r w:rsidRPr="00346DAE">
        <w:rPr>
          <w:szCs w:val="24"/>
          <w:rtl/>
        </w:rPr>
        <w:t xml:space="preserve"> </w:t>
      </w:r>
      <w:r w:rsidRPr="00346DAE">
        <w:rPr>
          <w:rFonts w:hint="cs"/>
          <w:szCs w:val="24"/>
          <w:rtl/>
        </w:rPr>
        <w:t>کمک</w:t>
      </w:r>
      <w:r w:rsidRPr="00346DAE">
        <w:rPr>
          <w:szCs w:val="24"/>
          <w:rtl/>
        </w:rPr>
        <w:t xml:space="preserve"> </w:t>
      </w:r>
      <w:r w:rsidRPr="00346DAE">
        <w:rPr>
          <w:rFonts w:hint="cs"/>
          <w:szCs w:val="24"/>
          <w:rtl/>
        </w:rPr>
        <w:t>مالی</w:t>
      </w:r>
      <w:r w:rsidRPr="00346DAE">
        <w:rPr>
          <w:szCs w:val="24"/>
          <w:rtl/>
        </w:rPr>
        <w:t xml:space="preserve"> </w:t>
      </w:r>
      <w:r w:rsidRPr="00346DAE">
        <w:rPr>
          <w:rFonts w:hint="cs"/>
          <w:szCs w:val="24"/>
          <w:rtl/>
        </w:rPr>
        <w:t>به</w:t>
      </w:r>
      <w:r w:rsidRPr="00346DAE">
        <w:rPr>
          <w:szCs w:val="24"/>
          <w:rtl/>
        </w:rPr>
        <w:t xml:space="preserve"> </w:t>
      </w:r>
      <w:r w:rsidRPr="00346DAE">
        <w:rPr>
          <w:rFonts w:hint="cs"/>
          <w:szCs w:val="24"/>
          <w:rtl/>
        </w:rPr>
        <w:t>دیگران، افزایش</w:t>
      </w:r>
      <w:r w:rsidRPr="00346DAE">
        <w:rPr>
          <w:szCs w:val="24"/>
          <w:rtl/>
        </w:rPr>
        <w:t xml:space="preserve"> </w:t>
      </w:r>
      <w:r w:rsidRPr="00346DAE">
        <w:rPr>
          <w:rFonts w:hint="cs"/>
          <w:szCs w:val="24"/>
          <w:rtl/>
        </w:rPr>
        <w:t>رفاه</w:t>
      </w:r>
      <w:r w:rsidRPr="00346DAE">
        <w:rPr>
          <w:szCs w:val="24"/>
          <w:rtl/>
        </w:rPr>
        <w:t xml:space="preserve"> </w:t>
      </w:r>
      <w:r w:rsidRPr="00346DAE">
        <w:rPr>
          <w:rFonts w:hint="cs"/>
          <w:szCs w:val="24"/>
          <w:rtl/>
        </w:rPr>
        <w:t>زندگی و مادی گرایی شده است که</w:t>
      </w:r>
      <w:r w:rsidR="002654C9">
        <w:rPr>
          <w:rFonts w:hint="cs"/>
          <w:szCs w:val="24"/>
          <w:rtl/>
        </w:rPr>
        <w:t xml:space="preserve"> همگی نشان دهنده اثرات نوسازی </w:t>
      </w:r>
      <w:r w:rsidRPr="00346DAE">
        <w:rPr>
          <w:rFonts w:hint="cs"/>
          <w:szCs w:val="24"/>
          <w:rtl/>
        </w:rPr>
        <w:t>ب</w:t>
      </w:r>
      <w:r w:rsidR="002654C9">
        <w:rPr>
          <w:rFonts w:hint="cs"/>
          <w:szCs w:val="24"/>
          <w:rtl/>
        </w:rPr>
        <w:t>ر هویت و سبک زندگی اقتصادی مردم روستا</w:t>
      </w:r>
      <w:r w:rsidRPr="00346DAE">
        <w:rPr>
          <w:rFonts w:hint="cs"/>
          <w:szCs w:val="24"/>
          <w:rtl/>
        </w:rPr>
        <w:t xml:space="preserve"> است.</w:t>
      </w:r>
    </w:p>
    <w:p w14:paraId="59FFAF78" w14:textId="4301EC98" w:rsidR="00346DAE" w:rsidRPr="00346DAE" w:rsidRDefault="002654C9" w:rsidP="00346DAE">
      <w:pPr>
        <w:pStyle w:val="-0"/>
        <w:rPr>
          <w:sz w:val="20"/>
          <w:rtl/>
        </w:rPr>
      </w:pPr>
      <w:r>
        <w:rPr>
          <w:rFonts w:hint="cs"/>
          <w:sz w:val="20"/>
          <w:rtl/>
        </w:rPr>
        <w:t>جدول5</w:t>
      </w:r>
      <w:r w:rsidR="00346DAE" w:rsidRPr="00346DAE">
        <w:rPr>
          <w:rFonts w:hint="cs"/>
          <w:sz w:val="20"/>
          <w:rtl/>
        </w:rPr>
        <w:t>: تحلیل واریانس عوامل تاثیر گذار بر سبک زندگی اقتصادی</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1804"/>
        <w:gridCol w:w="947"/>
        <w:gridCol w:w="1804"/>
      </w:tblGrid>
      <w:tr w:rsidR="00346DAE" w:rsidRPr="00346DAE" w14:paraId="41C0D49E" w14:textId="77777777" w:rsidTr="00346DAE">
        <w:trPr>
          <w:jc w:val="center"/>
        </w:trPr>
        <w:tc>
          <w:tcPr>
            <w:tcW w:w="0" w:type="auto"/>
            <w:shd w:val="clear" w:color="auto" w:fill="auto"/>
          </w:tcPr>
          <w:p w14:paraId="40FB6643"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خطای معیار</w:t>
            </w:r>
          </w:p>
        </w:tc>
        <w:tc>
          <w:tcPr>
            <w:tcW w:w="0" w:type="auto"/>
            <w:shd w:val="clear" w:color="auto" w:fill="auto"/>
          </w:tcPr>
          <w:p w14:paraId="078EDFC0"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ضریب تعیین تصحیح شده</w:t>
            </w:r>
          </w:p>
        </w:tc>
        <w:tc>
          <w:tcPr>
            <w:tcW w:w="0" w:type="auto"/>
            <w:shd w:val="clear" w:color="auto" w:fill="auto"/>
          </w:tcPr>
          <w:p w14:paraId="0F2A8033"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ضرب تعیین</w:t>
            </w:r>
          </w:p>
        </w:tc>
        <w:tc>
          <w:tcPr>
            <w:tcW w:w="0" w:type="auto"/>
            <w:shd w:val="clear" w:color="auto" w:fill="auto"/>
          </w:tcPr>
          <w:p w14:paraId="6C84E7E3"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ضریب همبستگی چندگانه</w:t>
            </w:r>
          </w:p>
        </w:tc>
      </w:tr>
      <w:tr w:rsidR="00346DAE" w:rsidRPr="00346DAE" w14:paraId="3342BFD4" w14:textId="77777777" w:rsidTr="00346DAE">
        <w:trPr>
          <w:jc w:val="center"/>
        </w:trPr>
        <w:tc>
          <w:tcPr>
            <w:tcW w:w="0" w:type="auto"/>
            <w:shd w:val="clear" w:color="auto" w:fill="auto"/>
          </w:tcPr>
          <w:p w14:paraId="1DA993A2"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027/0</w:t>
            </w:r>
          </w:p>
        </w:tc>
        <w:tc>
          <w:tcPr>
            <w:tcW w:w="0" w:type="auto"/>
            <w:shd w:val="clear" w:color="auto" w:fill="auto"/>
          </w:tcPr>
          <w:p w14:paraId="0D91665A"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812/0</w:t>
            </w:r>
          </w:p>
        </w:tc>
        <w:tc>
          <w:tcPr>
            <w:tcW w:w="0" w:type="auto"/>
            <w:shd w:val="clear" w:color="auto" w:fill="auto"/>
          </w:tcPr>
          <w:p w14:paraId="1E103C86"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827/0</w:t>
            </w:r>
          </w:p>
        </w:tc>
        <w:tc>
          <w:tcPr>
            <w:tcW w:w="0" w:type="auto"/>
            <w:shd w:val="clear" w:color="auto" w:fill="auto"/>
          </w:tcPr>
          <w:p w14:paraId="6FEEB280"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835/0</w:t>
            </w:r>
          </w:p>
        </w:tc>
      </w:tr>
    </w:tbl>
    <w:p w14:paraId="22C5EE13" w14:textId="2EC9FADB" w:rsidR="00346DAE" w:rsidRPr="00346DAE" w:rsidRDefault="002654C9" w:rsidP="00346DAE">
      <w:pPr>
        <w:pStyle w:val="-0"/>
        <w:rPr>
          <w:sz w:val="20"/>
          <w:rtl/>
        </w:rPr>
      </w:pPr>
      <w:r>
        <w:rPr>
          <w:rFonts w:hint="cs"/>
          <w:sz w:val="20"/>
          <w:rtl/>
        </w:rPr>
        <w:t xml:space="preserve"> </w:t>
      </w:r>
    </w:p>
    <w:p w14:paraId="1E4B2260" w14:textId="7692241F" w:rsidR="00346DAE" w:rsidRPr="00346DAE" w:rsidRDefault="00346DAE" w:rsidP="00346DAE">
      <w:pPr>
        <w:pStyle w:val="-0"/>
        <w:rPr>
          <w:sz w:val="20"/>
          <w:rtl/>
        </w:rPr>
      </w:pPr>
      <w:r w:rsidRPr="00346DAE">
        <w:rPr>
          <w:rFonts w:hint="cs"/>
          <w:sz w:val="20"/>
          <w:rtl/>
        </w:rPr>
        <w:t xml:space="preserve">جدول </w:t>
      </w:r>
      <w:r w:rsidR="00D120D9">
        <w:rPr>
          <w:rFonts w:hint="cs"/>
          <w:sz w:val="20"/>
          <w:rtl/>
        </w:rPr>
        <w:t>6</w:t>
      </w:r>
      <w:r w:rsidRPr="00346DAE">
        <w:rPr>
          <w:rFonts w:hint="cs"/>
          <w:sz w:val="20"/>
          <w:rtl/>
        </w:rPr>
        <w:t>: تحليل واريانس مبتني بر وجود رابطه خطي شاخص</w:t>
      </w:r>
      <w:r w:rsidRPr="00346DAE">
        <w:rPr>
          <w:rFonts w:hint="cs"/>
          <w:sz w:val="20"/>
          <w:rtl/>
        </w:rPr>
        <w:softHyphen/>
        <w:t>هاي سبك</w:t>
      </w:r>
      <w:r w:rsidRPr="00346DAE">
        <w:rPr>
          <w:rFonts w:hint="cs"/>
          <w:sz w:val="20"/>
          <w:rtl/>
        </w:rPr>
        <w:softHyphen/>
        <w:t>زندگي اقتصادی</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1701"/>
        <w:gridCol w:w="1043"/>
        <w:gridCol w:w="1260"/>
        <w:gridCol w:w="1080"/>
        <w:gridCol w:w="1350"/>
      </w:tblGrid>
      <w:tr w:rsidR="00346DAE" w:rsidRPr="00346DAE" w14:paraId="6878BC87" w14:textId="77777777" w:rsidTr="002654C9">
        <w:trPr>
          <w:jc w:val="center"/>
        </w:trPr>
        <w:tc>
          <w:tcPr>
            <w:tcW w:w="1479" w:type="dxa"/>
            <w:shd w:val="clear" w:color="auto" w:fill="auto"/>
          </w:tcPr>
          <w:p w14:paraId="43727DB0"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مولفه</w:t>
            </w:r>
          </w:p>
        </w:tc>
        <w:tc>
          <w:tcPr>
            <w:tcW w:w="1701" w:type="dxa"/>
            <w:shd w:val="clear" w:color="auto" w:fill="auto"/>
          </w:tcPr>
          <w:p w14:paraId="1A4CA75A"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مجموع مربعات</w:t>
            </w:r>
          </w:p>
        </w:tc>
        <w:tc>
          <w:tcPr>
            <w:tcW w:w="1043" w:type="dxa"/>
            <w:shd w:val="clear" w:color="auto" w:fill="auto"/>
          </w:tcPr>
          <w:p w14:paraId="09BCD614"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درجه آزادی</w:t>
            </w:r>
          </w:p>
        </w:tc>
        <w:tc>
          <w:tcPr>
            <w:tcW w:w="1260" w:type="dxa"/>
            <w:shd w:val="clear" w:color="auto" w:fill="auto"/>
          </w:tcPr>
          <w:p w14:paraId="2C6D8174"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میانگین مربعات</w:t>
            </w:r>
          </w:p>
        </w:tc>
        <w:tc>
          <w:tcPr>
            <w:tcW w:w="1080" w:type="dxa"/>
            <w:shd w:val="clear" w:color="auto" w:fill="auto"/>
          </w:tcPr>
          <w:p w14:paraId="000BFDDC" w14:textId="77777777" w:rsidR="00346DAE" w:rsidRPr="00346DAE" w:rsidRDefault="00346DAE" w:rsidP="00346DAE">
            <w:pPr>
              <w:spacing w:line="240" w:lineRule="auto"/>
              <w:jc w:val="center"/>
              <w:rPr>
                <w:rFonts w:cs="B Nazanin"/>
                <w:sz w:val="20"/>
                <w:szCs w:val="20"/>
              </w:rPr>
            </w:pPr>
            <w:r w:rsidRPr="00346DAE">
              <w:rPr>
                <w:rFonts w:cs="B Nazanin" w:hint="cs"/>
                <w:sz w:val="20"/>
                <w:szCs w:val="20"/>
                <w:rtl/>
              </w:rPr>
              <w:t xml:space="preserve">آمار </w:t>
            </w:r>
            <w:r w:rsidRPr="00346DAE">
              <w:rPr>
                <w:rFonts w:cs="B Nazanin"/>
                <w:sz w:val="20"/>
                <w:szCs w:val="20"/>
              </w:rPr>
              <w:t>F</w:t>
            </w:r>
          </w:p>
        </w:tc>
        <w:tc>
          <w:tcPr>
            <w:tcW w:w="1350" w:type="dxa"/>
            <w:shd w:val="clear" w:color="auto" w:fill="auto"/>
          </w:tcPr>
          <w:p w14:paraId="671695AB" w14:textId="265F6027" w:rsidR="00346DAE" w:rsidRPr="00346DAE" w:rsidRDefault="00346DAE" w:rsidP="00346DAE">
            <w:pPr>
              <w:spacing w:line="240" w:lineRule="auto"/>
              <w:jc w:val="center"/>
              <w:rPr>
                <w:rFonts w:cs="B Nazanin"/>
                <w:sz w:val="20"/>
                <w:szCs w:val="20"/>
                <w:rtl/>
              </w:rPr>
            </w:pPr>
            <w:r w:rsidRPr="00346DAE">
              <w:rPr>
                <w:rFonts w:cs="B Nazanin" w:hint="cs"/>
                <w:sz w:val="20"/>
                <w:szCs w:val="20"/>
                <w:rtl/>
              </w:rPr>
              <w:t>سطح معنادار</w:t>
            </w:r>
            <w:r w:rsidR="002654C9">
              <w:rPr>
                <w:rFonts w:cs="B Nazanin" w:hint="cs"/>
                <w:sz w:val="20"/>
                <w:szCs w:val="20"/>
                <w:rtl/>
              </w:rPr>
              <w:t>ی</w:t>
            </w:r>
          </w:p>
        </w:tc>
      </w:tr>
      <w:tr w:rsidR="00346DAE" w:rsidRPr="00346DAE" w14:paraId="6776DE9D" w14:textId="77777777" w:rsidTr="002654C9">
        <w:trPr>
          <w:jc w:val="center"/>
        </w:trPr>
        <w:tc>
          <w:tcPr>
            <w:tcW w:w="1479" w:type="dxa"/>
            <w:shd w:val="clear" w:color="auto" w:fill="auto"/>
          </w:tcPr>
          <w:p w14:paraId="7AE574BC"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اثر رگرسیون</w:t>
            </w:r>
          </w:p>
        </w:tc>
        <w:tc>
          <w:tcPr>
            <w:tcW w:w="1701" w:type="dxa"/>
            <w:shd w:val="clear" w:color="auto" w:fill="auto"/>
          </w:tcPr>
          <w:p w14:paraId="4FBC4D80"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116/8</w:t>
            </w:r>
          </w:p>
        </w:tc>
        <w:tc>
          <w:tcPr>
            <w:tcW w:w="1043" w:type="dxa"/>
            <w:shd w:val="clear" w:color="auto" w:fill="auto"/>
          </w:tcPr>
          <w:p w14:paraId="05F6156C" w14:textId="6133C948" w:rsidR="00346DAE" w:rsidRPr="00346DAE" w:rsidRDefault="00346DAE" w:rsidP="002654C9">
            <w:pPr>
              <w:tabs>
                <w:tab w:val="left" w:pos="503"/>
                <w:tab w:val="center" w:pos="671"/>
              </w:tabs>
              <w:spacing w:line="240" w:lineRule="auto"/>
              <w:jc w:val="center"/>
              <w:rPr>
                <w:rFonts w:cs="B Nazanin"/>
                <w:sz w:val="20"/>
                <w:szCs w:val="20"/>
                <w:rtl/>
              </w:rPr>
            </w:pPr>
            <w:r w:rsidRPr="00346DAE">
              <w:rPr>
                <w:rFonts w:cs="B Nazanin" w:hint="cs"/>
                <w:sz w:val="20"/>
                <w:szCs w:val="20"/>
                <w:rtl/>
              </w:rPr>
              <w:t>7</w:t>
            </w:r>
          </w:p>
        </w:tc>
        <w:tc>
          <w:tcPr>
            <w:tcW w:w="1260" w:type="dxa"/>
            <w:shd w:val="clear" w:color="auto" w:fill="auto"/>
          </w:tcPr>
          <w:p w14:paraId="4CA0959E"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655/3</w:t>
            </w:r>
          </w:p>
        </w:tc>
        <w:tc>
          <w:tcPr>
            <w:tcW w:w="1080" w:type="dxa"/>
            <w:vMerge w:val="restart"/>
            <w:shd w:val="clear" w:color="auto" w:fill="auto"/>
          </w:tcPr>
          <w:p w14:paraId="4798AFE1"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667/34</w:t>
            </w:r>
          </w:p>
        </w:tc>
        <w:tc>
          <w:tcPr>
            <w:tcW w:w="1350" w:type="dxa"/>
            <w:vMerge w:val="restart"/>
            <w:shd w:val="clear" w:color="auto" w:fill="auto"/>
          </w:tcPr>
          <w:p w14:paraId="47A030A4"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000/0</w:t>
            </w:r>
          </w:p>
        </w:tc>
      </w:tr>
      <w:tr w:rsidR="00346DAE" w:rsidRPr="00346DAE" w14:paraId="4CF02763" w14:textId="77777777" w:rsidTr="002654C9">
        <w:trPr>
          <w:trHeight w:val="403"/>
          <w:jc w:val="center"/>
        </w:trPr>
        <w:tc>
          <w:tcPr>
            <w:tcW w:w="1479" w:type="dxa"/>
            <w:shd w:val="clear" w:color="auto" w:fill="auto"/>
          </w:tcPr>
          <w:p w14:paraId="56472179"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باقیمانده</w:t>
            </w:r>
          </w:p>
        </w:tc>
        <w:tc>
          <w:tcPr>
            <w:tcW w:w="1701" w:type="dxa"/>
            <w:shd w:val="clear" w:color="auto" w:fill="auto"/>
          </w:tcPr>
          <w:p w14:paraId="01DC0324"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454/2</w:t>
            </w:r>
          </w:p>
        </w:tc>
        <w:tc>
          <w:tcPr>
            <w:tcW w:w="1043" w:type="dxa"/>
            <w:shd w:val="clear" w:color="auto" w:fill="auto"/>
          </w:tcPr>
          <w:p w14:paraId="707129EE"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316</w:t>
            </w:r>
          </w:p>
        </w:tc>
        <w:tc>
          <w:tcPr>
            <w:tcW w:w="1260" w:type="dxa"/>
            <w:vMerge w:val="restart"/>
            <w:shd w:val="clear" w:color="auto" w:fill="auto"/>
          </w:tcPr>
          <w:p w14:paraId="406295F6"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001/0</w:t>
            </w:r>
          </w:p>
        </w:tc>
        <w:tc>
          <w:tcPr>
            <w:tcW w:w="1080" w:type="dxa"/>
            <w:vMerge/>
            <w:shd w:val="clear" w:color="auto" w:fill="auto"/>
          </w:tcPr>
          <w:p w14:paraId="211FCA92" w14:textId="77777777" w:rsidR="00346DAE" w:rsidRPr="00346DAE" w:rsidRDefault="00346DAE" w:rsidP="00346DAE">
            <w:pPr>
              <w:spacing w:line="240" w:lineRule="auto"/>
              <w:jc w:val="center"/>
              <w:rPr>
                <w:rFonts w:cs="B Nazanin"/>
                <w:sz w:val="20"/>
                <w:szCs w:val="20"/>
                <w:rtl/>
              </w:rPr>
            </w:pPr>
          </w:p>
        </w:tc>
        <w:tc>
          <w:tcPr>
            <w:tcW w:w="1350" w:type="dxa"/>
            <w:vMerge/>
            <w:shd w:val="clear" w:color="auto" w:fill="auto"/>
          </w:tcPr>
          <w:p w14:paraId="5BAB1276" w14:textId="77777777" w:rsidR="00346DAE" w:rsidRPr="00346DAE" w:rsidRDefault="00346DAE" w:rsidP="00346DAE">
            <w:pPr>
              <w:spacing w:line="240" w:lineRule="auto"/>
              <w:jc w:val="center"/>
              <w:rPr>
                <w:rFonts w:cs="B Nazanin"/>
                <w:sz w:val="20"/>
                <w:szCs w:val="20"/>
                <w:rtl/>
              </w:rPr>
            </w:pPr>
          </w:p>
        </w:tc>
      </w:tr>
      <w:tr w:rsidR="00346DAE" w:rsidRPr="00346DAE" w14:paraId="03CE0009" w14:textId="77777777" w:rsidTr="002654C9">
        <w:trPr>
          <w:jc w:val="center"/>
        </w:trPr>
        <w:tc>
          <w:tcPr>
            <w:tcW w:w="1479" w:type="dxa"/>
            <w:shd w:val="clear" w:color="auto" w:fill="auto"/>
          </w:tcPr>
          <w:p w14:paraId="3423D7BC"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جمع</w:t>
            </w:r>
          </w:p>
        </w:tc>
        <w:tc>
          <w:tcPr>
            <w:tcW w:w="1701" w:type="dxa"/>
            <w:shd w:val="clear" w:color="auto" w:fill="auto"/>
          </w:tcPr>
          <w:p w14:paraId="5E1807CF"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570/10</w:t>
            </w:r>
          </w:p>
        </w:tc>
        <w:tc>
          <w:tcPr>
            <w:tcW w:w="1043" w:type="dxa"/>
            <w:shd w:val="clear" w:color="auto" w:fill="auto"/>
          </w:tcPr>
          <w:p w14:paraId="5AF07919" w14:textId="77777777" w:rsidR="00346DAE" w:rsidRPr="00346DAE" w:rsidRDefault="00346DAE" w:rsidP="00346DAE">
            <w:pPr>
              <w:spacing w:line="240" w:lineRule="auto"/>
              <w:jc w:val="center"/>
              <w:rPr>
                <w:rFonts w:cs="B Nazanin"/>
                <w:sz w:val="20"/>
                <w:szCs w:val="20"/>
                <w:rtl/>
              </w:rPr>
            </w:pPr>
            <w:r w:rsidRPr="00346DAE">
              <w:rPr>
                <w:rFonts w:cs="B Nazanin" w:hint="cs"/>
                <w:sz w:val="20"/>
                <w:szCs w:val="20"/>
                <w:rtl/>
              </w:rPr>
              <w:t>323</w:t>
            </w:r>
          </w:p>
        </w:tc>
        <w:tc>
          <w:tcPr>
            <w:tcW w:w="1260" w:type="dxa"/>
            <w:vMerge/>
            <w:shd w:val="clear" w:color="auto" w:fill="auto"/>
          </w:tcPr>
          <w:p w14:paraId="5662994F" w14:textId="77777777" w:rsidR="00346DAE" w:rsidRPr="00346DAE" w:rsidRDefault="00346DAE" w:rsidP="00346DAE">
            <w:pPr>
              <w:spacing w:line="240" w:lineRule="auto"/>
              <w:jc w:val="center"/>
              <w:rPr>
                <w:rFonts w:cs="B Nazanin"/>
                <w:sz w:val="20"/>
                <w:szCs w:val="20"/>
                <w:rtl/>
              </w:rPr>
            </w:pPr>
          </w:p>
        </w:tc>
        <w:tc>
          <w:tcPr>
            <w:tcW w:w="1080" w:type="dxa"/>
            <w:vMerge/>
            <w:shd w:val="clear" w:color="auto" w:fill="auto"/>
          </w:tcPr>
          <w:p w14:paraId="1FA054C0" w14:textId="77777777" w:rsidR="00346DAE" w:rsidRPr="00346DAE" w:rsidRDefault="00346DAE" w:rsidP="00346DAE">
            <w:pPr>
              <w:spacing w:line="240" w:lineRule="auto"/>
              <w:jc w:val="center"/>
              <w:rPr>
                <w:rFonts w:cs="B Nazanin"/>
                <w:sz w:val="20"/>
                <w:szCs w:val="20"/>
                <w:rtl/>
              </w:rPr>
            </w:pPr>
          </w:p>
        </w:tc>
        <w:tc>
          <w:tcPr>
            <w:tcW w:w="1350" w:type="dxa"/>
            <w:vMerge/>
            <w:shd w:val="clear" w:color="auto" w:fill="auto"/>
          </w:tcPr>
          <w:p w14:paraId="64E0168D" w14:textId="77777777" w:rsidR="00346DAE" w:rsidRPr="00346DAE" w:rsidRDefault="00346DAE" w:rsidP="00346DAE">
            <w:pPr>
              <w:spacing w:line="240" w:lineRule="auto"/>
              <w:jc w:val="center"/>
              <w:rPr>
                <w:rFonts w:cs="B Nazanin"/>
                <w:sz w:val="20"/>
                <w:szCs w:val="20"/>
                <w:rtl/>
              </w:rPr>
            </w:pPr>
          </w:p>
        </w:tc>
      </w:tr>
    </w:tbl>
    <w:p w14:paraId="10E40076" w14:textId="18D0125F" w:rsidR="00346DAE" w:rsidRPr="00346DAE" w:rsidRDefault="002654C9" w:rsidP="00346DAE">
      <w:pPr>
        <w:pStyle w:val="-0"/>
        <w:rPr>
          <w:sz w:val="20"/>
          <w:rtl/>
        </w:rPr>
      </w:pPr>
      <w:r>
        <w:rPr>
          <w:rFonts w:hint="cs"/>
          <w:sz w:val="20"/>
          <w:rtl/>
        </w:rPr>
        <w:t xml:space="preserve"> </w:t>
      </w:r>
    </w:p>
    <w:p w14:paraId="15F26245" w14:textId="2CDC0E34" w:rsidR="00346DAE" w:rsidRPr="00346DAE" w:rsidRDefault="00D120D9" w:rsidP="00346DAE">
      <w:pPr>
        <w:pStyle w:val="a2"/>
        <w:spacing w:line="240" w:lineRule="auto"/>
        <w:rPr>
          <w:color w:val="FF0000"/>
          <w:szCs w:val="24"/>
          <w:rtl/>
        </w:rPr>
      </w:pPr>
      <w:r>
        <w:rPr>
          <w:rFonts w:hint="cs"/>
          <w:szCs w:val="24"/>
          <w:rtl/>
        </w:rPr>
        <w:t>نتایج جدول شماره 6</w:t>
      </w:r>
      <w:r w:rsidR="00346DAE" w:rsidRPr="00346DAE">
        <w:rPr>
          <w:rFonts w:hint="cs"/>
          <w:szCs w:val="24"/>
          <w:rtl/>
        </w:rPr>
        <w:t xml:space="preserve"> نشان می</w:t>
      </w:r>
      <w:r w:rsidR="00346DAE" w:rsidRPr="00346DAE">
        <w:rPr>
          <w:rFonts w:hint="cs"/>
          <w:szCs w:val="24"/>
          <w:rtl/>
        </w:rPr>
        <w:softHyphen/>
        <w:t>دهد که سطح معناداری برای تمام متغیرها کمتر از سطح 01/0 است که این نشان دهنده این است که می</w:t>
      </w:r>
      <w:r w:rsidR="00346DAE" w:rsidRPr="00346DAE">
        <w:rPr>
          <w:rFonts w:hint="cs"/>
          <w:szCs w:val="24"/>
          <w:rtl/>
        </w:rPr>
        <w:softHyphen/>
        <w:t>توان نتایج را به کل جامعه آماری تعمیم داد. مقدار بتای بدست آمده نشان دهنده میزان تاثیر گذاری نوسازی بر آن متغیر است که هرچه مقداربیشتر باشد نشان دهنده تاثیرپذیری بیشتر آن متغیر است. بنابراین با این توصیف نوسازی بیشترین تاثیر بر متغیر درآمد زایی با مقدار بتای 357/0 داشته است و کمترین تاثیر بر متغیر عدم</w:t>
      </w:r>
      <w:r w:rsidR="00346DAE" w:rsidRPr="00346DAE">
        <w:rPr>
          <w:szCs w:val="24"/>
          <w:rtl/>
        </w:rPr>
        <w:t xml:space="preserve"> </w:t>
      </w:r>
      <w:r w:rsidR="00346DAE" w:rsidRPr="00346DAE">
        <w:rPr>
          <w:rFonts w:hint="cs"/>
          <w:szCs w:val="24"/>
          <w:rtl/>
        </w:rPr>
        <w:t>کمک</w:t>
      </w:r>
      <w:r w:rsidR="00346DAE" w:rsidRPr="00346DAE">
        <w:rPr>
          <w:szCs w:val="24"/>
          <w:rtl/>
        </w:rPr>
        <w:t xml:space="preserve"> </w:t>
      </w:r>
      <w:r w:rsidR="00346DAE" w:rsidRPr="00346DAE">
        <w:rPr>
          <w:rFonts w:hint="cs"/>
          <w:szCs w:val="24"/>
          <w:rtl/>
        </w:rPr>
        <w:t>مالی</w:t>
      </w:r>
      <w:r w:rsidR="00346DAE" w:rsidRPr="00346DAE">
        <w:rPr>
          <w:szCs w:val="24"/>
          <w:rtl/>
        </w:rPr>
        <w:t xml:space="preserve"> </w:t>
      </w:r>
      <w:r w:rsidR="00346DAE" w:rsidRPr="00346DAE">
        <w:rPr>
          <w:rFonts w:hint="cs"/>
          <w:szCs w:val="24"/>
          <w:rtl/>
        </w:rPr>
        <w:t>به</w:t>
      </w:r>
      <w:r w:rsidR="00346DAE" w:rsidRPr="00346DAE">
        <w:rPr>
          <w:szCs w:val="24"/>
          <w:rtl/>
        </w:rPr>
        <w:t xml:space="preserve"> </w:t>
      </w:r>
      <w:r w:rsidR="00346DAE" w:rsidRPr="00346DAE">
        <w:rPr>
          <w:rFonts w:hint="cs"/>
          <w:szCs w:val="24"/>
          <w:rtl/>
        </w:rPr>
        <w:t>دیگران با مقدار بتای 216/0 داشته است. همچنین مقدار اثرگذاری نوسازی و مدرنیته بر متغیر ثروت اندوزی با ضریب بتای 306/0، متغیر تنوع شغلی با ضریب بتای 329/0، متغیر مکانیزه</w:t>
      </w:r>
      <w:r w:rsidR="00346DAE" w:rsidRPr="00346DAE">
        <w:rPr>
          <w:szCs w:val="24"/>
          <w:rtl/>
        </w:rPr>
        <w:t xml:space="preserve"> </w:t>
      </w:r>
      <w:r w:rsidR="00346DAE" w:rsidRPr="00346DAE">
        <w:rPr>
          <w:rFonts w:hint="cs"/>
          <w:szCs w:val="24"/>
          <w:rtl/>
        </w:rPr>
        <w:t>شدن</w:t>
      </w:r>
      <w:r w:rsidR="00346DAE" w:rsidRPr="00346DAE">
        <w:rPr>
          <w:szCs w:val="24"/>
          <w:rtl/>
        </w:rPr>
        <w:t xml:space="preserve"> </w:t>
      </w:r>
      <w:r w:rsidR="00346DAE" w:rsidRPr="00346DAE">
        <w:rPr>
          <w:rFonts w:hint="cs"/>
          <w:szCs w:val="24"/>
          <w:rtl/>
        </w:rPr>
        <w:t>کشاورزی با ضریب بتای228/0، متغیر افزایش</w:t>
      </w:r>
      <w:r w:rsidR="00346DAE" w:rsidRPr="00346DAE">
        <w:rPr>
          <w:szCs w:val="24"/>
          <w:rtl/>
        </w:rPr>
        <w:t xml:space="preserve"> </w:t>
      </w:r>
      <w:r w:rsidR="00346DAE" w:rsidRPr="00346DAE">
        <w:rPr>
          <w:rFonts w:hint="cs"/>
          <w:szCs w:val="24"/>
          <w:rtl/>
        </w:rPr>
        <w:t>رفاه</w:t>
      </w:r>
      <w:r w:rsidR="00346DAE" w:rsidRPr="00346DAE">
        <w:rPr>
          <w:szCs w:val="24"/>
          <w:rtl/>
        </w:rPr>
        <w:t xml:space="preserve"> </w:t>
      </w:r>
      <w:r w:rsidR="00346DAE" w:rsidRPr="00346DAE">
        <w:rPr>
          <w:rFonts w:hint="cs"/>
          <w:szCs w:val="24"/>
          <w:rtl/>
        </w:rPr>
        <w:t>زندگی با ضریب بتای 315/0 و متغیر مادی</w:t>
      </w:r>
      <w:r w:rsidR="00346DAE" w:rsidRPr="00346DAE">
        <w:rPr>
          <w:szCs w:val="24"/>
          <w:rtl/>
        </w:rPr>
        <w:t xml:space="preserve"> </w:t>
      </w:r>
      <w:r w:rsidR="00346DAE" w:rsidRPr="00346DAE">
        <w:rPr>
          <w:rFonts w:hint="cs"/>
          <w:szCs w:val="24"/>
          <w:rtl/>
        </w:rPr>
        <w:t>گرایی با ضریب بتای 247/0 بوده است. بنابراین با توجه به نتایج به دست آمده می</w:t>
      </w:r>
      <w:r w:rsidR="00346DAE" w:rsidRPr="00346DAE">
        <w:rPr>
          <w:rFonts w:hint="cs"/>
          <w:szCs w:val="24"/>
          <w:rtl/>
        </w:rPr>
        <w:softHyphen/>
        <w:t>توان چنین بیان کرد نوسازی و مدرنیته بر تغییر سبک زندگی اقتصادی روستاییان تاثیرگذار بوده است. به طوری که باعث افزایش پول و فعالیت و افزایش انگیزه برای بدست آوردن سود بیشتر و همچنین افزایش پس انداز، افزایش تجمل گرایی و استفاده از وسایل لوکس و گران قیمت، گرایش به دشتن ملک و ماشین، افزایش خرید وسایل غیر ضروری زندگی و افزایش هزینه</w:t>
      </w:r>
      <w:r w:rsidR="00346DAE" w:rsidRPr="00346DAE">
        <w:rPr>
          <w:rFonts w:hint="cs"/>
          <w:szCs w:val="24"/>
          <w:rtl/>
        </w:rPr>
        <w:softHyphen/>
        <w:t xml:space="preserve">های زندگی در بین خانوارهای روستایی شده است. </w:t>
      </w:r>
    </w:p>
    <w:p w14:paraId="2D205214" w14:textId="1599D0DE" w:rsidR="00346DAE" w:rsidRPr="00346DAE" w:rsidRDefault="00346DAE" w:rsidP="002654C9">
      <w:pPr>
        <w:pStyle w:val="a2"/>
        <w:spacing w:line="240" w:lineRule="auto"/>
        <w:rPr>
          <w:szCs w:val="24"/>
          <w:rtl/>
        </w:rPr>
      </w:pPr>
      <w:r w:rsidRPr="00346DAE">
        <w:rPr>
          <w:rFonts w:hint="cs"/>
          <w:szCs w:val="24"/>
          <w:rtl/>
        </w:rPr>
        <w:t xml:space="preserve">برای بررسی آثار نوسازی و مدرنیته بر تغییر سبک فرهنگی از آزمون رگرسیون خطی و آماره فیشر استفاده شده است. همان طور که در جدول شماره </w:t>
      </w:r>
      <w:r w:rsidR="00D120D9">
        <w:rPr>
          <w:rFonts w:hint="cs"/>
          <w:szCs w:val="24"/>
          <w:rtl/>
        </w:rPr>
        <w:t>7</w:t>
      </w:r>
      <w:r w:rsidRPr="00346DAE">
        <w:rPr>
          <w:rFonts w:hint="cs"/>
          <w:szCs w:val="24"/>
          <w:rtl/>
        </w:rPr>
        <w:t xml:space="preserve"> مشاهده می</w:t>
      </w:r>
      <w:r w:rsidRPr="00346DAE">
        <w:rPr>
          <w:rFonts w:hint="cs"/>
          <w:szCs w:val="24"/>
          <w:rtl/>
        </w:rPr>
        <w:softHyphen/>
        <w:t>شود مقدار ضریب تعیین برابر است با 856/0 که نشان می</w:t>
      </w:r>
      <w:r w:rsidRPr="00346DAE">
        <w:rPr>
          <w:rFonts w:hint="cs"/>
          <w:szCs w:val="24"/>
          <w:rtl/>
        </w:rPr>
        <w:softHyphen/>
        <w:t xml:space="preserve">دهد که متغیر مستقل </w:t>
      </w:r>
      <w:r w:rsidRPr="00346DAE">
        <w:rPr>
          <w:rFonts w:hint="cs"/>
          <w:szCs w:val="24"/>
          <w:rtl/>
        </w:rPr>
        <w:lastRenderedPageBreak/>
        <w:t>85/0 درصد از متغیر وابسته را تبیین می</w:t>
      </w:r>
      <w:r w:rsidRPr="00346DAE">
        <w:rPr>
          <w:rFonts w:hint="cs"/>
          <w:szCs w:val="24"/>
          <w:rtl/>
        </w:rPr>
        <w:softHyphen/>
        <w:t>کند که این نشان می</w:t>
      </w:r>
      <w:r w:rsidRPr="00346DAE">
        <w:rPr>
          <w:rFonts w:hint="cs"/>
          <w:szCs w:val="24"/>
          <w:rtl/>
        </w:rPr>
        <w:softHyphen/>
        <w:t>دهد بین نوسازی و تغییر سبک زندگی فرهنگی با توجه به سطح معنادری بدست آمده که برابر با 001/0 است رابطه کاملا معنی دار و منسجمی برقرار است. به عبارتی می</w:t>
      </w:r>
      <w:r w:rsidRPr="00346DAE">
        <w:rPr>
          <w:rFonts w:hint="cs"/>
          <w:szCs w:val="24"/>
          <w:rtl/>
        </w:rPr>
        <w:softHyphen/>
        <w:t xml:space="preserve">توان چنین بیان کرد که اثرات نوسازی بر سبک زندگی فرهنگی </w:t>
      </w:r>
      <w:r w:rsidR="002654C9">
        <w:rPr>
          <w:rFonts w:hint="cs"/>
          <w:szCs w:val="24"/>
          <w:rtl/>
        </w:rPr>
        <w:t xml:space="preserve">روستا </w:t>
      </w:r>
      <w:r w:rsidRPr="00346DAE">
        <w:rPr>
          <w:rFonts w:hint="cs"/>
          <w:szCs w:val="24"/>
          <w:rtl/>
        </w:rPr>
        <w:t>چشمگیر بوده است. چنانکه این اثرات نوسازی باعث کاهش</w:t>
      </w:r>
      <w:r w:rsidRPr="00346DAE">
        <w:rPr>
          <w:szCs w:val="24"/>
          <w:rtl/>
        </w:rPr>
        <w:t xml:space="preserve"> </w:t>
      </w:r>
      <w:r w:rsidRPr="00346DAE">
        <w:rPr>
          <w:rFonts w:hint="cs"/>
          <w:szCs w:val="24"/>
          <w:rtl/>
        </w:rPr>
        <w:t>اعتقادات، مصرف</w:t>
      </w:r>
      <w:r w:rsidRPr="00346DAE">
        <w:rPr>
          <w:szCs w:val="24"/>
          <w:rtl/>
        </w:rPr>
        <w:t xml:space="preserve"> </w:t>
      </w:r>
      <w:r w:rsidRPr="00346DAE">
        <w:rPr>
          <w:rFonts w:hint="cs"/>
          <w:szCs w:val="24"/>
          <w:rtl/>
        </w:rPr>
        <w:t>گرایی، کاهش</w:t>
      </w:r>
      <w:r w:rsidRPr="00346DAE">
        <w:rPr>
          <w:szCs w:val="24"/>
          <w:rtl/>
        </w:rPr>
        <w:t xml:space="preserve"> </w:t>
      </w:r>
      <w:r w:rsidRPr="00346DAE">
        <w:rPr>
          <w:rFonts w:hint="cs"/>
          <w:szCs w:val="24"/>
          <w:rtl/>
        </w:rPr>
        <w:t>تعلق</w:t>
      </w:r>
      <w:r w:rsidRPr="00346DAE">
        <w:rPr>
          <w:szCs w:val="24"/>
          <w:rtl/>
        </w:rPr>
        <w:t xml:space="preserve"> </w:t>
      </w:r>
      <w:r w:rsidRPr="00346DAE">
        <w:rPr>
          <w:rFonts w:hint="cs"/>
          <w:szCs w:val="24"/>
          <w:rtl/>
        </w:rPr>
        <w:t>مکانی، تجمل</w:t>
      </w:r>
      <w:r w:rsidRPr="00346DAE">
        <w:rPr>
          <w:szCs w:val="24"/>
          <w:rtl/>
        </w:rPr>
        <w:t xml:space="preserve"> </w:t>
      </w:r>
      <w:r w:rsidRPr="00346DAE">
        <w:rPr>
          <w:rFonts w:hint="cs"/>
          <w:szCs w:val="24"/>
          <w:rtl/>
        </w:rPr>
        <w:t>گرایی ، مدگرایی، تغییر</w:t>
      </w:r>
      <w:r w:rsidRPr="00346DAE">
        <w:rPr>
          <w:szCs w:val="24"/>
          <w:rtl/>
        </w:rPr>
        <w:t xml:space="preserve"> </w:t>
      </w:r>
      <w:r w:rsidRPr="00346DAE">
        <w:rPr>
          <w:rFonts w:hint="cs"/>
          <w:szCs w:val="24"/>
          <w:rtl/>
        </w:rPr>
        <w:t>زبانی و  تغییرات</w:t>
      </w:r>
      <w:r w:rsidRPr="00346DAE">
        <w:rPr>
          <w:szCs w:val="24"/>
          <w:rtl/>
        </w:rPr>
        <w:softHyphen/>
      </w:r>
      <w:r w:rsidRPr="00346DAE">
        <w:rPr>
          <w:rFonts w:hint="cs"/>
          <w:szCs w:val="24"/>
          <w:rtl/>
        </w:rPr>
        <w:t>کالبدی</w:t>
      </w:r>
      <w:r w:rsidRPr="00346DAE">
        <w:rPr>
          <w:szCs w:val="24"/>
          <w:rtl/>
        </w:rPr>
        <w:t xml:space="preserve"> </w:t>
      </w:r>
      <w:r w:rsidRPr="00346DAE">
        <w:rPr>
          <w:rFonts w:hint="cs"/>
          <w:szCs w:val="24"/>
          <w:rtl/>
        </w:rPr>
        <w:t>روستا همگی نشان دهنده اثرات نوسازی و مدرنیته بر سب</w:t>
      </w:r>
      <w:r w:rsidR="002654C9">
        <w:rPr>
          <w:rFonts w:hint="cs"/>
          <w:szCs w:val="24"/>
          <w:rtl/>
        </w:rPr>
        <w:t xml:space="preserve">ک زندگی فرهنگی مردم روستا </w:t>
      </w:r>
      <w:r w:rsidR="00D120D9">
        <w:rPr>
          <w:rFonts w:hint="cs"/>
          <w:szCs w:val="24"/>
          <w:rtl/>
        </w:rPr>
        <w:t>است(جدول 7 و 8</w:t>
      </w:r>
      <w:r w:rsidRPr="00346DAE">
        <w:rPr>
          <w:rFonts w:hint="cs"/>
          <w:szCs w:val="24"/>
          <w:rtl/>
        </w:rPr>
        <w:t>).</w:t>
      </w:r>
    </w:p>
    <w:p w14:paraId="4BF9971E" w14:textId="48EB3128" w:rsidR="00346DAE" w:rsidRPr="002654C9" w:rsidRDefault="00D120D9" w:rsidP="00346DAE">
      <w:pPr>
        <w:pStyle w:val="-0"/>
        <w:rPr>
          <w:sz w:val="22"/>
          <w:rtl/>
        </w:rPr>
      </w:pPr>
      <w:r>
        <w:rPr>
          <w:rFonts w:hint="cs"/>
          <w:sz w:val="22"/>
          <w:rtl/>
        </w:rPr>
        <w:t>جدول 7</w:t>
      </w:r>
      <w:r w:rsidR="00346DAE" w:rsidRPr="002654C9">
        <w:rPr>
          <w:rFonts w:hint="cs"/>
          <w:sz w:val="22"/>
          <w:rtl/>
        </w:rPr>
        <w:t>: تحلیل واریانس عوامل تاثیر گذار بر سبک زندگی فرهنگی</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1646"/>
        <w:gridCol w:w="874"/>
        <w:gridCol w:w="1645"/>
      </w:tblGrid>
      <w:tr w:rsidR="00346DAE" w:rsidRPr="00346DAE" w14:paraId="7EAFF80B" w14:textId="77777777" w:rsidTr="00346DAE">
        <w:trPr>
          <w:jc w:val="center"/>
        </w:trPr>
        <w:tc>
          <w:tcPr>
            <w:tcW w:w="0" w:type="auto"/>
            <w:shd w:val="clear" w:color="auto" w:fill="auto"/>
          </w:tcPr>
          <w:p w14:paraId="4127292C"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خطای معیار</w:t>
            </w:r>
          </w:p>
        </w:tc>
        <w:tc>
          <w:tcPr>
            <w:tcW w:w="0" w:type="auto"/>
            <w:shd w:val="clear" w:color="auto" w:fill="auto"/>
          </w:tcPr>
          <w:p w14:paraId="16635D92"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ضریب تعیین تصحیح شده</w:t>
            </w:r>
          </w:p>
        </w:tc>
        <w:tc>
          <w:tcPr>
            <w:tcW w:w="0" w:type="auto"/>
            <w:shd w:val="clear" w:color="auto" w:fill="auto"/>
          </w:tcPr>
          <w:p w14:paraId="7D0962AE"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ضرب تعیین</w:t>
            </w:r>
          </w:p>
        </w:tc>
        <w:tc>
          <w:tcPr>
            <w:tcW w:w="0" w:type="auto"/>
            <w:shd w:val="clear" w:color="auto" w:fill="auto"/>
          </w:tcPr>
          <w:p w14:paraId="6C1BB9B3"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ضریب همبستگی چندگانه</w:t>
            </w:r>
          </w:p>
        </w:tc>
      </w:tr>
      <w:tr w:rsidR="00346DAE" w:rsidRPr="00346DAE" w14:paraId="731D9B67" w14:textId="77777777" w:rsidTr="00346DAE">
        <w:trPr>
          <w:jc w:val="center"/>
        </w:trPr>
        <w:tc>
          <w:tcPr>
            <w:tcW w:w="0" w:type="auto"/>
            <w:shd w:val="clear" w:color="auto" w:fill="auto"/>
          </w:tcPr>
          <w:p w14:paraId="3FCBAD1D"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014/0</w:t>
            </w:r>
          </w:p>
        </w:tc>
        <w:tc>
          <w:tcPr>
            <w:tcW w:w="0" w:type="auto"/>
            <w:shd w:val="clear" w:color="auto" w:fill="auto"/>
          </w:tcPr>
          <w:p w14:paraId="03BD19C4"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844/0</w:t>
            </w:r>
          </w:p>
        </w:tc>
        <w:tc>
          <w:tcPr>
            <w:tcW w:w="0" w:type="auto"/>
            <w:shd w:val="clear" w:color="auto" w:fill="auto"/>
          </w:tcPr>
          <w:p w14:paraId="08921AB8"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856/0</w:t>
            </w:r>
          </w:p>
        </w:tc>
        <w:tc>
          <w:tcPr>
            <w:tcW w:w="0" w:type="auto"/>
            <w:shd w:val="clear" w:color="auto" w:fill="auto"/>
          </w:tcPr>
          <w:p w14:paraId="6817C641"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864/0</w:t>
            </w:r>
          </w:p>
        </w:tc>
      </w:tr>
    </w:tbl>
    <w:p w14:paraId="0FAC2AFF" w14:textId="2F40F84E" w:rsidR="00346DAE" w:rsidRPr="002654C9" w:rsidRDefault="002654C9" w:rsidP="002654C9">
      <w:pPr>
        <w:pStyle w:val="-0"/>
        <w:rPr>
          <w:b w:val="0"/>
          <w:bCs w:val="0"/>
          <w:sz w:val="24"/>
          <w:rtl/>
        </w:rPr>
      </w:pPr>
      <w:r>
        <w:rPr>
          <w:rFonts w:hint="cs"/>
          <w:b w:val="0"/>
          <w:bCs w:val="0"/>
          <w:sz w:val="24"/>
          <w:rtl/>
        </w:rPr>
        <w:t xml:space="preserve"> </w:t>
      </w:r>
    </w:p>
    <w:p w14:paraId="5AFA2225" w14:textId="1D5B491A" w:rsidR="00346DAE" w:rsidRPr="002654C9" w:rsidRDefault="00346DAE" w:rsidP="00346DAE">
      <w:pPr>
        <w:pStyle w:val="-0"/>
        <w:rPr>
          <w:sz w:val="22"/>
          <w:rtl/>
        </w:rPr>
      </w:pPr>
      <w:r w:rsidRPr="002654C9">
        <w:rPr>
          <w:rFonts w:hint="cs"/>
          <w:sz w:val="22"/>
          <w:rtl/>
        </w:rPr>
        <w:t>ج</w:t>
      </w:r>
      <w:r w:rsidR="00D120D9">
        <w:rPr>
          <w:rFonts w:hint="cs"/>
          <w:sz w:val="22"/>
          <w:rtl/>
        </w:rPr>
        <w:t>دول 8</w:t>
      </w:r>
      <w:r w:rsidRPr="002654C9">
        <w:rPr>
          <w:rFonts w:hint="cs"/>
          <w:sz w:val="22"/>
          <w:rtl/>
        </w:rPr>
        <w:t>: تحليل واريانس مبتني بر وجود رابطه خطي شاخص</w:t>
      </w:r>
      <w:r w:rsidRPr="002654C9">
        <w:rPr>
          <w:rFonts w:hint="cs"/>
          <w:sz w:val="22"/>
          <w:rtl/>
        </w:rPr>
        <w:softHyphen/>
        <w:t>هاي سبك</w:t>
      </w:r>
      <w:r w:rsidRPr="002654C9">
        <w:rPr>
          <w:rFonts w:hint="cs"/>
          <w:sz w:val="22"/>
          <w:rtl/>
        </w:rPr>
        <w:softHyphen/>
        <w:t>زندگي فرهنگی</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129"/>
        <w:gridCol w:w="1329"/>
        <w:gridCol w:w="1134"/>
        <w:gridCol w:w="810"/>
        <w:gridCol w:w="1170"/>
      </w:tblGrid>
      <w:tr w:rsidR="00346DAE" w:rsidRPr="00346DAE" w14:paraId="386DE803" w14:textId="77777777" w:rsidTr="002654C9">
        <w:trPr>
          <w:jc w:val="center"/>
        </w:trPr>
        <w:tc>
          <w:tcPr>
            <w:tcW w:w="1080" w:type="dxa"/>
            <w:shd w:val="clear" w:color="auto" w:fill="auto"/>
          </w:tcPr>
          <w:p w14:paraId="48FCD768"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مولفه</w:t>
            </w:r>
          </w:p>
        </w:tc>
        <w:tc>
          <w:tcPr>
            <w:tcW w:w="1129" w:type="dxa"/>
            <w:shd w:val="clear" w:color="auto" w:fill="auto"/>
          </w:tcPr>
          <w:p w14:paraId="26E09530"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مجموع مربعات</w:t>
            </w:r>
          </w:p>
        </w:tc>
        <w:tc>
          <w:tcPr>
            <w:tcW w:w="1329" w:type="dxa"/>
            <w:shd w:val="clear" w:color="auto" w:fill="auto"/>
          </w:tcPr>
          <w:p w14:paraId="10C81534"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درجه آزادی</w:t>
            </w:r>
          </w:p>
        </w:tc>
        <w:tc>
          <w:tcPr>
            <w:tcW w:w="1134" w:type="dxa"/>
            <w:shd w:val="clear" w:color="auto" w:fill="auto"/>
          </w:tcPr>
          <w:p w14:paraId="66E2194C"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میانگین مربعات</w:t>
            </w:r>
          </w:p>
        </w:tc>
        <w:tc>
          <w:tcPr>
            <w:tcW w:w="810" w:type="dxa"/>
            <w:shd w:val="clear" w:color="auto" w:fill="auto"/>
          </w:tcPr>
          <w:p w14:paraId="0AF1554D" w14:textId="77777777" w:rsidR="00346DAE" w:rsidRPr="00346DAE" w:rsidRDefault="00346DAE" w:rsidP="00346DAE">
            <w:pPr>
              <w:spacing w:line="240" w:lineRule="auto"/>
              <w:jc w:val="center"/>
              <w:rPr>
                <w:rFonts w:cs="B Nazanin"/>
                <w:sz w:val="18"/>
                <w:szCs w:val="18"/>
              </w:rPr>
            </w:pPr>
            <w:r w:rsidRPr="00346DAE">
              <w:rPr>
                <w:rFonts w:cs="B Nazanin" w:hint="cs"/>
                <w:sz w:val="18"/>
                <w:szCs w:val="18"/>
                <w:rtl/>
              </w:rPr>
              <w:t xml:space="preserve">آمار </w:t>
            </w:r>
            <w:r w:rsidRPr="00346DAE">
              <w:rPr>
                <w:rFonts w:cs="B Nazanin"/>
                <w:sz w:val="18"/>
                <w:szCs w:val="18"/>
              </w:rPr>
              <w:t>F</w:t>
            </w:r>
          </w:p>
        </w:tc>
        <w:tc>
          <w:tcPr>
            <w:tcW w:w="1170" w:type="dxa"/>
            <w:shd w:val="clear" w:color="auto" w:fill="auto"/>
          </w:tcPr>
          <w:p w14:paraId="67621288" w14:textId="361E555B" w:rsidR="00346DAE" w:rsidRPr="00346DAE" w:rsidRDefault="00346DAE" w:rsidP="00346DAE">
            <w:pPr>
              <w:spacing w:line="240" w:lineRule="auto"/>
              <w:jc w:val="center"/>
              <w:rPr>
                <w:rFonts w:cs="B Nazanin"/>
                <w:sz w:val="18"/>
                <w:szCs w:val="18"/>
                <w:rtl/>
              </w:rPr>
            </w:pPr>
            <w:r w:rsidRPr="00346DAE">
              <w:rPr>
                <w:rFonts w:cs="B Nazanin" w:hint="cs"/>
                <w:sz w:val="18"/>
                <w:szCs w:val="18"/>
                <w:rtl/>
              </w:rPr>
              <w:t>سطح معنادار</w:t>
            </w:r>
            <w:r w:rsidR="002654C9">
              <w:rPr>
                <w:rFonts w:cs="B Nazanin" w:hint="cs"/>
                <w:sz w:val="18"/>
                <w:szCs w:val="18"/>
                <w:rtl/>
              </w:rPr>
              <w:t>ی</w:t>
            </w:r>
          </w:p>
        </w:tc>
      </w:tr>
      <w:tr w:rsidR="00346DAE" w:rsidRPr="00346DAE" w14:paraId="27A6608B" w14:textId="77777777" w:rsidTr="002654C9">
        <w:trPr>
          <w:jc w:val="center"/>
        </w:trPr>
        <w:tc>
          <w:tcPr>
            <w:tcW w:w="1080" w:type="dxa"/>
            <w:shd w:val="clear" w:color="auto" w:fill="auto"/>
          </w:tcPr>
          <w:p w14:paraId="6B6A978D"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اثر رگرسیون</w:t>
            </w:r>
          </w:p>
        </w:tc>
        <w:tc>
          <w:tcPr>
            <w:tcW w:w="1129" w:type="dxa"/>
            <w:shd w:val="clear" w:color="auto" w:fill="auto"/>
          </w:tcPr>
          <w:p w14:paraId="7344DB9B"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778/8</w:t>
            </w:r>
          </w:p>
        </w:tc>
        <w:tc>
          <w:tcPr>
            <w:tcW w:w="1329" w:type="dxa"/>
            <w:shd w:val="clear" w:color="auto" w:fill="auto"/>
          </w:tcPr>
          <w:p w14:paraId="33A9ABFE"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7</w:t>
            </w:r>
          </w:p>
        </w:tc>
        <w:tc>
          <w:tcPr>
            <w:tcW w:w="1134" w:type="dxa"/>
            <w:shd w:val="clear" w:color="auto" w:fill="auto"/>
          </w:tcPr>
          <w:p w14:paraId="0F37EB4B"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132/4</w:t>
            </w:r>
          </w:p>
        </w:tc>
        <w:tc>
          <w:tcPr>
            <w:tcW w:w="810" w:type="dxa"/>
            <w:vMerge w:val="restart"/>
            <w:shd w:val="clear" w:color="auto" w:fill="auto"/>
          </w:tcPr>
          <w:p w14:paraId="6F4A62AD"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112/38</w:t>
            </w:r>
          </w:p>
        </w:tc>
        <w:tc>
          <w:tcPr>
            <w:tcW w:w="1170" w:type="dxa"/>
            <w:vMerge w:val="restart"/>
            <w:shd w:val="clear" w:color="auto" w:fill="auto"/>
          </w:tcPr>
          <w:p w14:paraId="13B87D2A"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001/0</w:t>
            </w:r>
          </w:p>
        </w:tc>
      </w:tr>
      <w:tr w:rsidR="00346DAE" w:rsidRPr="00346DAE" w14:paraId="48BE9AF3" w14:textId="77777777" w:rsidTr="002654C9">
        <w:trPr>
          <w:trHeight w:val="362"/>
          <w:jc w:val="center"/>
        </w:trPr>
        <w:tc>
          <w:tcPr>
            <w:tcW w:w="1080" w:type="dxa"/>
            <w:shd w:val="clear" w:color="auto" w:fill="auto"/>
          </w:tcPr>
          <w:p w14:paraId="34D27563"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باقیمانده</w:t>
            </w:r>
          </w:p>
        </w:tc>
        <w:tc>
          <w:tcPr>
            <w:tcW w:w="1129" w:type="dxa"/>
            <w:shd w:val="clear" w:color="auto" w:fill="auto"/>
          </w:tcPr>
          <w:p w14:paraId="08EE15FC"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154/2</w:t>
            </w:r>
          </w:p>
        </w:tc>
        <w:tc>
          <w:tcPr>
            <w:tcW w:w="1329" w:type="dxa"/>
            <w:shd w:val="clear" w:color="auto" w:fill="auto"/>
          </w:tcPr>
          <w:p w14:paraId="30CE0ECF"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316</w:t>
            </w:r>
          </w:p>
        </w:tc>
        <w:tc>
          <w:tcPr>
            <w:tcW w:w="1134" w:type="dxa"/>
            <w:vMerge w:val="restart"/>
            <w:shd w:val="clear" w:color="auto" w:fill="auto"/>
          </w:tcPr>
          <w:p w14:paraId="6C1ADFC2"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001/0</w:t>
            </w:r>
          </w:p>
        </w:tc>
        <w:tc>
          <w:tcPr>
            <w:tcW w:w="810" w:type="dxa"/>
            <w:vMerge/>
            <w:shd w:val="clear" w:color="auto" w:fill="auto"/>
          </w:tcPr>
          <w:p w14:paraId="5E06F708" w14:textId="77777777" w:rsidR="00346DAE" w:rsidRPr="00346DAE" w:rsidRDefault="00346DAE" w:rsidP="00346DAE">
            <w:pPr>
              <w:spacing w:line="240" w:lineRule="auto"/>
              <w:jc w:val="center"/>
              <w:rPr>
                <w:rFonts w:cs="B Nazanin"/>
                <w:sz w:val="18"/>
                <w:szCs w:val="18"/>
                <w:rtl/>
              </w:rPr>
            </w:pPr>
          </w:p>
        </w:tc>
        <w:tc>
          <w:tcPr>
            <w:tcW w:w="1170" w:type="dxa"/>
            <w:vMerge/>
            <w:shd w:val="clear" w:color="auto" w:fill="auto"/>
          </w:tcPr>
          <w:p w14:paraId="4C3FDAED" w14:textId="77777777" w:rsidR="00346DAE" w:rsidRPr="00346DAE" w:rsidRDefault="00346DAE" w:rsidP="00346DAE">
            <w:pPr>
              <w:spacing w:line="240" w:lineRule="auto"/>
              <w:jc w:val="center"/>
              <w:rPr>
                <w:rFonts w:cs="B Nazanin"/>
                <w:sz w:val="18"/>
                <w:szCs w:val="18"/>
                <w:rtl/>
              </w:rPr>
            </w:pPr>
          </w:p>
        </w:tc>
      </w:tr>
      <w:tr w:rsidR="00346DAE" w:rsidRPr="00346DAE" w14:paraId="220037BD" w14:textId="77777777" w:rsidTr="002654C9">
        <w:trPr>
          <w:jc w:val="center"/>
        </w:trPr>
        <w:tc>
          <w:tcPr>
            <w:tcW w:w="1080" w:type="dxa"/>
            <w:shd w:val="clear" w:color="auto" w:fill="auto"/>
          </w:tcPr>
          <w:p w14:paraId="534B48D9"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جمع</w:t>
            </w:r>
          </w:p>
        </w:tc>
        <w:tc>
          <w:tcPr>
            <w:tcW w:w="1129" w:type="dxa"/>
            <w:shd w:val="clear" w:color="auto" w:fill="auto"/>
          </w:tcPr>
          <w:p w14:paraId="0A368E3E"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932/10</w:t>
            </w:r>
          </w:p>
        </w:tc>
        <w:tc>
          <w:tcPr>
            <w:tcW w:w="1329" w:type="dxa"/>
            <w:shd w:val="clear" w:color="auto" w:fill="auto"/>
          </w:tcPr>
          <w:p w14:paraId="69FB9918"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323</w:t>
            </w:r>
          </w:p>
        </w:tc>
        <w:tc>
          <w:tcPr>
            <w:tcW w:w="1134" w:type="dxa"/>
            <w:vMerge/>
            <w:shd w:val="clear" w:color="auto" w:fill="auto"/>
          </w:tcPr>
          <w:p w14:paraId="742D0CE0" w14:textId="77777777" w:rsidR="00346DAE" w:rsidRPr="00346DAE" w:rsidRDefault="00346DAE" w:rsidP="00346DAE">
            <w:pPr>
              <w:spacing w:line="240" w:lineRule="auto"/>
              <w:jc w:val="center"/>
              <w:rPr>
                <w:rFonts w:cs="B Nazanin"/>
                <w:sz w:val="18"/>
                <w:szCs w:val="18"/>
                <w:rtl/>
              </w:rPr>
            </w:pPr>
          </w:p>
        </w:tc>
        <w:tc>
          <w:tcPr>
            <w:tcW w:w="810" w:type="dxa"/>
            <w:vMerge/>
            <w:shd w:val="clear" w:color="auto" w:fill="auto"/>
          </w:tcPr>
          <w:p w14:paraId="7F53E16F" w14:textId="77777777" w:rsidR="00346DAE" w:rsidRPr="00346DAE" w:rsidRDefault="00346DAE" w:rsidP="00346DAE">
            <w:pPr>
              <w:spacing w:line="240" w:lineRule="auto"/>
              <w:jc w:val="center"/>
              <w:rPr>
                <w:rFonts w:cs="B Nazanin"/>
                <w:sz w:val="18"/>
                <w:szCs w:val="18"/>
                <w:rtl/>
              </w:rPr>
            </w:pPr>
          </w:p>
        </w:tc>
        <w:tc>
          <w:tcPr>
            <w:tcW w:w="1170" w:type="dxa"/>
            <w:vMerge/>
            <w:shd w:val="clear" w:color="auto" w:fill="auto"/>
          </w:tcPr>
          <w:p w14:paraId="4FFC6D76" w14:textId="77777777" w:rsidR="00346DAE" w:rsidRPr="00346DAE" w:rsidRDefault="00346DAE" w:rsidP="00346DAE">
            <w:pPr>
              <w:spacing w:line="240" w:lineRule="auto"/>
              <w:jc w:val="center"/>
              <w:rPr>
                <w:rFonts w:cs="B Nazanin"/>
                <w:sz w:val="18"/>
                <w:szCs w:val="18"/>
                <w:rtl/>
              </w:rPr>
            </w:pPr>
          </w:p>
        </w:tc>
      </w:tr>
    </w:tbl>
    <w:p w14:paraId="7D670867" w14:textId="34C2218B" w:rsidR="00346DAE" w:rsidRPr="00346DAE" w:rsidRDefault="002654C9" w:rsidP="00346DAE">
      <w:pPr>
        <w:pStyle w:val="-0"/>
        <w:rPr>
          <w:b w:val="0"/>
          <w:bCs w:val="0"/>
          <w:sz w:val="24"/>
          <w:rtl/>
        </w:rPr>
      </w:pPr>
      <w:r>
        <w:rPr>
          <w:rFonts w:hint="cs"/>
          <w:b w:val="0"/>
          <w:bCs w:val="0"/>
          <w:sz w:val="24"/>
          <w:rtl/>
        </w:rPr>
        <w:t xml:space="preserve"> </w:t>
      </w:r>
    </w:p>
    <w:p w14:paraId="74BA40D7" w14:textId="64B69C6C" w:rsidR="00346DAE" w:rsidRPr="00346DAE" w:rsidRDefault="00D120D9" w:rsidP="00346DAE">
      <w:pPr>
        <w:pStyle w:val="a2"/>
        <w:spacing w:line="240" w:lineRule="auto"/>
        <w:rPr>
          <w:color w:val="FF0000"/>
          <w:szCs w:val="24"/>
          <w:rtl/>
        </w:rPr>
      </w:pPr>
      <w:r>
        <w:rPr>
          <w:rFonts w:hint="cs"/>
          <w:szCs w:val="24"/>
          <w:rtl/>
        </w:rPr>
        <w:t>نتایج جدول شماره 9</w:t>
      </w:r>
      <w:r w:rsidR="00346DAE" w:rsidRPr="00346DAE">
        <w:rPr>
          <w:rFonts w:hint="cs"/>
          <w:szCs w:val="24"/>
          <w:rtl/>
        </w:rPr>
        <w:t xml:space="preserve"> نشان می</w:t>
      </w:r>
      <w:r w:rsidR="00346DAE" w:rsidRPr="00346DAE">
        <w:rPr>
          <w:rFonts w:hint="cs"/>
          <w:szCs w:val="24"/>
          <w:rtl/>
        </w:rPr>
        <w:softHyphen/>
        <w:t>دهد که سطح معناداری برای تمام متغیرها کمتر از سطح 01/0 است که این نشان دهنده این است که می</w:t>
      </w:r>
      <w:r w:rsidR="00346DAE" w:rsidRPr="00346DAE">
        <w:rPr>
          <w:rFonts w:hint="cs"/>
          <w:szCs w:val="24"/>
          <w:rtl/>
        </w:rPr>
        <w:softHyphen/>
        <w:t>توان نتایج را به کل جامعه آماری تعمیم داد. مقدار بتای بدست آمده نشان دهنده میزان تاثیر گذاری نوسازی بر آن متغیر است که هرچه مقداربیشتر باشد نشان دهنده تاثیرپذیری بیشتر آن متغیر است. بنابراین با این توصیف نوسازی بیشترین تاثیر بر متغیر کاهش</w:t>
      </w:r>
      <w:r w:rsidR="00346DAE" w:rsidRPr="00346DAE">
        <w:rPr>
          <w:szCs w:val="24"/>
          <w:rtl/>
        </w:rPr>
        <w:t xml:space="preserve"> </w:t>
      </w:r>
      <w:r w:rsidR="00346DAE" w:rsidRPr="00346DAE">
        <w:rPr>
          <w:rFonts w:hint="cs"/>
          <w:szCs w:val="24"/>
          <w:rtl/>
        </w:rPr>
        <w:t>اعتقادات با مقدار بتای 336/0 داشته است؛ و کمترین تاثیر بر متغیر مدگرایی با مقدار بتای 267/0 داشته است. همچنین مقدار اثرگذاری نوسازی و مدرنیته بر متغیر مصرف</w:t>
      </w:r>
      <w:r w:rsidR="00346DAE" w:rsidRPr="00346DAE">
        <w:rPr>
          <w:szCs w:val="24"/>
          <w:rtl/>
        </w:rPr>
        <w:t xml:space="preserve"> </w:t>
      </w:r>
      <w:r w:rsidR="00346DAE" w:rsidRPr="00346DAE">
        <w:rPr>
          <w:rFonts w:hint="cs"/>
          <w:szCs w:val="24"/>
          <w:rtl/>
        </w:rPr>
        <w:t>گرایی با ضریب بتای 272/0، متغیر کاهش</w:t>
      </w:r>
      <w:r w:rsidR="00346DAE" w:rsidRPr="00346DAE">
        <w:rPr>
          <w:szCs w:val="24"/>
          <w:rtl/>
        </w:rPr>
        <w:t xml:space="preserve"> </w:t>
      </w:r>
      <w:r w:rsidR="00346DAE" w:rsidRPr="00346DAE">
        <w:rPr>
          <w:rFonts w:hint="cs"/>
          <w:szCs w:val="24"/>
          <w:rtl/>
        </w:rPr>
        <w:t>تعلق</w:t>
      </w:r>
      <w:r w:rsidR="00346DAE" w:rsidRPr="00346DAE">
        <w:rPr>
          <w:szCs w:val="24"/>
          <w:rtl/>
        </w:rPr>
        <w:t xml:space="preserve"> </w:t>
      </w:r>
      <w:r w:rsidR="00346DAE" w:rsidRPr="00346DAE">
        <w:rPr>
          <w:rFonts w:hint="cs"/>
          <w:szCs w:val="24"/>
          <w:rtl/>
        </w:rPr>
        <w:t>مکانی با ضریب بتای 286/0، متغیر تجمل گرایی با ضریب بتای312/0و تغییرات</w:t>
      </w:r>
      <w:r w:rsidR="00346DAE" w:rsidRPr="00346DAE">
        <w:rPr>
          <w:szCs w:val="24"/>
          <w:rtl/>
        </w:rPr>
        <w:softHyphen/>
      </w:r>
      <w:r w:rsidR="00346DAE" w:rsidRPr="00346DAE">
        <w:rPr>
          <w:rFonts w:hint="cs"/>
          <w:szCs w:val="24"/>
          <w:rtl/>
        </w:rPr>
        <w:t>کالبدی</w:t>
      </w:r>
      <w:r w:rsidR="00346DAE" w:rsidRPr="00346DAE">
        <w:rPr>
          <w:szCs w:val="24"/>
          <w:rtl/>
        </w:rPr>
        <w:t xml:space="preserve"> </w:t>
      </w:r>
      <w:r w:rsidR="00346DAE" w:rsidRPr="00346DAE">
        <w:rPr>
          <w:rFonts w:hint="cs"/>
          <w:szCs w:val="24"/>
          <w:rtl/>
        </w:rPr>
        <w:t>روستا با ضریب بتای 327/0 بوده است. بنابراین با توجه به نتایج به دست آمده می</w:t>
      </w:r>
      <w:r w:rsidR="00346DAE" w:rsidRPr="00346DAE">
        <w:rPr>
          <w:rFonts w:hint="cs"/>
          <w:szCs w:val="24"/>
          <w:rtl/>
        </w:rPr>
        <w:softHyphen/>
        <w:t>توان چنین بیان کرد نوسازی و مدرنیته بر تغییر سبک زندگی فرهنگی روستاییان تاثیرگذار بوده است. به طوری كه</w:t>
      </w:r>
      <w:r w:rsidR="00346DAE" w:rsidRPr="00346DAE">
        <w:rPr>
          <w:szCs w:val="24"/>
          <w:rtl/>
        </w:rPr>
        <w:t xml:space="preserve"> </w:t>
      </w:r>
      <w:r w:rsidR="00346DAE" w:rsidRPr="00346DAE">
        <w:rPr>
          <w:rFonts w:hint="cs"/>
          <w:szCs w:val="24"/>
          <w:rtl/>
        </w:rPr>
        <w:t>باعث</w:t>
      </w:r>
      <w:r w:rsidR="00346DAE" w:rsidRPr="00346DAE">
        <w:rPr>
          <w:szCs w:val="24"/>
          <w:rtl/>
        </w:rPr>
        <w:t xml:space="preserve"> </w:t>
      </w:r>
      <w:r w:rsidR="00346DAE" w:rsidRPr="00346DAE">
        <w:rPr>
          <w:rFonts w:hint="cs"/>
          <w:szCs w:val="24"/>
          <w:rtl/>
        </w:rPr>
        <w:t>افزايش</w:t>
      </w:r>
      <w:r w:rsidR="00346DAE" w:rsidRPr="00346DAE">
        <w:rPr>
          <w:szCs w:val="24"/>
          <w:rtl/>
        </w:rPr>
        <w:t xml:space="preserve"> </w:t>
      </w:r>
      <w:r w:rsidR="00346DAE" w:rsidRPr="00346DAE">
        <w:rPr>
          <w:rFonts w:hint="cs"/>
          <w:szCs w:val="24"/>
          <w:rtl/>
        </w:rPr>
        <w:t>تنوع</w:t>
      </w:r>
      <w:r w:rsidR="00346DAE" w:rsidRPr="00346DAE">
        <w:rPr>
          <w:szCs w:val="24"/>
          <w:rtl/>
        </w:rPr>
        <w:t xml:space="preserve"> </w:t>
      </w:r>
      <w:r w:rsidR="00346DAE" w:rsidRPr="00346DAE">
        <w:rPr>
          <w:rFonts w:hint="cs"/>
          <w:szCs w:val="24"/>
          <w:rtl/>
        </w:rPr>
        <w:t>در</w:t>
      </w:r>
      <w:r w:rsidR="00346DAE" w:rsidRPr="00346DAE">
        <w:rPr>
          <w:szCs w:val="24"/>
          <w:rtl/>
        </w:rPr>
        <w:t xml:space="preserve"> </w:t>
      </w:r>
      <w:r w:rsidR="00346DAE" w:rsidRPr="00346DAE">
        <w:rPr>
          <w:rFonts w:hint="cs"/>
          <w:szCs w:val="24"/>
          <w:rtl/>
        </w:rPr>
        <w:t>مصرف</w:t>
      </w:r>
      <w:r w:rsidR="00346DAE" w:rsidRPr="00346DAE">
        <w:rPr>
          <w:szCs w:val="24"/>
          <w:rtl/>
        </w:rPr>
        <w:t xml:space="preserve"> </w:t>
      </w:r>
      <w:r w:rsidR="00346DAE" w:rsidRPr="00346DAE">
        <w:rPr>
          <w:rFonts w:hint="cs"/>
          <w:szCs w:val="24"/>
          <w:rtl/>
        </w:rPr>
        <w:t>موادغذايي</w:t>
      </w:r>
      <w:r w:rsidR="00346DAE" w:rsidRPr="00346DAE">
        <w:rPr>
          <w:szCs w:val="24"/>
          <w:rtl/>
        </w:rPr>
        <w:t xml:space="preserve"> </w:t>
      </w:r>
      <w:r w:rsidR="00346DAE" w:rsidRPr="00346DAE">
        <w:rPr>
          <w:rFonts w:hint="cs"/>
          <w:szCs w:val="24"/>
          <w:rtl/>
        </w:rPr>
        <w:t>و استفاده</w:t>
      </w:r>
      <w:r w:rsidR="00346DAE" w:rsidRPr="00346DAE">
        <w:rPr>
          <w:szCs w:val="24"/>
          <w:rtl/>
        </w:rPr>
        <w:t xml:space="preserve"> </w:t>
      </w:r>
      <w:r w:rsidR="00346DAE" w:rsidRPr="00346DAE">
        <w:rPr>
          <w:rFonts w:hint="cs"/>
          <w:szCs w:val="24"/>
          <w:rtl/>
        </w:rPr>
        <w:t>از</w:t>
      </w:r>
      <w:r w:rsidR="00346DAE" w:rsidRPr="00346DAE">
        <w:rPr>
          <w:szCs w:val="24"/>
          <w:rtl/>
        </w:rPr>
        <w:t xml:space="preserve"> </w:t>
      </w:r>
      <w:r w:rsidR="00346DAE" w:rsidRPr="00346DAE">
        <w:rPr>
          <w:rFonts w:hint="cs"/>
          <w:szCs w:val="24"/>
          <w:rtl/>
        </w:rPr>
        <w:t>موادغذايي</w:t>
      </w:r>
      <w:r w:rsidR="00346DAE" w:rsidRPr="00346DAE">
        <w:rPr>
          <w:szCs w:val="24"/>
          <w:rtl/>
        </w:rPr>
        <w:t xml:space="preserve"> </w:t>
      </w:r>
      <w:r w:rsidR="00346DAE" w:rsidRPr="00346DAE">
        <w:rPr>
          <w:rFonts w:hint="cs"/>
          <w:szCs w:val="24"/>
          <w:rtl/>
        </w:rPr>
        <w:t>و</w:t>
      </w:r>
      <w:r w:rsidR="00346DAE" w:rsidRPr="00346DAE">
        <w:rPr>
          <w:szCs w:val="24"/>
          <w:rtl/>
        </w:rPr>
        <w:t xml:space="preserve"> </w:t>
      </w:r>
      <w:r w:rsidR="00346DAE" w:rsidRPr="00346DAE">
        <w:rPr>
          <w:rFonts w:hint="cs"/>
          <w:szCs w:val="24"/>
          <w:rtl/>
        </w:rPr>
        <w:t>فروشگاهي</w:t>
      </w:r>
      <w:r w:rsidR="00346DAE" w:rsidRPr="00346DAE">
        <w:rPr>
          <w:szCs w:val="24"/>
          <w:rtl/>
        </w:rPr>
        <w:t xml:space="preserve"> </w:t>
      </w:r>
      <w:r w:rsidR="00346DAE" w:rsidRPr="00346DAE">
        <w:rPr>
          <w:rFonts w:hint="cs"/>
          <w:szCs w:val="24"/>
          <w:rtl/>
        </w:rPr>
        <w:t>در</w:t>
      </w:r>
      <w:r w:rsidR="00346DAE" w:rsidRPr="00346DAE">
        <w:rPr>
          <w:szCs w:val="24"/>
          <w:rtl/>
        </w:rPr>
        <w:t xml:space="preserve"> </w:t>
      </w:r>
      <w:r w:rsidR="00346DAE" w:rsidRPr="00346DAE">
        <w:rPr>
          <w:rFonts w:hint="cs"/>
          <w:szCs w:val="24"/>
          <w:rtl/>
        </w:rPr>
        <w:t>منزل،</w:t>
      </w:r>
      <w:r w:rsidR="00346DAE" w:rsidRPr="00346DAE">
        <w:rPr>
          <w:szCs w:val="24"/>
          <w:rtl/>
        </w:rPr>
        <w:t xml:space="preserve"> </w:t>
      </w:r>
      <w:r w:rsidR="00346DAE" w:rsidRPr="00346DAE">
        <w:rPr>
          <w:rFonts w:hint="cs"/>
          <w:szCs w:val="24"/>
          <w:rtl/>
        </w:rPr>
        <w:t>افزايش ميزان</w:t>
      </w:r>
      <w:r w:rsidR="00346DAE" w:rsidRPr="00346DAE">
        <w:rPr>
          <w:szCs w:val="24"/>
          <w:rtl/>
        </w:rPr>
        <w:t xml:space="preserve"> </w:t>
      </w:r>
      <w:r w:rsidR="00346DAE" w:rsidRPr="00346DAE">
        <w:rPr>
          <w:rFonts w:hint="cs"/>
          <w:szCs w:val="24"/>
          <w:rtl/>
        </w:rPr>
        <w:t>استفاده</w:t>
      </w:r>
      <w:r w:rsidR="00346DAE" w:rsidRPr="00346DAE">
        <w:rPr>
          <w:szCs w:val="24"/>
          <w:rtl/>
        </w:rPr>
        <w:t xml:space="preserve"> </w:t>
      </w:r>
      <w:r w:rsidR="00346DAE" w:rsidRPr="00346DAE">
        <w:rPr>
          <w:rFonts w:hint="cs"/>
          <w:szCs w:val="24"/>
          <w:rtl/>
        </w:rPr>
        <w:t>از</w:t>
      </w:r>
      <w:r w:rsidR="00346DAE" w:rsidRPr="00346DAE">
        <w:rPr>
          <w:szCs w:val="24"/>
          <w:rtl/>
        </w:rPr>
        <w:t xml:space="preserve"> </w:t>
      </w:r>
      <w:r w:rsidR="00346DAE" w:rsidRPr="00346DAE">
        <w:rPr>
          <w:rFonts w:hint="cs"/>
          <w:szCs w:val="24"/>
          <w:rtl/>
        </w:rPr>
        <w:t>وسايل</w:t>
      </w:r>
      <w:r w:rsidR="00346DAE" w:rsidRPr="00346DAE">
        <w:rPr>
          <w:szCs w:val="24"/>
          <w:rtl/>
        </w:rPr>
        <w:t xml:space="preserve"> </w:t>
      </w:r>
      <w:r w:rsidR="00346DAE" w:rsidRPr="00346DAE">
        <w:rPr>
          <w:rFonts w:hint="cs"/>
          <w:szCs w:val="24"/>
          <w:rtl/>
        </w:rPr>
        <w:t>لوكس</w:t>
      </w:r>
      <w:r w:rsidR="00346DAE" w:rsidRPr="00346DAE">
        <w:rPr>
          <w:szCs w:val="24"/>
          <w:rtl/>
        </w:rPr>
        <w:t xml:space="preserve"> </w:t>
      </w:r>
      <w:r w:rsidR="00346DAE" w:rsidRPr="00346DAE">
        <w:rPr>
          <w:rFonts w:hint="cs"/>
          <w:szCs w:val="24"/>
          <w:rtl/>
        </w:rPr>
        <w:t>و</w:t>
      </w:r>
      <w:r w:rsidR="00346DAE" w:rsidRPr="00346DAE">
        <w:rPr>
          <w:szCs w:val="24"/>
          <w:rtl/>
        </w:rPr>
        <w:t xml:space="preserve"> </w:t>
      </w:r>
      <w:r w:rsidR="00346DAE" w:rsidRPr="00346DAE">
        <w:rPr>
          <w:rFonts w:hint="cs"/>
          <w:szCs w:val="24"/>
          <w:rtl/>
        </w:rPr>
        <w:t>تجملي</w:t>
      </w:r>
      <w:r w:rsidR="00346DAE" w:rsidRPr="00346DAE">
        <w:rPr>
          <w:szCs w:val="24"/>
          <w:rtl/>
        </w:rPr>
        <w:t xml:space="preserve"> </w:t>
      </w:r>
      <w:r w:rsidR="00346DAE" w:rsidRPr="00346DAE">
        <w:rPr>
          <w:rFonts w:hint="cs"/>
          <w:szCs w:val="24"/>
          <w:rtl/>
        </w:rPr>
        <w:t>و</w:t>
      </w:r>
      <w:r w:rsidR="00346DAE" w:rsidRPr="00346DAE">
        <w:rPr>
          <w:szCs w:val="24"/>
          <w:rtl/>
        </w:rPr>
        <w:t xml:space="preserve"> </w:t>
      </w:r>
      <w:r w:rsidR="00346DAE" w:rsidRPr="00346DAE">
        <w:rPr>
          <w:rFonts w:hint="cs"/>
          <w:szCs w:val="24"/>
          <w:rtl/>
        </w:rPr>
        <w:t>افزايش ميزان</w:t>
      </w:r>
      <w:r w:rsidR="00346DAE" w:rsidRPr="00346DAE">
        <w:rPr>
          <w:szCs w:val="24"/>
          <w:rtl/>
        </w:rPr>
        <w:t xml:space="preserve"> </w:t>
      </w:r>
      <w:r w:rsidR="00346DAE" w:rsidRPr="00346DAE">
        <w:rPr>
          <w:rFonts w:hint="cs"/>
          <w:szCs w:val="24"/>
          <w:rtl/>
        </w:rPr>
        <w:t>استفاده</w:t>
      </w:r>
      <w:r w:rsidR="00346DAE" w:rsidRPr="00346DAE">
        <w:rPr>
          <w:szCs w:val="24"/>
          <w:rtl/>
        </w:rPr>
        <w:t xml:space="preserve"> </w:t>
      </w:r>
      <w:r w:rsidR="00346DAE" w:rsidRPr="00346DAE">
        <w:rPr>
          <w:rFonts w:hint="cs"/>
          <w:szCs w:val="24"/>
          <w:rtl/>
        </w:rPr>
        <w:t>از</w:t>
      </w:r>
      <w:r w:rsidR="00346DAE" w:rsidRPr="00346DAE">
        <w:rPr>
          <w:szCs w:val="24"/>
          <w:rtl/>
        </w:rPr>
        <w:t xml:space="preserve"> </w:t>
      </w:r>
      <w:r w:rsidR="00346DAE" w:rsidRPr="00346DAE">
        <w:rPr>
          <w:rFonts w:hint="cs"/>
          <w:szCs w:val="24"/>
          <w:rtl/>
        </w:rPr>
        <w:t>مبلمان</w:t>
      </w:r>
      <w:r w:rsidR="00346DAE" w:rsidRPr="00346DAE">
        <w:rPr>
          <w:szCs w:val="24"/>
          <w:rtl/>
        </w:rPr>
        <w:t xml:space="preserve"> </w:t>
      </w:r>
      <w:r w:rsidR="00346DAE" w:rsidRPr="00346DAE">
        <w:rPr>
          <w:rFonts w:hint="cs"/>
          <w:szCs w:val="24"/>
          <w:rtl/>
        </w:rPr>
        <w:t>در</w:t>
      </w:r>
      <w:r w:rsidR="00346DAE" w:rsidRPr="00346DAE">
        <w:rPr>
          <w:szCs w:val="24"/>
          <w:rtl/>
        </w:rPr>
        <w:t xml:space="preserve"> </w:t>
      </w:r>
      <w:r w:rsidR="00346DAE" w:rsidRPr="00346DAE">
        <w:rPr>
          <w:rFonts w:hint="cs"/>
          <w:szCs w:val="24"/>
          <w:rtl/>
        </w:rPr>
        <w:t>منزل،</w:t>
      </w:r>
      <w:r w:rsidR="00346DAE" w:rsidRPr="00346DAE">
        <w:rPr>
          <w:szCs w:val="24"/>
          <w:rtl/>
        </w:rPr>
        <w:t xml:space="preserve"> </w:t>
      </w:r>
      <w:r w:rsidR="00346DAE" w:rsidRPr="00346DAE">
        <w:rPr>
          <w:rFonts w:hint="cs"/>
          <w:szCs w:val="24"/>
          <w:rtl/>
        </w:rPr>
        <w:t>كاهش</w:t>
      </w:r>
      <w:r w:rsidR="00346DAE" w:rsidRPr="00346DAE">
        <w:rPr>
          <w:szCs w:val="24"/>
          <w:rtl/>
        </w:rPr>
        <w:t xml:space="preserve"> </w:t>
      </w:r>
      <w:r w:rsidR="00346DAE" w:rsidRPr="00346DAE">
        <w:rPr>
          <w:rFonts w:hint="cs"/>
          <w:szCs w:val="24"/>
          <w:rtl/>
        </w:rPr>
        <w:t>علاقه</w:t>
      </w:r>
      <w:r w:rsidR="00346DAE" w:rsidRPr="00346DAE">
        <w:rPr>
          <w:rFonts w:hint="cs"/>
          <w:szCs w:val="24"/>
          <w:rtl/>
        </w:rPr>
        <w:softHyphen/>
        <w:t>مندي</w:t>
      </w:r>
      <w:r w:rsidR="00346DAE" w:rsidRPr="00346DAE">
        <w:rPr>
          <w:szCs w:val="24"/>
          <w:rtl/>
        </w:rPr>
        <w:t xml:space="preserve"> </w:t>
      </w:r>
      <w:r w:rsidR="00346DAE" w:rsidRPr="00346DAE">
        <w:rPr>
          <w:rFonts w:hint="cs"/>
          <w:szCs w:val="24"/>
          <w:rtl/>
        </w:rPr>
        <w:t>به</w:t>
      </w:r>
      <w:r w:rsidR="00346DAE" w:rsidRPr="00346DAE">
        <w:rPr>
          <w:szCs w:val="24"/>
          <w:rtl/>
        </w:rPr>
        <w:t xml:space="preserve"> </w:t>
      </w:r>
      <w:r w:rsidR="00346DAE" w:rsidRPr="00346DAE">
        <w:rPr>
          <w:rFonts w:hint="cs"/>
          <w:szCs w:val="24"/>
          <w:rtl/>
        </w:rPr>
        <w:t>استفاده</w:t>
      </w:r>
      <w:r w:rsidR="00346DAE" w:rsidRPr="00346DAE">
        <w:rPr>
          <w:szCs w:val="24"/>
          <w:rtl/>
        </w:rPr>
        <w:t xml:space="preserve"> </w:t>
      </w:r>
      <w:r w:rsidR="00346DAE" w:rsidRPr="00346DAE">
        <w:rPr>
          <w:rFonts w:hint="cs"/>
          <w:szCs w:val="24"/>
          <w:rtl/>
        </w:rPr>
        <w:t>از</w:t>
      </w:r>
      <w:r w:rsidR="00346DAE" w:rsidRPr="00346DAE">
        <w:rPr>
          <w:szCs w:val="24"/>
          <w:rtl/>
        </w:rPr>
        <w:t xml:space="preserve"> </w:t>
      </w:r>
      <w:r w:rsidR="00346DAE" w:rsidRPr="00346DAE">
        <w:rPr>
          <w:rFonts w:hint="cs"/>
          <w:szCs w:val="24"/>
          <w:rtl/>
        </w:rPr>
        <w:t>زبان</w:t>
      </w:r>
      <w:r w:rsidR="00346DAE" w:rsidRPr="00346DAE">
        <w:rPr>
          <w:szCs w:val="24"/>
          <w:rtl/>
        </w:rPr>
        <w:t xml:space="preserve"> </w:t>
      </w:r>
      <w:r w:rsidR="00346DAE" w:rsidRPr="00346DAE">
        <w:rPr>
          <w:rFonts w:hint="cs"/>
          <w:szCs w:val="24"/>
          <w:rtl/>
        </w:rPr>
        <w:t>محلي</w:t>
      </w:r>
      <w:r w:rsidR="00346DAE" w:rsidRPr="00346DAE">
        <w:rPr>
          <w:szCs w:val="24"/>
          <w:rtl/>
        </w:rPr>
        <w:t xml:space="preserve"> </w:t>
      </w:r>
      <w:r w:rsidR="00346DAE" w:rsidRPr="00346DAE">
        <w:rPr>
          <w:rFonts w:hint="cs"/>
          <w:szCs w:val="24"/>
          <w:rtl/>
        </w:rPr>
        <w:t>مخصوصا</w:t>
      </w:r>
      <w:r w:rsidR="00346DAE" w:rsidRPr="00346DAE">
        <w:rPr>
          <w:szCs w:val="24"/>
          <w:rtl/>
        </w:rPr>
        <w:t xml:space="preserve"> </w:t>
      </w:r>
      <w:r w:rsidR="00346DAE" w:rsidRPr="00346DAE">
        <w:rPr>
          <w:rFonts w:hint="cs"/>
          <w:szCs w:val="24"/>
          <w:rtl/>
        </w:rPr>
        <w:t>در بين</w:t>
      </w:r>
      <w:r w:rsidR="00346DAE" w:rsidRPr="00346DAE">
        <w:rPr>
          <w:szCs w:val="24"/>
          <w:rtl/>
        </w:rPr>
        <w:t xml:space="preserve"> </w:t>
      </w:r>
      <w:r w:rsidR="00346DAE" w:rsidRPr="00346DAE">
        <w:rPr>
          <w:rFonts w:hint="cs"/>
          <w:szCs w:val="24"/>
          <w:rtl/>
        </w:rPr>
        <w:t>نسل</w:t>
      </w:r>
      <w:r w:rsidR="00346DAE" w:rsidRPr="00346DAE">
        <w:rPr>
          <w:szCs w:val="24"/>
          <w:rtl/>
        </w:rPr>
        <w:t xml:space="preserve"> </w:t>
      </w:r>
      <w:r w:rsidR="00346DAE" w:rsidRPr="00346DAE">
        <w:rPr>
          <w:rFonts w:hint="cs"/>
          <w:szCs w:val="24"/>
          <w:rtl/>
        </w:rPr>
        <w:t>جوان،</w:t>
      </w:r>
      <w:r w:rsidR="00346DAE" w:rsidRPr="00346DAE">
        <w:rPr>
          <w:szCs w:val="24"/>
          <w:rtl/>
        </w:rPr>
        <w:t xml:space="preserve"> </w:t>
      </w:r>
      <w:r w:rsidR="00346DAE" w:rsidRPr="00346DAE">
        <w:rPr>
          <w:rFonts w:hint="cs"/>
          <w:szCs w:val="24"/>
          <w:rtl/>
        </w:rPr>
        <w:t>افزايش</w:t>
      </w:r>
      <w:r w:rsidR="00346DAE" w:rsidRPr="00346DAE">
        <w:rPr>
          <w:szCs w:val="24"/>
          <w:rtl/>
        </w:rPr>
        <w:t xml:space="preserve"> </w:t>
      </w:r>
      <w:r w:rsidR="00346DAE" w:rsidRPr="00346DAE">
        <w:rPr>
          <w:rFonts w:hint="cs"/>
          <w:szCs w:val="24"/>
          <w:rtl/>
        </w:rPr>
        <w:t>ميزان</w:t>
      </w:r>
      <w:r w:rsidR="00346DAE" w:rsidRPr="00346DAE">
        <w:rPr>
          <w:szCs w:val="24"/>
          <w:rtl/>
        </w:rPr>
        <w:t xml:space="preserve"> </w:t>
      </w:r>
      <w:r w:rsidR="00346DAE" w:rsidRPr="00346DAE">
        <w:rPr>
          <w:rFonts w:hint="cs"/>
          <w:szCs w:val="24"/>
          <w:rtl/>
        </w:rPr>
        <w:t>استفاده</w:t>
      </w:r>
      <w:r w:rsidR="00346DAE" w:rsidRPr="00346DAE">
        <w:rPr>
          <w:szCs w:val="24"/>
          <w:rtl/>
        </w:rPr>
        <w:t xml:space="preserve"> </w:t>
      </w:r>
      <w:r w:rsidR="00346DAE" w:rsidRPr="00346DAE">
        <w:rPr>
          <w:rFonts w:hint="cs"/>
          <w:szCs w:val="24"/>
          <w:rtl/>
        </w:rPr>
        <w:t>از</w:t>
      </w:r>
      <w:r w:rsidR="00346DAE" w:rsidRPr="00346DAE">
        <w:rPr>
          <w:szCs w:val="24"/>
          <w:rtl/>
        </w:rPr>
        <w:t xml:space="preserve"> </w:t>
      </w:r>
      <w:r w:rsidR="00346DAE" w:rsidRPr="00346DAE">
        <w:rPr>
          <w:rFonts w:hint="cs"/>
          <w:szCs w:val="24"/>
          <w:rtl/>
        </w:rPr>
        <w:t>كلمات</w:t>
      </w:r>
      <w:r w:rsidR="00346DAE" w:rsidRPr="00346DAE">
        <w:rPr>
          <w:szCs w:val="24"/>
          <w:rtl/>
        </w:rPr>
        <w:t xml:space="preserve"> </w:t>
      </w:r>
      <w:r w:rsidR="00346DAE" w:rsidRPr="00346DAE">
        <w:rPr>
          <w:rFonts w:hint="cs"/>
          <w:szCs w:val="24"/>
          <w:rtl/>
        </w:rPr>
        <w:t>و</w:t>
      </w:r>
      <w:r w:rsidR="00346DAE" w:rsidRPr="00346DAE">
        <w:rPr>
          <w:szCs w:val="24"/>
          <w:rtl/>
        </w:rPr>
        <w:t xml:space="preserve"> </w:t>
      </w:r>
      <w:r w:rsidR="00346DAE" w:rsidRPr="00346DAE">
        <w:rPr>
          <w:rFonts w:hint="cs"/>
          <w:szCs w:val="24"/>
          <w:rtl/>
        </w:rPr>
        <w:t>اصطلاحات جديد</w:t>
      </w:r>
      <w:r w:rsidR="00346DAE" w:rsidRPr="00346DAE">
        <w:rPr>
          <w:szCs w:val="24"/>
          <w:rtl/>
        </w:rPr>
        <w:t xml:space="preserve"> </w:t>
      </w:r>
      <w:r w:rsidR="00346DAE" w:rsidRPr="00346DAE">
        <w:rPr>
          <w:rFonts w:hint="cs"/>
          <w:szCs w:val="24"/>
          <w:rtl/>
        </w:rPr>
        <w:t>به</w:t>
      </w:r>
      <w:r w:rsidR="00346DAE" w:rsidRPr="00346DAE">
        <w:rPr>
          <w:szCs w:val="24"/>
          <w:rtl/>
        </w:rPr>
        <w:t xml:space="preserve"> </w:t>
      </w:r>
      <w:r w:rsidR="00346DAE" w:rsidRPr="00346DAE">
        <w:rPr>
          <w:rFonts w:hint="cs"/>
          <w:szCs w:val="24"/>
          <w:rtl/>
        </w:rPr>
        <w:t>جاي</w:t>
      </w:r>
      <w:r w:rsidR="00346DAE" w:rsidRPr="00346DAE">
        <w:rPr>
          <w:szCs w:val="24"/>
          <w:rtl/>
        </w:rPr>
        <w:t xml:space="preserve"> </w:t>
      </w:r>
      <w:r w:rsidR="00346DAE" w:rsidRPr="00346DAE">
        <w:rPr>
          <w:rFonts w:hint="cs"/>
          <w:szCs w:val="24"/>
          <w:rtl/>
        </w:rPr>
        <w:t>اصطلاحات</w:t>
      </w:r>
      <w:r w:rsidR="00346DAE" w:rsidRPr="00346DAE">
        <w:rPr>
          <w:szCs w:val="24"/>
          <w:rtl/>
        </w:rPr>
        <w:t xml:space="preserve"> </w:t>
      </w:r>
      <w:r w:rsidR="00346DAE" w:rsidRPr="00346DAE">
        <w:rPr>
          <w:rFonts w:hint="cs"/>
          <w:szCs w:val="24"/>
          <w:rtl/>
        </w:rPr>
        <w:t>محلي</w:t>
      </w:r>
      <w:r w:rsidR="00346DAE" w:rsidRPr="00346DAE">
        <w:rPr>
          <w:szCs w:val="24"/>
          <w:rtl/>
        </w:rPr>
        <w:t xml:space="preserve"> </w:t>
      </w:r>
      <w:r w:rsidR="00346DAE" w:rsidRPr="00346DAE">
        <w:rPr>
          <w:rFonts w:hint="cs"/>
          <w:szCs w:val="24"/>
          <w:rtl/>
        </w:rPr>
        <w:t>و</w:t>
      </w:r>
      <w:r w:rsidR="00346DAE" w:rsidRPr="00346DAE">
        <w:rPr>
          <w:szCs w:val="24"/>
          <w:rtl/>
        </w:rPr>
        <w:t xml:space="preserve"> </w:t>
      </w:r>
      <w:r w:rsidR="00346DAE" w:rsidRPr="00346DAE">
        <w:rPr>
          <w:rFonts w:hint="cs"/>
          <w:szCs w:val="24"/>
          <w:rtl/>
        </w:rPr>
        <w:t>عدم</w:t>
      </w:r>
      <w:r w:rsidR="00346DAE" w:rsidRPr="00346DAE">
        <w:rPr>
          <w:szCs w:val="24"/>
          <w:rtl/>
        </w:rPr>
        <w:t xml:space="preserve"> </w:t>
      </w:r>
      <w:r w:rsidR="00346DAE" w:rsidRPr="00346DAE">
        <w:rPr>
          <w:rFonts w:hint="cs"/>
          <w:szCs w:val="24"/>
          <w:rtl/>
        </w:rPr>
        <w:t>ياد</w:t>
      </w:r>
      <w:r w:rsidR="00346DAE" w:rsidRPr="00346DAE">
        <w:rPr>
          <w:szCs w:val="24"/>
          <w:rtl/>
        </w:rPr>
        <w:t xml:space="preserve"> </w:t>
      </w:r>
      <w:r w:rsidR="00346DAE" w:rsidRPr="00346DAE">
        <w:rPr>
          <w:rFonts w:hint="cs"/>
          <w:szCs w:val="24"/>
          <w:rtl/>
        </w:rPr>
        <w:t>دادن زبان</w:t>
      </w:r>
      <w:r w:rsidR="00346DAE" w:rsidRPr="00346DAE">
        <w:rPr>
          <w:szCs w:val="24"/>
          <w:rtl/>
        </w:rPr>
        <w:t xml:space="preserve"> </w:t>
      </w:r>
      <w:r w:rsidR="00346DAE" w:rsidRPr="00346DAE">
        <w:rPr>
          <w:rFonts w:hint="cs"/>
          <w:szCs w:val="24"/>
          <w:rtl/>
        </w:rPr>
        <w:t>مادري</w:t>
      </w:r>
      <w:r w:rsidR="00346DAE" w:rsidRPr="00346DAE">
        <w:rPr>
          <w:szCs w:val="24"/>
          <w:rtl/>
        </w:rPr>
        <w:t xml:space="preserve"> </w:t>
      </w:r>
      <w:r w:rsidR="00346DAE" w:rsidRPr="00346DAE">
        <w:rPr>
          <w:rFonts w:hint="cs"/>
          <w:szCs w:val="24"/>
          <w:rtl/>
        </w:rPr>
        <w:t>به</w:t>
      </w:r>
      <w:r w:rsidR="00346DAE" w:rsidRPr="00346DAE">
        <w:rPr>
          <w:szCs w:val="24"/>
          <w:rtl/>
        </w:rPr>
        <w:t xml:space="preserve"> </w:t>
      </w:r>
      <w:r w:rsidR="00346DAE" w:rsidRPr="00346DAE">
        <w:rPr>
          <w:rFonts w:hint="cs"/>
          <w:szCs w:val="24"/>
          <w:rtl/>
        </w:rPr>
        <w:t>بچه</w:t>
      </w:r>
      <w:r w:rsidR="00346DAE" w:rsidRPr="00346DAE">
        <w:rPr>
          <w:szCs w:val="24"/>
          <w:rtl/>
        </w:rPr>
        <w:softHyphen/>
      </w:r>
      <w:r w:rsidR="00346DAE" w:rsidRPr="00346DAE">
        <w:rPr>
          <w:rFonts w:hint="cs"/>
          <w:szCs w:val="24"/>
          <w:rtl/>
        </w:rPr>
        <w:t>ها</w:t>
      </w:r>
      <w:r w:rsidR="00346DAE" w:rsidRPr="00346DAE">
        <w:rPr>
          <w:szCs w:val="24"/>
          <w:rtl/>
        </w:rPr>
        <w:t xml:space="preserve"> </w:t>
      </w:r>
      <w:r w:rsidR="00346DAE" w:rsidRPr="00346DAE">
        <w:rPr>
          <w:rFonts w:hint="cs"/>
          <w:szCs w:val="24"/>
          <w:rtl/>
        </w:rPr>
        <w:t>و</w:t>
      </w:r>
      <w:r w:rsidR="00346DAE" w:rsidRPr="00346DAE">
        <w:rPr>
          <w:szCs w:val="24"/>
          <w:rtl/>
        </w:rPr>
        <w:t xml:space="preserve"> </w:t>
      </w:r>
      <w:r w:rsidR="00346DAE" w:rsidRPr="00346DAE">
        <w:rPr>
          <w:rFonts w:hint="cs"/>
          <w:szCs w:val="24"/>
          <w:rtl/>
        </w:rPr>
        <w:t>كودكان</w:t>
      </w:r>
      <w:r w:rsidR="00346DAE" w:rsidRPr="00346DAE">
        <w:rPr>
          <w:szCs w:val="24"/>
          <w:rtl/>
        </w:rPr>
        <w:t xml:space="preserve"> </w:t>
      </w:r>
      <w:r w:rsidR="00346DAE" w:rsidRPr="00346DAE">
        <w:rPr>
          <w:rFonts w:hint="cs"/>
          <w:szCs w:val="24"/>
          <w:rtl/>
        </w:rPr>
        <w:t>مخصوصا</w:t>
      </w:r>
      <w:r w:rsidR="00346DAE" w:rsidRPr="00346DAE">
        <w:rPr>
          <w:szCs w:val="24"/>
          <w:rtl/>
        </w:rPr>
        <w:t xml:space="preserve"> </w:t>
      </w:r>
      <w:r w:rsidR="00346DAE" w:rsidRPr="00346DAE">
        <w:rPr>
          <w:rFonts w:hint="cs"/>
          <w:szCs w:val="24"/>
          <w:rtl/>
        </w:rPr>
        <w:t>در</w:t>
      </w:r>
      <w:r w:rsidR="00346DAE" w:rsidRPr="00346DAE">
        <w:rPr>
          <w:szCs w:val="24"/>
          <w:rtl/>
        </w:rPr>
        <w:t xml:space="preserve"> </w:t>
      </w:r>
      <w:r w:rsidR="00346DAE" w:rsidRPr="00346DAE">
        <w:rPr>
          <w:rFonts w:hint="cs"/>
          <w:szCs w:val="24"/>
          <w:rtl/>
        </w:rPr>
        <w:t>بين زوج</w:t>
      </w:r>
      <w:r w:rsidR="00346DAE" w:rsidRPr="00346DAE">
        <w:rPr>
          <w:szCs w:val="24"/>
          <w:rtl/>
        </w:rPr>
        <w:softHyphen/>
      </w:r>
      <w:r w:rsidR="00346DAE" w:rsidRPr="00346DAE">
        <w:rPr>
          <w:rFonts w:hint="cs"/>
          <w:szCs w:val="24"/>
          <w:rtl/>
        </w:rPr>
        <w:t>هاي</w:t>
      </w:r>
      <w:r w:rsidR="00346DAE" w:rsidRPr="00346DAE">
        <w:rPr>
          <w:szCs w:val="24"/>
          <w:rtl/>
        </w:rPr>
        <w:t xml:space="preserve"> </w:t>
      </w:r>
      <w:r w:rsidR="00346DAE" w:rsidRPr="00346DAE">
        <w:rPr>
          <w:rFonts w:hint="cs"/>
          <w:szCs w:val="24"/>
          <w:rtl/>
        </w:rPr>
        <w:t>جوان</w:t>
      </w:r>
      <w:r w:rsidR="00346DAE" w:rsidRPr="00346DAE">
        <w:rPr>
          <w:szCs w:val="24"/>
          <w:rtl/>
        </w:rPr>
        <w:t xml:space="preserve"> </w:t>
      </w:r>
      <w:r w:rsidR="00346DAE" w:rsidRPr="00346DAE">
        <w:rPr>
          <w:rFonts w:hint="cs"/>
          <w:szCs w:val="24"/>
          <w:rtl/>
        </w:rPr>
        <w:t>شده</w:t>
      </w:r>
      <w:r w:rsidR="00346DAE" w:rsidRPr="00346DAE">
        <w:rPr>
          <w:szCs w:val="24"/>
          <w:rtl/>
        </w:rPr>
        <w:t xml:space="preserve"> </w:t>
      </w:r>
      <w:r w:rsidR="00346DAE" w:rsidRPr="00346DAE">
        <w:rPr>
          <w:rFonts w:hint="cs"/>
          <w:szCs w:val="24"/>
          <w:rtl/>
        </w:rPr>
        <w:t>است.</w:t>
      </w:r>
    </w:p>
    <w:p w14:paraId="285667D3" w14:textId="73B7A0CF" w:rsidR="00346DAE" w:rsidRPr="002654C9" w:rsidRDefault="00D120D9" w:rsidP="00346DAE">
      <w:pPr>
        <w:pStyle w:val="-0"/>
        <w:rPr>
          <w:sz w:val="22"/>
          <w:rtl/>
        </w:rPr>
      </w:pPr>
      <w:r>
        <w:rPr>
          <w:rFonts w:hint="cs"/>
          <w:sz w:val="22"/>
          <w:rtl/>
        </w:rPr>
        <w:t>جدول 9</w:t>
      </w:r>
      <w:r w:rsidR="00346DAE" w:rsidRPr="002654C9">
        <w:rPr>
          <w:rFonts w:hint="cs"/>
          <w:sz w:val="22"/>
          <w:rtl/>
        </w:rPr>
        <w:t>: بررسي اثرگذاري  نوسازی و مدرنيته بر تغيير سبك زندگي فرهنگی روستايي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89"/>
        <w:gridCol w:w="1276"/>
        <w:gridCol w:w="1299"/>
        <w:gridCol w:w="1134"/>
        <w:gridCol w:w="917"/>
        <w:gridCol w:w="1170"/>
      </w:tblGrid>
      <w:tr w:rsidR="00346DAE" w:rsidRPr="00346DAE" w14:paraId="55A118E3" w14:textId="77777777" w:rsidTr="002654C9">
        <w:trPr>
          <w:trHeight w:val="345"/>
          <w:jc w:val="center"/>
        </w:trPr>
        <w:tc>
          <w:tcPr>
            <w:tcW w:w="1389" w:type="dxa"/>
            <w:vMerge w:val="restart"/>
            <w:shd w:val="clear" w:color="auto" w:fill="auto"/>
          </w:tcPr>
          <w:p w14:paraId="15D9DCE7"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متغیرها</w:t>
            </w:r>
          </w:p>
        </w:tc>
        <w:tc>
          <w:tcPr>
            <w:tcW w:w="1276" w:type="dxa"/>
            <w:shd w:val="clear" w:color="auto" w:fill="auto"/>
          </w:tcPr>
          <w:p w14:paraId="61FC35D3"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ضریب استاندارد</w:t>
            </w:r>
          </w:p>
        </w:tc>
        <w:tc>
          <w:tcPr>
            <w:tcW w:w="2433" w:type="dxa"/>
            <w:gridSpan w:val="2"/>
            <w:shd w:val="clear" w:color="auto" w:fill="auto"/>
          </w:tcPr>
          <w:p w14:paraId="23A9CA6D"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ضریب غیر استاندارد</w:t>
            </w:r>
          </w:p>
        </w:tc>
        <w:tc>
          <w:tcPr>
            <w:tcW w:w="917" w:type="dxa"/>
            <w:vMerge w:val="restart"/>
            <w:shd w:val="clear" w:color="auto" w:fill="auto"/>
          </w:tcPr>
          <w:p w14:paraId="43C78B38" w14:textId="77777777" w:rsidR="00346DAE" w:rsidRPr="00346DAE" w:rsidRDefault="00346DAE" w:rsidP="00346DAE">
            <w:pPr>
              <w:spacing w:line="240" w:lineRule="auto"/>
              <w:jc w:val="center"/>
              <w:rPr>
                <w:rFonts w:cs="B Nazanin"/>
                <w:sz w:val="18"/>
                <w:szCs w:val="18"/>
              </w:rPr>
            </w:pPr>
            <w:r w:rsidRPr="00346DAE">
              <w:rPr>
                <w:rFonts w:cs="B Nazanin"/>
                <w:sz w:val="18"/>
                <w:szCs w:val="18"/>
              </w:rPr>
              <w:t>T</w:t>
            </w:r>
          </w:p>
        </w:tc>
        <w:tc>
          <w:tcPr>
            <w:tcW w:w="1170" w:type="dxa"/>
            <w:vMerge w:val="restart"/>
            <w:shd w:val="clear" w:color="auto" w:fill="auto"/>
          </w:tcPr>
          <w:p w14:paraId="5934B218"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سطح معناداری</w:t>
            </w:r>
          </w:p>
        </w:tc>
      </w:tr>
      <w:tr w:rsidR="00346DAE" w:rsidRPr="00346DAE" w14:paraId="3ED34011" w14:textId="77777777" w:rsidTr="002654C9">
        <w:trPr>
          <w:trHeight w:val="360"/>
          <w:jc w:val="center"/>
        </w:trPr>
        <w:tc>
          <w:tcPr>
            <w:tcW w:w="1389" w:type="dxa"/>
            <w:vMerge/>
            <w:shd w:val="clear" w:color="auto" w:fill="auto"/>
          </w:tcPr>
          <w:p w14:paraId="204491F6" w14:textId="77777777" w:rsidR="00346DAE" w:rsidRPr="00346DAE" w:rsidRDefault="00346DAE" w:rsidP="00346DAE">
            <w:pPr>
              <w:spacing w:line="240" w:lineRule="auto"/>
              <w:jc w:val="center"/>
              <w:rPr>
                <w:rFonts w:cs="B Nazanin"/>
                <w:sz w:val="18"/>
                <w:szCs w:val="18"/>
                <w:rtl/>
              </w:rPr>
            </w:pPr>
          </w:p>
        </w:tc>
        <w:tc>
          <w:tcPr>
            <w:tcW w:w="1276" w:type="dxa"/>
            <w:shd w:val="clear" w:color="auto" w:fill="auto"/>
          </w:tcPr>
          <w:p w14:paraId="01A04783" w14:textId="77777777" w:rsidR="00346DAE" w:rsidRPr="00346DAE" w:rsidRDefault="00346DAE" w:rsidP="00346DAE">
            <w:pPr>
              <w:spacing w:line="240" w:lineRule="auto"/>
              <w:jc w:val="center"/>
              <w:rPr>
                <w:rFonts w:cs="B Nazanin"/>
                <w:sz w:val="18"/>
                <w:szCs w:val="18"/>
              </w:rPr>
            </w:pPr>
            <w:r w:rsidRPr="00346DAE">
              <w:rPr>
                <w:rFonts w:cs="B Nazanin"/>
                <w:sz w:val="18"/>
                <w:szCs w:val="18"/>
              </w:rPr>
              <w:t>BETA</w:t>
            </w:r>
          </w:p>
        </w:tc>
        <w:tc>
          <w:tcPr>
            <w:tcW w:w="1299" w:type="dxa"/>
            <w:shd w:val="clear" w:color="auto" w:fill="auto"/>
          </w:tcPr>
          <w:p w14:paraId="7CE42874"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خطای استاندارد</w:t>
            </w:r>
          </w:p>
        </w:tc>
        <w:tc>
          <w:tcPr>
            <w:tcW w:w="1134" w:type="dxa"/>
            <w:shd w:val="clear" w:color="auto" w:fill="auto"/>
          </w:tcPr>
          <w:p w14:paraId="57F0EF5D" w14:textId="77777777" w:rsidR="00346DAE" w:rsidRPr="00346DAE" w:rsidRDefault="00346DAE" w:rsidP="00346DAE">
            <w:pPr>
              <w:spacing w:line="240" w:lineRule="auto"/>
              <w:jc w:val="center"/>
              <w:rPr>
                <w:rFonts w:cs="B Nazanin"/>
                <w:sz w:val="18"/>
                <w:szCs w:val="18"/>
              </w:rPr>
            </w:pPr>
            <w:r w:rsidRPr="00346DAE">
              <w:rPr>
                <w:rFonts w:cs="B Nazanin"/>
                <w:sz w:val="18"/>
                <w:szCs w:val="18"/>
              </w:rPr>
              <w:t>B</w:t>
            </w:r>
          </w:p>
        </w:tc>
        <w:tc>
          <w:tcPr>
            <w:tcW w:w="917" w:type="dxa"/>
            <w:vMerge/>
            <w:shd w:val="clear" w:color="auto" w:fill="auto"/>
          </w:tcPr>
          <w:p w14:paraId="511BA684" w14:textId="77777777" w:rsidR="00346DAE" w:rsidRPr="00346DAE" w:rsidRDefault="00346DAE" w:rsidP="00346DAE">
            <w:pPr>
              <w:spacing w:line="240" w:lineRule="auto"/>
              <w:jc w:val="center"/>
              <w:rPr>
                <w:rFonts w:cs="B Nazanin"/>
                <w:sz w:val="18"/>
                <w:szCs w:val="18"/>
                <w:rtl/>
              </w:rPr>
            </w:pPr>
          </w:p>
        </w:tc>
        <w:tc>
          <w:tcPr>
            <w:tcW w:w="1170" w:type="dxa"/>
            <w:vMerge/>
            <w:shd w:val="clear" w:color="auto" w:fill="auto"/>
          </w:tcPr>
          <w:p w14:paraId="2CCFE6BA" w14:textId="77777777" w:rsidR="00346DAE" w:rsidRPr="00346DAE" w:rsidRDefault="00346DAE" w:rsidP="00346DAE">
            <w:pPr>
              <w:spacing w:line="240" w:lineRule="auto"/>
              <w:jc w:val="center"/>
              <w:rPr>
                <w:rFonts w:cs="B Nazanin"/>
                <w:sz w:val="18"/>
                <w:szCs w:val="18"/>
                <w:rtl/>
              </w:rPr>
            </w:pPr>
          </w:p>
        </w:tc>
      </w:tr>
      <w:tr w:rsidR="00346DAE" w:rsidRPr="00346DAE" w14:paraId="7DCE3D8D" w14:textId="77777777" w:rsidTr="002654C9">
        <w:trPr>
          <w:trHeight w:val="300"/>
          <w:jc w:val="center"/>
        </w:trPr>
        <w:tc>
          <w:tcPr>
            <w:tcW w:w="1389" w:type="dxa"/>
            <w:shd w:val="clear" w:color="auto" w:fill="auto"/>
          </w:tcPr>
          <w:p w14:paraId="494DA57D"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عرض از مبدا</w:t>
            </w:r>
          </w:p>
        </w:tc>
        <w:tc>
          <w:tcPr>
            <w:tcW w:w="1276" w:type="dxa"/>
            <w:shd w:val="clear" w:color="auto" w:fill="auto"/>
          </w:tcPr>
          <w:p w14:paraId="42D29A08"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w:t>
            </w:r>
          </w:p>
        </w:tc>
        <w:tc>
          <w:tcPr>
            <w:tcW w:w="1299" w:type="dxa"/>
            <w:shd w:val="clear" w:color="auto" w:fill="auto"/>
          </w:tcPr>
          <w:p w14:paraId="246BF4C8"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017/0</w:t>
            </w:r>
          </w:p>
        </w:tc>
        <w:tc>
          <w:tcPr>
            <w:tcW w:w="1134" w:type="dxa"/>
            <w:shd w:val="clear" w:color="auto" w:fill="auto"/>
          </w:tcPr>
          <w:p w14:paraId="5C9A6842"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36/0</w:t>
            </w:r>
          </w:p>
        </w:tc>
        <w:tc>
          <w:tcPr>
            <w:tcW w:w="917" w:type="dxa"/>
            <w:shd w:val="clear" w:color="auto" w:fill="auto"/>
          </w:tcPr>
          <w:p w14:paraId="2A9E9062"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223/2</w:t>
            </w:r>
          </w:p>
        </w:tc>
        <w:tc>
          <w:tcPr>
            <w:tcW w:w="1170" w:type="dxa"/>
            <w:shd w:val="clear" w:color="auto" w:fill="auto"/>
          </w:tcPr>
          <w:p w14:paraId="2015C25D"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076/0</w:t>
            </w:r>
          </w:p>
        </w:tc>
      </w:tr>
      <w:tr w:rsidR="00346DAE" w:rsidRPr="00346DAE" w14:paraId="51CE5CFB" w14:textId="77777777" w:rsidTr="002654C9">
        <w:trPr>
          <w:trHeight w:val="320"/>
          <w:jc w:val="center"/>
        </w:trPr>
        <w:tc>
          <w:tcPr>
            <w:tcW w:w="1389" w:type="dxa"/>
            <w:shd w:val="clear" w:color="auto" w:fill="auto"/>
          </w:tcPr>
          <w:p w14:paraId="6C1C4D45"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lastRenderedPageBreak/>
              <w:t>کاهش</w:t>
            </w:r>
            <w:r w:rsidRPr="00346DAE">
              <w:rPr>
                <w:rFonts w:cs="B Nazanin"/>
                <w:sz w:val="18"/>
                <w:szCs w:val="18"/>
                <w:rtl/>
              </w:rPr>
              <w:t xml:space="preserve"> </w:t>
            </w:r>
            <w:r w:rsidRPr="00346DAE">
              <w:rPr>
                <w:rFonts w:cs="B Nazanin" w:hint="cs"/>
                <w:sz w:val="18"/>
                <w:szCs w:val="18"/>
                <w:rtl/>
              </w:rPr>
              <w:t>اعتقادات</w:t>
            </w:r>
          </w:p>
        </w:tc>
        <w:tc>
          <w:tcPr>
            <w:tcW w:w="1276" w:type="dxa"/>
            <w:shd w:val="clear" w:color="auto" w:fill="auto"/>
          </w:tcPr>
          <w:p w14:paraId="14CD446F"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336/0</w:t>
            </w:r>
          </w:p>
        </w:tc>
        <w:tc>
          <w:tcPr>
            <w:tcW w:w="1299" w:type="dxa"/>
            <w:shd w:val="clear" w:color="auto" w:fill="auto"/>
          </w:tcPr>
          <w:p w14:paraId="21C70D40"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002/0</w:t>
            </w:r>
          </w:p>
        </w:tc>
        <w:tc>
          <w:tcPr>
            <w:tcW w:w="1134" w:type="dxa"/>
            <w:shd w:val="clear" w:color="auto" w:fill="auto"/>
          </w:tcPr>
          <w:p w14:paraId="6C540931"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255/0</w:t>
            </w:r>
          </w:p>
        </w:tc>
        <w:tc>
          <w:tcPr>
            <w:tcW w:w="917" w:type="dxa"/>
            <w:shd w:val="clear" w:color="auto" w:fill="auto"/>
          </w:tcPr>
          <w:p w14:paraId="6EF19ECD"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665/5</w:t>
            </w:r>
          </w:p>
        </w:tc>
        <w:tc>
          <w:tcPr>
            <w:tcW w:w="1170" w:type="dxa"/>
            <w:shd w:val="clear" w:color="auto" w:fill="auto"/>
          </w:tcPr>
          <w:p w14:paraId="4665FE02"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001/0</w:t>
            </w:r>
          </w:p>
        </w:tc>
      </w:tr>
      <w:tr w:rsidR="00346DAE" w:rsidRPr="00346DAE" w14:paraId="4EC42BAA" w14:textId="77777777" w:rsidTr="002654C9">
        <w:trPr>
          <w:trHeight w:val="375"/>
          <w:jc w:val="center"/>
        </w:trPr>
        <w:tc>
          <w:tcPr>
            <w:tcW w:w="1389" w:type="dxa"/>
            <w:shd w:val="clear" w:color="auto" w:fill="auto"/>
          </w:tcPr>
          <w:p w14:paraId="74D1E33F"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مصرف</w:t>
            </w:r>
            <w:r w:rsidRPr="00346DAE">
              <w:rPr>
                <w:rFonts w:cs="B Nazanin"/>
                <w:sz w:val="18"/>
                <w:szCs w:val="18"/>
                <w:rtl/>
              </w:rPr>
              <w:t xml:space="preserve"> </w:t>
            </w:r>
            <w:r w:rsidRPr="00346DAE">
              <w:rPr>
                <w:rFonts w:cs="B Nazanin" w:hint="cs"/>
                <w:sz w:val="18"/>
                <w:szCs w:val="18"/>
                <w:rtl/>
              </w:rPr>
              <w:t>گرایی</w:t>
            </w:r>
          </w:p>
        </w:tc>
        <w:tc>
          <w:tcPr>
            <w:tcW w:w="1276" w:type="dxa"/>
            <w:shd w:val="clear" w:color="auto" w:fill="auto"/>
          </w:tcPr>
          <w:p w14:paraId="3307CE77"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272/0</w:t>
            </w:r>
          </w:p>
        </w:tc>
        <w:tc>
          <w:tcPr>
            <w:tcW w:w="1299" w:type="dxa"/>
            <w:shd w:val="clear" w:color="auto" w:fill="auto"/>
          </w:tcPr>
          <w:p w14:paraId="4D887855"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004/0</w:t>
            </w:r>
          </w:p>
        </w:tc>
        <w:tc>
          <w:tcPr>
            <w:tcW w:w="1134" w:type="dxa"/>
            <w:shd w:val="clear" w:color="auto" w:fill="auto"/>
          </w:tcPr>
          <w:p w14:paraId="077D2B33"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177/0</w:t>
            </w:r>
          </w:p>
        </w:tc>
        <w:tc>
          <w:tcPr>
            <w:tcW w:w="917" w:type="dxa"/>
            <w:shd w:val="clear" w:color="auto" w:fill="auto"/>
          </w:tcPr>
          <w:p w14:paraId="67EF0097"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677/4</w:t>
            </w:r>
          </w:p>
        </w:tc>
        <w:tc>
          <w:tcPr>
            <w:tcW w:w="1170" w:type="dxa"/>
            <w:shd w:val="clear" w:color="auto" w:fill="auto"/>
          </w:tcPr>
          <w:p w14:paraId="56F6A27B"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000/0</w:t>
            </w:r>
          </w:p>
        </w:tc>
      </w:tr>
      <w:tr w:rsidR="00346DAE" w:rsidRPr="00346DAE" w14:paraId="5526C504" w14:textId="77777777" w:rsidTr="002654C9">
        <w:trPr>
          <w:trHeight w:val="335"/>
          <w:jc w:val="center"/>
        </w:trPr>
        <w:tc>
          <w:tcPr>
            <w:tcW w:w="1389" w:type="dxa"/>
            <w:shd w:val="clear" w:color="auto" w:fill="auto"/>
          </w:tcPr>
          <w:p w14:paraId="56CBF093"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کاهش</w:t>
            </w:r>
            <w:r w:rsidRPr="00346DAE">
              <w:rPr>
                <w:rFonts w:cs="B Nazanin"/>
                <w:sz w:val="18"/>
                <w:szCs w:val="18"/>
                <w:rtl/>
              </w:rPr>
              <w:t xml:space="preserve"> </w:t>
            </w:r>
            <w:r w:rsidRPr="00346DAE">
              <w:rPr>
                <w:rFonts w:cs="B Nazanin" w:hint="cs"/>
                <w:sz w:val="18"/>
                <w:szCs w:val="18"/>
                <w:rtl/>
              </w:rPr>
              <w:t>تعلق</w:t>
            </w:r>
            <w:r w:rsidRPr="00346DAE">
              <w:rPr>
                <w:rFonts w:cs="B Nazanin"/>
                <w:sz w:val="18"/>
                <w:szCs w:val="18"/>
                <w:rtl/>
              </w:rPr>
              <w:t xml:space="preserve"> </w:t>
            </w:r>
            <w:r w:rsidRPr="00346DAE">
              <w:rPr>
                <w:rFonts w:cs="B Nazanin" w:hint="cs"/>
                <w:sz w:val="18"/>
                <w:szCs w:val="18"/>
                <w:rtl/>
              </w:rPr>
              <w:t>مکانی</w:t>
            </w:r>
          </w:p>
        </w:tc>
        <w:tc>
          <w:tcPr>
            <w:tcW w:w="1276" w:type="dxa"/>
            <w:shd w:val="clear" w:color="auto" w:fill="auto"/>
          </w:tcPr>
          <w:p w14:paraId="68D90CBE"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286/0</w:t>
            </w:r>
          </w:p>
        </w:tc>
        <w:tc>
          <w:tcPr>
            <w:tcW w:w="1299" w:type="dxa"/>
            <w:shd w:val="clear" w:color="auto" w:fill="auto"/>
          </w:tcPr>
          <w:p w14:paraId="69CAD0F4"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006/0</w:t>
            </w:r>
          </w:p>
        </w:tc>
        <w:tc>
          <w:tcPr>
            <w:tcW w:w="1134" w:type="dxa"/>
            <w:shd w:val="clear" w:color="auto" w:fill="auto"/>
          </w:tcPr>
          <w:p w14:paraId="24BF0B1E"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184/0</w:t>
            </w:r>
          </w:p>
        </w:tc>
        <w:tc>
          <w:tcPr>
            <w:tcW w:w="917" w:type="dxa"/>
            <w:shd w:val="clear" w:color="auto" w:fill="auto"/>
          </w:tcPr>
          <w:p w14:paraId="501A35A5"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778/4</w:t>
            </w:r>
          </w:p>
        </w:tc>
        <w:tc>
          <w:tcPr>
            <w:tcW w:w="1170" w:type="dxa"/>
            <w:shd w:val="clear" w:color="auto" w:fill="auto"/>
          </w:tcPr>
          <w:p w14:paraId="1888DA2E"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002/0</w:t>
            </w:r>
          </w:p>
        </w:tc>
      </w:tr>
      <w:tr w:rsidR="00346DAE" w:rsidRPr="00346DAE" w14:paraId="5B49F7A6" w14:textId="77777777" w:rsidTr="002654C9">
        <w:trPr>
          <w:trHeight w:val="300"/>
          <w:jc w:val="center"/>
        </w:trPr>
        <w:tc>
          <w:tcPr>
            <w:tcW w:w="1389" w:type="dxa"/>
            <w:shd w:val="clear" w:color="auto" w:fill="auto"/>
          </w:tcPr>
          <w:p w14:paraId="4B610E08"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تجمل</w:t>
            </w:r>
            <w:r w:rsidRPr="00346DAE">
              <w:rPr>
                <w:rFonts w:cs="B Nazanin"/>
                <w:sz w:val="18"/>
                <w:szCs w:val="18"/>
                <w:rtl/>
              </w:rPr>
              <w:t xml:space="preserve"> </w:t>
            </w:r>
            <w:r w:rsidRPr="00346DAE">
              <w:rPr>
                <w:rFonts w:cs="B Nazanin" w:hint="cs"/>
                <w:sz w:val="18"/>
                <w:szCs w:val="18"/>
                <w:rtl/>
              </w:rPr>
              <w:t>گرایی</w:t>
            </w:r>
          </w:p>
        </w:tc>
        <w:tc>
          <w:tcPr>
            <w:tcW w:w="1276" w:type="dxa"/>
            <w:shd w:val="clear" w:color="auto" w:fill="auto"/>
          </w:tcPr>
          <w:p w14:paraId="6564321B"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312/0</w:t>
            </w:r>
          </w:p>
        </w:tc>
        <w:tc>
          <w:tcPr>
            <w:tcW w:w="1299" w:type="dxa"/>
            <w:shd w:val="clear" w:color="auto" w:fill="auto"/>
          </w:tcPr>
          <w:p w14:paraId="4FE3108C"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005/0</w:t>
            </w:r>
          </w:p>
        </w:tc>
        <w:tc>
          <w:tcPr>
            <w:tcW w:w="1134" w:type="dxa"/>
            <w:shd w:val="clear" w:color="auto" w:fill="auto"/>
          </w:tcPr>
          <w:p w14:paraId="54FEA36C"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224/0</w:t>
            </w:r>
          </w:p>
        </w:tc>
        <w:tc>
          <w:tcPr>
            <w:tcW w:w="917" w:type="dxa"/>
            <w:shd w:val="clear" w:color="auto" w:fill="auto"/>
          </w:tcPr>
          <w:p w14:paraId="47D05AE6"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445/5</w:t>
            </w:r>
          </w:p>
        </w:tc>
        <w:tc>
          <w:tcPr>
            <w:tcW w:w="1170" w:type="dxa"/>
            <w:shd w:val="clear" w:color="auto" w:fill="auto"/>
          </w:tcPr>
          <w:p w14:paraId="1F3BFC47"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000/0</w:t>
            </w:r>
          </w:p>
        </w:tc>
      </w:tr>
      <w:tr w:rsidR="00346DAE" w:rsidRPr="00346DAE" w14:paraId="144F97E5" w14:textId="77777777" w:rsidTr="002654C9">
        <w:trPr>
          <w:jc w:val="center"/>
        </w:trPr>
        <w:tc>
          <w:tcPr>
            <w:tcW w:w="1389" w:type="dxa"/>
            <w:shd w:val="clear" w:color="auto" w:fill="auto"/>
          </w:tcPr>
          <w:p w14:paraId="3FAE7C90"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مدگرایی</w:t>
            </w:r>
          </w:p>
        </w:tc>
        <w:tc>
          <w:tcPr>
            <w:tcW w:w="1276" w:type="dxa"/>
            <w:shd w:val="clear" w:color="auto" w:fill="auto"/>
          </w:tcPr>
          <w:p w14:paraId="23ED7150"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267/0</w:t>
            </w:r>
          </w:p>
        </w:tc>
        <w:tc>
          <w:tcPr>
            <w:tcW w:w="1299" w:type="dxa"/>
            <w:shd w:val="clear" w:color="auto" w:fill="auto"/>
          </w:tcPr>
          <w:p w14:paraId="6720CB19"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004/0</w:t>
            </w:r>
          </w:p>
        </w:tc>
        <w:tc>
          <w:tcPr>
            <w:tcW w:w="1134" w:type="dxa"/>
            <w:shd w:val="clear" w:color="auto" w:fill="auto"/>
          </w:tcPr>
          <w:p w14:paraId="701C7165"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175/0</w:t>
            </w:r>
          </w:p>
        </w:tc>
        <w:tc>
          <w:tcPr>
            <w:tcW w:w="917" w:type="dxa"/>
            <w:shd w:val="clear" w:color="auto" w:fill="auto"/>
          </w:tcPr>
          <w:p w14:paraId="0E371E70"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166/4</w:t>
            </w:r>
          </w:p>
        </w:tc>
        <w:tc>
          <w:tcPr>
            <w:tcW w:w="1170" w:type="dxa"/>
            <w:shd w:val="clear" w:color="auto" w:fill="auto"/>
          </w:tcPr>
          <w:p w14:paraId="73977425"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000/0</w:t>
            </w:r>
          </w:p>
        </w:tc>
      </w:tr>
      <w:tr w:rsidR="00346DAE" w:rsidRPr="00346DAE" w14:paraId="5EEDE0A0" w14:textId="77777777" w:rsidTr="002654C9">
        <w:trPr>
          <w:jc w:val="center"/>
        </w:trPr>
        <w:tc>
          <w:tcPr>
            <w:tcW w:w="1389" w:type="dxa"/>
            <w:shd w:val="clear" w:color="auto" w:fill="auto"/>
          </w:tcPr>
          <w:p w14:paraId="4C82E7C2"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تغییر</w:t>
            </w:r>
            <w:r w:rsidRPr="00346DAE">
              <w:rPr>
                <w:rFonts w:cs="B Nazanin"/>
                <w:sz w:val="18"/>
                <w:szCs w:val="18"/>
                <w:rtl/>
              </w:rPr>
              <w:t xml:space="preserve"> </w:t>
            </w:r>
            <w:r w:rsidRPr="00346DAE">
              <w:rPr>
                <w:rFonts w:cs="B Nazanin" w:hint="cs"/>
                <w:sz w:val="18"/>
                <w:szCs w:val="18"/>
                <w:rtl/>
              </w:rPr>
              <w:t>زبانی</w:t>
            </w:r>
          </w:p>
        </w:tc>
        <w:tc>
          <w:tcPr>
            <w:tcW w:w="1276" w:type="dxa"/>
            <w:shd w:val="clear" w:color="auto" w:fill="auto"/>
          </w:tcPr>
          <w:p w14:paraId="5501E6D3"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308/0</w:t>
            </w:r>
          </w:p>
        </w:tc>
        <w:tc>
          <w:tcPr>
            <w:tcW w:w="1299" w:type="dxa"/>
            <w:shd w:val="clear" w:color="auto" w:fill="auto"/>
          </w:tcPr>
          <w:p w14:paraId="45011554"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003/0</w:t>
            </w:r>
          </w:p>
        </w:tc>
        <w:tc>
          <w:tcPr>
            <w:tcW w:w="1134" w:type="dxa"/>
            <w:shd w:val="clear" w:color="auto" w:fill="auto"/>
          </w:tcPr>
          <w:p w14:paraId="559C07D6"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211/0</w:t>
            </w:r>
          </w:p>
        </w:tc>
        <w:tc>
          <w:tcPr>
            <w:tcW w:w="917" w:type="dxa"/>
            <w:shd w:val="clear" w:color="auto" w:fill="auto"/>
          </w:tcPr>
          <w:p w14:paraId="5DE59227"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425/5</w:t>
            </w:r>
          </w:p>
        </w:tc>
        <w:tc>
          <w:tcPr>
            <w:tcW w:w="1170" w:type="dxa"/>
            <w:shd w:val="clear" w:color="auto" w:fill="auto"/>
          </w:tcPr>
          <w:p w14:paraId="4B24D435"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000/0</w:t>
            </w:r>
          </w:p>
        </w:tc>
      </w:tr>
      <w:tr w:rsidR="00346DAE" w:rsidRPr="00346DAE" w14:paraId="06AEA276" w14:textId="77777777" w:rsidTr="002654C9">
        <w:trPr>
          <w:jc w:val="center"/>
        </w:trPr>
        <w:tc>
          <w:tcPr>
            <w:tcW w:w="1389" w:type="dxa"/>
            <w:shd w:val="clear" w:color="auto" w:fill="auto"/>
          </w:tcPr>
          <w:p w14:paraId="66CF3F20"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تغییرات</w:t>
            </w:r>
            <w:r w:rsidRPr="00346DAE">
              <w:rPr>
                <w:rFonts w:cs="B Nazanin" w:hint="cs"/>
                <w:sz w:val="18"/>
                <w:szCs w:val="18"/>
                <w:rtl/>
              </w:rPr>
              <w:softHyphen/>
              <w:t>کالبدی</w:t>
            </w:r>
            <w:r w:rsidRPr="00346DAE">
              <w:rPr>
                <w:rFonts w:cs="B Nazanin"/>
                <w:sz w:val="18"/>
                <w:szCs w:val="18"/>
                <w:rtl/>
              </w:rPr>
              <w:t xml:space="preserve"> </w:t>
            </w:r>
            <w:r w:rsidRPr="00346DAE">
              <w:rPr>
                <w:rFonts w:cs="B Nazanin" w:hint="cs"/>
                <w:sz w:val="18"/>
                <w:szCs w:val="18"/>
                <w:rtl/>
              </w:rPr>
              <w:t>روستا</w:t>
            </w:r>
          </w:p>
        </w:tc>
        <w:tc>
          <w:tcPr>
            <w:tcW w:w="1276" w:type="dxa"/>
            <w:shd w:val="clear" w:color="auto" w:fill="auto"/>
          </w:tcPr>
          <w:p w14:paraId="37B5A922"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327/0</w:t>
            </w:r>
          </w:p>
        </w:tc>
        <w:tc>
          <w:tcPr>
            <w:tcW w:w="1299" w:type="dxa"/>
            <w:shd w:val="clear" w:color="auto" w:fill="auto"/>
          </w:tcPr>
          <w:p w14:paraId="4F265684"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005/0</w:t>
            </w:r>
          </w:p>
        </w:tc>
        <w:tc>
          <w:tcPr>
            <w:tcW w:w="1134" w:type="dxa"/>
            <w:shd w:val="clear" w:color="auto" w:fill="auto"/>
          </w:tcPr>
          <w:p w14:paraId="0CD1E5A4"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236/0</w:t>
            </w:r>
          </w:p>
        </w:tc>
        <w:tc>
          <w:tcPr>
            <w:tcW w:w="917" w:type="dxa"/>
            <w:shd w:val="clear" w:color="auto" w:fill="auto"/>
          </w:tcPr>
          <w:p w14:paraId="6B637654"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615/5</w:t>
            </w:r>
          </w:p>
        </w:tc>
        <w:tc>
          <w:tcPr>
            <w:tcW w:w="1170" w:type="dxa"/>
            <w:shd w:val="clear" w:color="auto" w:fill="auto"/>
          </w:tcPr>
          <w:p w14:paraId="61BF65BB" w14:textId="77777777" w:rsidR="00346DAE" w:rsidRPr="00346DAE" w:rsidRDefault="00346DAE" w:rsidP="00346DAE">
            <w:pPr>
              <w:spacing w:line="240" w:lineRule="auto"/>
              <w:jc w:val="center"/>
              <w:rPr>
                <w:rFonts w:cs="B Nazanin"/>
                <w:sz w:val="18"/>
                <w:szCs w:val="18"/>
                <w:rtl/>
              </w:rPr>
            </w:pPr>
            <w:r w:rsidRPr="00346DAE">
              <w:rPr>
                <w:rFonts w:cs="B Nazanin" w:hint="cs"/>
                <w:sz w:val="18"/>
                <w:szCs w:val="18"/>
                <w:rtl/>
              </w:rPr>
              <w:t>000/0</w:t>
            </w:r>
          </w:p>
        </w:tc>
      </w:tr>
    </w:tbl>
    <w:p w14:paraId="09F32ED7" w14:textId="7B311913" w:rsidR="00D5625B" w:rsidRDefault="002654C9" w:rsidP="00D120D9">
      <w:pPr>
        <w:widowControl w:val="0"/>
        <w:bidi/>
        <w:spacing w:line="240" w:lineRule="auto"/>
        <w:jc w:val="both"/>
        <w:rPr>
          <w:rFonts w:ascii="Times New Roman" w:eastAsia="Times New Roman" w:hAnsi="Times New Roman" w:cs="B Nazanin"/>
          <w:sz w:val="20"/>
          <w:szCs w:val="20"/>
          <w:rtl/>
        </w:rPr>
      </w:pPr>
      <w:r>
        <w:rPr>
          <w:rFonts w:cs="B Nazanin" w:hint="cs"/>
          <w:sz w:val="24"/>
          <w:rtl/>
        </w:rPr>
        <w:t xml:space="preserve"> </w:t>
      </w:r>
      <w:bookmarkStart w:id="2" w:name="kix.93cyuhy3id1s" w:colFirst="0" w:colLast="0"/>
      <w:bookmarkEnd w:id="2"/>
    </w:p>
    <w:p w14:paraId="259BDE26" w14:textId="77777777" w:rsidR="00D120D9" w:rsidRPr="00D120D9" w:rsidRDefault="00D120D9" w:rsidP="00D120D9">
      <w:pPr>
        <w:widowControl w:val="0"/>
        <w:bidi/>
        <w:spacing w:line="240" w:lineRule="auto"/>
        <w:jc w:val="both"/>
        <w:rPr>
          <w:rFonts w:ascii="Times New Roman" w:eastAsia="Times New Roman" w:hAnsi="Times New Roman" w:cs="B Nazanin"/>
          <w:sz w:val="20"/>
          <w:szCs w:val="20"/>
        </w:rPr>
      </w:pPr>
    </w:p>
    <w:p w14:paraId="51589C09" w14:textId="6A12DDDE" w:rsidR="00D5625B" w:rsidRPr="00D120D9" w:rsidRDefault="00D120D9" w:rsidP="00D120D9">
      <w:pPr>
        <w:keepNext/>
        <w:bidi/>
        <w:spacing w:line="240" w:lineRule="auto"/>
        <w:ind w:left="6"/>
        <w:jc w:val="both"/>
        <w:rPr>
          <w:rFonts w:ascii="Times New Roman" w:eastAsia="Times New Roman" w:hAnsi="Times New Roman" w:cs="B Nazanin"/>
          <w:bCs/>
          <w:sz w:val="28"/>
          <w:szCs w:val="28"/>
        </w:rPr>
      </w:pPr>
      <w:r w:rsidRPr="00D120D9">
        <w:rPr>
          <w:rFonts w:ascii="Times New Roman" w:eastAsia="Times New Roman" w:hAnsi="Times New Roman" w:cs="B Nazanin"/>
          <w:bCs/>
          <w:sz w:val="24"/>
          <w:szCs w:val="24"/>
          <w:rtl/>
        </w:rPr>
        <w:t>بحث و نتيجه‌گيري</w:t>
      </w:r>
    </w:p>
    <w:p w14:paraId="3A86CFF4" w14:textId="6554772F" w:rsidR="00D5625B" w:rsidRPr="008922F7" w:rsidRDefault="00D120D9" w:rsidP="00D120D9">
      <w:pPr>
        <w:bidi/>
        <w:spacing w:line="240" w:lineRule="auto"/>
        <w:jc w:val="both"/>
        <w:rPr>
          <w:rFonts w:ascii="Calibri" w:eastAsia="Calibri" w:hAnsi="Calibri" w:cs="B Nazanin"/>
          <w:sz w:val="24"/>
          <w:szCs w:val="24"/>
        </w:rPr>
      </w:pPr>
      <w:r w:rsidRPr="00D120D9">
        <w:rPr>
          <w:rFonts w:cs="B Nazanin"/>
          <w:szCs w:val="24"/>
          <w:rtl/>
        </w:rPr>
        <w:t>نوساز</w:t>
      </w:r>
      <w:r w:rsidRPr="00D120D9">
        <w:rPr>
          <w:rFonts w:cs="B Nazanin" w:hint="cs"/>
          <w:szCs w:val="24"/>
          <w:rtl/>
        </w:rPr>
        <w:t>ی</w:t>
      </w:r>
      <w:r>
        <w:rPr>
          <w:rFonts w:cs="B Nazanin"/>
          <w:szCs w:val="24"/>
          <w:rtl/>
        </w:rPr>
        <w:t xml:space="preserve"> </w:t>
      </w:r>
      <w:r w:rsidRPr="00D120D9">
        <w:rPr>
          <w:rFonts w:cs="B Nazanin"/>
          <w:szCs w:val="24"/>
          <w:rtl/>
        </w:rPr>
        <w:t xml:space="preserve">خواسته </w:t>
      </w:r>
      <w:r w:rsidRPr="00D120D9">
        <w:rPr>
          <w:rFonts w:cs="B Nazanin" w:hint="cs"/>
          <w:szCs w:val="24"/>
          <w:rtl/>
        </w:rPr>
        <w:t>ی</w:t>
      </w:r>
      <w:r w:rsidRPr="00D120D9">
        <w:rPr>
          <w:rFonts w:cs="B Nazanin" w:hint="eastAsia"/>
          <w:szCs w:val="24"/>
          <w:rtl/>
        </w:rPr>
        <w:t>ا</w:t>
      </w:r>
      <w:r w:rsidRPr="00D120D9">
        <w:rPr>
          <w:rFonts w:cs="B Nazanin"/>
          <w:szCs w:val="24"/>
          <w:rtl/>
        </w:rPr>
        <w:t xml:space="preserve"> ناخواسته تاث</w:t>
      </w:r>
      <w:r w:rsidRPr="00D120D9">
        <w:rPr>
          <w:rFonts w:cs="B Nazanin" w:hint="cs"/>
          <w:szCs w:val="24"/>
          <w:rtl/>
        </w:rPr>
        <w:t>ی</w:t>
      </w:r>
      <w:r w:rsidRPr="00D120D9">
        <w:rPr>
          <w:rFonts w:cs="B Nazanin" w:hint="eastAsia"/>
          <w:szCs w:val="24"/>
          <w:rtl/>
        </w:rPr>
        <w:t>ر</w:t>
      </w:r>
      <w:r w:rsidRPr="00D120D9">
        <w:rPr>
          <w:rFonts w:cs="B Nazanin"/>
          <w:szCs w:val="24"/>
          <w:rtl/>
        </w:rPr>
        <w:t xml:space="preserve"> خود را بر رو</w:t>
      </w:r>
      <w:r w:rsidRPr="00D120D9">
        <w:rPr>
          <w:rFonts w:cs="B Nazanin" w:hint="cs"/>
          <w:szCs w:val="24"/>
          <w:rtl/>
        </w:rPr>
        <w:t>ی</w:t>
      </w:r>
      <w:r w:rsidRPr="00D120D9">
        <w:rPr>
          <w:rFonts w:cs="B Nazanin"/>
          <w:szCs w:val="24"/>
          <w:rtl/>
        </w:rPr>
        <w:t xml:space="preserve"> جوامع به خصوص جوامع روستا</w:t>
      </w:r>
      <w:r w:rsidRPr="00D120D9">
        <w:rPr>
          <w:rFonts w:cs="B Nazanin" w:hint="cs"/>
          <w:szCs w:val="24"/>
          <w:rtl/>
        </w:rPr>
        <w:t>یی</w:t>
      </w:r>
      <w:r w:rsidRPr="00D120D9">
        <w:rPr>
          <w:rFonts w:cs="B Nazanin"/>
          <w:szCs w:val="24"/>
          <w:rtl/>
        </w:rPr>
        <w:t xml:space="preserve"> م</w:t>
      </w:r>
      <w:r w:rsidRPr="00D120D9">
        <w:rPr>
          <w:rFonts w:cs="B Nazanin" w:hint="cs"/>
          <w:szCs w:val="24"/>
          <w:rtl/>
        </w:rPr>
        <w:t xml:space="preserve">ی </w:t>
      </w:r>
      <w:r w:rsidRPr="00D120D9">
        <w:rPr>
          <w:rFonts w:cs="B Nazanin"/>
          <w:szCs w:val="24"/>
          <w:rtl/>
        </w:rPr>
        <w:t>گذارد و با توجه به ا</w:t>
      </w:r>
      <w:r w:rsidRPr="00D120D9">
        <w:rPr>
          <w:rFonts w:cs="B Nazanin" w:hint="cs"/>
          <w:szCs w:val="24"/>
          <w:rtl/>
        </w:rPr>
        <w:t>ی</w:t>
      </w:r>
      <w:r w:rsidRPr="00D120D9">
        <w:rPr>
          <w:rFonts w:cs="B Nazanin" w:hint="eastAsia"/>
          <w:szCs w:val="24"/>
          <w:rtl/>
        </w:rPr>
        <w:t>ن</w:t>
      </w:r>
      <w:r w:rsidRPr="00D120D9">
        <w:rPr>
          <w:rFonts w:cs="B Nazanin"/>
          <w:szCs w:val="24"/>
          <w:rtl/>
        </w:rPr>
        <w:t xml:space="preserve"> که امروز عصر ارتباطات و فناور</w:t>
      </w:r>
      <w:r w:rsidRPr="00D120D9">
        <w:rPr>
          <w:rFonts w:cs="B Nazanin" w:hint="cs"/>
          <w:szCs w:val="24"/>
          <w:rtl/>
        </w:rPr>
        <w:t>ی</w:t>
      </w:r>
      <w:r w:rsidRPr="00D120D9">
        <w:rPr>
          <w:rFonts w:cs="B Nazanin"/>
          <w:szCs w:val="24"/>
          <w:rtl/>
        </w:rPr>
        <w:t xml:space="preserve"> است نم</w:t>
      </w:r>
      <w:r w:rsidRPr="00D120D9">
        <w:rPr>
          <w:rFonts w:cs="B Nazanin" w:hint="cs"/>
          <w:szCs w:val="24"/>
          <w:rtl/>
        </w:rPr>
        <w:t>ی</w:t>
      </w:r>
      <w:r w:rsidRPr="00D120D9">
        <w:rPr>
          <w:rFonts w:cs="B Nazanin"/>
          <w:szCs w:val="24"/>
          <w:rtl/>
        </w:rPr>
        <w:t xml:space="preserve"> توان جلو ا</w:t>
      </w:r>
      <w:r w:rsidRPr="00D120D9">
        <w:rPr>
          <w:rFonts w:cs="B Nazanin" w:hint="cs"/>
          <w:szCs w:val="24"/>
          <w:rtl/>
        </w:rPr>
        <w:t>ی</w:t>
      </w:r>
      <w:r w:rsidRPr="00D120D9">
        <w:rPr>
          <w:rFonts w:cs="B Nazanin" w:hint="eastAsia"/>
          <w:szCs w:val="24"/>
          <w:rtl/>
        </w:rPr>
        <w:t>ن</w:t>
      </w:r>
      <w:r w:rsidRPr="00D120D9">
        <w:rPr>
          <w:rFonts w:cs="B Nazanin"/>
          <w:szCs w:val="24"/>
          <w:rtl/>
        </w:rPr>
        <w:t xml:space="preserve"> تاث</w:t>
      </w:r>
      <w:r w:rsidRPr="00D120D9">
        <w:rPr>
          <w:rFonts w:cs="B Nazanin" w:hint="cs"/>
          <w:szCs w:val="24"/>
          <w:rtl/>
        </w:rPr>
        <w:t>ی</w:t>
      </w:r>
      <w:r w:rsidRPr="00D120D9">
        <w:rPr>
          <w:rFonts w:cs="B Nazanin" w:hint="eastAsia"/>
          <w:szCs w:val="24"/>
          <w:rtl/>
        </w:rPr>
        <w:t>رات</w:t>
      </w:r>
      <w:r w:rsidRPr="00D120D9">
        <w:rPr>
          <w:rFonts w:cs="B Nazanin"/>
          <w:szCs w:val="24"/>
          <w:rtl/>
        </w:rPr>
        <w:t xml:space="preserve"> و نوساز</w:t>
      </w:r>
      <w:r w:rsidRPr="00D120D9">
        <w:rPr>
          <w:rFonts w:cs="B Nazanin" w:hint="cs"/>
          <w:szCs w:val="24"/>
          <w:rtl/>
        </w:rPr>
        <w:t>ی</w:t>
      </w:r>
      <w:r w:rsidRPr="00D120D9">
        <w:rPr>
          <w:rFonts w:cs="B Nazanin"/>
          <w:szCs w:val="24"/>
          <w:rtl/>
        </w:rPr>
        <w:t xml:space="preserve"> را درون جوامع گرفت. ول</w:t>
      </w:r>
      <w:r w:rsidRPr="00D120D9">
        <w:rPr>
          <w:rFonts w:cs="B Nazanin" w:hint="cs"/>
          <w:szCs w:val="24"/>
          <w:rtl/>
        </w:rPr>
        <w:t>ی</w:t>
      </w:r>
      <w:r w:rsidRPr="00D120D9">
        <w:rPr>
          <w:rFonts w:cs="B Nazanin"/>
          <w:szCs w:val="24"/>
          <w:rtl/>
        </w:rPr>
        <w:t xml:space="preserve"> م</w:t>
      </w:r>
      <w:r w:rsidRPr="00D120D9">
        <w:rPr>
          <w:rFonts w:cs="B Nazanin" w:hint="cs"/>
          <w:szCs w:val="24"/>
          <w:rtl/>
        </w:rPr>
        <w:t>ی</w:t>
      </w:r>
      <w:r w:rsidRPr="00D120D9">
        <w:rPr>
          <w:rFonts w:cs="B Nazanin"/>
          <w:szCs w:val="24"/>
          <w:rtl/>
        </w:rPr>
        <w:t xml:space="preserve"> توان با قبول ا</w:t>
      </w:r>
      <w:r w:rsidRPr="00D120D9">
        <w:rPr>
          <w:rFonts w:cs="B Nazanin" w:hint="cs"/>
          <w:szCs w:val="24"/>
          <w:rtl/>
        </w:rPr>
        <w:t>ی</w:t>
      </w:r>
      <w:r w:rsidRPr="00D120D9">
        <w:rPr>
          <w:rFonts w:cs="B Nazanin" w:hint="eastAsia"/>
          <w:szCs w:val="24"/>
          <w:rtl/>
        </w:rPr>
        <w:t>ن</w:t>
      </w:r>
      <w:r w:rsidRPr="00D120D9">
        <w:rPr>
          <w:rFonts w:cs="B Nazanin"/>
          <w:szCs w:val="24"/>
          <w:rtl/>
        </w:rPr>
        <w:t xml:space="preserve"> مطلب که نوساز</w:t>
      </w:r>
      <w:r w:rsidRPr="00D120D9">
        <w:rPr>
          <w:rFonts w:cs="B Nazanin" w:hint="cs"/>
          <w:szCs w:val="24"/>
          <w:rtl/>
        </w:rPr>
        <w:t>ی</w:t>
      </w:r>
      <w:r w:rsidRPr="00D120D9">
        <w:rPr>
          <w:rFonts w:cs="B Nazanin"/>
          <w:szCs w:val="24"/>
          <w:rtl/>
        </w:rPr>
        <w:t xml:space="preserve"> در درون روستاها و </w:t>
      </w:r>
      <w:r w:rsidRPr="00D120D9">
        <w:rPr>
          <w:rFonts w:cs="B Nazanin" w:hint="eastAsia"/>
          <w:szCs w:val="24"/>
          <w:rtl/>
        </w:rPr>
        <w:t>جوامع</w:t>
      </w:r>
      <w:r w:rsidRPr="00D120D9">
        <w:rPr>
          <w:rFonts w:cs="B Nazanin"/>
          <w:szCs w:val="24"/>
          <w:rtl/>
        </w:rPr>
        <w:t xml:space="preserve"> رخنه کرده است م</w:t>
      </w:r>
      <w:r w:rsidRPr="00D120D9">
        <w:rPr>
          <w:rFonts w:cs="B Nazanin" w:hint="cs"/>
          <w:szCs w:val="24"/>
          <w:rtl/>
        </w:rPr>
        <w:t>ی</w:t>
      </w:r>
      <w:r w:rsidRPr="00D120D9">
        <w:rPr>
          <w:rFonts w:ascii="Cambria" w:hAnsi="Cambria" w:cs="B Nazanin" w:hint="cs"/>
          <w:szCs w:val="24"/>
          <w:rtl/>
        </w:rPr>
        <w:t xml:space="preserve"> </w:t>
      </w:r>
      <w:r w:rsidRPr="00D120D9">
        <w:rPr>
          <w:rFonts w:cs="B Nazanin" w:hint="cs"/>
          <w:szCs w:val="24"/>
          <w:rtl/>
        </w:rPr>
        <w:t>بای</w:t>
      </w:r>
      <w:r w:rsidRPr="00D120D9">
        <w:rPr>
          <w:rFonts w:cs="B Nazanin" w:hint="eastAsia"/>
          <w:szCs w:val="24"/>
          <w:rtl/>
        </w:rPr>
        <w:t>ست</w:t>
      </w:r>
      <w:r w:rsidRPr="00D120D9">
        <w:rPr>
          <w:rFonts w:cs="B Nazanin"/>
          <w:szCs w:val="24"/>
          <w:rtl/>
        </w:rPr>
        <w:t xml:space="preserve"> برا</w:t>
      </w:r>
      <w:r w:rsidRPr="00D120D9">
        <w:rPr>
          <w:rFonts w:cs="B Nazanin" w:hint="cs"/>
          <w:szCs w:val="24"/>
          <w:rtl/>
        </w:rPr>
        <w:t>ی</w:t>
      </w:r>
      <w:r w:rsidRPr="00D120D9">
        <w:rPr>
          <w:rFonts w:cs="B Nazanin"/>
          <w:szCs w:val="24"/>
          <w:rtl/>
        </w:rPr>
        <w:t xml:space="preserve"> اثرات مثبت آن را پذ</w:t>
      </w:r>
      <w:r w:rsidRPr="00D120D9">
        <w:rPr>
          <w:rFonts w:cs="B Nazanin" w:hint="cs"/>
          <w:szCs w:val="24"/>
          <w:rtl/>
        </w:rPr>
        <w:t>ی</w:t>
      </w:r>
      <w:r w:rsidRPr="00D120D9">
        <w:rPr>
          <w:rFonts w:cs="B Nazanin" w:hint="eastAsia"/>
          <w:szCs w:val="24"/>
          <w:rtl/>
        </w:rPr>
        <w:t>رفت</w:t>
      </w:r>
      <w:r w:rsidRPr="00D120D9">
        <w:rPr>
          <w:rFonts w:cs="B Nazanin"/>
          <w:szCs w:val="24"/>
          <w:rtl/>
        </w:rPr>
        <w:t xml:space="preserve"> ول</w:t>
      </w:r>
      <w:r w:rsidRPr="00D120D9">
        <w:rPr>
          <w:rFonts w:cs="B Nazanin" w:hint="cs"/>
          <w:szCs w:val="24"/>
          <w:rtl/>
        </w:rPr>
        <w:t>ی</w:t>
      </w:r>
      <w:r w:rsidRPr="00D120D9">
        <w:rPr>
          <w:rFonts w:cs="B Nazanin"/>
          <w:szCs w:val="24"/>
          <w:rtl/>
        </w:rPr>
        <w:t xml:space="preserve"> در مقابل اثرات منف</w:t>
      </w:r>
      <w:r w:rsidRPr="00D120D9">
        <w:rPr>
          <w:rFonts w:cs="B Nazanin" w:hint="cs"/>
          <w:szCs w:val="24"/>
          <w:rtl/>
        </w:rPr>
        <w:t>ی</w:t>
      </w:r>
      <w:r w:rsidRPr="00D120D9">
        <w:rPr>
          <w:rFonts w:cs="B Nazanin"/>
          <w:szCs w:val="24"/>
          <w:rtl/>
        </w:rPr>
        <w:t xml:space="preserve"> آن</w:t>
      </w:r>
      <w:r w:rsidRPr="00D120D9">
        <w:rPr>
          <w:rFonts w:cs="B Nazanin" w:hint="cs"/>
          <w:szCs w:val="24"/>
          <w:rtl/>
        </w:rPr>
        <w:t xml:space="preserve"> </w:t>
      </w:r>
      <w:r w:rsidRPr="00D120D9">
        <w:rPr>
          <w:rFonts w:cs="B Nazanin"/>
          <w:szCs w:val="24"/>
          <w:rtl/>
        </w:rPr>
        <w:t>با تقو</w:t>
      </w:r>
      <w:r w:rsidRPr="00D120D9">
        <w:rPr>
          <w:rFonts w:cs="B Nazanin" w:hint="cs"/>
          <w:szCs w:val="24"/>
          <w:rtl/>
        </w:rPr>
        <w:t>ی</w:t>
      </w:r>
      <w:r w:rsidRPr="00D120D9">
        <w:rPr>
          <w:rFonts w:cs="B Nazanin" w:hint="eastAsia"/>
          <w:szCs w:val="24"/>
          <w:rtl/>
        </w:rPr>
        <w:t>ت</w:t>
      </w:r>
      <w:r w:rsidRPr="00D120D9">
        <w:rPr>
          <w:rFonts w:cs="B Nazanin"/>
          <w:szCs w:val="24"/>
          <w:rtl/>
        </w:rPr>
        <w:t xml:space="preserve"> فرهنگ بوم</w:t>
      </w:r>
      <w:r w:rsidRPr="00D120D9">
        <w:rPr>
          <w:rFonts w:cs="B Nazanin" w:hint="cs"/>
          <w:szCs w:val="24"/>
          <w:rtl/>
        </w:rPr>
        <w:t>ی</w:t>
      </w:r>
      <w:r w:rsidRPr="00D120D9">
        <w:rPr>
          <w:rFonts w:cs="B Nazanin"/>
          <w:szCs w:val="24"/>
          <w:rtl/>
        </w:rPr>
        <w:t xml:space="preserve"> و مل</w:t>
      </w:r>
      <w:r w:rsidRPr="00D120D9">
        <w:rPr>
          <w:rFonts w:cs="B Nazanin" w:hint="cs"/>
          <w:szCs w:val="24"/>
          <w:rtl/>
        </w:rPr>
        <w:t>ی</w:t>
      </w:r>
      <w:r w:rsidRPr="00D120D9">
        <w:rPr>
          <w:rFonts w:cs="B Nazanin"/>
          <w:szCs w:val="24"/>
          <w:rtl/>
        </w:rPr>
        <w:t xml:space="preserve"> جوامع روستا</w:t>
      </w:r>
      <w:r w:rsidRPr="00D120D9">
        <w:rPr>
          <w:rFonts w:cs="B Nazanin" w:hint="cs"/>
          <w:szCs w:val="24"/>
          <w:rtl/>
        </w:rPr>
        <w:t>یی</w:t>
      </w:r>
      <w:r w:rsidRPr="00D120D9">
        <w:rPr>
          <w:rFonts w:cs="B Nazanin"/>
          <w:szCs w:val="24"/>
          <w:rtl/>
        </w:rPr>
        <w:t xml:space="preserve"> و</w:t>
      </w:r>
      <w:r w:rsidRPr="00D120D9">
        <w:rPr>
          <w:rFonts w:cs="B Nazanin" w:hint="cs"/>
          <w:szCs w:val="24"/>
          <w:rtl/>
        </w:rPr>
        <w:t xml:space="preserve"> </w:t>
      </w:r>
      <w:r w:rsidRPr="00D120D9">
        <w:rPr>
          <w:rFonts w:cs="B Nazanin"/>
          <w:szCs w:val="24"/>
          <w:rtl/>
        </w:rPr>
        <w:t>با آگاه ساز</w:t>
      </w:r>
      <w:r w:rsidRPr="00D120D9">
        <w:rPr>
          <w:rFonts w:cs="B Nazanin" w:hint="cs"/>
          <w:szCs w:val="24"/>
          <w:rtl/>
        </w:rPr>
        <w:t>ی</w:t>
      </w:r>
      <w:r w:rsidRPr="00D120D9">
        <w:rPr>
          <w:rFonts w:cs="B Nazanin"/>
          <w:szCs w:val="24"/>
          <w:rtl/>
        </w:rPr>
        <w:t xml:space="preserve"> جوامع روستا</w:t>
      </w:r>
      <w:r w:rsidRPr="00D120D9">
        <w:rPr>
          <w:rFonts w:cs="B Nazanin" w:hint="cs"/>
          <w:szCs w:val="24"/>
          <w:rtl/>
        </w:rPr>
        <w:t>یی</w:t>
      </w:r>
      <w:r w:rsidRPr="00D120D9">
        <w:rPr>
          <w:rFonts w:cs="B Nazanin"/>
          <w:szCs w:val="24"/>
          <w:rtl/>
        </w:rPr>
        <w:t xml:space="preserve"> از پ</w:t>
      </w:r>
      <w:r w:rsidRPr="00D120D9">
        <w:rPr>
          <w:rFonts w:cs="B Nazanin" w:hint="cs"/>
          <w:szCs w:val="24"/>
          <w:rtl/>
        </w:rPr>
        <w:t>ی</w:t>
      </w:r>
      <w:r w:rsidRPr="00D120D9">
        <w:rPr>
          <w:rFonts w:cs="B Nazanin" w:hint="eastAsia"/>
          <w:szCs w:val="24"/>
          <w:rtl/>
        </w:rPr>
        <w:t>امدها</w:t>
      </w:r>
      <w:r w:rsidRPr="00D120D9">
        <w:rPr>
          <w:rFonts w:cs="B Nazanin" w:hint="cs"/>
          <w:szCs w:val="24"/>
          <w:rtl/>
        </w:rPr>
        <w:t>ی</w:t>
      </w:r>
      <w:r w:rsidRPr="00D120D9">
        <w:rPr>
          <w:rFonts w:cs="B Nazanin"/>
          <w:szCs w:val="24"/>
          <w:rtl/>
        </w:rPr>
        <w:t xml:space="preserve"> ز</w:t>
      </w:r>
      <w:r w:rsidRPr="00D120D9">
        <w:rPr>
          <w:rFonts w:cs="B Nazanin" w:hint="cs"/>
          <w:szCs w:val="24"/>
          <w:rtl/>
        </w:rPr>
        <w:t>ی</w:t>
      </w:r>
      <w:r w:rsidRPr="00D120D9">
        <w:rPr>
          <w:rFonts w:cs="B Nazanin" w:hint="eastAsia"/>
          <w:szCs w:val="24"/>
          <w:rtl/>
        </w:rPr>
        <w:t>انبار</w:t>
      </w:r>
      <w:r w:rsidRPr="00D120D9">
        <w:rPr>
          <w:rFonts w:cs="B Nazanin"/>
          <w:szCs w:val="24"/>
          <w:rtl/>
        </w:rPr>
        <w:t xml:space="preserve"> اثرات منف</w:t>
      </w:r>
      <w:r w:rsidRPr="00D120D9">
        <w:rPr>
          <w:rFonts w:cs="B Nazanin" w:hint="cs"/>
          <w:szCs w:val="24"/>
          <w:rtl/>
        </w:rPr>
        <w:t>ی</w:t>
      </w:r>
      <w:r w:rsidRPr="00D120D9">
        <w:rPr>
          <w:rFonts w:cs="B Nazanin"/>
          <w:szCs w:val="24"/>
          <w:rtl/>
        </w:rPr>
        <w:t xml:space="preserve"> نوساز</w:t>
      </w:r>
      <w:r w:rsidRPr="00D120D9">
        <w:rPr>
          <w:rFonts w:cs="B Nazanin" w:hint="cs"/>
          <w:szCs w:val="24"/>
          <w:rtl/>
        </w:rPr>
        <w:t>ی</w:t>
      </w:r>
      <w:r w:rsidRPr="00D120D9">
        <w:rPr>
          <w:rFonts w:cs="B Nazanin"/>
          <w:szCs w:val="24"/>
          <w:rtl/>
        </w:rPr>
        <w:t xml:space="preserve"> و مدرن</w:t>
      </w:r>
      <w:r w:rsidRPr="00D120D9">
        <w:rPr>
          <w:rFonts w:cs="B Nazanin" w:hint="cs"/>
          <w:szCs w:val="24"/>
          <w:rtl/>
        </w:rPr>
        <w:t>ی</w:t>
      </w:r>
      <w:r w:rsidRPr="00D120D9">
        <w:rPr>
          <w:rFonts w:cs="B Nazanin" w:hint="eastAsia"/>
          <w:szCs w:val="24"/>
          <w:rtl/>
        </w:rPr>
        <w:t>ته</w:t>
      </w:r>
      <w:r w:rsidRPr="00D120D9">
        <w:rPr>
          <w:rFonts w:cs="B Nazanin"/>
          <w:szCs w:val="24"/>
          <w:rtl/>
        </w:rPr>
        <w:t xml:space="preserve"> م</w:t>
      </w:r>
      <w:r w:rsidRPr="00D120D9">
        <w:rPr>
          <w:rFonts w:cs="B Nazanin" w:hint="cs"/>
          <w:szCs w:val="24"/>
          <w:rtl/>
        </w:rPr>
        <w:t>ی</w:t>
      </w:r>
      <w:r w:rsidRPr="00D120D9">
        <w:rPr>
          <w:rFonts w:cs="B Nazanin" w:hint="eastAsia"/>
          <w:szCs w:val="24"/>
          <w:rtl/>
        </w:rPr>
        <w:t>زان</w:t>
      </w:r>
      <w:r w:rsidRPr="00D120D9">
        <w:rPr>
          <w:rFonts w:cs="B Nazanin"/>
          <w:szCs w:val="24"/>
          <w:rtl/>
        </w:rPr>
        <w:t xml:space="preserve"> خسارت ها</w:t>
      </w:r>
      <w:r w:rsidRPr="00D120D9">
        <w:rPr>
          <w:rFonts w:cs="B Nazanin" w:hint="cs"/>
          <w:szCs w:val="24"/>
          <w:rtl/>
        </w:rPr>
        <w:t>ی</w:t>
      </w:r>
      <w:r w:rsidRPr="00D120D9">
        <w:rPr>
          <w:rFonts w:cs="B Nazanin"/>
          <w:szCs w:val="24"/>
          <w:rtl/>
        </w:rPr>
        <w:t xml:space="preserve"> احتمال</w:t>
      </w:r>
      <w:r w:rsidRPr="00D120D9">
        <w:rPr>
          <w:rFonts w:cs="B Nazanin" w:hint="cs"/>
          <w:szCs w:val="24"/>
          <w:rtl/>
        </w:rPr>
        <w:t>ی</w:t>
      </w:r>
      <w:r w:rsidRPr="00D120D9">
        <w:rPr>
          <w:rFonts w:cs="B Nazanin"/>
          <w:szCs w:val="24"/>
          <w:rtl/>
        </w:rPr>
        <w:t xml:space="preserve"> را به حداقل ممکن رساند.</w:t>
      </w:r>
      <w:r w:rsidRPr="00D120D9">
        <w:rPr>
          <w:rFonts w:cs="B Nazanin" w:hint="cs"/>
          <w:szCs w:val="24"/>
          <w:rtl/>
        </w:rPr>
        <w:t xml:space="preserve"> نتایج آزمون خی دو نشان داد بیشترین تاثیرات نوسازی و مدرنیته بر انگیزه پیشرفت با میانگین 566/4 بوده است و کمترین تاثیرگذاری بر شاخص تقدیر گرایی با میانگین 188/3 بوده است. نتایج آزمون رگرسیون خطی در زمینه اثرات  نوسازی بر  تغییر سبک اجتماعی نشان داد بیشترین تاثیر نوسازی برمتغیر تغییر رفتار با مقدار بتای 366/0 بوده است و کمترین تاثیر برمتغیر تغییر</w:t>
      </w:r>
      <w:r w:rsidRPr="00D120D9">
        <w:rPr>
          <w:rFonts w:cs="B Nazanin"/>
          <w:szCs w:val="24"/>
          <w:rtl/>
        </w:rPr>
        <w:t xml:space="preserve"> </w:t>
      </w:r>
      <w:r w:rsidRPr="00D120D9">
        <w:rPr>
          <w:rFonts w:cs="B Nazanin" w:hint="cs"/>
          <w:szCs w:val="24"/>
          <w:rtl/>
        </w:rPr>
        <w:t>در</w:t>
      </w:r>
      <w:r w:rsidRPr="00D120D9">
        <w:rPr>
          <w:rFonts w:cs="B Nazanin"/>
          <w:szCs w:val="24"/>
          <w:rtl/>
        </w:rPr>
        <w:t xml:space="preserve"> </w:t>
      </w:r>
      <w:r w:rsidRPr="00D120D9">
        <w:rPr>
          <w:rFonts w:cs="B Nazanin" w:hint="cs"/>
          <w:szCs w:val="24"/>
          <w:rtl/>
        </w:rPr>
        <w:t>تعصب</w:t>
      </w:r>
      <w:r w:rsidRPr="00D120D9">
        <w:rPr>
          <w:rFonts w:cs="B Nazanin"/>
          <w:szCs w:val="24"/>
          <w:rtl/>
        </w:rPr>
        <w:t xml:space="preserve"> </w:t>
      </w:r>
      <w:r w:rsidRPr="00D120D9">
        <w:rPr>
          <w:rFonts w:cs="B Nazanin" w:hint="cs"/>
          <w:szCs w:val="24"/>
          <w:rtl/>
        </w:rPr>
        <w:t>به</w:t>
      </w:r>
      <w:r w:rsidRPr="00D120D9">
        <w:rPr>
          <w:rFonts w:cs="B Nazanin"/>
          <w:szCs w:val="24"/>
          <w:rtl/>
        </w:rPr>
        <w:t xml:space="preserve"> </w:t>
      </w:r>
      <w:r w:rsidRPr="00D120D9">
        <w:rPr>
          <w:rFonts w:cs="B Nazanin" w:hint="cs"/>
          <w:szCs w:val="24"/>
          <w:rtl/>
        </w:rPr>
        <w:t>خانواده</w:t>
      </w:r>
      <w:r w:rsidRPr="00D120D9">
        <w:rPr>
          <w:rFonts w:cs="B Nazanin"/>
          <w:szCs w:val="24"/>
          <w:rtl/>
        </w:rPr>
        <w:t xml:space="preserve"> </w:t>
      </w:r>
      <w:r w:rsidRPr="00D120D9">
        <w:rPr>
          <w:rFonts w:cs="B Nazanin" w:hint="cs"/>
          <w:szCs w:val="24"/>
          <w:rtl/>
        </w:rPr>
        <w:t>و</w:t>
      </w:r>
      <w:r w:rsidRPr="00D120D9">
        <w:rPr>
          <w:rFonts w:cs="B Nazanin"/>
          <w:szCs w:val="24"/>
          <w:rtl/>
        </w:rPr>
        <w:t xml:space="preserve"> </w:t>
      </w:r>
      <w:r w:rsidRPr="00D120D9">
        <w:rPr>
          <w:rFonts w:cs="B Nazanin" w:hint="cs"/>
          <w:szCs w:val="24"/>
          <w:rtl/>
        </w:rPr>
        <w:t>زادگاه با مقدار بتای 145/0 است. در بررسی</w:t>
      </w:r>
      <w:r w:rsidRPr="00D120D9">
        <w:rPr>
          <w:rFonts w:cs="B Nazanin"/>
          <w:szCs w:val="24"/>
          <w:rtl/>
        </w:rPr>
        <w:t xml:space="preserve"> </w:t>
      </w:r>
      <w:r w:rsidRPr="00D120D9">
        <w:rPr>
          <w:rFonts w:cs="B Nazanin" w:hint="cs"/>
          <w:szCs w:val="24"/>
          <w:rtl/>
        </w:rPr>
        <w:t>آثار</w:t>
      </w:r>
      <w:r w:rsidRPr="00D120D9">
        <w:rPr>
          <w:rFonts w:cs="B Nazanin"/>
          <w:szCs w:val="24"/>
          <w:rtl/>
        </w:rPr>
        <w:t xml:space="preserve"> </w:t>
      </w:r>
      <w:r w:rsidRPr="00D120D9">
        <w:rPr>
          <w:rFonts w:cs="B Nazanin" w:hint="cs"/>
          <w:szCs w:val="24"/>
          <w:rtl/>
        </w:rPr>
        <w:t>نوسازی</w:t>
      </w:r>
      <w:r w:rsidRPr="00D120D9">
        <w:rPr>
          <w:rFonts w:cs="B Nazanin"/>
          <w:szCs w:val="24"/>
          <w:rtl/>
        </w:rPr>
        <w:t xml:space="preserve"> </w:t>
      </w:r>
      <w:r w:rsidRPr="00D120D9">
        <w:rPr>
          <w:rFonts w:cs="B Nazanin" w:hint="cs"/>
          <w:szCs w:val="24"/>
          <w:rtl/>
        </w:rPr>
        <w:t>بر</w:t>
      </w:r>
      <w:r w:rsidRPr="00D120D9">
        <w:rPr>
          <w:rFonts w:cs="B Nazanin"/>
          <w:szCs w:val="24"/>
          <w:rtl/>
        </w:rPr>
        <w:t xml:space="preserve"> </w:t>
      </w:r>
      <w:r w:rsidRPr="00D120D9">
        <w:rPr>
          <w:rFonts w:cs="B Nazanin" w:hint="cs"/>
          <w:szCs w:val="24"/>
          <w:rtl/>
        </w:rPr>
        <w:t>تغییر</w:t>
      </w:r>
      <w:r w:rsidRPr="00D120D9">
        <w:rPr>
          <w:rFonts w:cs="B Nazanin"/>
          <w:szCs w:val="24"/>
          <w:rtl/>
        </w:rPr>
        <w:t xml:space="preserve"> </w:t>
      </w:r>
      <w:r w:rsidRPr="00D120D9">
        <w:rPr>
          <w:rFonts w:cs="B Nazanin" w:hint="cs"/>
          <w:szCs w:val="24"/>
          <w:rtl/>
        </w:rPr>
        <w:t>سبک</w:t>
      </w:r>
      <w:r w:rsidRPr="00D120D9">
        <w:rPr>
          <w:rFonts w:cs="B Nazanin"/>
          <w:szCs w:val="24"/>
          <w:rtl/>
        </w:rPr>
        <w:t xml:space="preserve"> </w:t>
      </w:r>
      <w:r w:rsidRPr="00D120D9">
        <w:rPr>
          <w:rFonts w:cs="B Nazanin" w:hint="cs"/>
          <w:szCs w:val="24"/>
          <w:rtl/>
        </w:rPr>
        <w:t>زندگی</w:t>
      </w:r>
      <w:r w:rsidRPr="00D120D9">
        <w:rPr>
          <w:rFonts w:cs="B Nazanin"/>
          <w:szCs w:val="24"/>
          <w:rtl/>
        </w:rPr>
        <w:t xml:space="preserve"> </w:t>
      </w:r>
      <w:r w:rsidRPr="00D120D9">
        <w:rPr>
          <w:rFonts w:cs="B Nazanin" w:hint="cs"/>
          <w:szCs w:val="24"/>
          <w:rtl/>
        </w:rPr>
        <w:t>اقتصادی</w:t>
      </w:r>
      <w:r w:rsidRPr="00D120D9">
        <w:rPr>
          <w:rFonts w:cs="B Nazanin"/>
          <w:szCs w:val="24"/>
          <w:rtl/>
        </w:rPr>
        <w:t xml:space="preserve"> </w:t>
      </w:r>
      <w:r w:rsidRPr="00D120D9">
        <w:rPr>
          <w:rFonts w:cs="B Nazanin" w:hint="cs"/>
          <w:szCs w:val="24"/>
          <w:rtl/>
        </w:rPr>
        <w:t>روستاییان بیشترین تاثیر بر متغیر درآمد زایی با مقدار بتای 357/0 داشته است و کمترین تاثیر بر متغیر عدم</w:t>
      </w:r>
      <w:r w:rsidRPr="00D120D9">
        <w:rPr>
          <w:rFonts w:cs="B Nazanin"/>
          <w:szCs w:val="24"/>
          <w:rtl/>
        </w:rPr>
        <w:t xml:space="preserve"> </w:t>
      </w:r>
      <w:r w:rsidRPr="00D120D9">
        <w:rPr>
          <w:rFonts w:cs="B Nazanin" w:hint="cs"/>
          <w:szCs w:val="24"/>
          <w:rtl/>
        </w:rPr>
        <w:t>کمک</w:t>
      </w:r>
      <w:r w:rsidRPr="00D120D9">
        <w:rPr>
          <w:rFonts w:cs="B Nazanin"/>
          <w:szCs w:val="24"/>
          <w:rtl/>
        </w:rPr>
        <w:t xml:space="preserve"> </w:t>
      </w:r>
      <w:r w:rsidRPr="00D120D9">
        <w:rPr>
          <w:rFonts w:cs="B Nazanin" w:hint="cs"/>
          <w:szCs w:val="24"/>
          <w:rtl/>
        </w:rPr>
        <w:t>مالی</w:t>
      </w:r>
      <w:r w:rsidRPr="00D120D9">
        <w:rPr>
          <w:rFonts w:cs="B Nazanin"/>
          <w:szCs w:val="24"/>
          <w:rtl/>
        </w:rPr>
        <w:t xml:space="preserve"> </w:t>
      </w:r>
      <w:r w:rsidRPr="00D120D9">
        <w:rPr>
          <w:rFonts w:cs="B Nazanin" w:hint="cs"/>
          <w:szCs w:val="24"/>
          <w:rtl/>
        </w:rPr>
        <w:t>به</w:t>
      </w:r>
      <w:r w:rsidRPr="00D120D9">
        <w:rPr>
          <w:rFonts w:cs="B Nazanin"/>
          <w:szCs w:val="24"/>
          <w:rtl/>
        </w:rPr>
        <w:t xml:space="preserve"> </w:t>
      </w:r>
      <w:r w:rsidRPr="00D120D9">
        <w:rPr>
          <w:rFonts w:cs="B Nazanin" w:hint="cs"/>
          <w:szCs w:val="24"/>
          <w:rtl/>
        </w:rPr>
        <w:t>دیگران با مقدار بتای 216/0 داشته است. در</w:t>
      </w:r>
      <w:r w:rsidRPr="00D120D9">
        <w:rPr>
          <w:rFonts w:cs="B Nazanin"/>
          <w:szCs w:val="24"/>
          <w:rtl/>
        </w:rPr>
        <w:t xml:space="preserve"> </w:t>
      </w:r>
      <w:r w:rsidRPr="00D120D9">
        <w:rPr>
          <w:rFonts w:cs="B Nazanin" w:hint="cs"/>
          <w:szCs w:val="24"/>
          <w:rtl/>
        </w:rPr>
        <w:t>بررسی</w:t>
      </w:r>
      <w:r w:rsidRPr="00D120D9">
        <w:rPr>
          <w:rFonts w:cs="B Nazanin"/>
          <w:szCs w:val="24"/>
          <w:rtl/>
        </w:rPr>
        <w:t xml:space="preserve"> </w:t>
      </w:r>
      <w:r w:rsidRPr="00D120D9">
        <w:rPr>
          <w:rFonts w:cs="B Nazanin" w:hint="cs"/>
          <w:szCs w:val="24"/>
          <w:rtl/>
        </w:rPr>
        <w:t>آثار</w:t>
      </w:r>
      <w:r w:rsidRPr="00D120D9">
        <w:rPr>
          <w:rFonts w:cs="B Nazanin"/>
          <w:szCs w:val="24"/>
          <w:rtl/>
        </w:rPr>
        <w:t xml:space="preserve"> </w:t>
      </w:r>
      <w:r w:rsidRPr="00D120D9">
        <w:rPr>
          <w:rFonts w:cs="B Nazanin" w:hint="cs"/>
          <w:szCs w:val="24"/>
          <w:rtl/>
        </w:rPr>
        <w:t>نوسازی</w:t>
      </w:r>
      <w:r w:rsidRPr="00D120D9">
        <w:rPr>
          <w:rFonts w:cs="B Nazanin"/>
          <w:szCs w:val="24"/>
          <w:rtl/>
        </w:rPr>
        <w:t xml:space="preserve"> </w:t>
      </w:r>
      <w:r w:rsidRPr="00D120D9">
        <w:rPr>
          <w:rFonts w:cs="B Nazanin" w:hint="cs"/>
          <w:szCs w:val="24"/>
          <w:rtl/>
        </w:rPr>
        <w:t>بر</w:t>
      </w:r>
      <w:r w:rsidRPr="00D120D9">
        <w:rPr>
          <w:rFonts w:cs="B Nazanin"/>
          <w:szCs w:val="24"/>
          <w:rtl/>
        </w:rPr>
        <w:t xml:space="preserve"> </w:t>
      </w:r>
      <w:r w:rsidRPr="00D120D9">
        <w:rPr>
          <w:rFonts w:cs="B Nazanin" w:hint="cs"/>
          <w:szCs w:val="24"/>
          <w:rtl/>
        </w:rPr>
        <w:t>تغییر</w:t>
      </w:r>
      <w:r w:rsidRPr="00D120D9">
        <w:rPr>
          <w:rFonts w:cs="B Nazanin"/>
          <w:szCs w:val="24"/>
          <w:rtl/>
        </w:rPr>
        <w:t xml:space="preserve"> </w:t>
      </w:r>
      <w:r w:rsidRPr="00D120D9">
        <w:rPr>
          <w:rFonts w:cs="B Nazanin" w:hint="cs"/>
          <w:szCs w:val="24"/>
          <w:rtl/>
        </w:rPr>
        <w:t>سبک</w:t>
      </w:r>
      <w:r w:rsidRPr="00D120D9">
        <w:rPr>
          <w:rFonts w:cs="B Nazanin"/>
          <w:szCs w:val="24"/>
          <w:rtl/>
        </w:rPr>
        <w:t xml:space="preserve"> </w:t>
      </w:r>
      <w:r w:rsidRPr="00D120D9">
        <w:rPr>
          <w:rFonts w:cs="B Nazanin" w:hint="cs"/>
          <w:szCs w:val="24"/>
          <w:rtl/>
        </w:rPr>
        <w:t>زندگی فرهنگی بیشترین تاثیر بر متغیر کاهش</w:t>
      </w:r>
      <w:r w:rsidRPr="00D120D9">
        <w:rPr>
          <w:rFonts w:cs="B Nazanin"/>
          <w:szCs w:val="24"/>
          <w:rtl/>
        </w:rPr>
        <w:t xml:space="preserve"> </w:t>
      </w:r>
      <w:r w:rsidRPr="00D120D9">
        <w:rPr>
          <w:rFonts w:cs="B Nazanin" w:hint="cs"/>
          <w:szCs w:val="24"/>
          <w:rtl/>
        </w:rPr>
        <w:t xml:space="preserve">اعتقادات با مقدار بتای 336/0 داشته است؛ و کمترین تاثیر بر متغیر مدگرایی با مقدار بتای 267/0 داشته است. </w:t>
      </w:r>
      <w:r w:rsidRPr="00D120D9">
        <w:rPr>
          <w:rFonts w:cs="B Nazanin"/>
          <w:szCs w:val="24"/>
          <w:rtl/>
        </w:rPr>
        <w:t>همچن</w:t>
      </w:r>
      <w:r w:rsidRPr="00D120D9">
        <w:rPr>
          <w:rFonts w:cs="B Nazanin" w:hint="cs"/>
          <w:szCs w:val="24"/>
          <w:rtl/>
        </w:rPr>
        <w:t>ی</w:t>
      </w:r>
      <w:r w:rsidRPr="00D120D9">
        <w:rPr>
          <w:rFonts w:cs="B Nazanin" w:hint="eastAsia"/>
          <w:szCs w:val="24"/>
          <w:rtl/>
        </w:rPr>
        <w:t>ن</w:t>
      </w:r>
      <w:r w:rsidRPr="00D120D9">
        <w:rPr>
          <w:rFonts w:cs="B Nazanin"/>
          <w:szCs w:val="24"/>
          <w:rtl/>
        </w:rPr>
        <w:t xml:space="preserve"> نتا</w:t>
      </w:r>
      <w:r w:rsidRPr="00D120D9">
        <w:rPr>
          <w:rFonts w:cs="B Nazanin" w:hint="cs"/>
          <w:szCs w:val="24"/>
          <w:rtl/>
        </w:rPr>
        <w:t>ی</w:t>
      </w:r>
      <w:r w:rsidRPr="00D120D9">
        <w:rPr>
          <w:rFonts w:cs="B Nazanin" w:hint="eastAsia"/>
          <w:szCs w:val="24"/>
          <w:rtl/>
        </w:rPr>
        <w:t>ج</w:t>
      </w:r>
      <w:r w:rsidRPr="00D120D9">
        <w:rPr>
          <w:rFonts w:cs="B Nazanin"/>
          <w:szCs w:val="24"/>
          <w:rtl/>
        </w:rPr>
        <w:t xml:space="preserve"> آزمون ت</w:t>
      </w:r>
      <w:r w:rsidRPr="00D120D9">
        <w:rPr>
          <w:rFonts w:cs="B Nazanin" w:hint="cs"/>
          <w:szCs w:val="24"/>
          <w:rtl/>
        </w:rPr>
        <w:t>ی</w:t>
      </w:r>
      <w:r w:rsidRPr="00D120D9">
        <w:rPr>
          <w:rFonts w:cs="B Nazanin"/>
          <w:szCs w:val="24"/>
          <w:rtl/>
        </w:rPr>
        <w:t xml:space="preserve"> تست نشان داد ب</w:t>
      </w:r>
      <w:r w:rsidRPr="00D120D9">
        <w:rPr>
          <w:rFonts w:cs="B Nazanin" w:hint="cs"/>
          <w:szCs w:val="24"/>
          <w:rtl/>
        </w:rPr>
        <w:t>ی</w:t>
      </w:r>
      <w:r w:rsidRPr="00D120D9">
        <w:rPr>
          <w:rFonts w:cs="B Nazanin" w:hint="eastAsia"/>
          <w:szCs w:val="24"/>
          <w:rtl/>
        </w:rPr>
        <w:t>شتر</w:t>
      </w:r>
      <w:r w:rsidRPr="00D120D9">
        <w:rPr>
          <w:rFonts w:cs="B Nazanin" w:hint="cs"/>
          <w:szCs w:val="24"/>
          <w:rtl/>
        </w:rPr>
        <w:t>ی</w:t>
      </w:r>
      <w:r w:rsidRPr="00D120D9">
        <w:rPr>
          <w:rFonts w:cs="B Nazanin" w:hint="eastAsia"/>
          <w:szCs w:val="24"/>
          <w:rtl/>
        </w:rPr>
        <w:t>ن</w:t>
      </w:r>
      <w:r w:rsidRPr="00D120D9">
        <w:rPr>
          <w:rFonts w:cs="B Nazanin"/>
          <w:szCs w:val="24"/>
          <w:rtl/>
        </w:rPr>
        <w:t xml:space="preserve"> م</w:t>
      </w:r>
      <w:r w:rsidRPr="00D120D9">
        <w:rPr>
          <w:rFonts w:cs="B Nazanin" w:hint="cs"/>
          <w:szCs w:val="24"/>
          <w:rtl/>
        </w:rPr>
        <w:t>ی</w:t>
      </w:r>
      <w:r w:rsidRPr="00D120D9">
        <w:rPr>
          <w:rFonts w:cs="B Nazanin" w:hint="eastAsia"/>
          <w:szCs w:val="24"/>
          <w:rtl/>
        </w:rPr>
        <w:t>انگ</w:t>
      </w:r>
      <w:r w:rsidRPr="00D120D9">
        <w:rPr>
          <w:rFonts w:cs="B Nazanin" w:hint="cs"/>
          <w:szCs w:val="24"/>
          <w:rtl/>
        </w:rPr>
        <w:t>ی</w:t>
      </w:r>
      <w:r w:rsidRPr="00D120D9">
        <w:rPr>
          <w:rFonts w:cs="B Nazanin" w:hint="eastAsia"/>
          <w:szCs w:val="24"/>
          <w:rtl/>
        </w:rPr>
        <w:t>ن</w:t>
      </w:r>
      <w:r w:rsidRPr="00D120D9">
        <w:rPr>
          <w:rFonts w:cs="B Nazanin"/>
          <w:szCs w:val="24"/>
          <w:rtl/>
        </w:rPr>
        <w:t xml:space="preserve"> متعلق به شاخص مصرف رسانه ا</w:t>
      </w:r>
      <w:r w:rsidRPr="00D120D9">
        <w:rPr>
          <w:rFonts w:cs="B Nazanin" w:hint="cs"/>
          <w:szCs w:val="24"/>
          <w:rtl/>
        </w:rPr>
        <w:t>ی</w:t>
      </w:r>
      <w:r w:rsidRPr="00D120D9">
        <w:rPr>
          <w:rFonts w:cs="B Nazanin"/>
          <w:szCs w:val="24"/>
          <w:rtl/>
        </w:rPr>
        <w:t xml:space="preserve"> با م</w:t>
      </w:r>
      <w:r w:rsidRPr="00D120D9">
        <w:rPr>
          <w:rFonts w:cs="B Nazanin" w:hint="cs"/>
          <w:szCs w:val="24"/>
          <w:rtl/>
        </w:rPr>
        <w:t>ی</w:t>
      </w:r>
      <w:r w:rsidRPr="00D120D9">
        <w:rPr>
          <w:rFonts w:cs="B Nazanin" w:hint="eastAsia"/>
          <w:szCs w:val="24"/>
          <w:rtl/>
        </w:rPr>
        <w:t>انگ</w:t>
      </w:r>
      <w:r w:rsidRPr="00D120D9">
        <w:rPr>
          <w:rFonts w:cs="B Nazanin" w:hint="cs"/>
          <w:szCs w:val="24"/>
          <w:rtl/>
        </w:rPr>
        <w:t>ی</w:t>
      </w:r>
      <w:r w:rsidRPr="00D120D9">
        <w:rPr>
          <w:rFonts w:cs="B Nazanin" w:hint="eastAsia"/>
          <w:szCs w:val="24"/>
          <w:rtl/>
        </w:rPr>
        <w:t>ن</w:t>
      </w:r>
      <w:r w:rsidRPr="00D120D9">
        <w:rPr>
          <w:rFonts w:cs="B Nazanin"/>
          <w:szCs w:val="24"/>
          <w:rtl/>
        </w:rPr>
        <w:t xml:space="preserve"> 344/3 است </w:t>
      </w:r>
      <w:r w:rsidRPr="00D120D9">
        <w:rPr>
          <w:rFonts w:cs="B Nazanin" w:hint="eastAsia"/>
          <w:szCs w:val="24"/>
          <w:rtl/>
        </w:rPr>
        <w:t>و</w:t>
      </w:r>
      <w:r w:rsidRPr="00D120D9">
        <w:rPr>
          <w:rFonts w:cs="B Nazanin"/>
          <w:szCs w:val="24"/>
          <w:rtl/>
        </w:rPr>
        <w:t xml:space="preserve"> کمتر</w:t>
      </w:r>
      <w:r w:rsidRPr="00D120D9">
        <w:rPr>
          <w:rFonts w:cs="B Nazanin" w:hint="cs"/>
          <w:szCs w:val="24"/>
          <w:rtl/>
        </w:rPr>
        <w:t>ی</w:t>
      </w:r>
      <w:r w:rsidRPr="00D120D9">
        <w:rPr>
          <w:rFonts w:cs="B Nazanin" w:hint="eastAsia"/>
          <w:szCs w:val="24"/>
          <w:rtl/>
        </w:rPr>
        <w:t>ن</w:t>
      </w:r>
      <w:r w:rsidRPr="00D120D9">
        <w:rPr>
          <w:rFonts w:cs="B Nazanin"/>
          <w:szCs w:val="24"/>
          <w:rtl/>
        </w:rPr>
        <w:t xml:space="preserve"> م</w:t>
      </w:r>
      <w:r w:rsidRPr="00D120D9">
        <w:rPr>
          <w:rFonts w:cs="B Nazanin" w:hint="cs"/>
          <w:szCs w:val="24"/>
          <w:rtl/>
        </w:rPr>
        <w:t>ی</w:t>
      </w:r>
      <w:r w:rsidRPr="00D120D9">
        <w:rPr>
          <w:rFonts w:cs="B Nazanin" w:hint="eastAsia"/>
          <w:szCs w:val="24"/>
          <w:rtl/>
        </w:rPr>
        <w:t>انگ</w:t>
      </w:r>
      <w:r w:rsidRPr="00D120D9">
        <w:rPr>
          <w:rFonts w:cs="B Nazanin" w:hint="cs"/>
          <w:szCs w:val="24"/>
          <w:rtl/>
        </w:rPr>
        <w:t>ی</w:t>
      </w:r>
      <w:r w:rsidRPr="00D120D9">
        <w:rPr>
          <w:rFonts w:cs="B Nazanin" w:hint="eastAsia"/>
          <w:szCs w:val="24"/>
          <w:rtl/>
        </w:rPr>
        <w:t>ن</w:t>
      </w:r>
      <w:r w:rsidRPr="00D120D9">
        <w:rPr>
          <w:rFonts w:cs="B Nazanin"/>
          <w:szCs w:val="24"/>
          <w:rtl/>
        </w:rPr>
        <w:t xml:space="preserve"> متعلق به شاخص همدرد</w:t>
      </w:r>
      <w:r w:rsidRPr="00D120D9">
        <w:rPr>
          <w:rFonts w:cs="B Nazanin" w:hint="cs"/>
          <w:szCs w:val="24"/>
          <w:rtl/>
        </w:rPr>
        <w:t>ی</w:t>
      </w:r>
      <w:r w:rsidRPr="00D120D9">
        <w:rPr>
          <w:rFonts w:cs="B Nazanin"/>
          <w:szCs w:val="24"/>
          <w:rtl/>
        </w:rPr>
        <w:t xml:space="preserve"> و همدل</w:t>
      </w:r>
      <w:r w:rsidRPr="00D120D9">
        <w:rPr>
          <w:rFonts w:cs="B Nazanin" w:hint="cs"/>
          <w:szCs w:val="24"/>
          <w:rtl/>
        </w:rPr>
        <w:t>ی</w:t>
      </w:r>
      <w:r w:rsidRPr="00D120D9">
        <w:rPr>
          <w:rFonts w:cs="B Nazanin"/>
          <w:szCs w:val="24"/>
          <w:rtl/>
        </w:rPr>
        <w:t xml:space="preserve"> با م</w:t>
      </w:r>
      <w:r w:rsidRPr="00D120D9">
        <w:rPr>
          <w:rFonts w:cs="B Nazanin" w:hint="cs"/>
          <w:szCs w:val="24"/>
          <w:rtl/>
        </w:rPr>
        <w:t>ی</w:t>
      </w:r>
      <w:r w:rsidRPr="00D120D9">
        <w:rPr>
          <w:rFonts w:cs="B Nazanin" w:hint="eastAsia"/>
          <w:szCs w:val="24"/>
          <w:rtl/>
        </w:rPr>
        <w:t>انگ</w:t>
      </w:r>
      <w:r w:rsidRPr="00D120D9">
        <w:rPr>
          <w:rFonts w:cs="B Nazanin" w:hint="cs"/>
          <w:szCs w:val="24"/>
          <w:rtl/>
        </w:rPr>
        <w:t>ی</w:t>
      </w:r>
      <w:r w:rsidRPr="00D120D9">
        <w:rPr>
          <w:rFonts w:cs="B Nazanin" w:hint="eastAsia"/>
          <w:szCs w:val="24"/>
          <w:rtl/>
        </w:rPr>
        <w:t>ن</w:t>
      </w:r>
      <w:r w:rsidRPr="00D120D9">
        <w:rPr>
          <w:rFonts w:cs="B Nazanin"/>
          <w:szCs w:val="24"/>
          <w:rtl/>
        </w:rPr>
        <w:t xml:space="preserve"> 787/2 است.</w:t>
      </w:r>
      <w:r w:rsidRPr="00D120D9">
        <w:rPr>
          <w:rFonts w:cs="B Nazanin" w:hint="cs"/>
          <w:szCs w:val="24"/>
          <w:rtl/>
        </w:rPr>
        <w:t xml:space="preserve"> براساس یافته های میدانی و مصاحبه با ساکنین، در منطقه مورد مطالعه تغییرات مختلفی</w:t>
      </w:r>
      <w:r>
        <w:rPr>
          <w:rFonts w:cs="B Nazanin" w:hint="cs"/>
          <w:szCs w:val="24"/>
          <w:rtl/>
        </w:rPr>
        <w:t xml:space="preserve"> در زندگی و هوست روستاییان</w:t>
      </w:r>
      <w:r w:rsidRPr="00D120D9">
        <w:rPr>
          <w:rFonts w:cs="B Nazanin" w:hint="cs"/>
          <w:szCs w:val="24"/>
          <w:rtl/>
        </w:rPr>
        <w:t xml:space="preserve"> پیش آمده</w:t>
      </w:r>
      <w:r>
        <w:rPr>
          <w:rFonts w:cs="B Nazanin" w:hint="cs"/>
          <w:szCs w:val="24"/>
          <w:rtl/>
        </w:rPr>
        <w:t xml:space="preserve"> که به برخی از آنها می توان</w:t>
      </w:r>
      <w:r w:rsidRPr="00D120D9">
        <w:rPr>
          <w:rFonts w:cs="B Nazanin" w:hint="cs"/>
          <w:szCs w:val="24"/>
          <w:rtl/>
        </w:rPr>
        <w:t xml:space="preserve">؛ تغییر در الگوی ساخت مسکن ازسبک روستایی به سبک شهری، تغییر زبان دانش آموزان ابتدایی از فارسی سیستانی به فارسی عامیانه، تغییر در لباس بیش از 30 درصد مردم روستا، کاهش یافتن بازی های بومی محلی در بین جوانان، کاهش شدید رفت و آمدها و سر زدن به بزرگان فامیل و طایفه و روی آوردن مردم به چندین شغل به طور همزمان و رها کردن کشاورزی </w:t>
      </w:r>
      <w:r>
        <w:rPr>
          <w:rFonts w:cs="B Nazanin" w:hint="cs"/>
          <w:szCs w:val="24"/>
          <w:rtl/>
        </w:rPr>
        <w:t>اشاره کرد</w:t>
      </w:r>
      <w:r w:rsidRPr="00D120D9">
        <w:rPr>
          <w:rFonts w:cs="B Nazanin" w:hint="cs"/>
          <w:szCs w:val="24"/>
          <w:rtl/>
        </w:rPr>
        <w:t>.</w:t>
      </w:r>
    </w:p>
    <w:p w14:paraId="726387F3" w14:textId="77777777" w:rsidR="005D3D27" w:rsidRDefault="005D3D27" w:rsidP="00D120D9">
      <w:pPr>
        <w:keepNext/>
        <w:bidi/>
        <w:spacing w:line="240" w:lineRule="auto"/>
        <w:ind w:left="6"/>
        <w:jc w:val="both"/>
        <w:rPr>
          <w:rFonts w:ascii="Times New Roman" w:eastAsia="Times New Roman" w:hAnsi="Times New Roman" w:cs="B Nazanin"/>
          <w:bCs/>
          <w:rtl/>
        </w:rPr>
      </w:pPr>
    </w:p>
    <w:p w14:paraId="4A1A32A3" w14:textId="77777777" w:rsidR="005D3D27" w:rsidRDefault="005D3D27" w:rsidP="005D3D27">
      <w:pPr>
        <w:keepNext/>
        <w:bidi/>
        <w:spacing w:line="240" w:lineRule="auto"/>
        <w:ind w:left="6"/>
        <w:jc w:val="both"/>
        <w:rPr>
          <w:rFonts w:ascii="Times New Roman" w:eastAsia="Times New Roman" w:hAnsi="Times New Roman" w:cs="B Nazanin"/>
          <w:bCs/>
          <w:rtl/>
        </w:rPr>
      </w:pPr>
    </w:p>
    <w:p w14:paraId="60E49C81" w14:textId="123D05F5" w:rsidR="00D5625B" w:rsidRPr="00F42048" w:rsidRDefault="00FA2181" w:rsidP="005D3D27">
      <w:pPr>
        <w:keepNext/>
        <w:bidi/>
        <w:spacing w:line="240" w:lineRule="auto"/>
        <w:ind w:left="6"/>
        <w:jc w:val="both"/>
        <w:rPr>
          <w:rFonts w:ascii="Times New Roman" w:eastAsia="Times New Roman" w:hAnsi="Times New Roman" w:cs="B Nazanin"/>
          <w:bCs/>
          <w:sz w:val="24"/>
          <w:szCs w:val="24"/>
        </w:rPr>
      </w:pPr>
      <w:r w:rsidRPr="00F42048">
        <w:rPr>
          <w:rFonts w:ascii="Times New Roman" w:eastAsia="Times New Roman" w:hAnsi="Times New Roman" w:cs="B Nazanin"/>
          <w:bCs/>
          <w:rtl/>
        </w:rPr>
        <w:t>منابع</w:t>
      </w:r>
    </w:p>
    <w:p w14:paraId="7DC9A0DE" w14:textId="77777777" w:rsidR="00D5625B" w:rsidRPr="008922F7" w:rsidRDefault="00D5625B">
      <w:pPr>
        <w:widowControl w:val="0"/>
        <w:bidi/>
        <w:spacing w:line="240" w:lineRule="auto"/>
        <w:jc w:val="both"/>
        <w:rPr>
          <w:rFonts w:ascii="Times New Roman" w:eastAsia="Times New Roman" w:hAnsi="Times New Roman" w:cs="B Nazanin"/>
          <w:sz w:val="24"/>
          <w:szCs w:val="24"/>
        </w:rPr>
      </w:pPr>
    </w:p>
    <w:p w14:paraId="61D480A2" w14:textId="163A4583" w:rsidR="00E55239" w:rsidRPr="00E55239" w:rsidRDefault="00E55239" w:rsidP="00E55239">
      <w:pPr>
        <w:bidi/>
        <w:spacing w:line="240" w:lineRule="auto"/>
        <w:ind w:left="69"/>
        <w:jc w:val="both"/>
        <w:rPr>
          <w:rFonts w:cs="B Nazanin"/>
          <w:sz w:val="20"/>
          <w:rtl/>
        </w:rPr>
      </w:pPr>
      <w:r w:rsidRPr="00E55239">
        <w:rPr>
          <w:rFonts w:cs="B Nazanin" w:hint="cs"/>
          <w:sz w:val="20"/>
          <w:rtl/>
        </w:rPr>
        <w:t>ازکیا،</w:t>
      </w:r>
      <w:r w:rsidRPr="00E55239">
        <w:rPr>
          <w:rFonts w:cs="B Nazanin"/>
          <w:sz w:val="20"/>
          <w:rtl/>
        </w:rPr>
        <w:t xml:space="preserve"> </w:t>
      </w:r>
      <w:r w:rsidRPr="00E55239">
        <w:rPr>
          <w:rFonts w:cs="B Nazanin" w:hint="cs"/>
          <w:sz w:val="20"/>
          <w:rtl/>
        </w:rPr>
        <w:t>م،</w:t>
      </w:r>
      <w:r w:rsidRPr="00E55239">
        <w:rPr>
          <w:rFonts w:cs="B Nazanin"/>
          <w:sz w:val="20"/>
          <w:rtl/>
        </w:rPr>
        <w:t xml:space="preserve"> </w:t>
      </w:r>
      <w:r w:rsidRPr="00E55239">
        <w:rPr>
          <w:rFonts w:cs="B Nazanin" w:hint="cs"/>
          <w:sz w:val="20"/>
          <w:rtl/>
        </w:rPr>
        <w:t>حسینی</w:t>
      </w:r>
      <w:r w:rsidRPr="00E55239">
        <w:rPr>
          <w:rFonts w:cs="B Nazanin"/>
          <w:sz w:val="20"/>
          <w:rtl/>
        </w:rPr>
        <w:t xml:space="preserve"> </w:t>
      </w:r>
      <w:r w:rsidRPr="00E55239">
        <w:rPr>
          <w:rFonts w:cs="B Nazanin" w:hint="cs"/>
          <w:sz w:val="20"/>
          <w:rtl/>
        </w:rPr>
        <w:t>رودبارکی،</w:t>
      </w:r>
      <w:r w:rsidRPr="00E55239">
        <w:rPr>
          <w:rFonts w:cs="B Nazanin"/>
          <w:sz w:val="20"/>
          <w:rtl/>
        </w:rPr>
        <w:t xml:space="preserve"> </w:t>
      </w:r>
      <w:r w:rsidRPr="00E55239">
        <w:rPr>
          <w:rFonts w:cs="B Nazanin" w:hint="cs"/>
          <w:sz w:val="20"/>
          <w:rtl/>
        </w:rPr>
        <w:t>ص</w:t>
      </w:r>
      <w:r>
        <w:rPr>
          <w:rFonts w:cs="B Nazanin" w:hint="cs"/>
          <w:sz w:val="20"/>
          <w:rtl/>
        </w:rPr>
        <w:t xml:space="preserve">، </w:t>
      </w:r>
      <w:r>
        <w:rPr>
          <w:rFonts w:cs="B Nazanin"/>
          <w:sz w:val="20"/>
          <w:rtl/>
        </w:rPr>
        <w:t>1388</w:t>
      </w:r>
      <w:r>
        <w:rPr>
          <w:rFonts w:cs="B Nazanin" w:hint="cs"/>
          <w:sz w:val="20"/>
          <w:rtl/>
        </w:rPr>
        <w:t>،</w:t>
      </w:r>
      <w:r w:rsidRPr="00E55239">
        <w:rPr>
          <w:rFonts w:cs="B Nazanin"/>
          <w:sz w:val="20"/>
          <w:rtl/>
        </w:rPr>
        <w:t xml:space="preserve"> </w:t>
      </w:r>
      <w:r w:rsidRPr="00E55239">
        <w:rPr>
          <w:rFonts w:cs="B Nazanin" w:hint="cs"/>
          <w:sz w:val="20"/>
          <w:rtl/>
        </w:rPr>
        <w:t>تغییرات</w:t>
      </w:r>
      <w:r w:rsidRPr="00E55239">
        <w:rPr>
          <w:rFonts w:cs="B Nazanin"/>
          <w:sz w:val="20"/>
          <w:rtl/>
        </w:rPr>
        <w:t xml:space="preserve"> </w:t>
      </w:r>
      <w:r w:rsidRPr="00E55239">
        <w:rPr>
          <w:rFonts w:cs="B Nazanin" w:hint="cs"/>
          <w:sz w:val="20"/>
          <w:rtl/>
        </w:rPr>
        <w:t>نسلی</w:t>
      </w:r>
      <w:r w:rsidRPr="00E55239">
        <w:rPr>
          <w:rFonts w:cs="B Nazanin"/>
          <w:sz w:val="20"/>
          <w:rtl/>
        </w:rPr>
        <w:t xml:space="preserve"> </w:t>
      </w:r>
      <w:r w:rsidRPr="00E55239">
        <w:rPr>
          <w:rFonts w:cs="B Nazanin" w:hint="cs"/>
          <w:sz w:val="20"/>
          <w:rtl/>
        </w:rPr>
        <w:t>سبک</w:t>
      </w:r>
      <w:r w:rsidRPr="00E55239">
        <w:rPr>
          <w:rFonts w:cs="B Nazanin"/>
          <w:sz w:val="20"/>
          <w:rtl/>
        </w:rPr>
        <w:t xml:space="preserve"> </w:t>
      </w:r>
      <w:r w:rsidRPr="00E55239">
        <w:rPr>
          <w:rFonts w:cs="B Nazanin" w:hint="cs"/>
          <w:sz w:val="20"/>
          <w:rtl/>
        </w:rPr>
        <w:t>زندگی</w:t>
      </w:r>
      <w:r w:rsidRPr="00E55239">
        <w:rPr>
          <w:rFonts w:cs="B Nazanin"/>
          <w:sz w:val="20"/>
          <w:rtl/>
        </w:rPr>
        <w:t xml:space="preserve"> </w:t>
      </w:r>
      <w:r w:rsidRPr="00E55239">
        <w:rPr>
          <w:rFonts w:cs="B Nazanin" w:hint="cs"/>
          <w:sz w:val="20"/>
          <w:rtl/>
        </w:rPr>
        <w:t>در</w:t>
      </w:r>
      <w:r w:rsidRPr="00E55239">
        <w:rPr>
          <w:rFonts w:cs="B Nazanin"/>
          <w:sz w:val="20"/>
          <w:rtl/>
        </w:rPr>
        <w:t xml:space="preserve"> </w:t>
      </w:r>
      <w:r w:rsidRPr="00E55239">
        <w:rPr>
          <w:rFonts w:cs="B Nazanin" w:hint="cs"/>
          <w:sz w:val="20"/>
          <w:rtl/>
        </w:rPr>
        <w:t>جامعه</w:t>
      </w:r>
      <w:r w:rsidRPr="00E55239">
        <w:rPr>
          <w:rFonts w:cs="B Nazanin"/>
          <w:sz w:val="20"/>
          <w:rtl/>
        </w:rPr>
        <w:t xml:space="preserve"> </w:t>
      </w:r>
      <w:r w:rsidRPr="00E55239">
        <w:rPr>
          <w:rFonts w:cs="B Nazanin" w:hint="cs"/>
          <w:sz w:val="20"/>
          <w:rtl/>
        </w:rPr>
        <w:t>روستایی.</w:t>
      </w:r>
      <w:r w:rsidRPr="00E55239">
        <w:rPr>
          <w:rFonts w:cs="B Nazanin"/>
          <w:sz w:val="20"/>
          <w:rtl/>
        </w:rPr>
        <w:t xml:space="preserve"> </w:t>
      </w:r>
      <w:r w:rsidRPr="00E55239">
        <w:rPr>
          <w:rFonts w:cs="B Nazanin" w:hint="cs"/>
          <w:sz w:val="20"/>
          <w:rtl/>
        </w:rPr>
        <w:t>فصلنامه</w:t>
      </w:r>
      <w:r w:rsidRPr="00E55239">
        <w:rPr>
          <w:rFonts w:cs="B Nazanin"/>
          <w:sz w:val="20"/>
          <w:rtl/>
        </w:rPr>
        <w:t xml:space="preserve"> </w:t>
      </w:r>
      <w:r w:rsidRPr="00E55239">
        <w:rPr>
          <w:rFonts w:cs="B Nazanin" w:hint="cs"/>
          <w:sz w:val="20"/>
          <w:rtl/>
        </w:rPr>
        <w:t>علمی</w:t>
      </w:r>
      <w:r w:rsidRPr="00E55239">
        <w:rPr>
          <w:rFonts w:cs="B Nazanin"/>
          <w:sz w:val="20"/>
          <w:rtl/>
        </w:rPr>
        <w:t xml:space="preserve">- </w:t>
      </w:r>
      <w:r w:rsidRPr="00E55239">
        <w:rPr>
          <w:rFonts w:cs="B Nazanin" w:hint="cs"/>
          <w:sz w:val="20"/>
          <w:rtl/>
        </w:rPr>
        <w:t>پژوهشی</w:t>
      </w:r>
      <w:r w:rsidRPr="00E55239">
        <w:rPr>
          <w:rFonts w:cs="B Nazanin"/>
          <w:sz w:val="20"/>
          <w:rtl/>
        </w:rPr>
        <w:t xml:space="preserve"> </w:t>
      </w:r>
      <w:r w:rsidRPr="00E55239">
        <w:rPr>
          <w:rFonts w:cs="B Nazanin" w:hint="cs"/>
          <w:sz w:val="20"/>
          <w:rtl/>
        </w:rPr>
        <w:t>رفاه</w:t>
      </w:r>
      <w:r w:rsidRPr="00E55239">
        <w:rPr>
          <w:rFonts w:cs="B Nazanin"/>
          <w:sz w:val="20"/>
          <w:rtl/>
        </w:rPr>
        <w:t xml:space="preserve"> </w:t>
      </w:r>
      <w:r w:rsidRPr="00E55239">
        <w:rPr>
          <w:rFonts w:cs="B Nazanin" w:hint="cs"/>
          <w:sz w:val="20"/>
          <w:rtl/>
        </w:rPr>
        <w:t>اجتماعی</w:t>
      </w:r>
      <w:r>
        <w:rPr>
          <w:rFonts w:cs="B Nazanin" w:hint="cs"/>
          <w:sz w:val="20"/>
          <w:rtl/>
        </w:rPr>
        <w:t>،</w:t>
      </w:r>
      <w:r w:rsidRPr="00E55239">
        <w:rPr>
          <w:rFonts w:cs="B Nazanin" w:hint="cs"/>
          <w:sz w:val="20"/>
          <w:rtl/>
        </w:rPr>
        <w:t xml:space="preserve"> سال</w:t>
      </w:r>
      <w:r w:rsidRPr="00E55239">
        <w:rPr>
          <w:rFonts w:cs="B Nazanin"/>
          <w:sz w:val="20"/>
          <w:rtl/>
        </w:rPr>
        <w:t xml:space="preserve"> </w:t>
      </w:r>
      <w:r w:rsidRPr="00E55239">
        <w:rPr>
          <w:rFonts w:cs="B Nazanin" w:hint="cs"/>
          <w:sz w:val="20"/>
          <w:rtl/>
        </w:rPr>
        <w:t>دهم،</w:t>
      </w:r>
      <w:r w:rsidRPr="00E55239">
        <w:rPr>
          <w:rFonts w:cs="B Nazanin"/>
          <w:sz w:val="20"/>
          <w:rtl/>
        </w:rPr>
        <w:t xml:space="preserve"> </w:t>
      </w:r>
      <w:r w:rsidRPr="00E55239">
        <w:rPr>
          <w:rFonts w:cs="B Nazanin" w:hint="cs"/>
          <w:sz w:val="20"/>
          <w:rtl/>
        </w:rPr>
        <w:t>شماره</w:t>
      </w:r>
      <w:r w:rsidRPr="00E55239">
        <w:rPr>
          <w:rFonts w:cs="B Nazanin"/>
          <w:sz w:val="20"/>
          <w:rtl/>
        </w:rPr>
        <w:t xml:space="preserve"> 37</w:t>
      </w:r>
      <w:r>
        <w:rPr>
          <w:rFonts w:cs="B Nazanin" w:hint="cs"/>
          <w:sz w:val="20"/>
          <w:rtl/>
        </w:rPr>
        <w:t>،</w:t>
      </w:r>
      <w:r w:rsidRPr="00E55239">
        <w:rPr>
          <w:rFonts w:cs="B Nazanin"/>
          <w:sz w:val="20"/>
          <w:rtl/>
        </w:rPr>
        <w:t xml:space="preserve"> 264- 241.</w:t>
      </w:r>
    </w:p>
    <w:p w14:paraId="3057A09E" w14:textId="77777777" w:rsidR="00E55239" w:rsidRPr="00E55239" w:rsidRDefault="00E55239" w:rsidP="00E55239">
      <w:pPr>
        <w:pStyle w:val="a2"/>
        <w:spacing w:line="240" w:lineRule="auto"/>
        <w:ind w:left="90" w:firstLine="0"/>
        <w:rPr>
          <w:sz w:val="22"/>
          <w:szCs w:val="22"/>
          <w:rtl/>
        </w:rPr>
      </w:pPr>
      <w:r w:rsidRPr="00E55239">
        <w:rPr>
          <w:rFonts w:hint="cs"/>
          <w:sz w:val="22"/>
          <w:szCs w:val="22"/>
          <w:rtl/>
          <w:lang w:bidi="fa-IR"/>
        </w:rPr>
        <w:t>داده های سرشماری نفوس و مسکن(1395)، مرکز آمار ایران</w:t>
      </w:r>
    </w:p>
    <w:p w14:paraId="2CB9981A" w14:textId="50C762A7" w:rsidR="00E55239" w:rsidRPr="00E55239" w:rsidRDefault="00E55239" w:rsidP="00E55239">
      <w:pPr>
        <w:bidi/>
        <w:spacing w:line="240" w:lineRule="auto"/>
        <w:ind w:left="69"/>
        <w:jc w:val="both"/>
        <w:rPr>
          <w:rFonts w:cs="B Nazanin"/>
          <w:sz w:val="20"/>
          <w:rtl/>
        </w:rPr>
      </w:pPr>
      <w:r w:rsidRPr="00E55239">
        <w:rPr>
          <w:rFonts w:cs="B Nazanin" w:hint="cs"/>
          <w:sz w:val="20"/>
          <w:rtl/>
        </w:rPr>
        <w:t>رضوی</w:t>
      </w:r>
      <w:r w:rsidRPr="00E55239">
        <w:rPr>
          <w:rFonts w:cs="B Nazanin"/>
          <w:sz w:val="20"/>
          <w:rtl/>
        </w:rPr>
        <w:softHyphen/>
      </w:r>
      <w:r w:rsidRPr="00E55239">
        <w:rPr>
          <w:rFonts w:cs="B Nazanin" w:hint="cs"/>
          <w:sz w:val="20"/>
          <w:rtl/>
        </w:rPr>
        <w:t>زاده،</w:t>
      </w:r>
      <w:r w:rsidRPr="00E55239">
        <w:rPr>
          <w:rFonts w:cs="B Nazanin"/>
          <w:sz w:val="20"/>
          <w:rtl/>
        </w:rPr>
        <w:t xml:space="preserve"> </w:t>
      </w:r>
      <w:r w:rsidRPr="00E55239">
        <w:rPr>
          <w:rFonts w:cs="B Nazanin" w:hint="cs"/>
          <w:sz w:val="20"/>
          <w:rtl/>
        </w:rPr>
        <w:t>ن</w:t>
      </w:r>
      <w:r>
        <w:rPr>
          <w:rFonts w:cs="B Nazanin" w:hint="cs"/>
          <w:sz w:val="20"/>
          <w:rtl/>
        </w:rPr>
        <w:t>،</w:t>
      </w:r>
      <w:r>
        <w:rPr>
          <w:rFonts w:cs="B Nazanin"/>
          <w:sz w:val="20"/>
          <w:rtl/>
        </w:rPr>
        <w:t xml:space="preserve"> </w:t>
      </w:r>
      <w:r w:rsidRPr="00E55239">
        <w:rPr>
          <w:rFonts w:cs="B Nazanin"/>
          <w:sz w:val="20"/>
          <w:rtl/>
        </w:rPr>
        <w:t>1383</w:t>
      </w:r>
      <w:r>
        <w:rPr>
          <w:rFonts w:cs="B Nazanin" w:hint="cs"/>
          <w:sz w:val="20"/>
          <w:rtl/>
        </w:rPr>
        <w:t>،</w:t>
      </w:r>
      <w:r w:rsidRPr="00E55239">
        <w:rPr>
          <w:rFonts w:cs="B Nazanin"/>
          <w:sz w:val="20"/>
          <w:rtl/>
        </w:rPr>
        <w:t xml:space="preserve"> </w:t>
      </w:r>
      <w:r w:rsidRPr="00E55239">
        <w:rPr>
          <w:rFonts w:cs="B Nazanin" w:hint="cs"/>
          <w:sz w:val="20"/>
          <w:rtl/>
        </w:rPr>
        <w:t>بررسی</w:t>
      </w:r>
      <w:r w:rsidRPr="00E55239">
        <w:rPr>
          <w:rFonts w:cs="B Nazanin"/>
          <w:sz w:val="20"/>
          <w:rtl/>
        </w:rPr>
        <w:t xml:space="preserve"> </w:t>
      </w:r>
      <w:r w:rsidRPr="00E55239">
        <w:rPr>
          <w:rFonts w:cs="B Nazanin" w:hint="cs"/>
          <w:sz w:val="20"/>
          <w:rtl/>
        </w:rPr>
        <w:t>تاثیر</w:t>
      </w:r>
      <w:r w:rsidRPr="00E55239">
        <w:rPr>
          <w:rFonts w:cs="B Nazanin"/>
          <w:sz w:val="20"/>
          <w:rtl/>
        </w:rPr>
        <w:t xml:space="preserve"> </w:t>
      </w:r>
      <w:r w:rsidRPr="00E55239">
        <w:rPr>
          <w:rFonts w:cs="B Nazanin" w:hint="cs"/>
          <w:sz w:val="20"/>
          <w:rtl/>
        </w:rPr>
        <w:t>ارتباطات</w:t>
      </w:r>
      <w:r w:rsidRPr="00E55239">
        <w:rPr>
          <w:rFonts w:cs="B Nazanin"/>
          <w:sz w:val="20"/>
          <w:rtl/>
        </w:rPr>
        <w:t xml:space="preserve"> </w:t>
      </w:r>
      <w:r w:rsidRPr="00E55239">
        <w:rPr>
          <w:rFonts w:cs="B Nazanin" w:hint="cs"/>
          <w:sz w:val="20"/>
          <w:rtl/>
        </w:rPr>
        <w:t>در</w:t>
      </w:r>
      <w:r w:rsidRPr="00E55239">
        <w:rPr>
          <w:rFonts w:cs="B Nazanin"/>
          <w:sz w:val="20"/>
          <w:rtl/>
        </w:rPr>
        <w:t xml:space="preserve"> </w:t>
      </w:r>
      <w:r w:rsidRPr="00E55239">
        <w:rPr>
          <w:rFonts w:cs="B Nazanin" w:hint="cs"/>
          <w:sz w:val="20"/>
          <w:rtl/>
        </w:rPr>
        <w:t>تمایل</w:t>
      </w:r>
      <w:r w:rsidRPr="00E55239">
        <w:rPr>
          <w:rFonts w:cs="B Nazanin"/>
          <w:sz w:val="20"/>
          <w:rtl/>
        </w:rPr>
        <w:t xml:space="preserve"> </w:t>
      </w:r>
      <w:r w:rsidRPr="00E55239">
        <w:rPr>
          <w:rFonts w:cs="B Nazanin" w:hint="cs"/>
          <w:sz w:val="20"/>
          <w:rtl/>
        </w:rPr>
        <w:t>به</w:t>
      </w:r>
      <w:r w:rsidRPr="00E55239">
        <w:rPr>
          <w:rFonts w:cs="B Nazanin"/>
          <w:sz w:val="20"/>
          <w:rtl/>
        </w:rPr>
        <w:t xml:space="preserve"> </w:t>
      </w:r>
      <w:r w:rsidRPr="00E55239">
        <w:rPr>
          <w:rFonts w:cs="B Nazanin" w:hint="cs"/>
          <w:sz w:val="20"/>
          <w:rtl/>
        </w:rPr>
        <w:t>تغییر</w:t>
      </w:r>
      <w:r w:rsidRPr="00E55239">
        <w:rPr>
          <w:rFonts w:cs="B Nazanin"/>
          <w:sz w:val="20"/>
          <w:rtl/>
        </w:rPr>
        <w:t xml:space="preserve"> </w:t>
      </w:r>
      <w:r w:rsidRPr="00E55239">
        <w:rPr>
          <w:rFonts w:cs="B Nazanin" w:hint="cs"/>
          <w:sz w:val="20"/>
          <w:rtl/>
        </w:rPr>
        <w:t>سبک</w:t>
      </w:r>
      <w:r w:rsidRPr="00E55239">
        <w:rPr>
          <w:rFonts w:cs="B Nazanin"/>
          <w:sz w:val="20"/>
          <w:rtl/>
        </w:rPr>
        <w:t xml:space="preserve"> </w:t>
      </w:r>
      <w:r w:rsidRPr="00E55239">
        <w:rPr>
          <w:rFonts w:cs="B Nazanin" w:hint="cs"/>
          <w:sz w:val="20"/>
          <w:rtl/>
        </w:rPr>
        <w:t>زندگی</w:t>
      </w:r>
      <w:r w:rsidRPr="00E55239">
        <w:rPr>
          <w:rFonts w:cs="B Nazanin"/>
          <w:sz w:val="20"/>
          <w:rtl/>
        </w:rPr>
        <w:t xml:space="preserve"> </w:t>
      </w:r>
      <w:r w:rsidRPr="00E55239">
        <w:rPr>
          <w:rFonts w:cs="B Nazanin" w:hint="cs"/>
          <w:sz w:val="20"/>
          <w:rtl/>
        </w:rPr>
        <w:t>در</w:t>
      </w:r>
      <w:r w:rsidRPr="00E55239">
        <w:rPr>
          <w:rFonts w:cs="B Nazanin"/>
          <w:sz w:val="20"/>
          <w:rtl/>
        </w:rPr>
        <w:t xml:space="preserve"> </w:t>
      </w:r>
      <w:r w:rsidRPr="00E55239">
        <w:rPr>
          <w:rFonts w:cs="B Nazanin" w:hint="cs"/>
          <w:sz w:val="20"/>
          <w:rtl/>
        </w:rPr>
        <w:t>جامعه</w:t>
      </w:r>
      <w:r w:rsidRPr="00E55239">
        <w:rPr>
          <w:rFonts w:cs="B Nazanin"/>
          <w:sz w:val="20"/>
          <w:rtl/>
        </w:rPr>
        <w:t xml:space="preserve"> </w:t>
      </w:r>
      <w:r w:rsidRPr="00E55239">
        <w:rPr>
          <w:rFonts w:cs="B Nazanin" w:hint="cs"/>
          <w:sz w:val="20"/>
          <w:rtl/>
        </w:rPr>
        <w:t>روستایی.</w:t>
      </w:r>
      <w:r w:rsidRPr="00E55239">
        <w:rPr>
          <w:rFonts w:cs="B Nazanin"/>
          <w:sz w:val="20"/>
          <w:rtl/>
        </w:rPr>
        <w:t xml:space="preserve"> </w:t>
      </w:r>
      <w:r w:rsidRPr="00E55239">
        <w:rPr>
          <w:rFonts w:cs="B Nazanin" w:hint="cs"/>
          <w:sz w:val="20"/>
          <w:rtl/>
        </w:rPr>
        <w:t>پایان</w:t>
      </w:r>
      <w:r w:rsidRPr="00E55239">
        <w:rPr>
          <w:rFonts w:cs="B Nazanin"/>
          <w:sz w:val="20"/>
          <w:rtl/>
        </w:rPr>
        <w:softHyphen/>
      </w:r>
      <w:r w:rsidRPr="00E55239">
        <w:rPr>
          <w:rFonts w:cs="B Nazanin" w:hint="cs"/>
          <w:sz w:val="20"/>
          <w:rtl/>
        </w:rPr>
        <w:t>نامه</w:t>
      </w:r>
      <w:r w:rsidRPr="00E55239">
        <w:rPr>
          <w:rFonts w:cs="B Nazanin"/>
          <w:sz w:val="20"/>
          <w:rtl/>
        </w:rPr>
        <w:t xml:space="preserve"> </w:t>
      </w:r>
      <w:r w:rsidRPr="00E55239">
        <w:rPr>
          <w:rFonts w:cs="B Nazanin" w:hint="cs"/>
          <w:sz w:val="20"/>
          <w:rtl/>
        </w:rPr>
        <w:t>دکتری</w:t>
      </w:r>
      <w:r w:rsidRPr="00E55239">
        <w:rPr>
          <w:rFonts w:cs="B Nazanin"/>
          <w:sz w:val="20"/>
          <w:rtl/>
        </w:rPr>
        <w:t xml:space="preserve"> </w:t>
      </w:r>
      <w:r w:rsidRPr="00E55239">
        <w:rPr>
          <w:rFonts w:cs="B Nazanin" w:hint="cs"/>
          <w:sz w:val="20"/>
          <w:rtl/>
        </w:rPr>
        <w:t>علوم</w:t>
      </w:r>
      <w:r w:rsidRPr="00E55239">
        <w:rPr>
          <w:rFonts w:cs="B Nazanin"/>
          <w:sz w:val="20"/>
          <w:rtl/>
        </w:rPr>
        <w:t xml:space="preserve"> </w:t>
      </w:r>
      <w:r w:rsidRPr="00E55239">
        <w:rPr>
          <w:rFonts w:cs="B Nazanin" w:hint="cs"/>
          <w:sz w:val="20"/>
          <w:rtl/>
        </w:rPr>
        <w:t>ارتباطات</w:t>
      </w:r>
      <w:r w:rsidRPr="00E55239">
        <w:rPr>
          <w:rFonts w:cs="B Nazanin"/>
          <w:sz w:val="20"/>
          <w:rtl/>
        </w:rPr>
        <w:t xml:space="preserve"> </w:t>
      </w:r>
      <w:r w:rsidRPr="00E55239">
        <w:rPr>
          <w:rFonts w:cs="B Nazanin" w:hint="cs"/>
          <w:sz w:val="20"/>
          <w:rtl/>
        </w:rPr>
        <w:t>دانشکده</w:t>
      </w:r>
      <w:r w:rsidRPr="00E55239">
        <w:rPr>
          <w:rFonts w:cs="B Nazanin"/>
          <w:sz w:val="20"/>
          <w:rtl/>
        </w:rPr>
        <w:t xml:space="preserve"> </w:t>
      </w:r>
      <w:r w:rsidRPr="00E55239">
        <w:rPr>
          <w:rFonts w:cs="B Nazanin" w:hint="cs"/>
          <w:sz w:val="20"/>
          <w:rtl/>
        </w:rPr>
        <w:t>علوم</w:t>
      </w:r>
      <w:r w:rsidRPr="00E55239">
        <w:rPr>
          <w:rFonts w:cs="B Nazanin"/>
          <w:sz w:val="20"/>
          <w:rtl/>
        </w:rPr>
        <w:t xml:space="preserve"> </w:t>
      </w:r>
      <w:r w:rsidRPr="00E55239">
        <w:rPr>
          <w:rFonts w:cs="B Nazanin" w:hint="cs"/>
          <w:sz w:val="20"/>
          <w:rtl/>
        </w:rPr>
        <w:t>اجتماعی.</w:t>
      </w:r>
      <w:r w:rsidRPr="00E55239">
        <w:rPr>
          <w:rFonts w:cs="B Nazanin"/>
          <w:sz w:val="20"/>
          <w:rtl/>
        </w:rPr>
        <w:t xml:space="preserve"> </w:t>
      </w:r>
      <w:r w:rsidRPr="00E55239">
        <w:rPr>
          <w:rFonts w:cs="B Nazanin" w:hint="cs"/>
          <w:sz w:val="20"/>
          <w:rtl/>
        </w:rPr>
        <w:t>دانشگاه</w:t>
      </w:r>
      <w:r w:rsidRPr="00E55239">
        <w:rPr>
          <w:rFonts w:cs="B Nazanin"/>
          <w:sz w:val="20"/>
          <w:rtl/>
        </w:rPr>
        <w:t xml:space="preserve"> </w:t>
      </w:r>
      <w:r w:rsidRPr="00E55239">
        <w:rPr>
          <w:rFonts w:cs="B Nazanin" w:hint="cs"/>
          <w:sz w:val="20"/>
          <w:rtl/>
        </w:rPr>
        <w:t>علامه</w:t>
      </w:r>
      <w:r w:rsidRPr="00E55239">
        <w:rPr>
          <w:rFonts w:cs="B Nazanin"/>
          <w:sz w:val="20"/>
          <w:rtl/>
        </w:rPr>
        <w:t xml:space="preserve"> </w:t>
      </w:r>
      <w:r w:rsidRPr="00E55239">
        <w:rPr>
          <w:rFonts w:cs="B Nazanin" w:hint="cs"/>
          <w:sz w:val="20"/>
          <w:rtl/>
        </w:rPr>
        <w:t>طباطبایی</w:t>
      </w:r>
      <w:r w:rsidRPr="00E55239">
        <w:rPr>
          <w:rFonts w:cs="B Nazanin"/>
          <w:sz w:val="20"/>
          <w:rtl/>
        </w:rPr>
        <w:t>.</w:t>
      </w:r>
    </w:p>
    <w:p w14:paraId="670CFAF4" w14:textId="26D6A47C" w:rsidR="00E55239" w:rsidRPr="00E55239" w:rsidRDefault="00E55239" w:rsidP="00E55239">
      <w:pPr>
        <w:bidi/>
        <w:spacing w:line="240" w:lineRule="auto"/>
        <w:ind w:left="69"/>
        <w:jc w:val="both"/>
        <w:rPr>
          <w:rFonts w:cs="B Nazanin"/>
          <w:sz w:val="20"/>
        </w:rPr>
      </w:pPr>
      <w:r w:rsidRPr="00E55239">
        <w:rPr>
          <w:rFonts w:cs="B Nazanin" w:hint="cs"/>
          <w:sz w:val="20"/>
          <w:rtl/>
        </w:rPr>
        <w:t>فتحی، س</w:t>
      </w:r>
      <w:r w:rsidR="005D3D27">
        <w:rPr>
          <w:rFonts w:cs="B Nazanin" w:hint="cs"/>
          <w:sz w:val="20"/>
          <w:rtl/>
        </w:rPr>
        <w:t xml:space="preserve">، 1394، </w:t>
      </w:r>
      <w:r w:rsidRPr="00E55239">
        <w:rPr>
          <w:rFonts w:cs="B Nazanin" w:hint="cs"/>
          <w:sz w:val="20"/>
          <w:rtl/>
        </w:rPr>
        <w:t>تحولات سبک زندگی و عوامل موثر بر آن در مناطق روستایی استان زنجان. پایان نامه کارشناسی ارشد، دانشگاه زنجان، دانشکده کشاورزی، گروه ترویج، ارتباطات و توسعه روستایی، رشته توسعه روستایی، زنجان.</w:t>
      </w:r>
    </w:p>
    <w:p w14:paraId="780456DA" w14:textId="4FF109AE" w:rsidR="00E55239" w:rsidRPr="00E55239" w:rsidRDefault="00E55239" w:rsidP="00E55239">
      <w:pPr>
        <w:bidi/>
        <w:spacing w:line="240" w:lineRule="auto"/>
        <w:ind w:left="69"/>
        <w:jc w:val="both"/>
        <w:rPr>
          <w:rFonts w:cs="B Nazanin"/>
          <w:sz w:val="20"/>
          <w:rtl/>
        </w:rPr>
      </w:pPr>
      <w:r w:rsidRPr="00E55239">
        <w:rPr>
          <w:rFonts w:cs="B Nazanin" w:hint="cs"/>
          <w:sz w:val="20"/>
          <w:rtl/>
        </w:rPr>
        <w:t>نارینی، ر</w:t>
      </w:r>
      <w:r w:rsidR="005D3D27">
        <w:rPr>
          <w:rFonts w:cs="B Nazanin" w:hint="cs"/>
          <w:sz w:val="20"/>
          <w:rtl/>
        </w:rPr>
        <w:t>، 1395،</w:t>
      </w:r>
      <w:r w:rsidRPr="00E55239">
        <w:rPr>
          <w:rFonts w:cs="B Nazanin" w:hint="cs"/>
          <w:sz w:val="20"/>
          <w:rtl/>
        </w:rPr>
        <w:t xml:space="preserve"> مطالعه تغیر سبک زندگی و اثرات و یامدهای آن بر تولید و توسعه روستایی مطالعه موردی روستاها شهرستان اردبیل. پایان نامه کارشناسی ارشد، دانشگاه اردبیل، دانشکده ادبیات و علوم انسانی، گروه جغرافیا، رشته برنامه ریزی روستایی، اردبیل.</w:t>
      </w:r>
    </w:p>
    <w:p w14:paraId="3B2D545E" w14:textId="77777777" w:rsidR="00D5625B" w:rsidRDefault="00D5625B">
      <w:pPr>
        <w:widowControl w:val="0"/>
        <w:bidi/>
        <w:spacing w:line="240" w:lineRule="auto"/>
        <w:jc w:val="both"/>
        <w:rPr>
          <w:rFonts w:ascii="Times New Roman" w:eastAsia="Times New Roman" w:hAnsi="Times New Roman" w:cs="Times New Roman"/>
          <w:sz w:val="24"/>
          <w:szCs w:val="24"/>
        </w:rPr>
      </w:pPr>
    </w:p>
    <w:p w14:paraId="22890D9B" w14:textId="5556AAAC" w:rsidR="00F609F1" w:rsidRPr="005D3D27" w:rsidRDefault="00FA2181" w:rsidP="005D3D27">
      <w:pPr>
        <w:widowControl w:val="0"/>
        <w:bidi/>
        <w:spacing w:line="240" w:lineRule="auto"/>
        <w:jc w:val="both"/>
        <w:rPr>
          <w:rFonts w:ascii="Times New Roman" w:eastAsia="Times New Roman" w:hAnsi="Times New Roman" w:cs="Times New Roman"/>
          <w:sz w:val="8"/>
          <w:szCs w:val="8"/>
        </w:rPr>
      </w:pPr>
      <w:r>
        <w:rPr>
          <w:rFonts w:ascii="Times New Roman" w:eastAsia="Times New Roman" w:hAnsi="Times New Roman" w:cs="Times New Roman"/>
          <w:b/>
          <w:noProof/>
          <w:sz w:val="24"/>
          <w:szCs w:val="24"/>
          <w:lang w:val="en-US"/>
        </w:rPr>
        <w:drawing>
          <wp:anchor distT="0" distB="0" distL="114300" distR="114300" simplePos="0" relativeHeight="251659264" behindDoc="0" locked="0" layoutInCell="1" hidden="0" allowOverlap="1" wp14:anchorId="7CBB4B9A" wp14:editId="66E7D2BC">
            <wp:simplePos x="0" y="0"/>
            <wp:positionH relativeFrom="page">
              <wp:align>left</wp:align>
            </wp:positionH>
            <wp:positionV relativeFrom="page">
              <wp:align>bottom</wp:align>
            </wp:positionV>
            <wp:extent cx="7791450" cy="1336675"/>
            <wp:effectExtent l="0" t="0" r="0" b="0"/>
            <wp:wrapTopAndBottom distT="0" dist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91450" cy="1336675"/>
                    </a:xfrm>
                    <a:prstGeom prst="rect">
                      <a:avLst/>
                    </a:prstGeom>
                    <a:ln/>
                  </pic:spPr>
                </pic:pic>
              </a:graphicData>
            </a:graphic>
          </wp:anchor>
        </w:drawing>
      </w:r>
    </w:p>
    <w:p w14:paraId="55A74059" w14:textId="77777777" w:rsidR="005D3D27" w:rsidRDefault="005D3D27" w:rsidP="007A207A">
      <w:pPr>
        <w:pStyle w:val="ListParagraph"/>
        <w:spacing w:after="200"/>
        <w:jc w:val="center"/>
        <w:rPr>
          <w:rFonts w:asciiTheme="majorBidi" w:eastAsia="Calibri" w:hAnsiTheme="majorBidi" w:cstheme="majorBidi"/>
          <w:sz w:val="28"/>
          <w:szCs w:val="28"/>
          <w:rtl/>
        </w:rPr>
      </w:pPr>
    </w:p>
    <w:p w14:paraId="546A1593" w14:textId="77777777" w:rsidR="005D3D27" w:rsidRDefault="005D3D27" w:rsidP="007A207A">
      <w:pPr>
        <w:pStyle w:val="ListParagraph"/>
        <w:spacing w:after="200"/>
        <w:jc w:val="center"/>
        <w:rPr>
          <w:rFonts w:asciiTheme="majorBidi" w:eastAsia="Calibri" w:hAnsiTheme="majorBidi" w:cstheme="majorBidi"/>
          <w:sz w:val="28"/>
          <w:szCs w:val="28"/>
          <w:rtl/>
        </w:rPr>
      </w:pPr>
    </w:p>
    <w:p w14:paraId="680D3507" w14:textId="77777777" w:rsidR="005D3D27" w:rsidRDefault="005D3D27" w:rsidP="007A207A">
      <w:pPr>
        <w:pStyle w:val="ListParagraph"/>
        <w:spacing w:after="200"/>
        <w:jc w:val="center"/>
        <w:rPr>
          <w:rFonts w:asciiTheme="majorBidi" w:eastAsia="Calibri" w:hAnsiTheme="majorBidi" w:cstheme="majorBidi"/>
          <w:sz w:val="28"/>
          <w:szCs w:val="28"/>
          <w:rtl/>
        </w:rPr>
      </w:pPr>
    </w:p>
    <w:p w14:paraId="02AB08A4" w14:textId="77777777" w:rsidR="005D3D27" w:rsidRDefault="005D3D27" w:rsidP="007A207A">
      <w:pPr>
        <w:pStyle w:val="ListParagraph"/>
        <w:spacing w:after="200"/>
        <w:jc w:val="center"/>
        <w:rPr>
          <w:rFonts w:asciiTheme="majorBidi" w:eastAsia="Calibri" w:hAnsiTheme="majorBidi" w:cstheme="majorBidi"/>
          <w:sz w:val="28"/>
          <w:szCs w:val="28"/>
          <w:rtl/>
        </w:rPr>
      </w:pPr>
    </w:p>
    <w:p w14:paraId="54386A90" w14:textId="77777777" w:rsidR="005D3D27" w:rsidRDefault="005D3D27" w:rsidP="007A207A">
      <w:pPr>
        <w:pStyle w:val="ListParagraph"/>
        <w:spacing w:after="200"/>
        <w:jc w:val="center"/>
        <w:rPr>
          <w:rFonts w:asciiTheme="majorBidi" w:eastAsia="Calibri" w:hAnsiTheme="majorBidi" w:cstheme="majorBidi"/>
          <w:sz w:val="28"/>
          <w:szCs w:val="28"/>
          <w:rtl/>
        </w:rPr>
      </w:pPr>
    </w:p>
    <w:p w14:paraId="70BD8B18" w14:textId="77777777" w:rsidR="005D3D27" w:rsidRDefault="005D3D27" w:rsidP="007A207A">
      <w:pPr>
        <w:pStyle w:val="ListParagraph"/>
        <w:spacing w:after="200"/>
        <w:jc w:val="center"/>
        <w:rPr>
          <w:rFonts w:asciiTheme="majorBidi" w:eastAsia="Calibri" w:hAnsiTheme="majorBidi" w:cstheme="majorBidi"/>
          <w:sz w:val="28"/>
          <w:szCs w:val="28"/>
          <w:rtl/>
        </w:rPr>
      </w:pPr>
    </w:p>
    <w:p w14:paraId="0EBD1B8E" w14:textId="77777777" w:rsidR="005D3D27" w:rsidRDefault="005D3D27" w:rsidP="007A207A">
      <w:pPr>
        <w:pStyle w:val="ListParagraph"/>
        <w:spacing w:after="200"/>
        <w:jc w:val="center"/>
        <w:rPr>
          <w:rFonts w:asciiTheme="majorBidi" w:eastAsia="Calibri" w:hAnsiTheme="majorBidi" w:cstheme="majorBidi"/>
          <w:sz w:val="28"/>
          <w:szCs w:val="28"/>
          <w:rtl/>
        </w:rPr>
      </w:pPr>
    </w:p>
    <w:p w14:paraId="58152255" w14:textId="77777777" w:rsidR="005D3D27" w:rsidRDefault="005D3D27" w:rsidP="007A207A">
      <w:pPr>
        <w:pStyle w:val="ListParagraph"/>
        <w:spacing w:after="200"/>
        <w:jc w:val="center"/>
        <w:rPr>
          <w:rFonts w:asciiTheme="majorBidi" w:eastAsia="Calibri" w:hAnsiTheme="majorBidi" w:cstheme="majorBidi"/>
          <w:sz w:val="28"/>
          <w:szCs w:val="28"/>
          <w:rtl/>
        </w:rPr>
      </w:pPr>
    </w:p>
    <w:p w14:paraId="64C7C235" w14:textId="77777777" w:rsidR="005D3D27" w:rsidRDefault="005D3D27" w:rsidP="007A207A">
      <w:pPr>
        <w:pStyle w:val="ListParagraph"/>
        <w:spacing w:after="200"/>
        <w:jc w:val="center"/>
        <w:rPr>
          <w:rFonts w:asciiTheme="majorBidi" w:eastAsia="Calibri" w:hAnsiTheme="majorBidi" w:cstheme="majorBidi"/>
          <w:sz w:val="28"/>
          <w:szCs w:val="28"/>
          <w:rtl/>
        </w:rPr>
      </w:pPr>
    </w:p>
    <w:p w14:paraId="61F98E11" w14:textId="77777777" w:rsidR="005D3D27" w:rsidRDefault="005D3D27" w:rsidP="007A207A">
      <w:pPr>
        <w:pStyle w:val="ListParagraph"/>
        <w:spacing w:after="200"/>
        <w:jc w:val="center"/>
        <w:rPr>
          <w:rFonts w:asciiTheme="majorBidi" w:eastAsia="Calibri" w:hAnsiTheme="majorBidi" w:cstheme="majorBidi"/>
          <w:sz w:val="28"/>
          <w:szCs w:val="28"/>
          <w:rtl/>
        </w:rPr>
      </w:pPr>
    </w:p>
    <w:p w14:paraId="5ADF99F4" w14:textId="77777777" w:rsidR="005D3D27" w:rsidRDefault="005D3D27" w:rsidP="007A207A">
      <w:pPr>
        <w:pStyle w:val="ListParagraph"/>
        <w:spacing w:after="200"/>
        <w:jc w:val="center"/>
        <w:rPr>
          <w:rFonts w:asciiTheme="majorBidi" w:eastAsia="Calibri" w:hAnsiTheme="majorBidi" w:cstheme="majorBidi"/>
          <w:sz w:val="28"/>
          <w:szCs w:val="28"/>
          <w:rtl/>
        </w:rPr>
      </w:pPr>
    </w:p>
    <w:p w14:paraId="67587796" w14:textId="77777777" w:rsidR="005D3D27" w:rsidRDefault="005D3D27" w:rsidP="007A207A">
      <w:pPr>
        <w:pStyle w:val="ListParagraph"/>
        <w:spacing w:after="200"/>
        <w:jc w:val="center"/>
        <w:rPr>
          <w:rFonts w:asciiTheme="majorBidi" w:eastAsia="Calibri" w:hAnsiTheme="majorBidi" w:cstheme="majorBidi"/>
          <w:sz w:val="28"/>
          <w:szCs w:val="28"/>
          <w:rtl/>
        </w:rPr>
      </w:pPr>
    </w:p>
    <w:p w14:paraId="31D0F3DA" w14:textId="4F22064C" w:rsidR="00D5625B" w:rsidRPr="007A207A" w:rsidRDefault="007A207A" w:rsidP="007A207A">
      <w:pPr>
        <w:pStyle w:val="ListParagraph"/>
        <w:spacing w:after="200"/>
        <w:jc w:val="center"/>
        <w:rPr>
          <w:rFonts w:asciiTheme="majorBidi" w:eastAsia="Calibri" w:hAnsiTheme="majorBidi" w:cstheme="majorBidi"/>
          <w:sz w:val="28"/>
          <w:szCs w:val="28"/>
        </w:rPr>
      </w:pPr>
      <w:r w:rsidRPr="007A207A">
        <w:rPr>
          <w:rFonts w:asciiTheme="majorBidi" w:eastAsia="Calibri" w:hAnsiTheme="majorBidi" w:cstheme="majorBidi"/>
          <w:sz w:val="28"/>
          <w:szCs w:val="28"/>
        </w:rPr>
        <w:lastRenderedPageBreak/>
        <w:t>Investigating and identifying the consequences of modernization in the identity and lifestyle of villagers</w:t>
      </w:r>
    </w:p>
    <w:tbl>
      <w:tblPr>
        <w:tblStyle w:val="a1"/>
        <w:tblW w:w="4643" w:type="dxa"/>
        <w:tblInd w:w="2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3"/>
      </w:tblGrid>
      <w:tr w:rsidR="007A207A" w14:paraId="3235403C" w14:textId="77777777" w:rsidTr="007A207A">
        <w:trPr>
          <w:trHeight w:val="892"/>
        </w:trPr>
        <w:tc>
          <w:tcPr>
            <w:tcW w:w="4643" w:type="dxa"/>
            <w:tcBorders>
              <w:top w:val="nil"/>
              <w:left w:val="nil"/>
              <w:bottom w:val="nil"/>
              <w:right w:val="nil"/>
            </w:tcBorders>
          </w:tcPr>
          <w:p w14:paraId="6E8314A9" w14:textId="77777777" w:rsidR="007A207A" w:rsidRDefault="007A207A">
            <w:pPr>
              <w:spacing w:after="200"/>
              <w:jc w:val="center"/>
              <w:rPr>
                <w:rFonts w:asciiTheme="majorBidi" w:eastAsia="Calibri" w:hAnsiTheme="majorBidi" w:cstheme="majorBidi"/>
                <w:color w:val="FF0000"/>
                <w:sz w:val="16"/>
                <w:szCs w:val="16"/>
              </w:rPr>
            </w:pPr>
            <w:r w:rsidRPr="008922F7">
              <w:rPr>
                <w:rFonts w:asciiTheme="majorBidi" w:eastAsia="Calibri" w:hAnsiTheme="majorBidi" w:cstheme="majorBidi"/>
                <w:b/>
              </w:rPr>
              <w:t>S</w:t>
            </w:r>
            <w:r>
              <w:rPr>
                <w:rFonts w:asciiTheme="majorBidi" w:eastAsia="Calibri" w:hAnsiTheme="majorBidi" w:cstheme="majorBidi"/>
                <w:b/>
              </w:rPr>
              <w:t>eyed Hadi Tayebnia</w:t>
            </w:r>
            <w:r w:rsidRPr="008922F7">
              <w:rPr>
                <w:rFonts w:asciiTheme="majorBidi" w:eastAsia="Calibri" w:hAnsiTheme="majorBidi" w:cstheme="majorBidi"/>
                <w:vertAlign w:val="superscript"/>
              </w:rPr>
              <w:footnoteReference w:id="1"/>
            </w:r>
          </w:p>
          <w:p w14:paraId="3827CFEE" w14:textId="358056D5" w:rsidR="007A207A" w:rsidRPr="008922F7" w:rsidRDefault="007A207A">
            <w:pPr>
              <w:spacing w:after="200"/>
              <w:jc w:val="center"/>
              <w:rPr>
                <w:rFonts w:asciiTheme="majorBidi" w:eastAsia="Calibri" w:hAnsiTheme="majorBidi" w:cstheme="majorBidi"/>
              </w:rPr>
            </w:pPr>
            <w:r>
              <w:rPr>
                <w:rFonts w:asciiTheme="majorBidi" w:eastAsia="Calibri" w:hAnsiTheme="majorBidi" w:cstheme="majorBidi"/>
                <w:color w:val="FF0000"/>
                <w:sz w:val="16"/>
                <w:szCs w:val="16"/>
              </w:rPr>
              <w:t xml:space="preserve"> </w:t>
            </w:r>
            <w:r>
              <w:rPr>
                <w:rFonts w:asciiTheme="majorBidi" w:eastAsia="Calibri" w:hAnsiTheme="majorBidi" w:cstheme="majorBidi"/>
                <w:b/>
              </w:rPr>
              <w:t>Assistant Profe</w:t>
            </w:r>
            <w:r w:rsidR="00F609F1">
              <w:rPr>
                <w:rFonts w:asciiTheme="majorBidi" w:eastAsia="Calibri" w:hAnsiTheme="majorBidi" w:cstheme="majorBidi"/>
                <w:b/>
              </w:rPr>
              <w:t>s</w:t>
            </w:r>
            <w:r>
              <w:rPr>
                <w:rFonts w:asciiTheme="majorBidi" w:eastAsia="Calibri" w:hAnsiTheme="majorBidi" w:cstheme="majorBidi"/>
                <w:b/>
              </w:rPr>
              <w:t xml:space="preserve">sor of Geography and Rural </w:t>
            </w:r>
            <w:r w:rsidR="00CE55E2">
              <w:rPr>
                <w:rFonts w:asciiTheme="majorBidi" w:eastAsia="Calibri" w:hAnsiTheme="majorBidi" w:cstheme="majorBidi"/>
                <w:b/>
              </w:rPr>
              <w:t>Planning, University of Sistan and Baluchestan</w:t>
            </w:r>
            <w:r w:rsidRPr="008922F7">
              <w:rPr>
                <w:rFonts w:asciiTheme="majorBidi" w:eastAsia="Calibri" w:hAnsiTheme="majorBidi" w:cstheme="majorBidi"/>
                <w:b/>
                <w:i/>
              </w:rPr>
              <w:t xml:space="preserve"> </w:t>
            </w:r>
          </w:p>
          <w:p w14:paraId="6A60C037" w14:textId="70D50D59" w:rsidR="007A207A" w:rsidRPr="008922F7" w:rsidRDefault="00CE55E2">
            <w:pPr>
              <w:spacing w:after="200"/>
              <w:jc w:val="center"/>
              <w:rPr>
                <w:rFonts w:asciiTheme="majorBidi" w:eastAsia="Calibri" w:hAnsiTheme="majorBidi" w:cstheme="majorBidi"/>
              </w:rPr>
            </w:pPr>
            <w:r>
              <w:rPr>
                <w:rFonts w:asciiTheme="majorBidi" w:eastAsia="Calibri" w:hAnsiTheme="majorBidi" w:cstheme="majorBidi"/>
              </w:rPr>
              <w:t>Tayebnia@gep.usb</w:t>
            </w:r>
            <w:r w:rsidR="007A207A" w:rsidRPr="008922F7">
              <w:rPr>
                <w:rFonts w:asciiTheme="majorBidi" w:eastAsia="Calibri" w:hAnsiTheme="majorBidi" w:cstheme="majorBidi"/>
              </w:rPr>
              <w:t>.ac.ir</w:t>
            </w:r>
          </w:p>
        </w:tc>
      </w:tr>
    </w:tbl>
    <w:p w14:paraId="4F7AD5DE" w14:textId="386DFA41" w:rsidR="00D5625B" w:rsidRPr="008922F7" w:rsidRDefault="00D5625B" w:rsidP="00CE55E2">
      <w:pPr>
        <w:pStyle w:val="Heading2"/>
        <w:keepLines w:val="0"/>
        <w:widowControl w:val="0"/>
        <w:spacing w:before="120" w:after="60" w:line="240" w:lineRule="auto"/>
        <w:ind w:right="567"/>
        <w:jc w:val="both"/>
        <w:rPr>
          <w:rFonts w:asciiTheme="majorBidi" w:hAnsiTheme="majorBidi" w:cstheme="majorBidi"/>
          <w:sz w:val="28"/>
          <w:szCs w:val="28"/>
        </w:rPr>
      </w:pPr>
    </w:p>
    <w:p w14:paraId="366B79B8" w14:textId="77777777" w:rsidR="00D5625B" w:rsidRPr="008922F7" w:rsidRDefault="00FA2181">
      <w:pPr>
        <w:pStyle w:val="Heading2"/>
        <w:keepLines w:val="0"/>
        <w:widowControl w:val="0"/>
        <w:numPr>
          <w:ilvl w:val="1"/>
          <w:numId w:val="1"/>
        </w:numPr>
        <w:spacing w:before="120" w:after="60" w:line="240" w:lineRule="auto"/>
        <w:ind w:left="567" w:right="567"/>
        <w:rPr>
          <w:rFonts w:asciiTheme="majorBidi" w:hAnsiTheme="majorBidi" w:cstheme="majorBidi"/>
        </w:rPr>
      </w:pPr>
      <w:r w:rsidRPr="008922F7">
        <w:rPr>
          <w:rFonts w:asciiTheme="majorBidi" w:eastAsia="Times New Roman" w:hAnsiTheme="majorBidi" w:cstheme="majorBidi"/>
          <w:b/>
          <w:sz w:val="20"/>
          <w:szCs w:val="20"/>
        </w:rPr>
        <w:t>Abstract</w:t>
      </w:r>
    </w:p>
    <w:p w14:paraId="3621E756" w14:textId="56B6635D" w:rsidR="00D5625B" w:rsidRDefault="00CE55E2" w:rsidP="00CE55E2">
      <w:pPr>
        <w:spacing w:after="200"/>
        <w:jc w:val="both"/>
        <w:rPr>
          <w:rFonts w:ascii="Calibri" w:eastAsia="Calibri" w:hAnsi="Calibri" w:cs="Calibri"/>
          <w:sz w:val="28"/>
          <w:szCs w:val="28"/>
        </w:rPr>
      </w:pPr>
      <w:r w:rsidRPr="00CE55E2">
        <w:rPr>
          <w:rFonts w:asciiTheme="majorBidi" w:eastAsia="Calibri" w:hAnsiTheme="majorBidi" w:cstheme="majorBidi"/>
        </w:rPr>
        <w:t>Today, the effects of modernization are more visible in rural communities of third world countries than in urban communities. The purpose of this research is to investigate the consequences of modernization in changing the way of life and identity of villagers. This research is applied in terms of purpose and descriptive-analytical in terms of implementation method. The statistical population of the research; Villagers is one of the villages of Sistan, which was selected by simple random sampling using Cochran's formula, a sample size of 324 people. Regression analysis and t-test were used to analyze the research findings. The results of the t-test showed that the highest average belongs to the index of media consumption with an average of 3.344 and the lowest average belongs to the index of sympathy and empathy with an average of 2.787. Also, the results of the regression analysis show that the effects of modernization on lifestyle in the cultural variable had the greatest impact on the variable of reducing beliefs with a beta value of 0.336; And it had the least effect on the fashion orientation variable with a beta value of 0.267. In the economic variable, it had the greatest impact on the variable of income generation with a beta value of 0.357 and the least impact on the variable of non-financial assistance to others with a beta value of 0.216. In the social variable, the greatest impact of modernization was on the variable of behavior change with a beta value of 0.366, and the lowest impact was on the variable of prejudice to family and hometown with a beta value of 0.145.</w:t>
      </w:r>
    </w:p>
    <w:p w14:paraId="4DB4A7EE" w14:textId="4ACBE219" w:rsidR="00D5625B" w:rsidRPr="00FA2181" w:rsidRDefault="00FA2181" w:rsidP="00B147B5">
      <w:pPr>
        <w:pStyle w:val="Heading2"/>
        <w:keepLines w:val="0"/>
        <w:widowControl w:val="0"/>
        <w:numPr>
          <w:ilvl w:val="1"/>
          <w:numId w:val="1"/>
        </w:numPr>
        <w:spacing w:before="120" w:after="60" w:line="240" w:lineRule="auto"/>
        <w:ind w:right="567"/>
        <w:rPr>
          <w:sz w:val="28"/>
          <w:szCs w:val="28"/>
        </w:rPr>
      </w:pPr>
      <w:r>
        <w:rPr>
          <w:rFonts w:ascii="Times New Roman" w:eastAsia="Times New Roman" w:hAnsi="Times New Roman" w:cs="Times New Roman"/>
          <w:b/>
          <w:sz w:val="20"/>
          <w:szCs w:val="20"/>
        </w:rPr>
        <w:t>Keywords</w:t>
      </w:r>
      <w:r>
        <w:rPr>
          <w:rFonts w:ascii="Times New Roman" w:eastAsia="Times New Roman" w:hAnsi="Times New Roman" w:cs="Times New Roman"/>
          <w:sz w:val="20"/>
          <w:szCs w:val="20"/>
        </w:rPr>
        <w:t xml:space="preserve">: </w:t>
      </w:r>
      <w:r w:rsidR="00CE55E2">
        <w:rPr>
          <w:rFonts w:ascii="Times New Roman" w:eastAsia="Times New Roman" w:hAnsi="Times New Roman" w:cs="Times New Roman"/>
          <w:sz w:val="20"/>
          <w:szCs w:val="20"/>
        </w:rPr>
        <w:t>“Renovation”</w:t>
      </w:r>
      <w:r w:rsidR="00CE55E2" w:rsidRPr="00CE55E2">
        <w:rPr>
          <w:rFonts w:ascii="Times New Roman" w:eastAsia="Times New Roman" w:hAnsi="Times New Roman" w:cs="Times New Roman"/>
          <w:sz w:val="20"/>
          <w:szCs w:val="20"/>
        </w:rPr>
        <w:t xml:space="preserve"> </w:t>
      </w:r>
      <w:r w:rsidR="00CE55E2">
        <w:rPr>
          <w:rFonts w:ascii="Times New Roman" w:eastAsia="Times New Roman" w:hAnsi="Times New Roman" w:cs="Times New Roman"/>
          <w:sz w:val="20"/>
          <w:szCs w:val="20"/>
        </w:rPr>
        <w:t>“</w:t>
      </w:r>
      <w:r w:rsidR="00CE55E2" w:rsidRPr="00CE55E2">
        <w:rPr>
          <w:rFonts w:ascii="Times New Roman" w:eastAsia="Times New Roman" w:hAnsi="Times New Roman" w:cs="Times New Roman"/>
          <w:sz w:val="20"/>
          <w:szCs w:val="20"/>
        </w:rPr>
        <w:t>village</w:t>
      </w:r>
      <w:r w:rsidR="00CE55E2">
        <w:rPr>
          <w:rFonts w:ascii="Times New Roman" w:eastAsia="Times New Roman" w:hAnsi="Times New Roman" w:cs="Times New Roman"/>
          <w:sz w:val="20"/>
          <w:szCs w:val="20"/>
        </w:rPr>
        <w:t>”</w:t>
      </w:r>
      <w:r w:rsidR="00CE55E2" w:rsidRPr="00CE55E2">
        <w:rPr>
          <w:rFonts w:ascii="Times New Roman" w:eastAsia="Times New Roman" w:hAnsi="Times New Roman" w:cs="Times New Roman"/>
          <w:sz w:val="20"/>
          <w:szCs w:val="20"/>
        </w:rPr>
        <w:t xml:space="preserve"> </w:t>
      </w:r>
      <w:r w:rsidR="00CE55E2">
        <w:rPr>
          <w:rFonts w:ascii="Times New Roman" w:eastAsia="Times New Roman" w:hAnsi="Times New Roman" w:cs="Times New Roman"/>
          <w:sz w:val="20"/>
          <w:szCs w:val="20"/>
        </w:rPr>
        <w:t>“identity”</w:t>
      </w:r>
      <w:r w:rsidR="00CE55E2" w:rsidRPr="00CE55E2">
        <w:rPr>
          <w:rFonts w:ascii="Times New Roman" w:eastAsia="Times New Roman" w:hAnsi="Times New Roman" w:cs="Times New Roman"/>
          <w:sz w:val="20"/>
          <w:szCs w:val="20"/>
        </w:rPr>
        <w:t xml:space="preserve"> </w:t>
      </w:r>
      <w:r w:rsidR="00CE55E2">
        <w:rPr>
          <w:rFonts w:ascii="Times New Roman" w:eastAsia="Times New Roman" w:hAnsi="Times New Roman" w:cs="Times New Roman"/>
          <w:sz w:val="20"/>
          <w:szCs w:val="20"/>
        </w:rPr>
        <w:t>“life</w:t>
      </w:r>
      <w:r w:rsidR="00B147B5">
        <w:rPr>
          <w:rFonts w:ascii="Times New Roman" w:eastAsia="Times New Roman" w:hAnsi="Times New Roman" w:cs="Times New Roman"/>
          <w:sz w:val="20"/>
          <w:szCs w:val="20"/>
        </w:rPr>
        <w:t xml:space="preserve"> Style</w:t>
      </w:r>
      <w:r w:rsidR="00CE55E2">
        <w:rPr>
          <w:rFonts w:ascii="Times New Roman" w:eastAsia="Times New Roman" w:hAnsi="Times New Roman" w:cs="Times New Roman"/>
          <w:sz w:val="20"/>
          <w:szCs w:val="20"/>
        </w:rPr>
        <w:t>”</w:t>
      </w:r>
      <w:r w:rsidR="00CE55E2" w:rsidRPr="00CE55E2">
        <w:rPr>
          <w:rFonts w:ascii="Times New Roman" w:eastAsia="Times New Roman" w:hAnsi="Times New Roman" w:cs="Times New Roman"/>
          <w:sz w:val="20"/>
          <w:szCs w:val="20"/>
        </w:rPr>
        <w:t xml:space="preserve">. </w:t>
      </w:r>
      <w:r w:rsidR="00CE55E2">
        <w:rPr>
          <w:rFonts w:ascii="Times New Roman" w:eastAsia="Times New Roman" w:hAnsi="Times New Roman" w:cs="Times New Roman"/>
          <w:sz w:val="20"/>
          <w:szCs w:val="20"/>
        </w:rPr>
        <w:t>“</w:t>
      </w:r>
      <w:r w:rsidR="00CE55E2" w:rsidRPr="00CE55E2">
        <w:rPr>
          <w:rFonts w:ascii="Times New Roman" w:eastAsia="Times New Roman" w:hAnsi="Times New Roman" w:cs="Times New Roman"/>
          <w:sz w:val="20"/>
          <w:szCs w:val="20"/>
        </w:rPr>
        <w:t>Sistan</w:t>
      </w:r>
      <w:r>
        <w:rPr>
          <w:rFonts w:ascii="Times New Roman" w:eastAsia="Times New Roman" w:hAnsi="Times New Roman" w:cs="Times New Roman"/>
          <w:sz w:val="20"/>
          <w:szCs w:val="20"/>
        </w:rPr>
        <w:t>”.</w:t>
      </w:r>
      <w:r>
        <w:rPr>
          <w:noProof/>
          <w:lang w:val="en-US"/>
        </w:rPr>
        <w:drawing>
          <wp:anchor distT="0" distB="0" distL="114300" distR="114300" simplePos="0" relativeHeight="251662336" behindDoc="0" locked="0" layoutInCell="1" hidden="0" allowOverlap="1" wp14:anchorId="17B11D5A" wp14:editId="00BFBB59">
            <wp:simplePos x="0" y="0"/>
            <wp:positionH relativeFrom="margin">
              <wp:posOffset>-914399</wp:posOffset>
            </wp:positionH>
            <wp:positionV relativeFrom="margin">
              <wp:posOffset>6118907</wp:posOffset>
            </wp:positionV>
            <wp:extent cx="7792060" cy="1337099"/>
            <wp:effectExtent l="0" t="0" r="0" b="0"/>
            <wp:wrapTopAndBottom distT="0" dist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92060" cy="1337099"/>
                    </a:xfrm>
                    <a:prstGeom prst="rect">
                      <a:avLst/>
                    </a:prstGeom>
                    <a:ln/>
                  </pic:spPr>
                </pic:pic>
              </a:graphicData>
            </a:graphic>
          </wp:anchor>
        </w:drawing>
      </w:r>
    </w:p>
    <w:sectPr w:rsidR="00D5625B" w:rsidRPr="00FA2181" w:rsidSect="00FA2181">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47A952" w14:textId="77777777" w:rsidR="00793C17" w:rsidRDefault="00793C17">
      <w:pPr>
        <w:spacing w:line="240" w:lineRule="auto"/>
      </w:pPr>
      <w:r>
        <w:separator/>
      </w:r>
    </w:p>
  </w:endnote>
  <w:endnote w:type="continuationSeparator" w:id="0">
    <w:p w14:paraId="4510912A" w14:textId="77777777" w:rsidR="00793C17" w:rsidRDefault="00793C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 Lotus">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4FAAC" w14:textId="77777777" w:rsidR="00346DAE" w:rsidRDefault="00346DA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21374" w14:textId="77777777" w:rsidR="00346DAE" w:rsidRDefault="00346DA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AB320" w14:textId="77777777" w:rsidR="00346DAE" w:rsidRDefault="00346DA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1BE80B" w14:textId="77777777" w:rsidR="00793C17" w:rsidRDefault="00793C17">
      <w:pPr>
        <w:spacing w:line="240" w:lineRule="auto"/>
      </w:pPr>
      <w:r>
        <w:separator/>
      </w:r>
    </w:p>
  </w:footnote>
  <w:footnote w:type="continuationSeparator" w:id="0">
    <w:p w14:paraId="43C25BE1" w14:textId="77777777" w:rsidR="00793C17" w:rsidRDefault="00793C17">
      <w:pPr>
        <w:spacing w:line="240" w:lineRule="auto"/>
      </w:pPr>
      <w:r>
        <w:continuationSeparator/>
      </w:r>
    </w:p>
  </w:footnote>
  <w:footnote w:id="1">
    <w:p w14:paraId="23846A7C" w14:textId="77777777" w:rsidR="007A207A" w:rsidRDefault="007A207A">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1-Corresponding Author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901C3" w14:textId="0955628F" w:rsidR="00346DAE" w:rsidRDefault="00793C17">
    <w:pPr>
      <w:pStyle w:val="Header"/>
    </w:pPr>
    <w:r>
      <w:rPr>
        <w:noProof/>
      </w:rPr>
      <w:pict w14:anchorId="2BB2C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1" o:spid="_x0000_s2058" type="#_x0000_t75" style="position:absolute;margin-left:0;margin-top:0;width:466.85pt;height:430.9pt;z-index:-251657216;mso-position-horizontal:center;mso-position-horizontal-relative:margin;mso-position-vertical:center;mso-position-vertical-relative:margin" o:allowincell="f">
          <v:imagedata r:id="rId1" o:title="Header-5Artboard-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A70B1" w14:textId="042606C1" w:rsidR="00346DAE" w:rsidRDefault="00793C17">
    <w:r>
      <w:rPr>
        <w:noProof/>
      </w:rPr>
      <w:pict w14:anchorId="41DDD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2" o:spid="_x0000_s2059" type="#_x0000_t75" style="position:absolute;margin-left:0;margin-top:0;width:466.85pt;height:430.9pt;z-index:-251656192;mso-position-horizontal:center;mso-position-horizontal-relative:margin;mso-position-vertical:center;mso-position-vertical-relative:margin" o:allowincell="f">
          <v:imagedata r:id="rId1" o:title="Header-5Artboard-3"/>
          <w10:wrap anchorx="margin" anchory="margin"/>
        </v:shape>
      </w:pict>
    </w:r>
    <w:r w:rsidR="00346DAE">
      <w:ptab w:relativeTo="margin" w:alignment="center" w:leader="none"/>
    </w:r>
    <w:r w:rsidR="00346DAE">
      <w:rPr>
        <w:noProof/>
        <w:lang w:val="en-US"/>
      </w:rPr>
      <w:drawing>
        <wp:anchor distT="0" distB="0" distL="114300" distR="114300" simplePos="0" relativeHeight="251656704" behindDoc="0" locked="0" layoutInCell="1" hidden="0" allowOverlap="1" wp14:anchorId="30079BC0" wp14:editId="1F6CA40E">
          <wp:simplePos x="0" y="0"/>
          <wp:positionH relativeFrom="page">
            <wp:align>left</wp:align>
          </wp:positionH>
          <wp:positionV relativeFrom="page">
            <wp:align>top</wp:align>
          </wp:positionV>
          <wp:extent cx="7786116" cy="2423371"/>
          <wp:effectExtent l="0" t="0" r="5715"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786116" cy="2423371"/>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3641A" w14:textId="2D1ACFCB" w:rsidR="00346DAE" w:rsidRDefault="00793C17">
    <w:r>
      <w:rPr>
        <w:noProof/>
      </w:rPr>
      <w:pict w14:anchorId="78A266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0" o:spid="_x0000_s2057" type="#_x0000_t75" style="position:absolute;margin-left:0;margin-top:0;width:466.85pt;height:430.9pt;z-index:-251658240;mso-position-horizontal:center;mso-position-horizontal-relative:margin;mso-position-vertical:center;mso-position-vertical-relative:margin" o:allowincell="f">
          <v:imagedata r:id="rId1" o:title="Header-5Artboard-3"/>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A49EB"/>
    <w:multiLevelType w:val="hybridMultilevel"/>
    <w:tmpl w:val="F8CC6E78"/>
    <w:lvl w:ilvl="0" w:tplc="76C26E5E">
      <w:start w:val="1"/>
      <w:numFmt w:val="decimal"/>
      <w:lvlText w:val="%1."/>
      <w:lvlJc w:val="left"/>
      <w:pPr>
        <w:ind w:left="450" w:hanging="360"/>
      </w:pPr>
      <w:rPr>
        <w:rFonts w:cs="B Lotu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3C7924FE"/>
    <w:multiLevelType w:val="multilevel"/>
    <w:tmpl w:val="CF12A3AC"/>
    <w:lvl w:ilvl="0">
      <w:start w:val="1"/>
      <w:numFmt w:val="decimal"/>
      <w:lvlText w:val="%1-"/>
      <w:lvlJc w:val="left"/>
      <w:pPr>
        <w:ind w:left="397" w:hanging="397"/>
      </w:pPr>
      <w:rPr>
        <w:rFonts w:ascii="Times New Roman" w:eastAsia="Times New Roman" w:hAnsi="Times New Roman" w:cs="Times New Roman"/>
        <w:b/>
        <w:i w:val="0"/>
        <w:smallCaps w:val="0"/>
        <w:strike w:val="0"/>
        <w:color w:val="000000"/>
        <w:sz w:val="22"/>
        <w:szCs w:val="22"/>
        <w:u w:val="none"/>
        <w:vertAlign w:val="baseline"/>
      </w:rPr>
    </w:lvl>
    <w:lvl w:ilvl="1">
      <w:start w:val="1"/>
      <w:numFmt w:val="decimal"/>
      <w:lvlText w:val="%1-%2-"/>
      <w:lvlJc w:val="left"/>
      <w:pPr>
        <w:ind w:left="511" w:hanging="511"/>
      </w:pPr>
      <w:rPr>
        <w:rFonts w:ascii="Times New Roman" w:eastAsia="Times New Roman" w:hAnsi="Times New Roman" w:cs="Times New Roman"/>
        <w:b/>
        <w:i w:val="0"/>
        <w:smallCaps w:val="0"/>
        <w:strike w:val="0"/>
        <w:color w:val="000000"/>
        <w:sz w:val="20"/>
        <w:szCs w:val="20"/>
        <w:u w:val="none"/>
        <w:vertAlign w:val="baseline"/>
      </w:rPr>
    </w:lvl>
    <w:lvl w:ilvl="2">
      <w:start w:val="1"/>
      <w:numFmt w:val="decimal"/>
      <w:lvlText w:val="%1-%2-%3"/>
      <w:lvlJc w:val="left"/>
      <w:pPr>
        <w:ind w:left="624" w:hanging="340"/>
      </w:pPr>
      <w:rPr>
        <w:vertAlign w:val="baseline"/>
      </w:rPr>
    </w:lvl>
    <w:lvl w:ilvl="3">
      <w:start w:val="1"/>
      <w:numFmt w:val="decimal"/>
      <w:lvlText w:val="%1-%2-%3-%4"/>
      <w:lvlJc w:val="left"/>
      <w:pPr>
        <w:ind w:left="2521" w:hanging="708"/>
      </w:pPr>
      <w:rPr>
        <w:vertAlign w:val="baseline"/>
      </w:rPr>
    </w:lvl>
    <w:lvl w:ilvl="4">
      <w:start w:val="1"/>
      <w:numFmt w:val="decimal"/>
      <w:lvlText w:val="%1-%2-%3-%4-%5"/>
      <w:lvlJc w:val="left"/>
      <w:pPr>
        <w:ind w:left="3229" w:hanging="708"/>
      </w:pPr>
      <w:rPr>
        <w:vertAlign w:val="baseline"/>
      </w:rPr>
    </w:lvl>
    <w:lvl w:ilvl="5">
      <w:start w:val="1"/>
      <w:numFmt w:val="decimal"/>
      <w:lvlText w:val="%1-%2-%3-%4-%5-%6"/>
      <w:lvlJc w:val="left"/>
      <w:pPr>
        <w:ind w:left="3937" w:hanging="708"/>
      </w:pPr>
      <w:rPr>
        <w:vertAlign w:val="baseline"/>
      </w:rPr>
    </w:lvl>
    <w:lvl w:ilvl="6">
      <w:start w:val="1"/>
      <w:numFmt w:val="decimal"/>
      <w:lvlText w:val="%1-%2-%3-%4-%5-%6-%7"/>
      <w:lvlJc w:val="left"/>
      <w:pPr>
        <w:ind w:left="4645" w:hanging="708"/>
      </w:pPr>
      <w:rPr>
        <w:vertAlign w:val="baseline"/>
      </w:rPr>
    </w:lvl>
    <w:lvl w:ilvl="7">
      <w:start w:val="1"/>
      <w:numFmt w:val="decimal"/>
      <w:lvlText w:val="%1-%2-%3-%4-%5-%6-%7-%8"/>
      <w:lvlJc w:val="left"/>
      <w:pPr>
        <w:ind w:left="5353" w:hanging="708"/>
      </w:pPr>
      <w:rPr>
        <w:vertAlign w:val="baseline"/>
      </w:rPr>
    </w:lvl>
    <w:lvl w:ilvl="8">
      <w:start w:val="1"/>
      <w:numFmt w:val="decimal"/>
      <w:lvlText w:val="%1-%2-%3-%4-%5-%6-%7-%8-%9"/>
      <w:lvlJc w:val="left"/>
      <w:pPr>
        <w:ind w:left="6061" w:hanging="707"/>
      </w:pPr>
      <w:rPr>
        <w:vertAlign w:val="baseline"/>
      </w:rPr>
    </w:lvl>
  </w:abstractNum>
  <w:abstractNum w:abstractNumId="2" w15:restartNumberingAfterBreak="0">
    <w:nsid w:val="52582F6D"/>
    <w:multiLevelType w:val="hybridMultilevel"/>
    <w:tmpl w:val="47643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25B"/>
    <w:rsid w:val="00186B88"/>
    <w:rsid w:val="002654C9"/>
    <w:rsid w:val="00346DAE"/>
    <w:rsid w:val="003C73D2"/>
    <w:rsid w:val="005C1A49"/>
    <w:rsid w:val="005D3D27"/>
    <w:rsid w:val="006A0A6D"/>
    <w:rsid w:val="00793C17"/>
    <w:rsid w:val="007A207A"/>
    <w:rsid w:val="008922F7"/>
    <w:rsid w:val="009625D6"/>
    <w:rsid w:val="009E2251"/>
    <w:rsid w:val="009F7510"/>
    <w:rsid w:val="00B147B5"/>
    <w:rsid w:val="00CE55E2"/>
    <w:rsid w:val="00D120D9"/>
    <w:rsid w:val="00D5625B"/>
    <w:rsid w:val="00E504B3"/>
    <w:rsid w:val="00E55239"/>
    <w:rsid w:val="00F42048"/>
    <w:rsid w:val="00F609F1"/>
    <w:rsid w:val="00FA21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5E64C75B"/>
  <w15:docId w15:val="{2123A6B8-D0D5-4EEF-A13C-336ECF62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Header">
    <w:name w:val="header"/>
    <w:basedOn w:val="Normal"/>
    <w:link w:val="HeaderChar"/>
    <w:uiPriority w:val="99"/>
    <w:unhideWhenUsed/>
    <w:rsid w:val="00FA2181"/>
    <w:pPr>
      <w:tabs>
        <w:tab w:val="center" w:pos="4680"/>
        <w:tab w:val="right" w:pos="9360"/>
      </w:tabs>
      <w:spacing w:line="240" w:lineRule="auto"/>
    </w:pPr>
  </w:style>
  <w:style w:type="character" w:customStyle="1" w:styleId="HeaderChar">
    <w:name w:val="Header Char"/>
    <w:basedOn w:val="DefaultParagraphFont"/>
    <w:link w:val="Header"/>
    <w:uiPriority w:val="99"/>
    <w:rsid w:val="00FA2181"/>
  </w:style>
  <w:style w:type="paragraph" w:styleId="Footer">
    <w:name w:val="footer"/>
    <w:basedOn w:val="Normal"/>
    <w:link w:val="FooterChar"/>
    <w:uiPriority w:val="99"/>
    <w:unhideWhenUsed/>
    <w:rsid w:val="00FA2181"/>
    <w:pPr>
      <w:tabs>
        <w:tab w:val="center" w:pos="4680"/>
        <w:tab w:val="right" w:pos="9360"/>
      </w:tabs>
      <w:spacing w:line="240" w:lineRule="auto"/>
    </w:pPr>
  </w:style>
  <w:style w:type="character" w:customStyle="1" w:styleId="FooterChar">
    <w:name w:val="Footer Char"/>
    <w:basedOn w:val="DefaultParagraphFont"/>
    <w:link w:val="Footer"/>
    <w:uiPriority w:val="99"/>
    <w:rsid w:val="00FA2181"/>
  </w:style>
  <w:style w:type="character" w:styleId="CommentReference">
    <w:name w:val="annotation reference"/>
    <w:basedOn w:val="DefaultParagraphFont"/>
    <w:uiPriority w:val="99"/>
    <w:semiHidden/>
    <w:unhideWhenUsed/>
    <w:rsid w:val="00FA2181"/>
    <w:rPr>
      <w:sz w:val="16"/>
      <w:szCs w:val="16"/>
    </w:rPr>
  </w:style>
  <w:style w:type="paragraph" w:styleId="CommentText">
    <w:name w:val="annotation text"/>
    <w:basedOn w:val="Normal"/>
    <w:link w:val="CommentTextChar"/>
    <w:uiPriority w:val="99"/>
    <w:semiHidden/>
    <w:unhideWhenUsed/>
    <w:rsid w:val="00FA2181"/>
    <w:pPr>
      <w:spacing w:line="240" w:lineRule="auto"/>
    </w:pPr>
    <w:rPr>
      <w:sz w:val="20"/>
      <w:szCs w:val="20"/>
    </w:rPr>
  </w:style>
  <w:style w:type="character" w:customStyle="1" w:styleId="CommentTextChar">
    <w:name w:val="Comment Text Char"/>
    <w:basedOn w:val="DefaultParagraphFont"/>
    <w:link w:val="CommentText"/>
    <w:uiPriority w:val="99"/>
    <w:semiHidden/>
    <w:rsid w:val="00FA2181"/>
    <w:rPr>
      <w:sz w:val="20"/>
      <w:szCs w:val="20"/>
    </w:rPr>
  </w:style>
  <w:style w:type="paragraph" w:styleId="CommentSubject">
    <w:name w:val="annotation subject"/>
    <w:basedOn w:val="CommentText"/>
    <w:next w:val="CommentText"/>
    <w:link w:val="CommentSubjectChar"/>
    <w:uiPriority w:val="99"/>
    <w:semiHidden/>
    <w:unhideWhenUsed/>
    <w:rsid w:val="00FA2181"/>
    <w:rPr>
      <w:b/>
      <w:bCs/>
    </w:rPr>
  </w:style>
  <w:style w:type="character" w:customStyle="1" w:styleId="CommentSubjectChar">
    <w:name w:val="Comment Subject Char"/>
    <w:basedOn w:val="CommentTextChar"/>
    <w:link w:val="CommentSubject"/>
    <w:uiPriority w:val="99"/>
    <w:semiHidden/>
    <w:rsid w:val="00FA2181"/>
    <w:rPr>
      <w:b/>
      <w:bCs/>
      <w:sz w:val="20"/>
      <w:szCs w:val="20"/>
    </w:rPr>
  </w:style>
  <w:style w:type="paragraph" w:customStyle="1" w:styleId="a2">
    <w:name w:val="متن"/>
    <w:link w:val="Char"/>
    <w:rsid w:val="003C73D2"/>
    <w:pPr>
      <w:widowControl w:val="0"/>
      <w:bidi/>
      <w:spacing w:line="288" w:lineRule="auto"/>
      <w:ind w:firstLine="567"/>
      <w:jc w:val="lowKashida"/>
    </w:pPr>
    <w:rPr>
      <w:rFonts w:ascii="Times New Roman" w:eastAsia="Times New Roman" w:hAnsi="Times New Roman" w:cs="B Nazanin"/>
      <w:sz w:val="24"/>
      <w:szCs w:val="28"/>
      <w:lang w:val="en-US"/>
    </w:rPr>
  </w:style>
  <w:style w:type="character" w:customStyle="1" w:styleId="Char">
    <w:name w:val="متن Char"/>
    <w:link w:val="a2"/>
    <w:rsid w:val="003C73D2"/>
    <w:rPr>
      <w:rFonts w:ascii="Times New Roman" w:eastAsia="Times New Roman" w:hAnsi="Times New Roman" w:cs="B Nazanin"/>
      <w:sz w:val="24"/>
      <w:szCs w:val="28"/>
      <w:lang w:val="en-US"/>
    </w:rPr>
  </w:style>
  <w:style w:type="paragraph" w:customStyle="1" w:styleId="-">
    <w:name w:val="شکل - جدول"/>
    <w:basedOn w:val="a2"/>
    <w:link w:val="-Char"/>
    <w:rsid w:val="00346DAE"/>
    <w:pPr>
      <w:keepNext/>
      <w:keepLines/>
      <w:spacing w:line="240" w:lineRule="auto"/>
      <w:jc w:val="center"/>
    </w:pPr>
    <w:rPr>
      <w:sz w:val="18"/>
      <w:szCs w:val="20"/>
    </w:rPr>
  </w:style>
  <w:style w:type="character" w:customStyle="1" w:styleId="-Char">
    <w:name w:val="شکل - جدول Char"/>
    <w:link w:val="-"/>
    <w:rsid w:val="00346DAE"/>
    <w:rPr>
      <w:rFonts w:ascii="Times New Roman" w:eastAsia="Times New Roman" w:hAnsi="Times New Roman" w:cs="B Nazanin"/>
      <w:sz w:val="18"/>
      <w:szCs w:val="20"/>
      <w:lang w:val="en-US"/>
    </w:rPr>
  </w:style>
  <w:style w:type="paragraph" w:customStyle="1" w:styleId="-0">
    <w:name w:val="شکل - جدول (ضخيم)"/>
    <w:basedOn w:val="-"/>
    <w:rsid w:val="00346DAE"/>
    <w:rPr>
      <w:b/>
      <w:bCs/>
      <w:lang w:val="en-GB" w:eastAsia="en-GB"/>
    </w:rPr>
  </w:style>
  <w:style w:type="paragraph" w:styleId="ListParagraph">
    <w:name w:val="List Paragraph"/>
    <w:basedOn w:val="Normal"/>
    <w:uiPriority w:val="34"/>
    <w:qFormat/>
    <w:rsid w:val="007A20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4FC92-6D4E-4F32-A67C-900DA035A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10</Pages>
  <Words>3074</Words>
  <Characters>17524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11</cp:revision>
  <dcterms:created xsi:type="dcterms:W3CDTF">2023-01-11T08:39:00Z</dcterms:created>
  <dcterms:modified xsi:type="dcterms:W3CDTF">2023-02-24T05:03:00Z</dcterms:modified>
</cp:coreProperties>
</file>