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FAF" w:rsidRPr="00332F2E" w:rsidRDefault="00BB4FAF" w:rsidP="00E743A3">
      <w:pPr>
        <w:jc w:val="right"/>
        <w:rPr>
          <w:rFonts w:ascii="Times New Roman" w:hAnsi="Times New Roman" w:cs="Times New Roman"/>
          <w:sz w:val="24"/>
          <w:szCs w:val="24"/>
        </w:rPr>
      </w:pPr>
      <w:r w:rsidRPr="007E5D2E">
        <w:rPr>
          <w:rFonts w:ascii="Times New Roman" w:hAnsi="Times New Roman" w:cs="Times New Roman"/>
        </w:rPr>
        <w:t xml:space="preserve">Attitudes toward breast-feeding and infant </w:t>
      </w:r>
      <w:r w:rsidR="00E743A3" w:rsidRPr="007E5D2E">
        <w:rPr>
          <w:rFonts w:ascii="Times New Roman" w:hAnsi="Times New Roman" w:cs="Times New Roman"/>
        </w:rPr>
        <w:t xml:space="preserve">formula </w:t>
      </w:r>
      <w:r w:rsidRPr="007E5D2E">
        <w:rPr>
          <w:rFonts w:ascii="Times New Roman" w:hAnsi="Times New Roman" w:cs="Times New Roman"/>
        </w:rPr>
        <w:t xml:space="preserve">feeding among </w:t>
      </w:r>
      <w:proofErr w:type="gramStart"/>
      <w:r w:rsidRPr="007E5D2E">
        <w:rPr>
          <w:rFonts w:ascii="Times New Roman" w:hAnsi="Times New Roman" w:cs="Times New Roman"/>
        </w:rPr>
        <w:t>Iranian ,Afghan</w:t>
      </w:r>
      <w:proofErr w:type="gramEnd"/>
      <w:r w:rsidRPr="007E5D2E">
        <w:rPr>
          <w:rFonts w:ascii="Times New Roman" w:hAnsi="Times New Roman" w:cs="Times New Roman"/>
        </w:rPr>
        <w:t xml:space="preserve">, </w:t>
      </w:r>
      <w:r w:rsidR="00E743A3" w:rsidRPr="007E5D2E">
        <w:rPr>
          <w:rFonts w:ascii="Times New Roman" w:hAnsi="Times New Roman" w:cs="Times New Roman"/>
        </w:rPr>
        <w:t xml:space="preserve">American and </w:t>
      </w:r>
      <w:r w:rsidRPr="007E5D2E">
        <w:rPr>
          <w:rFonts w:ascii="Times New Roman" w:hAnsi="Times New Roman" w:cs="Times New Roman"/>
        </w:rPr>
        <w:t>Southeast Asian immigrant women in the United States</w:t>
      </w:r>
      <w:r w:rsidR="00E743A3">
        <w:rPr>
          <w:rFonts w:ascii="Times New Roman" w:hAnsi="Times New Roman" w:cs="Times New Roman"/>
          <w:sz w:val="24"/>
          <w:szCs w:val="24"/>
        </w:rPr>
        <w:t>:</w:t>
      </w:r>
    </w:p>
    <w:p w:rsidR="00BB4FAF" w:rsidRPr="00211DE9" w:rsidRDefault="00BB4FAF" w:rsidP="00BB4FAF">
      <w:pPr>
        <w:jc w:val="right"/>
        <w:rPr>
          <w:rFonts w:ascii="Times New Roman" w:hAnsi="Times New Roman" w:cs="Times New Roman"/>
          <w:sz w:val="24"/>
          <w:szCs w:val="24"/>
          <w:rtl/>
        </w:rPr>
      </w:pPr>
      <w:bookmarkStart w:id="0" w:name="_GoBack"/>
    </w:p>
    <w:p w:rsidR="00BB4FAF" w:rsidRPr="00211DE9" w:rsidRDefault="00BB4FAF" w:rsidP="00900876">
      <w:pPr>
        <w:jc w:val="right"/>
        <w:rPr>
          <w:rFonts w:ascii="Times New Roman" w:hAnsi="Times New Roman" w:cs="Times New Roman"/>
          <w:sz w:val="24"/>
          <w:szCs w:val="24"/>
        </w:rPr>
      </w:pPr>
      <w:r w:rsidRPr="00211DE9">
        <w:rPr>
          <w:rFonts w:ascii="Times New Roman" w:hAnsi="Times New Roman" w:cs="Times New Roman"/>
          <w:sz w:val="24"/>
          <w:szCs w:val="24"/>
        </w:rPr>
        <w:t>Implications for</w:t>
      </w:r>
      <w:r w:rsidR="00545C9C" w:rsidRPr="00211DE9">
        <w:rPr>
          <w:rFonts w:ascii="Times New Roman" w:hAnsi="Times New Roman" w:cs="Times New Roman"/>
          <w:sz w:val="24"/>
          <w:szCs w:val="24"/>
        </w:rPr>
        <w:t xml:space="preserve"> psychological and </w:t>
      </w:r>
      <w:r w:rsidRPr="00211DE9">
        <w:rPr>
          <w:rFonts w:ascii="Times New Roman" w:hAnsi="Times New Roman" w:cs="Times New Roman"/>
          <w:sz w:val="24"/>
          <w:szCs w:val="24"/>
        </w:rPr>
        <w:t>nutrition</w:t>
      </w:r>
      <w:r w:rsidR="00545C9C" w:rsidRPr="00211DE9">
        <w:rPr>
          <w:rFonts w:ascii="Times New Roman" w:hAnsi="Times New Roman" w:cs="Times New Roman"/>
          <w:sz w:val="24"/>
          <w:szCs w:val="24"/>
        </w:rPr>
        <w:t>al</w:t>
      </w:r>
      <w:r w:rsidR="00900876" w:rsidRPr="00211DE9">
        <w:rPr>
          <w:rFonts w:ascii="Times New Roman" w:hAnsi="Times New Roman" w:cs="Times New Roman"/>
          <w:sz w:val="24"/>
          <w:szCs w:val="24"/>
        </w:rPr>
        <w:t xml:space="preserve"> of health</w:t>
      </w:r>
      <w:r w:rsidRPr="00211DE9">
        <w:rPr>
          <w:rFonts w:ascii="Times New Roman" w:hAnsi="Times New Roman" w:cs="Times New Roman"/>
          <w:sz w:val="24"/>
          <w:szCs w:val="24"/>
        </w:rPr>
        <w:t xml:space="preserve"> education</w:t>
      </w:r>
    </w:p>
    <w:p w:rsidR="00BB4FAF" w:rsidRPr="00211DE9" w:rsidRDefault="00BB4FAF" w:rsidP="00BB4FAF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p w:rsidR="00BB4FAF" w:rsidRPr="00211DE9" w:rsidRDefault="00BB4FAF" w:rsidP="00BB4FAF">
      <w:pPr>
        <w:jc w:val="right"/>
        <w:rPr>
          <w:rFonts w:ascii="Times New Roman" w:hAnsi="Times New Roman" w:cs="Times New Roman"/>
          <w:sz w:val="24"/>
          <w:szCs w:val="24"/>
        </w:rPr>
      </w:pPr>
      <w:r w:rsidRPr="00211DE9">
        <w:rPr>
          <w:rFonts w:ascii="Times New Roman" w:hAnsi="Times New Roman" w:cs="Times New Roman"/>
          <w:sz w:val="24"/>
          <w:szCs w:val="24"/>
        </w:rPr>
        <w:t xml:space="preserve">SONIA GAEMI-HASHEMI ; </w:t>
      </w:r>
      <w:proofErr w:type="spellStart"/>
      <w:r w:rsidRPr="00211DE9">
        <w:rPr>
          <w:rFonts w:ascii="Times New Roman" w:hAnsi="Times New Roman" w:cs="Times New Roman"/>
          <w:sz w:val="24"/>
          <w:szCs w:val="24"/>
        </w:rPr>
        <w:t>EdD</w:t>
      </w:r>
      <w:proofErr w:type="spellEnd"/>
      <w:r w:rsidRPr="00211DE9">
        <w:rPr>
          <w:rFonts w:ascii="Times New Roman" w:hAnsi="Times New Roman" w:cs="Times New Roman"/>
          <w:sz w:val="24"/>
          <w:szCs w:val="24"/>
        </w:rPr>
        <w:t>, RD San Francisco Medical Center., San Francisco University., SF General Hospital., JUNO-ANN CLARKE San Francisco State University., California. US</w:t>
      </w:r>
    </w:p>
    <w:p w:rsidR="00BB4FAF" w:rsidRPr="00211DE9" w:rsidRDefault="00BB4FAF" w:rsidP="00BB4FAF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p w:rsidR="00BB4FAF" w:rsidRPr="00211DE9" w:rsidRDefault="00BB4FAF" w:rsidP="00BB4FAF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p w:rsidR="00BB4FAF" w:rsidRPr="00211DE9" w:rsidRDefault="00BB4FAF" w:rsidP="00BB4FAF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p w:rsidR="00BB4FAF" w:rsidRPr="00211DE9" w:rsidRDefault="00BB4FAF" w:rsidP="00BB4FAF">
      <w:pPr>
        <w:jc w:val="right"/>
        <w:rPr>
          <w:rFonts w:ascii="Times New Roman" w:hAnsi="Times New Roman" w:cs="Times New Roman"/>
          <w:sz w:val="24"/>
          <w:szCs w:val="24"/>
        </w:rPr>
      </w:pPr>
      <w:r w:rsidRPr="00211DE9">
        <w:rPr>
          <w:rFonts w:ascii="Times New Roman" w:hAnsi="Times New Roman" w:cs="Times New Roman"/>
          <w:sz w:val="24"/>
          <w:szCs w:val="24"/>
        </w:rPr>
        <w:t>In the United States, the number of mothers who breast-feed their infants has increased dramatically in recent years-more than doubling from 25% in 1971 to 63% in 1984 (1,2). In stark contrast to this national trend, immigrant mothers who breast-fed infants born in their native countries often do not breast-feed or reduce the time they breast-feed their infants born in the United States(3</w:t>
      </w:r>
      <w:r w:rsidRPr="00211DE9">
        <w:rPr>
          <w:rFonts w:ascii="Times New Roman" w:hAnsi="Times New Roman" w:cs="Times New Roman"/>
          <w:sz w:val="24"/>
          <w:szCs w:val="24"/>
          <w:rtl/>
        </w:rPr>
        <w:t>).</w:t>
      </w:r>
    </w:p>
    <w:p w:rsidR="00BB4FAF" w:rsidRPr="00211DE9" w:rsidRDefault="00BB4FAF" w:rsidP="00BB4FAF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p w:rsidR="00BB4FAF" w:rsidRPr="00211DE9" w:rsidRDefault="00BB4FAF" w:rsidP="0007672B">
      <w:pPr>
        <w:jc w:val="right"/>
        <w:rPr>
          <w:rFonts w:ascii="Times New Roman" w:hAnsi="Times New Roman" w:cs="Times New Roman"/>
          <w:sz w:val="24"/>
          <w:szCs w:val="24"/>
        </w:rPr>
      </w:pPr>
      <w:r w:rsidRPr="00211DE9">
        <w:rPr>
          <w:rFonts w:ascii="Times New Roman" w:hAnsi="Times New Roman" w:cs="Times New Roman"/>
          <w:sz w:val="24"/>
          <w:szCs w:val="24"/>
        </w:rPr>
        <w:t>This Study used survey interviews to explore the social, psychological cultural, religion and economic factors associated with breast-feeding practices of Persian (</w:t>
      </w:r>
      <w:proofErr w:type="spellStart"/>
      <w:r w:rsidRPr="00211DE9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211DE9">
        <w:rPr>
          <w:rFonts w:ascii="Times New Roman" w:hAnsi="Times New Roman" w:cs="Times New Roman"/>
          <w:sz w:val="24"/>
          <w:szCs w:val="24"/>
        </w:rPr>
        <w:t>, Iranian and Afghan) and southeast Asian (</w:t>
      </w:r>
      <w:proofErr w:type="spellStart"/>
      <w:proofErr w:type="gramStart"/>
      <w:r w:rsidRPr="00211DE9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211DE9">
        <w:rPr>
          <w:rFonts w:ascii="Times New Roman" w:hAnsi="Times New Roman" w:cs="Times New Roman"/>
          <w:sz w:val="24"/>
          <w:szCs w:val="24"/>
        </w:rPr>
        <w:t xml:space="preserve"> </w:t>
      </w:r>
      <w:r w:rsidRPr="00211DE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11DE9">
        <w:rPr>
          <w:rFonts w:ascii="Times New Roman" w:hAnsi="Times New Roman" w:cs="Times New Roman"/>
          <w:sz w:val="24"/>
          <w:szCs w:val="24"/>
        </w:rPr>
        <w:t xml:space="preserve"> </w:t>
      </w:r>
      <w:r w:rsidRPr="00211DE9">
        <w:rPr>
          <w:rFonts w:ascii="Times New Roman" w:hAnsi="Times New Roman" w:cs="Times New Roman"/>
          <w:sz w:val="24"/>
          <w:szCs w:val="24"/>
        </w:rPr>
        <w:t>Viet</w:t>
      </w:r>
      <w:r w:rsidRPr="00211DE9">
        <w:rPr>
          <w:rFonts w:ascii="Times New Roman" w:hAnsi="Times New Roman" w:cs="Times New Roman"/>
          <w:sz w:val="24"/>
          <w:szCs w:val="24"/>
        </w:rPr>
        <w:t xml:space="preserve"> </w:t>
      </w:r>
      <w:r w:rsidRPr="00211DE9">
        <w:rPr>
          <w:rFonts w:ascii="Times New Roman" w:hAnsi="Times New Roman" w:cs="Times New Roman"/>
          <w:sz w:val="24"/>
          <w:szCs w:val="24"/>
        </w:rPr>
        <w:t>names , Cambodian, and Laotian) immigrant mothers.</w:t>
      </w:r>
      <w:r w:rsidRPr="00211DE9">
        <w:rPr>
          <w:rFonts w:ascii="Times New Roman" w:hAnsi="Times New Roman" w:cs="Times New Roman"/>
          <w:sz w:val="24"/>
          <w:szCs w:val="24"/>
        </w:rPr>
        <w:t xml:space="preserve"> </w:t>
      </w:r>
      <w:r w:rsidRPr="00211DE9">
        <w:rPr>
          <w:rFonts w:ascii="Times New Roman" w:hAnsi="Times New Roman" w:cs="Times New Roman"/>
          <w:sz w:val="24"/>
          <w:szCs w:val="24"/>
        </w:rPr>
        <w:t>Many Iranian mothers stated societal</w:t>
      </w:r>
      <w:r w:rsidR="0007672B" w:rsidRPr="00211DE9">
        <w:rPr>
          <w:rFonts w:ascii="Times New Roman" w:hAnsi="Times New Roman" w:cs="Times New Roman"/>
          <w:sz w:val="24"/>
          <w:szCs w:val="24"/>
        </w:rPr>
        <w:t xml:space="preserve"> and psychological</w:t>
      </w:r>
      <w:r w:rsidRPr="00211DE9">
        <w:rPr>
          <w:rFonts w:ascii="Times New Roman" w:hAnsi="Times New Roman" w:cs="Times New Roman"/>
          <w:sz w:val="24"/>
          <w:szCs w:val="24"/>
        </w:rPr>
        <w:t xml:space="preserve"> support for breast-feeding in Iran by the post-revolutionary government, the  Moslem  religion,  and  support  groups  they  had  formed  among  themselves</w:t>
      </w:r>
      <w:r w:rsidRPr="00211DE9">
        <w:rPr>
          <w:rFonts w:ascii="Times New Roman" w:hAnsi="Times New Roman" w:cs="Times New Roman"/>
          <w:sz w:val="24"/>
          <w:szCs w:val="24"/>
        </w:rPr>
        <w:t>.</w:t>
      </w:r>
      <w:r w:rsidRPr="00211DE9">
        <w:rPr>
          <w:rFonts w:ascii="Times New Roman" w:hAnsi="Times New Roman" w:cs="Times New Roman"/>
          <w:sz w:val="24"/>
          <w:szCs w:val="24"/>
          <w:rtl/>
        </w:rPr>
        <w:t xml:space="preserve">. </w:t>
      </w:r>
    </w:p>
    <w:p w:rsidR="00D53D8B" w:rsidRPr="00211DE9" w:rsidRDefault="00C6491F" w:rsidP="00BB4FAF">
      <w:pPr>
        <w:jc w:val="right"/>
        <w:rPr>
          <w:rFonts w:ascii="Times New Roman" w:hAnsi="Times New Roman" w:cs="Times New Roman"/>
          <w:sz w:val="24"/>
          <w:szCs w:val="24"/>
        </w:rPr>
      </w:pPr>
      <w:r w:rsidRPr="00211DE9">
        <w:rPr>
          <w:rFonts w:ascii="Times New Roman" w:hAnsi="Times New Roman" w:cs="Times New Roman"/>
          <w:sz w:val="24"/>
          <w:szCs w:val="24"/>
        </w:rPr>
        <w:t>Key words: Breast-feeding</w:t>
      </w:r>
      <w:proofErr w:type="gramStart"/>
      <w:r w:rsidRPr="00211DE9">
        <w:rPr>
          <w:rFonts w:ascii="Times New Roman" w:hAnsi="Times New Roman" w:cs="Times New Roman"/>
          <w:sz w:val="24"/>
          <w:szCs w:val="24"/>
        </w:rPr>
        <w:t xml:space="preserve">, </w:t>
      </w:r>
      <w:r w:rsidR="00332F2E" w:rsidRPr="00211DE9">
        <w:rPr>
          <w:rFonts w:ascii="Times New Roman" w:hAnsi="Times New Roman" w:cs="Times New Roman"/>
          <w:sz w:val="24"/>
          <w:szCs w:val="24"/>
        </w:rPr>
        <w:t xml:space="preserve"> Attitude</w:t>
      </w:r>
      <w:proofErr w:type="gramEnd"/>
      <w:r w:rsidR="00332F2E" w:rsidRPr="00211DE9">
        <w:rPr>
          <w:rFonts w:ascii="Times New Roman" w:hAnsi="Times New Roman" w:cs="Times New Roman"/>
          <w:sz w:val="24"/>
          <w:szCs w:val="24"/>
        </w:rPr>
        <w:t>,</w:t>
      </w:r>
      <w:r w:rsidRPr="00211DE9">
        <w:rPr>
          <w:rFonts w:ascii="Times New Roman" w:hAnsi="Times New Roman" w:cs="Times New Roman"/>
          <w:sz w:val="24"/>
          <w:szCs w:val="24"/>
        </w:rPr>
        <w:t xml:space="preserve"> </w:t>
      </w:r>
      <w:r w:rsidR="00332F2E" w:rsidRPr="00211DE9">
        <w:rPr>
          <w:rFonts w:ascii="Times New Roman" w:hAnsi="Times New Roman" w:cs="Times New Roman"/>
          <w:sz w:val="24"/>
          <w:szCs w:val="24"/>
        </w:rPr>
        <w:t>Immigrant mothers,</w:t>
      </w:r>
      <w:r w:rsidRPr="00211DE9">
        <w:rPr>
          <w:rFonts w:ascii="Times New Roman" w:hAnsi="Times New Roman" w:cs="Times New Roman"/>
          <w:sz w:val="24"/>
          <w:szCs w:val="24"/>
        </w:rPr>
        <w:t xml:space="preserve"> Social, </w:t>
      </w:r>
      <w:proofErr w:type="spellStart"/>
      <w:r w:rsidRPr="00211DE9">
        <w:rPr>
          <w:rFonts w:ascii="Times New Roman" w:hAnsi="Times New Roman" w:cs="Times New Roman"/>
          <w:sz w:val="24"/>
          <w:szCs w:val="24"/>
        </w:rPr>
        <w:t>Economical</w:t>
      </w:r>
      <w:proofErr w:type="spellEnd"/>
      <w:r w:rsidRPr="00211DE9">
        <w:rPr>
          <w:rFonts w:ascii="Times New Roman" w:hAnsi="Times New Roman" w:cs="Times New Roman"/>
          <w:sz w:val="24"/>
          <w:szCs w:val="24"/>
        </w:rPr>
        <w:t>, Culture,</w:t>
      </w:r>
      <w:r w:rsidR="00BB4FAF" w:rsidRPr="00211DE9">
        <w:rPr>
          <w:rFonts w:ascii="Times New Roman" w:hAnsi="Times New Roman" w:cs="Times New Roman"/>
          <w:sz w:val="24"/>
          <w:szCs w:val="24"/>
        </w:rPr>
        <w:t xml:space="preserve"> Religion</w:t>
      </w:r>
    </w:p>
    <w:p w:rsidR="001E41E5" w:rsidRPr="00332F2E" w:rsidRDefault="001E41E5" w:rsidP="00BB4FAF">
      <w:pPr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211DE9">
        <w:rPr>
          <w:rFonts w:ascii="Times New Roman" w:hAnsi="Times New Roman" w:cs="Times New Roman"/>
          <w:sz w:val="24"/>
          <w:szCs w:val="24"/>
        </w:rPr>
        <w:t>This research paper highlighted presentation at Paris Conference</w:t>
      </w:r>
      <w:bookmarkEnd w:id="0"/>
    </w:p>
    <w:sectPr w:rsidR="001E41E5" w:rsidRPr="00332F2E" w:rsidSect="007E5D2E">
      <w:pgSz w:w="11906" w:h="16838" w:code="9"/>
      <w:pgMar w:top="1134" w:right="1701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AF"/>
    <w:rsid w:val="0007672B"/>
    <w:rsid w:val="00162312"/>
    <w:rsid w:val="001E41E5"/>
    <w:rsid w:val="00211DE9"/>
    <w:rsid w:val="00332F2E"/>
    <w:rsid w:val="00545C9C"/>
    <w:rsid w:val="00797783"/>
    <w:rsid w:val="007E5D2E"/>
    <w:rsid w:val="00900876"/>
    <w:rsid w:val="00BB4FAF"/>
    <w:rsid w:val="00C6491F"/>
    <w:rsid w:val="00D53D8B"/>
    <w:rsid w:val="00E7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A0150-5CD0-489B-8020-78468C1C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2016-06-30T21:54:00Z</dcterms:created>
  <dcterms:modified xsi:type="dcterms:W3CDTF">2016-06-30T22:22:00Z</dcterms:modified>
</cp:coreProperties>
</file>