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0D1" w:rsidRPr="00884EDC" w:rsidRDefault="009820D1" w:rsidP="00884EDC">
      <w:pPr>
        <w:jc w:val="center"/>
        <w:rPr>
          <w:rFonts w:ascii="Calibri" w:eastAsia="Calibri" w:hAnsi="Calibri" w:cs="B Titr"/>
          <w:bCs/>
          <w:szCs w:val="22"/>
          <w:rtl/>
        </w:rPr>
      </w:pPr>
      <w:r w:rsidRPr="00884EDC">
        <w:rPr>
          <w:rFonts w:ascii="Calibri" w:eastAsia="Calibri" w:hAnsi="Calibri" w:cs="B Titr"/>
          <w:bCs/>
          <w:szCs w:val="22"/>
          <w:rtl/>
        </w:rPr>
        <w:t>مقایسه ی اثربخشي آموزش مهارت های زندگی و مهارت های عاطفی ب</w:t>
      </w:r>
      <w:r w:rsidRPr="00884EDC">
        <w:rPr>
          <w:rFonts w:ascii="Calibri" w:eastAsia="Calibri" w:hAnsi="Calibri" w:cs="B Titr" w:hint="cs"/>
          <w:bCs/>
          <w:szCs w:val="22"/>
          <w:rtl/>
        </w:rPr>
        <w:t>ر</w:t>
      </w:r>
      <w:r w:rsidRPr="00884EDC">
        <w:rPr>
          <w:rFonts w:ascii="Calibri" w:eastAsia="Calibri" w:hAnsi="Calibri" w:cs="B Titr"/>
          <w:bCs/>
          <w:szCs w:val="22"/>
          <w:rtl/>
        </w:rPr>
        <w:t xml:space="preserve"> استرس والد گری مادران دارای کودکان</w:t>
      </w:r>
      <w:r w:rsidRPr="00884EDC">
        <w:rPr>
          <w:rFonts w:ascii="Calibri" w:eastAsia="Calibri" w:hAnsi="Calibri" w:cs="B Titr" w:hint="cs"/>
          <w:bCs/>
          <w:szCs w:val="22"/>
          <w:rtl/>
        </w:rPr>
        <w:t xml:space="preserve">  </w:t>
      </w:r>
      <w:r w:rsidRPr="00884EDC">
        <w:rPr>
          <w:rFonts w:ascii="Calibri" w:eastAsia="Calibri" w:hAnsi="Calibri" w:cs="B Titr"/>
          <w:bCs/>
          <w:szCs w:val="22"/>
          <w:rtl/>
        </w:rPr>
        <w:t>اوتیسم</w:t>
      </w:r>
    </w:p>
    <w:p w:rsidR="009820D1" w:rsidRPr="009820D1" w:rsidRDefault="009820D1" w:rsidP="009820D1">
      <w:pPr>
        <w:rPr>
          <w:rFonts w:ascii="Calibri" w:eastAsia="Calibri" w:hAnsi="Calibri"/>
          <w:b/>
          <w:bCs/>
          <w:sz w:val="26"/>
        </w:rPr>
      </w:pPr>
      <w:bookmarkStart w:id="0" w:name="_Ref90008432"/>
      <w:r w:rsidRPr="009820D1">
        <w:rPr>
          <w:rFonts w:ascii="Calibri" w:eastAsia="Calibri" w:hAnsi="Calibri" w:hint="cs"/>
          <w:b/>
          <w:bCs/>
          <w:sz w:val="26"/>
          <w:rtl/>
          <w:lang w:bidi="fa-IR"/>
        </w:rPr>
        <w:t>ادریس اعظمی</w:t>
      </w:r>
      <w:r w:rsidRPr="009820D1">
        <w:rPr>
          <w:rFonts w:ascii="Calibri" w:eastAsia="Calibri" w:hAnsi="Calibri"/>
          <w:b/>
          <w:bCs/>
          <w:sz w:val="26"/>
          <w:vertAlign w:val="superscript"/>
          <w:rtl/>
          <w:lang w:bidi="fa-IR"/>
        </w:rPr>
        <w:footnoteReference w:id="1"/>
      </w:r>
      <w:r w:rsidRPr="009820D1">
        <w:rPr>
          <w:rFonts w:ascii="Calibri" w:eastAsia="Calibri" w:hAnsi="Calibri" w:hint="cs"/>
          <w:b/>
          <w:bCs/>
          <w:sz w:val="26"/>
          <w:rtl/>
          <w:lang w:bidi="fa-IR"/>
        </w:rPr>
        <w:t>،زهرا حاج صادقی</w:t>
      </w:r>
      <w:r w:rsidRPr="009820D1">
        <w:rPr>
          <w:rFonts w:ascii="Calibri" w:eastAsia="Calibri" w:hAnsi="Calibri"/>
          <w:b/>
          <w:bCs/>
          <w:sz w:val="26"/>
          <w:vertAlign w:val="superscript"/>
          <w:rtl/>
        </w:rPr>
        <w:footnoteReference w:id="2"/>
      </w:r>
      <w:r w:rsidRPr="009820D1">
        <w:rPr>
          <w:rFonts w:ascii="Calibri" w:eastAsia="Calibri" w:hAnsi="Calibri" w:hint="cs"/>
          <w:b/>
          <w:bCs/>
          <w:sz w:val="26"/>
          <w:rtl/>
        </w:rPr>
        <w:t xml:space="preserve">،فریبا جعفری روشن </w:t>
      </w:r>
      <w:r w:rsidRPr="009820D1">
        <w:rPr>
          <w:rFonts w:ascii="Calibri" w:eastAsia="Calibri" w:hAnsi="Calibri"/>
          <w:b/>
          <w:bCs/>
          <w:sz w:val="26"/>
          <w:vertAlign w:val="superscript"/>
          <w:rtl/>
        </w:rPr>
        <w:footnoteReference w:id="3"/>
      </w:r>
      <w:r w:rsidRPr="009820D1">
        <w:rPr>
          <w:rFonts w:ascii="Calibri" w:eastAsia="Calibri" w:hAnsi="Calibri" w:hint="cs"/>
          <w:b/>
          <w:bCs/>
          <w:sz w:val="26"/>
          <w:rtl/>
        </w:rPr>
        <w:t xml:space="preserve">، </w:t>
      </w:r>
      <w:r w:rsidRPr="009820D1">
        <w:rPr>
          <w:rFonts w:ascii="Calibri" w:eastAsia="Calibri" w:hAnsi="Calibri" w:hint="cs"/>
          <w:b/>
          <w:bCs/>
          <w:sz w:val="26"/>
          <w:rtl/>
          <w:lang w:bidi="fa-IR"/>
        </w:rPr>
        <w:t>فرزاد</w:t>
      </w:r>
      <w:r w:rsidRPr="009820D1">
        <w:rPr>
          <w:rFonts w:ascii="Calibri" w:eastAsia="Calibri" w:hAnsi="Calibri" w:hint="cs"/>
          <w:b/>
          <w:bCs/>
          <w:sz w:val="26"/>
          <w:rtl/>
        </w:rPr>
        <w:t xml:space="preserve"> مرادی</w:t>
      </w:r>
      <w:r w:rsidRPr="009820D1">
        <w:rPr>
          <w:rFonts w:ascii="Calibri" w:eastAsia="Calibri" w:hAnsi="Calibri"/>
          <w:b/>
          <w:bCs/>
          <w:sz w:val="26"/>
          <w:vertAlign w:val="superscript"/>
          <w:rtl/>
        </w:rPr>
        <w:footnoteReference w:id="4"/>
      </w:r>
      <w:r w:rsidRPr="009820D1">
        <w:rPr>
          <w:rFonts w:ascii="Calibri" w:eastAsia="Calibri" w:hAnsi="Calibri" w:hint="cs"/>
          <w:b/>
          <w:bCs/>
          <w:sz w:val="26"/>
          <w:rtl/>
        </w:rPr>
        <w:t>،گلاره جلیلی</w:t>
      </w:r>
      <w:r w:rsidRPr="009820D1">
        <w:rPr>
          <w:rFonts w:ascii="Calibri" w:eastAsia="Calibri" w:hAnsi="Calibri"/>
          <w:b/>
          <w:bCs/>
          <w:sz w:val="26"/>
          <w:vertAlign w:val="superscript"/>
          <w:rtl/>
        </w:rPr>
        <w:footnoteReference w:id="5"/>
      </w:r>
    </w:p>
    <w:p w:rsidR="009820D1" w:rsidRPr="009820D1" w:rsidRDefault="009820D1" w:rsidP="009820D1">
      <w:pPr>
        <w:rPr>
          <w:rFonts w:ascii="Calibri" w:eastAsia="Calibri" w:hAnsi="Calibri"/>
          <w:b/>
          <w:bCs/>
          <w:sz w:val="26"/>
          <w:rtl/>
          <w:lang w:bidi="fa-IR"/>
        </w:rPr>
      </w:pPr>
      <w:r w:rsidRPr="009820D1">
        <w:rPr>
          <w:rFonts w:ascii="Calibri" w:eastAsia="Calibri" w:hAnsi="Calibri" w:hint="cs"/>
          <w:b/>
          <w:bCs/>
          <w:sz w:val="26"/>
          <w:rtl/>
        </w:rPr>
        <w:t>چكيده</w:t>
      </w:r>
    </w:p>
    <w:p w:rsidR="009820D1" w:rsidRPr="009820D1" w:rsidRDefault="009820D1" w:rsidP="00C73A97">
      <w:pPr>
        <w:rPr>
          <w:rFonts w:ascii="Calibri" w:eastAsia="Calibri" w:hAnsi="Calibri"/>
          <w:b/>
          <w:sz w:val="26"/>
        </w:rPr>
      </w:pPr>
      <w:r w:rsidRPr="009820D1">
        <w:rPr>
          <w:rFonts w:ascii="Calibri" w:eastAsia="Calibri" w:hAnsi="Calibri"/>
          <w:b/>
          <w:sz w:val="26"/>
          <w:rtl/>
        </w:rPr>
        <w:t xml:space="preserve">هدف از پژوهش حاضرمقایسه اثربخشی آموزش مهارتهای زندگی و مهارتهای عاطفی بر استرس والدگری مادران دارای کودکان طیف اوتیسم </w:t>
      </w:r>
      <w:r w:rsidRPr="009820D1">
        <w:rPr>
          <w:rFonts w:ascii="Calibri" w:eastAsia="Calibri" w:hAnsi="Calibri" w:hint="cs"/>
          <w:b/>
          <w:sz w:val="26"/>
          <w:rtl/>
        </w:rPr>
        <w:t>است</w:t>
      </w:r>
      <w:r w:rsidRPr="009820D1">
        <w:rPr>
          <w:rFonts w:ascii="Calibri" w:eastAsia="Calibri" w:hAnsi="Calibri"/>
          <w:b/>
          <w:sz w:val="26"/>
          <w:rtl/>
        </w:rPr>
        <w:t xml:space="preserve">. بدين منظور طي يك طرح نيمه آزمايشي با پيش آزمون، پس آزمون و گروه گواه، </w:t>
      </w:r>
      <w:r w:rsidR="00C73A97">
        <w:rPr>
          <w:rFonts w:ascii="Calibri" w:eastAsia="Calibri" w:hAnsi="Calibri" w:hint="cs"/>
          <w:b/>
          <w:sz w:val="26"/>
          <w:rtl/>
          <w:lang w:bidi="fa-IR"/>
        </w:rPr>
        <w:t>45نفراز</w:t>
      </w:r>
      <w:bookmarkStart w:id="1" w:name="_GoBack"/>
      <w:bookmarkEnd w:id="1"/>
      <w:r w:rsidRPr="009820D1">
        <w:rPr>
          <w:rFonts w:ascii="Calibri" w:eastAsia="Calibri" w:hAnsi="Calibri"/>
          <w:b/>
          <w:sz w:val="26"/>
          <w:rtl/>
        </w:rPr>
        <w:t xml:space="preserve"> مادركودكان 6 تا 12 ساله داراي اختلال اوتیسم به شيوه ي هدفمند انتخاب و به صورت تصادفي در سه گروه 1</w:t>
      </w:r>
      <w:r w:rsidR="00884EDC">
        <w:rPr>
          <w:rFonts w:ascii="Calibri" w:eastAsia="Calibri" w:hAnsi="Calibri" w:hint="cs"/>
          <w:b/>
          <w:sz w:val="26"/>
          <w:rtl/>
        </w:rPr>
        <w:t>5</w:t>
      </w:r>
      <w:r w:rsidRPr="009820D1">
        <w:rPr>
          <w:rFonts w:ascii="Calibri" w:eastAsia="Calibri" w:hAnsi="Calibri"/>
          <w:b/>
          <w:sz w:val="26"/>
          <w:rtl/>
        </w:rPr>
        <w:t xml:space="preserve"> نفري دو گروه آزمايش ویک گروه گواه قرار گرفتند</w:t>
      </w:r>
      <w:r w:rsidRPr="009820D1">
        <w:rPr>
          <w:rFonts w:ascii="Calibri" w:eastAsia="Calibri" w:hAnsi="Calibri"/>
          <w:b/>
          <w:sz w:val="26"/>
        </w:rPr>
        <w:t>.</w:t>
      </w:r>
      <w:r w:rsidRPr="009820D1">
        <w:rPr>
          <w:rFonts w:ascii="Calibri" w:eastAsia="Calibri" w:hAnsi="Calibri"/>
          <w:b/>
          <w:sz w:val="26"/>
          <w:rtl/>
        </w:rPr>
        <w:t xml:space="preserve"> والدين در ابتدا از نظر استرس والدگری مورد ارزيابي قرار گرفتند؛ سپس، گروه های آزمايش طي 8 جلسه ي 90 دقيقه اي، برنامه هاي آموزشي آموزش مهارت‌های زندگی و مهارت های عاطفی  بر استرس والد گری  را دريافت كردند ولي گروه گواه آموزشي دريافت نكرد</w:t>
      </w:r>
      <w:r w:rsidRPr="009820D1">
        <w:rPr>
          <w:rFonts w:ascii="Calibri" w:eastAsia="Calibri" w:hAnsi="Calibri"/>
          <w:b/>
          <w:sz w:val="26"/>
        </w:rPr>
        <w:t>.</w:t>
      </w:r>
      <w:r w:rsidRPr="009820D1">
        <w:rPr>
          <w:rFonts w:ascii="Calibri" w:eastAsia="Calibri" w:hAnsi="Calibri"/>
          <w:b/>
          <w:sz w:val="26"/>
          <w:rtl/>
        </w:rPr>
        <w:t xml:space="preserve"> در انتها هر سه  گروه مجدد از نظر استرس والد گری مورد آزمون قرار گرفتند</w:t>
      </w:r>
      <w:r w:rsidRPr="009820D1">
        <w:rPr>
          <w:rFonts w:ascii="Calibri" w:eastAsia="Calibri" w:hAnsi="Calibri"/>
          <w:b/>
          <w:sz w:val="26"/>
        </w:rPr>
        <w:t>.</w:t>
      </w:r>
      <w:r w:rsidRPr="009820D1">
        <w:rPr>
          <w:rFonts w:ascii="Calibri" w:eastAsia="Calibri" w:hAnsi="Calibri"/>
          <w:b/>
          <w:sz w:val="26"/>
          <w:rtl/>
        </w:rPr>
        <w:t xml:space="preserve"> نتايج تحليل</w:t>
      </w:r>
      <w:r w:rsidR="00884EDC">
        <w:rPr>
          <w:rFonts w:ascii="Calibri" w:eastAsia="Calibri" w:hAnsi="Calibri" w:hint="cs"/>
          <w:b/>
          <w:sz w:val="26"/>
          <w:rtl/>
        </w:rPr>
        <w:t xml:space="preserve"> کوواریانس </w:t>
      </w:r>
      <w:r w:rsidR="00884EDC" w:rsidRPr="006C3489">
        <w:rPr>
          <w:rFonts w:hint="cs"/>
          <w:sz w:val="26"/>
          <w:rtl/>
        </w:rPr>
        <w:t>که هر دو روش موثر بودند و</w:t>
      </w:r>
      <w:r w:rsidR="00884EDC">
        <w:rPr>
          <w:rFonts w:hint="cs"/>
          <w:sz w:val="26"/>
          <w:rtl/>
        </w:rPr>
        <w:t xml:space="preserve"> آموزش مهارت های عاطفی تاثیر بیشتری نسبت به مهارتهای زندگی  داشت</w:t>
      </w:r>
      <w:r w:rsidR="00884EDC" w:rsidRPr="006C3489">
        <w:rPr>
          <w:rFonts w:hint="cs"/>
          <w:sz w:val="26"/>
          <w:rtl/>
        </w:rPr>
        <w:t>.</w:t>
      </w:r>
    </w:p>
    <w:p w:rsidR="009820D1" w:rsidRPr="009820D1" w:rsidRDefault="009820D1" w:rsidP="009820D1">
      <w:pPr>
        <w:rPr>
          <w:rFonts w:ascii="Calibri" w:eastAsia="Calibri" w:hAnsi="Calibri"/>
          <w:b/>
          <w:sz w:val="26"/>
        </w:rPr>
      </w:pPr>
      <w:r w:rsidRPr="009820D1">
        <w:rPr>
          <w:rFonts w:ascii="Calibri" w:eastAsia="Calibri" w:hAnsi="Calibri"/>
          <w:b/>
          <w:sz w:val="26"/>
          <w:rtl/>
        </w:rPr>
        <w:t>واژه هاي كليدي:اختلال اوتیسم،مهارتهاي عاطفی،استرس والد گری،مهارت های زندگی</w:t>
      </w:r>
    </w:p>
    <w:p w:rsidR="009820D1" w:rsidRPr="009820D1" w:rsidRDefault="009820D1" w:rsidP="009820D1">
      <w:pPr>
        <w:rPr>
          <w:rFonts w:ascii="Calibri" w:eastAsia="Calibri" w:hAnsi="Calibri"/>
          <w:b/>
          <w:szCs w:val="22"/>
        </w:rPr>
      </w:pPr>
    </w:p>
    <w:p w:rsidR="009820D1" w:rsidRPr="009820D1" w:rsidRDefault="009820D1" w:rsidP="009820D1">
      <w:pPr>
        <w:jc w:val="center"/>
        <w:rPr>
          <w:rFonts w:ascii="Calibri" w:eastAsia="Calibri" w:hAnsi="Calibri"/>
          <w:b/>
          <w:szCs w:val="22"/>
        </w:rPr>
      </w:pPr>
      <w:r w:rsidRPr="009820D1">
        <w:rPr>
          <w:rFonts w:ascii="Calibri" w:eastAsia="Calibri" w:hAnsi="Calibri"/>
          <w:b/>
          <w:bCs/>
          <w:szCs w:val="22"/>
        </w:rPr>
        <w:t>Comparing the effectiveness of emotional skills and life skills trainingon the parenting stress in mothers of children with autism</w:t>
      </w:r>
    </w:p>
    <w:p w:rsidR="009820D1" w:rsidRPr="009820D1" w:rsidRDefault="009820D1" w:rsidP="009820D1">
      <w:pPr>
        <w:rPr>
          <w:rFonts w:ascii="Calibri" w:eastAsia="Calibri" w:hAnsi="Calibri"/>
          <w:b/>
          <w:szCs w:val="22"/>
          <w:rtl/>
          <w:lang w:bidi="fa-IR"/>
        </w:rPr>
      </w:pPr>
    </w:p>
    <w:p w:rsidR="009820D1" w:rsidRPr="009820D1" w:rsidRDefault="009820D1" w:rsidP="009820D1">
      <w:pPr>
        <w:jc w:val="right"/>
        <w:rPr>
          <w:rFonts w:ascii="Calibri" w:eastAsia="Calibri" w:hAnsi="Calibri"/>
          <w:b/>
          <w:bCs/>
          <w:szCs w:val="22"/>
        </w:rPr>
      </w:pPr>
      <w:r w:rsidRPr="009820D1">
        <w:rPr>
          <w:rFonts w:ascii="Calibri" w:eastAsia="Calibri" w:hAnsi="Calibri"/>
          <w:b/>
          <w:bCs/>
          <w:szCs w:val="22"/>
        </w:rPr>
        <w:t>Abstract</w:t>
      </w:r>
    </w:p>
    <w:p w:rsidR="009820D1" w:rsidRPr="009820D1" w:rsidRDefault="009820D1" w:rsidP="00884EDC">
      <w:pPr>
        <w:jc w:val="right"/>
        <w:rPr>
          <w:rFonts w:ascii="Calibri" w:eastAsia="Calibri" w:hAnsi="Calibri"/>
          <w:b/>
          <w:szCs w:val="22"/>
        </w:rPr>
      </w:pPr>
    </w:p>
    <w:p w:rsidR="009820D1" w:rsidRPr="009820D1" w:rsidRDefault="009820D1" w:rsidP="00884EDC">
      <w:pPr>
        <w:jc w:val="right"/>
        <w:rPr>
          <w:rFonts w:ascii="Calibri" w:eastAsia="Calibri" w:hAnsi="Calibri"/>
          <w:b/>
          <w:szCs w:val="22"/>
        </w:rPr>
      </w:pPr>
      <w:r w:rsidRPr="009820D1">
        <w:rPr>
          <w:rFonts w:ascii="Calibri" w:eastAsia="Calibri" w:hAnsi="Calibri"/>
          <w:b/>
          <w:szCs w:val="22"/>
        </w:rPr>
        <w:t xml:space="preserve">The purpose of this research was to compare the effectiveness of emotional skills and life skills training on the parenting stress in mothers of children with autism. For this purpose, with a quasi-experimental design with pre-test, post-test and control group, 30 mothers of 6 to 12 year old children with autism were selected and randomly divided into 1 control and 2 experimental groups each with 10 members. First the parenting stress of the parents was assessed. Next, the experimental groups received the learning programs of life skills and emotional skills training on parenting stress through 8 90-minute sessions while the control group did not. At the end, the parenting stress of all three groups was reassessed.The results of thetwo-way ANOVA showed that </w:t>
      </w:r>
      <w:r w:rsidR="00884EDC">
        <w:rPr>
          <w:rFonts w:ascii="Calibri" w:eastAsia="Calibri" w:hAnsi="Calibri"/>
          <w:b/>
          <w:szCs w:val="22"/>
        </w:rPr>
        <w:t>e</w:t>
      </w:r>
      <w:r w:rsidR="00884EDC" w:rsidRPr="00884EDC">
        <w:rPr>
          <w:rFonts w:ascii="Calibri" w:eastAsia="Calibri" w:hAnsi="Calibri"/>
          <w:b/>
          <w:szCs w:val="22"/>
        </w:rPr>
        <w:t xml:space="preserve">motional skills training was </w:t>
      </w:r>
      <w:r w:rsidR="00884EDC">
        <w:rPr>
          <w:rFonts w:ascii="Calibri" w:eastAsia="Calibri" w:hAnsi="Calibri"/>
          <w:b/>
          <w:szCs w:val="22"/>
        </w:rPr>
        <w:t>more effective than life skills</w:t>
      </w:r>
      <w:r w:rsidR="00884EDC" w:rsidRPr="00884EDC">
        <w:t xml:space="preserve"> </w:t>
      </w:r>
      <w:r w:rsidRPr="009820D1">
        <w:rPr>
          <w:rFonts w:ascii="Calibri" w:eastAsia="Calibri" w:hAnsi="Calibri"/>
          <w:b/>
          <w:szCs w:val="22"/>
        </w:rPr>
        <w:t xml:space="preserve">. </w:t>
      </w:r>
    </w:p>
    <w:p w:rsidR="00962FE7" w:rsidRPr="009820D1" w:rsidRDefault="009820D1" w:rsidP="009820D1">
      <w:pPr>
        <w:jc w:val="right"/>
        <w:rPr>
          <w:rFonts w:asciiTheme="majorBidi" w:hAnsiTheme="majorBidi" w:cstheme="majorBidi"/>
          <w:szCs w:val="22"/>
          <w:rtl/>
        </w:rPr>
      </w:pPr>
      <w:r w:rsidRPr="009820D1">
        <w:rPr>
          <w:rFonts w:asciiTheme="majorBidi" w:eastAsia="Calibri" w:hAnsiTheme="majorBidi" w:cstheme="majorBidi"/>
          <w:b/>
          <w:bCs/>
          <w:szCs w:val="22"/>
        </w:rPr>
        <w:t>Keywords</w:t>
      </w:r>
      <w:r w:rsidRPr="009820D1">
        <w:rPr>
          <w:rFonts w:asciiTheme="majorBidi" w:eastAsia="Calibri" w:hAnsiTheme="majorBidi" w:cstheme="majorBidi"/>
          <w:b/>
          <w:szCs w:val="22"/>
        </w:rPr>
        <w:t>:Autism, emotional skills, parenting stress, life skill</w:t>
      </w:r>
      <w:bookmarkEnd w:id="0"/>
    </w:p>
    <w:sectPr w:rsidR="00962FE7" w:rsidRPr="009820D1" w:rsidSect="004152C8">
      <w:headerReference w:type="default" r:id="rId9"/>
      <w:footerReference w:type="even" r:id="rId10"/>
      <w:footerReference w:type="first" r:id="rId11"/>
      <w:footnotePr>
        <w:numRestart w:val="eachPage"/>
      </w:footnotePr>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9CD" w:rsidRDefault="005979CD">
      <w:r>
        <w:separator/>
      </w:r>
    </w:p>
  </w:endnote>
  <w:endnote w:type="continuationSeparator" w:id="0">
    <w:p w:rsidR="005979CD" w:rsidRDefault="0059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Courier New"/>
    <w:charset w:val="B2"/>
    <w:family w:val="auto"/>
    <w:pitch w:val="variable"/>
    <w:sig w:usb0="00002000" w:usb1="80000000" w:usb2="00000008" w:usb3="00000000" w:csb0="00000040" w:csb1="00000000"/>
  </w:font>
  <w:font w:name="Nazanin">
    <w:altName w:val="Courier New"/>
    <w:charset w:val="B2"/>
    <w:family w:val="auto"/>
    <w:pitch w:val="variable"/>
    <w:sig w:usb0="00002000"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altName w:val="Times New Roman"/>
    <w:charset w:val="B2"/>
    <w:family w:val="auto"/>
    <w:pitch w:val="variable"/>
    <w:sig w:usb0="00002000" w:usb1="80000000" w:usb2="00000008" w:usb3="00000000" w:csb0="00000040" w:csb1="00000000"/>
  </w:font>
  <w:font w:name="Yagut">
    <w:altName w:val="Times New Roman"/>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8A" w:rsidRDefault="00F3132D" w:rsidP="004A5F57">
    <w:pPr>
      <w:pStyle w:val="Footer"/>
      <w:framePr w:wrap="around" w:vAnchor="text" w:hAnchor="margin" w:xAlign="center" w:y="1"/>
      <w:rPr>
        <w:rStyle w:val="PageNumber"/>
        <w:rFonts w:cs="Yagut"/>
      </w:rPr>
    </w:pPr>
    <w:r>
      <w:rPr>
        <w:rStyle w:val="PageNumber"/>
        <w:rFonts w:cs="Yagut"/>
      </w:rPr>
      <w:fldChar w:fldCharType="begin"/>
    </w:r>
    <w:r w:rsidR="004F598A">
      <w:rPr>
        <w:rStyle w:val="PageNumber"/>
        <w:rFonts w:cs="Yagut"/>
      </w:rPr>
      <w:instrText xml:space="preserve">PAGE  </w:instrText>
    </w:r>
    <w:r>
      <w:rPr>
        <w:rStyle w:val="PageNumber"/>
        <w:rFonts w:cs="Yagut"/>
      </w:rPr>
      <w:fldChar w:fldCharType="separate"/>
    </w:r>
    <w:r w:rsidR="004F598A">
      <w:rPr>
        <w:rStyle w:val="PageNumber"/>
        <w:rFonts w:cs="Yagut"/>
        <w:noProof/>
        <w:rtl/>
      </w:rPr>
      <w:t>2</w:t>
    </w:r>
    <w:r>
      <w:rPr>
        <w:rStyle w:val="PageNumber"/>
        <w:rFonts w:cs="Yagut"/>
      </w:rPr>
      <w:fldChar w:fldCharType="end"/>
    </w:r>
  </w:p>
  <w:p w:rsidR="004F598A" w:rsidRDefault="004F59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8A" w:rsidRDefault="006E0C10">
    <w:pPr>
      <w:pStyle w:val="Footer"/>
      <w:jc w:val="center"/>
    </w:pPr>
    <w:r>
      <w:fldChar w:fldCharType="begin"/>
    </w:r>
    <w:r>
      <w:instrText xml:space="preserve"> PAGE   \* MERGEFORMAT </w:instrText>
    </w:r>
    <w:r>
      <w:fldChar w:fldCharType="separate"/>
    </w:r>
    <w:r w:rsidR="004F598A">
      <w:rPr>
        <w:noProof/>
        <w:rtl/>
      </w:rPr>
      <w:t>1</w:t>
    </w:r>
    <w:r>
      <w:rPr>
        <w:noProof/>
      </w:rPr>
      <w:fldChar w:fldCharType="end"/>
    </w:r>
  </w:p>
  <w:p w:rsidR="004F598A" w:rsidRDefault="004F5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9CD" w:rsidRDefault="005979CD">
      <w:r>
        <w:separator/>
      </w:r>
    </w:p>
  </w:footnote>
  <w:footnote w:type="continuationSeparator" w:id="0">
    <w:p w:rsidR="005979CD" w:rsidRDefault="005979CD">
      <w:r>
        <w:continuationSeparator/>
      </w:r>
    </w:p>
  </w:footnote>
  <w:footnote w:id="1">
    <w:p w:rsidR="009820D1" w:rsidRDefault="009820D1" w:rsidP="009820D1">
      <w:pPr>
        <w:pStyle w:val="FootnoteText"/>
        <w:rPr>
          <w:rFonts w:cs="B Nazanin"/>
          <w:sz w:val="24"/>
          <w:szCs w:val="24"/>
          <w:rtl/>
          <w:lang w:bidi="fa-IR"/>
        </w:rPr>
      </w:pPr>
      <w:r>
        <w:rPr>
          <w:rStyle w:val="FootnoteReference"/>
          <w:rFonts w:cs="B Nazanin"/>
          <w:sz w:val="24"/>
          <w:szCs w:val="24"/>
        </w:rPr>
        <w:footnoteRef/>
      </w:r>
      <w:r>
        <w:rPr>
          <w:rFonts w:cs="B Nazanin"/>
          <w:sz w:val="24"/>
          <w:szCs w:val="24"/>
        </w:rPr>
        <w:t xml:space="preserve"> </w:t>
      </w:r>
      <w:r>
        <w:rPr>
          <w:rFonts w:cs="B Nazanin" w:hint="cs"/>
          <w:sz w:val="24"/>
          <w:szCs w:val="24"/>
          <w:rtl/>
        </w:rPr>
        <w:t xml:space="preserve"> کارشناس ارشد روانشناسی بالینی دانشگاه ازاد کرمانشاه</w:t>
      </w:r>
      <w:r>
        <w:rPr>
          <w:rFonts w:cs="B Nazanin" w:hint="cs"/>
          <w:sz w:val="24"/>
          <w:szCs w:val="24"/>
          <w:rtl/>
          <w:lang w:bidi="fa-IR"/>
        </w:rPr>
        <w:t>، ایران</w:t>
      </w:r>
      <w:r>
        <w:rPr>
          <w:rFonts w:cs="B Nazanin" w:hint="cs"/>
          <w:sz w:val="24"/>
          <w:szCs w:val="24"/>
          <w:rtl/>
        </w:rPr>
        <w:t xml:space="preserve">  </w:t>
      </w:r>
      <w:r>
        <w:rPr>
          <w:rFonts w:hint="cs"/>
          <w:rtl/>
        </w:rPr>
        <w:t>(نویسنده مسئول مکاتبات)</w:t>
      </w:r>
      <w:r>
        <w:rPr>
          <w:rFonts w:cs="B Nazanin" w:hint="cs"/>
          <w:sz w:val="24"/>
          <w:szCs w:val="24"/>
          <w:rtl/>
        </w:rPr>
        <w:t xml:space="preserve">   </w:t>
      </w:r>
      <w:hyperlink r:id="rId1" w:history="1">
        <w:r>
          <w:rPr>
            <w:rStyle w:val="Hyperlink"/>
            <w:rFonts w:cs="B Nazanin"/>
            <w:sz w:val="24"/>
            <w:szCs w:val="24"/>
          </w:rPr>
          <w:t>e_azami@yahoo.com</w:t>
        </w:r>
      </w:hyperlink>
      <w:r>
        <w:rPr>
          <w:rFonts w:cs="B Nazanin" w:hint="cs"/>
          <w:sz w:val="24"/>
          <w:szCs w:val="24"/>
          <w:rtl/>
        </w:rPr>
        <w:t xml:space="preserve"> </w:t>
      </w:r>
    </w:p>
  </w:footnote>
  <w:footnote w:id="2">
    <w:p w:rsidR="009820D1" w:rsidRDefault="009820D1" w:rsidP="009820D1">
      <w:pPr>
        <w:spacing w:line="240" w:lineRule="auto"/>
        <w:jc w:val="left"/>
        <w:rPr>
          <w:szCs w:val="24"/>
          <w:rtl/>
          <w:lang w:bidi="fa-IR"/>
        </w:rPr>
      </w:pPr>
      <w:r>
        <w:footnoteRef/>
      </w:r>
      <w:r>
        <w:rPr>
          <w:rFonts w:hint="cs"/>
          <w:rtl/>
        </w:rPr>
        <w:t xml:space="preserve">. </w:t>
      </w:r>
      <w:r>
        <w:rPr>
          <w:rFonts w:asciiTheme="majorBidi" w:hAnsiTheme="majorBidi" w:hint="cs"/>
          <w:sz w:val="24"/>
          <w:rtl/>
        </w:rPr>
        <w:t>کارشناس ارشد روان شناسی بالینی، دانشگاه آزاد خوزستان، اهواز</w:t>
      </w:r>
      <w:r>
        <w:rPr>
          <w:rFonts w:hint="cs"/>
          <w:b/>
          <w:bCs/>
          <w:sz w:val="24"/>
          <w:rtl/>
        </w:rPr>
        <w:t xml:space="preserve"> </w:t>
      </w:r>
      <w:r>
        <w:rPr>
          <w:rFonts w:asciiTheme="majorBidi" w:hAnsiTheme="majorBidi" w:hint="cs"/>
          <w:sz w:val="24"/>
          <w:rtl/>
        </w:rPr>
        <w:t>، ایران</w:t>
      </w:r>
      <w:r>
        <w:rPr>
          <w:rFonts w:hint="cs"/>
          <w:rtl/>
        </w:rPr>
        <w:t>.</w:t>
      </w:r>
      <w:r>
        <w:rPr>
          <w:rFonts w:asciiTheme="majorBidi" w:hAnsiTheme="majorBidi" w:hint="cs"/>
          <w:sz w:val="24"/>
        </w:rPr>
        <w:t xml:space="preserve"> </w:t>
      </w:r>
      <w:r>
        <w:rPr>
          <w:rFonts w:asciiTheme="majorBidi" w:hAnsiTheme="majorBidi"/>
          <w:sz w:val="24"/>
        </w:rPr>
        <w:t>Zahra.hajsadeghi@yahoo.com</w:t>
      </w:r>
    </w:p>
  </w:footnote>
  <w:footnote w:id="3">
    <w:p w:rsidR="009820D1" w:rsidRDefault="009820D1" w:rsidP="009820D1">
      <w:pPr>
        <w:spacing w:line="240" w:lineRule="auto"/>
      </w:pPr>
      <w:r>
        <w:footnoteRef/>
      </w:r>
      <w:r>
        <w:rPr>
          <w:rFonts w:hint="cs"/>
          <w:rtl/>
        </w:rPr>
        <w:t xml:space="preserve">. کارشناس ارشد روانشناسی بالینی. دانشگاه علامه طباطبایی، ایران </w:t>
      </w:r>
      <w:r>
        <w:t>jafarif87@gmail.com</w:t>
      </w:r>
    </w:p>
  </w:footnote>
  <w:footnote w:id="4">
    <w:p w:rsidR="009820D1" w:rsidRDefault="009820D1" w:rsidP="009820D1">
      <w:pPr>
        <w:spacing w:line="240" w:lineRule="auto"/>
      </w:pPr>
      <w:r>
        <w:footnoteRef/>
      </w:r>
      <w:r>
        <w:rPr>
          <w:rFonts w:hint="cs"/>
          <w:rtl/>
        </w:rPr>
        <w:t xml:space="preserve">. کارشناس ارشد مشاوره خانواده، دانشگاه ازاد مرودشت، شیراز، ایران </w:t>
      </w:r>
      <w:r>
        <w:t>farzadkochi@ Gmail.com</w:t>
      </w:r>
    </w:p>
  </w:footnote>
  <w:footnote w:id="5">
    <w:p w:rsidR="009820D1" w:rsidRDefault="009820D1" w:rsidP="009820D1">
      <w:pPr>
        <w:pStyle w:val="FootnoteText"/>
        <w:rPr>
          <w:rFonts w:cs="B Nazanin"/>
          <w:sz w:val="24"/>
          <w:szCs w:val="24"/>
          <w:lang w:bidi="fa-IR"/>
        </w:rPr>
      </w:pPr>
      <w:r>
        <w:rPr>
          <w:rStyle w:val="FootnoteReference"/>
          <w:rFonts w:cs="B Nazanin"/>
          <w:sz w:val="28"/>
          <w:szCs w:val="28"/>
        </w:rPr>
        <w:footnoteRef/>
      </w:r>
      <w:r>
        <w:rPr>
          <w:rFonts w:cs="B Nazanin" w:hint="cs"/>
          <w:sz w:val="28"/>
          <w:szCs w:val="28"/>
          <w:rtl/>
        </w:rPr>
        <w:t xml:space="preserve"> </w:t>
      </w:r>
      <w:r>
        <w:rPr>
          <w:rFonts w:cs="B Nazanin" w:hint="cs"/>
          <w:sz w:val="24"/>
          <w:szCs w:val="24"/>
          <w:rtl/>
        </w:rPr>
        <w:t xml:space="preserve">کارشناس ارشد روانشناسی عمومی دانشگاه آزاد کرمانشاه، ایران </w:t>
      </w:r>
      <w:r>
        <w:rPr>
          <w:rFonts w:cs="B Nazanin"/>
          <w:sz w:val="24"/>
          <w:szCs w:val="24"/>
        </w:rPr>
        <w:t>Gelare.jalili@gmail.com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722" w:type="dxa"/>
      <w:tblInd w:w="-233" w:type="dxa"/>
      <w:tblBorders>
        <w:insideH w:val="single" w:sz="4" w:space="0" w:color="auto"/>
      </w:tblBorders>
      <w:tblLayout w:type="fixed"/>
      <w:tblLook w:val="01E0" w:firstRow="1" w:lastRow="1" w:firstColumn="1" w:lastColumn="1" w:noHBand="0" w:noVBand="0"/>
    </w:tblPr>
    <w:tblGrid>
      <w:gridCol w:w="1329"/>
      <w:gridCol w:w="7003"/>
      <w:gridCol w:w="1390"/>
    </w:tblGrid>
    <w:tr w:rsidR="004F598A" w:rsidRPr="004306B1" w:rsidTr="00D26D88">
      <w:trPr>
        <w:trHeight w:val="1104"/>
      </w:trPr>
      <w:tc>
        <w:tcPr>
          <w:tcW w:w="1329" w:type="dxa"/>
        </w:tcPr>
        <w:p w:rsidR="004F598A" w:rsidRPr="004306B1" w:rsidRDefault="004F598A" w:rsidP="00D26D88">
          <w:pPr>
            <w:pStyle w:val="Header"/>
            <w:spacing w:line="240" w:lineRule="auto"/>
            <w:jc w:val="left"/>
            <w:rPr>
              <w:szCs w:val="20"/>
              <w:rtl/>
              <w:lang w:bidi="fa-IR"/>
            </w:rPr>
          </w:pPr>
          <w:r>
            <w:object w:dxaOrig="3372" w:dyaOrig="3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7.75pt" o:ole="">
                <v:imagedata r:id="rId1" o:title=""/>
              </v:shape>
              <o:OLEObject Type="Embed" ProgID="PBrush" ShapeID="_x0000_i1025" DrawAspect="Content" ObjectID="_1532908301" r:id="rId2"/>
            </w:object>
          </w:r>
        </w:p>
      </w:tc>
      <w:tc>
        <w:tcPr>
          <w:tcW w:w="7003" w:type="dxa"/>
        </w:tcPr>
        <w:p w:rsidR="004F598A" w:rsidRPr="00E700F1" w:rsidRDefault="004F598A" w:rsidP="00D26D88">
          <w:pPr>
            <w:spacing w:line="240" w:lineRule="auto"/>
            <w:jc w:val="center"/>
            <w:rPr>
              <w:b/>
              <w:bCs/>
              <w:szCs w:val="22"/>
              <w:rtl/>
              <w:lang w:bidi="fa-IR"/>
            </w:rPr>
          </w:pPr>
          <w:r w:rsidRPr="00E700F1">
            <w:rPr>
              <w:rFonts w:hint="cs"/>
              <w:b/>
              <w:bCs/>
              <w:sz w:val="24"/>
              <w:szCs w:val="24"/>
              <w:rtl/>
              <w:lang w:bidi="fa-IR"/>
            </w:rPr>
            <w:t xml:space="preserve">همایش ملی جایگاه و نقش مادر </w:t>
          </w:r>
        </w:p>
        <w:p w:rsidR="004F598A" w:rsidRPr="00E700F1" w:rsidRDefault="004F598A" w:rsidP="00D26D88">
          <w:pPr>
            <w:spacing w:line="240" w:lineRule="auto"/>
            <w:jc w:val="center"/>
            <w:rPr>
              <w:b/>
              <w:bCs/>
              <w:sz w:val="24"/>
              <w:szCs w:val="24"/>
              <w:lang w:bidi="fa-IR"/>
            </w:rPr>
          </w:pPr>
          <w:r w:rsidRPr="00E700F1">
            <w:rPr>
              <w:rFonts w:hint="cs"/>
              <w:b/>
              <w:bCs/>
              <w:sz w:val="24"/>
              <w:szCs w:val="24"/>
              <w:rtl/>
              <w:lang w:bidi="fa-IR"/>
            </w:rPr>
            <w:t xml:space="preserve">دانشگاه شیراز </w:t>
          </w:r>
        </w:p>
        <w:p w:rsidR="004F598A" w:rsidRPr="004306B1" w:rsidRDefault="004F598A" w:rsidP="00D26D88">
          <w:pPr>
            <w:pStyle w:val="Header"/>
            <w:spacing w:line="240" w:lineRule="auto"/>
            <w:jc w:val="center"/>
            <w:rPr>
              <w:szCs w:val="20"/>
              <w:rtl/>
              <w:lang w:bidi="fa-IR"/>
            </w:rPr>
          </w:pPr>
          <w:r w:rsidRPr="00E700F1">
            <w:rPr>
              <w:rFonts w:hint="cs"/>
              <w:b/>
              <w:bCs/>
              <w:sz w:val="24"/>
              <w:szCs w:val="24"/>
              <w:rtl/>
              <w:lang w:bidi="fa-IR"/>
            </w:rPr>
            <w:t>28 و 29 شهریور ماه 1395</w:t>
          </w:r>
        </w:p>
      </w:tc>
      <w:tc>
        <w:tcPr>
          <w:tcW w:w="1390" w:type="dxa"/>
        </w:tcPr>
        <w:p w:rsidR="004F598A" w:rsidRPr="004306B1" w:rsidRDefault="004F598A" w:rsidP="00D26D88">
          <w:pPr>
            <w:pStyle w:val="Header"/>
            <w:spacing w:line="240" w:lineRule="auto"/>
            <w:jc w:val="right"/>
            <w:rPr>
              <w:szCs w:val="20"/>
              <w:rtl/>
              <w:lang w:bidi="fa-IR"/>
            </w:rPr>
          </w:pPr>
        </w:p>
      </w:tc>
    </w:tr>
  </w:tbl>
  <w:p w:rsidR="004F598A" w:rsidRPr="0096007F" w:rsidRDefault="004F598A" w:rsidP="00960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1">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2">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3">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8">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8"/>
  </w:num>
  <w:num w:numId="4">
    <w:abstractNumId w:val="12"/>
  </w:num>
  <w:num w:numId="5">
    <w:abstractNumId w:val="6"/>
  </w:num>
  <w:num w:numId="6">
    <w:abstractNumId w:val="2"/>
  </w:num>
  <w:num w:numId="7">
    <w:abstractNumId w:val="11"/>
  </w:num>
  <w:num w:numId="8">
    <w:abstractNumId w:val="1"/>
  </w:num>
  <w:num w:numId="9">
    <w:abstractNumId w:val="5"/>
  </w:num>
  <w:num w:numId="10">
    <w:abstractNumId w:val="3"/>
  </w:num>
  <w:num w:numId="11">
    <w:abstractNumId w:val="9"/>
  </w:num>
  <w:num w:numId="12">
    <w:abstractNumId w:val="1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635C"/>
    <w:rsid w:val="00037902"/>
    <w:rsid w:val="000411DD"/>
    <w:rsid w:val="000424BD"/>
    <w:rsid w:val="00043A26"/>
    <w:rsid w:val="00044215"/>
    <w:rsid w:val="00044427"/>
    <w:rsid w:val="00044A61"/>
    <w:rsid w:val="00045701"/>
    <w:rsid w:val="000458BC"/>
    <w:rsid w:val="000459BA"/>
    <w:rsid w:val="000466E1"/>
    <w:rsid w:val="0005056B"/>
    <w:rsid w:val="0005179C"/>
    <w:rsid w:val="000517F6"/>
    <w:rsid w:val="00052344"/>
    <w:rsid w:val="00053EFE"/>
    <w:rsid w:val="00055107"/>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5AB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483F"/>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EFB"/>
    <w:rsid w:val="001462D2"/>
    <w:rsid w:val="0014676B"/>
    <w:rsid w:val="00153237"/>
    <w:rsid w:val="0015349C"/>
    <w:rsid w:val="001535D1"/>
    <w:rsid w:val="00156FA0"/>
    <w:rsid w:val="00163B33"/>
    <w:rsid w:val="00165468"/>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6C1"/>
    <w:rsid w:val="001C4F33"/>
    <w:rsid w:val="001C52C3"/>
    <w:rsid w:val="001C7716"/>
    <w:rsid w:val="001C7ADC"/>
    <w:rsid w:val="001D1E79"/>
    <w:rsid w:val="001D205F"/>
    <w:rsid w:val="001D6339"/>
    <w:rsid w:val="001D731F"/>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2898"/>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5160"/>
    <w:rsid w:val="00336248"/>
    <w:rsid w:val="003362EF"/>
    <w:rsid w:val="00340FB7"/>
    <w:rsid w:val="003426ED"/>
    <w:rsid w:val="00343882"/>
    <w:rsid w:val="00346E09"/>
    <w:rsid w:val="0034743E"/>
    <w:rsid w:val="00351B12"/>
    <w:rsid w:val="00351BF4"/>
    <w:rsid w:val="0035314D"/>
    <w:rsid w:val="003543BF"/>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05801"/>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48AC"/>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98A"/>
    <w:rsid w:val="004F5F19"/>
    <w:rsid w:val="004F65D2"/>
    <w:rsid w:val="00503500"/>
    <w:rsid w:val="00503F67"/>
    <w:rsid w:val="005055BF"/>
    <w:rsid w:val="005104F0"/>
    <w:rsid w:val="00510D1A"/>
    <w:rsid w:val="00514B3A"/>
    <w:rsid w:val="0051797A"/>
    <w:rsid w:val="00523FD5"/>
    <w:rsid w:val="0053212E"/>
    <w:rsid w:val="00533370"/>
    <w:rsid w:val="0053382E"/>
    <w:rsid w:val="0053487F"/>
    <w:rsid w:val="005349D0"/>
    <w:rsid w:val="00534EE7"/>
    <w:rsid w:val="0053555F"/>
    <w:rsid w:val="005360D8"/>
    <w:rsid w:val="00543876"/>
    <w:rsid w:val="005439EC"/>
    <w:rsid w:val="00543C22"/>
    <w:rsid w:val="0054713E"/>
    <w:rsid w:val="00547C8D"/>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979CD"/>
    <w:rsid w:val="005A22F5"/>
    <w:rsid w:val="005A25CA"/>
    <w:rsid w:val="005A6E88"/>
    <w:rsid w:val="005A794D"/>
    <w:rsid w:val="005B2845"/>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26B3"/>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579"/>
    <w:rsid w:val="0065496E"/>
    <w:rsid w:val="00657FAE"/>
    <w:rsid w:val="0066131C"/>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19F8"/>
    <w:rsid w:val="006A3DF4"/>
    <w:rsid w:val="006A4BD5"/>
    <w:rsid w:val="006A684F"/>
    <w:rsid w:val="006B0EDC"/>
    <w:rsid w:val="006B4383"/>
    <w:rsid w:val="006B606F"/>
    <w:rsid w:val="006C100E"/>
    <w:rsid w:val="006C332B"/>
    <w:rsid w:val="006C3489"/>
    <w:rsid w:val="006C41C4"/>
    <w:rsid w:val="006C7EFF"/>
    <w:rsid w:val="006D0619"/>
    <w:rsid w:val="006D15E9"/>
    <w:rsid w:val="006E0C10"/>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4EDC"/>
    <w:rsid w:val="00887F48"/>
    <w:rsid w:val="00887FAA"/>
    <w:rsid w:val="008934BE"/>
    <w:rsid w:val="00894024"/>
    <w:rsid w:val="00894AC5"/>
    <w:rsid w:val="00896497"/>
    <w:rsid w:val="00896BAA"/>
    <w:rsid w:val="00897913"/>
    <w:rsid w:val="00897B15"/>
    <w:rsid w:val="008A16DD"/>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111"/>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0D1"/>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A64"/>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4DFF"/>
    <w:rsid w:val="00AA5E0D"/>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3C38"/>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2B3"/>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09A7"/>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3A97"/>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0B9D"/>
    <w:rsid w:val="00D42949"/>
    <w:rsid w:val="00D43496"/>
    <w:rsid w:val="00D445B0"/>
    <w:rsid w:val="00D46A03"/>
    <w:rsid w:val="00D46C28"/>
    <w:rsid w:val="00D51859"/>
    <w:rsid w:val="00D57595"/>
    <w:rsid w:val="00D61B45"/>
    <w:rsid w:val="00D62674"/>
    <w:rsid w:val="00D628DA"/>
    <w:rsid w:val="00D62D17"/>
    <w:rsid w:val="00D66B8E"/>
    <w:rsid w:val="00D713A0"/>
    <w:rsid w:val="00D75871"/>
    <w:rsid w:val="00D77B9E"/>
    <w:rsid w:val="00D80D9F"/>
    <w:rsid w:val="00D8177F"/>
    <w:rsid w:val="00D83D42"/>
    <w:rsid w:val="00D84D28"/>
    <w:rsid w:val="00D86AD4"/>
    <w:rsid w:val="00D92AEB"/>
    <w:rsid w:val="00D95BFC"/>
    <w:rsid w:val="00D95FDA"/>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0D1"/>
    <w:rsid w:val="00DD3BD4"/>
    <w:rsid w:val="00DD488B"/>
    <w:rsid w:val="00DD501F"/>
    <w:rsid w:val="00DD5084"/>
    <w:rsid w:val="00DD5326"/>
    <w:rsid w:val="00DD576E"/>
    <w:rsid w:val="00DD697D"/>
    <w:rsid w:val="00DD6E1B"/>
    <w:rsid w:val="00DE1ED3"/>
    <w:rsid w:val="00DE2F4A"/>
    <w:rsid w:val="00DE42D2"/>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652"/>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013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576F"/>
    <w:rsid w:val="00F265EB"/>
    <w:rsid w:val="00F2727A"/>
    <w:rsid w:val="00F27797"/>
    <w:rsid w:val="00F3110A"/>
    <w:rsid w:val="00F311A0"/>
    <w:rsid w:val="00F3132D"/>
    <w:rsid w:val="00F3135E"/>
    <w:rsid w:val="00F31D32"/>
    <w:rsid w:val="00F35011"/>
    <w:rsid w:val="00F40690"/>
    <w:rsid w:val="00F415C3"/>
    <w:rsid w:val="00F4165E"/>
    <w:rsid w:val="00F4279C"/>
    <w:rsid w:val="00F45B8B"/>
    <w:rsid w:val="00F50A60"/>
    <w:rsid w:val="00F50E60"/>
    <w:rsid w:val="00F5300C"/>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59A4"/>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note text" w:uiPriority="99"/>
    <w:lsdException w:name="header"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link w:val="FootnoteTextChar"/>
    <w:uiPriority w:val="99"/>
    <w:semiHidden/>
    <w:rsid w:val="003D5D93"/>
    <w:pPr>
      <w:widowControl/>
      <w:spacing w:line="240" w:lineRule="auto"/>
      <w:jc w:val="left"/>
    </w:pPr>
    <w:rPr>
      <w:rFonts w:cs="Times New Roman"/>
      <w:szCs w:val="20"/>
    </w:rPr>
  </w:style>
  <w:style w:type="character" w:styleId="FootnoteReference">
    <w:name w:val="footnote reference"/>
    <w:uiPriority w:val="99"/>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FootnoteTextChar">
    <w:name w:val="Footnote Text Char"/>
    <w:basedOn w:val="DefaultParagraphFont"/>
    <w:link w:val="FootnoteText"/>
    <w:uiPriority w:val="99"/>
    <w:semiHidden/>
    <w:rsid w:val="006C3489"/>
    <w:rPr>
      <w:sz w:val="22"/>
      <w:lang w:bidi="ar-SA"/>
    </w:rPr>
  </w:style>
  <w:style w:type="paragraph" w:customStyle="1" w:styleId="ParaAttribute0">
    <w:name w:val="ParaAttribute0"/>
    <w:rsid w:val="00095ABC"/>
    <w:pPr>
      <w:widowControl w:val="0"/>
      <w:wordWrap w:val="0"/>
      <w:spacing w:after="160"/>
      <w:jc w:val="center"/>
    </w:pPr>
    <w:rPr>
      <w:rFonts w:eastAsia="Batang"/>
      <w:lang w:bidi="ar-SA"/>
    </w:rPr>
  </w:style>
  <w:style w:type="character" w:customStyle="1" w:styleId="CharAttribute1">
    <w:name w:val="CharAttribute1"/>
    <w:rsid w:val="00095ABC"/>
    <w:rPr>
      <w:rFonts w:ascii="Calibri" w:eastAsia="Calibri" w:hAnsi="Calibri"/>
      <w:b/>
      <w:sz w:val="22"/>
    </w:rPr>
  </w:style>
  <w:style w:type="paragraph" w:customStyle="1" w:styleId="ParaAttribute2">
    <w:name w:val="ParaAttribute2"/>
    <w:rsid w:val="00095ABC"/>
    <w:pPr>
      <w:widowControl w:val="0"/>
      <w:wordWrap w:val="0"/>
      <w:spacing w:after="160"/>
      <w:jc w:val="right"/>
    </w:pPr>
    <w:rPr>
      <w:rFonts w:eastAsia="Batang"/>
      <w:lang w:bidi="ar-SA"/>
    </w:rPr>
  </w:style>
  <w:style w:type="character" w:customStyle="1" w:styleId="CharAttribute6">
    <w:name w:val="CharAttribute6"/>
    <w:rsid w:val="00095ABC"/>
    <w:rPr>
      <w:rFonts w:ascii="Calibri" w:eastAsia="Calibri" w:hAnsi="Calibri"/>
      <w:sz w:val="26"/>
    </w:rPr>
  </w:style>
  <w:style w:type="character" w:customStyle="1" w:styleId="CharAttribute7">
    <w:name w:val="CharAttribute7"/>
    <w:rsid w:val="00095ABC"/>
    <w:rPr>
      <w:rFonts w:ascii="Calibri" w:eastAsia="Calibri" w:hAnsi="Calibri"/>
      <w:sz w:val="26"/>
    </w:rPr>
  </w:style>
  <w:style w:type="paragraph" w:styleId="NoSpacing">
    <w:name w:val="No Spacing"/>
    <w:uiPriority w:val="1"/>
    <w:qFormat/>
    <w:rsid w:val="00095ABC"/>
    <w:pPr>
      <w:widowControl w:val="0"/>
      <w:wordWrap w:val="0"/>
      <w:autoSpaceDE w:val="0"/>
      <w:autoSpaceDN w:val="0"/>
      <w:jc w:val="both"/>
    </w:pPr>
    <w:rPr>
      <w:rFonts w:ascii="Batang" w:eastAsia="Batang"/>
      <w:kern w:val="2"/>
      <w:lang w:eastAsia="ko-K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note text" w:uiPriority="99"/>
    <w:lsdException w:name="header"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link w:val="FootnoteTextChar"/>
    <w:uiPriority w:val="99"/>
    <w:semiHidden/>
    <w:rsid w:val="003D5D93"/>
    <w:pPr>
      <w:widowControl/>
      <w:spacing w:line="240" w:lineRule="auto"/>
      <w:jc w:val="left"/>
    </w:pPr>
    <w:rPr>
      <w:rFonts w:cs="Times New Roman"/>
      <w:szCs w:val="20"/>
    </w:rPr>
  </w:style>
  <w:style w:type="character" w:styleId="FootnoteReference">
    <w:name w:val="footnote reference"/>
    <w:uiPriority w:val="99"/>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FootnoteTextChar">
    <w:name w:val="Footnote Text Char"/>
    <w:basedOn w:val="DefaultParagraphFont"/>
    <w:link w:val="FootnoteText"/>
    <w:uiPriority w:val="99"/>
    <w:semiHidden/>
    <w:rsid w:val="006C3489"/>
    <w:rPr>
      <w:sz w:val="22"/>
      <w:lang w:bidi="ar-SA"/>
    </w:rPr>
  </w:style>
  <w:style w:type="paragraph" w:customStyle="1" w:styleId="ParaAttribute0">
    <w:name w:val="ParaAttribute0"/>
    <w:rsid w:val="00095ABC"/>
    <w:pPr>
      <w:widowControl w:val="0"/>
      <w:wordWrap w:val="0"/>
      <w:spacing w:after="160"/>
      <w:jc w:val="center"/>
    </w:pPr>
    <w:rPr>
      <w:rFonts w:eastAsia="Batang"/>
      <w:lang w:bidi="ar-SA"/>
    </w:rPr>
  </w:style>
  <w:style w:type="character" w:customStyle="1" w:styleId="CharAttribute1">
    <w:name w:val="CharAttribute1"/>
    <w:rsid w:val="00095ABC"/>
    <w:rPr>
      <w:rFonts w:ascii="Calibri" w:eastAsia="Calibri" w:hAnsi="Calibri"/>
      <w:b/>
      <w:sz w:val="22"/>
    </w:rPr>
  </w:style>
  <w:style w:type="paragraph" w:customStyle="1" w:styleId="ParaAttribute2">
    <w:name w:val="ParaAttribute2"/>
    <w:rsid w:val="00095ABC"/>
    <w:pPr>
      <w:widowControl w:val="0"/>
      <w:wordWrap w:val="0"/>
      <w:spacing w:after="160"/>
      <w:jc w:val="right"/>
    </w:pPr>
    <w:rPr>
      <w:rFonts w:eastAsia="Batang"/>
      <w:lang w:bidi="ar-SA"/>
    </w:rPr>
  </w:style>
  <w:style w:type="character" w:customStyle="1" w:styleId="CharAttribute6">
    <w:name w:val="CharAttribute6"/>
    <w:rsid w:val="00095ABC"/>
    <w:rPr>
      <w:rFonts w:ascii="Calibri" w:eastAsia="Calibri" w:hAnsi="Calibri"/>
      <w:sz w:val="26"/>
    </w:rPr>
  </w:style>
  <w:style w:type="character" w:customStyle="1" w:styleId="CharAttribute7">
    <w:name w:val="CharAttribute7"/>
    <w:rsid w:val="00095ABC"/>
    <w:rPr>
      <w:rFonts w:ascii="Calibri" w:eastAsia="Calibri" w:hAnsi="Calibri"/>
      <w:sz w:val="26"/>
    </w:rPr>
  </w:style>
  <w:style w:type="paragraph" w:styleId="NoSpacing">
    <w:name w:val="No Spacing"/>
    <w:uiPriority w:val="1"/>
    <w:qFormat/>
    <w:rsid w:val="00095ABC"/>
    <w:pPr>
      <w:widowControl w:val="0"/>
      <w:wordWrap w:val="0"/>
      <w:autoSpaceDE w:val="0"/>
      <w:autoSpaceDN w:val="0"/>
      <w:jc w:val="both"/>
    </w:pPr>
    <w:rPr>
      <w:rFonts w:ascii="Batang" w:eastAsia="Batang"/>
      <w:kern w:val="2"/>
      <w:lang w:eastAsia="ko-K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e_azami@yahoo.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802F6-FF4B-4E4C-9C6B-EDEF00AE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Azami</cp:lastModifiedBy>
  <cp:revision>5</cp:revision>
  <cp:lastPrinted>2016-08-10T19:18:00Z</cp:lastPrinted>
  <dcterms:created xsi:type="dcterms:W3CDTF">2016-08-16T22:11:00Z</dcterms:created>
  <dcterms:modified xsi:type="dcterms:W3CDTF">2016-08-16T22:35:00Z</dcterms:modified>
</cp:coreProperties>
</file>