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6BD5" w:rsidRPr="00EC6BD5" w:rsidRDefault="00EC6BD5" w:rsidP="00EC6BD5">
      <w:pPr>
        <w:bidi/>
        <w:spacing w:line="240" w:lineRule="auto"/>
        <w:jc w:val="center"/>
        <w:rPr>
          <w:rFonts w:cs="B Nazanin"/>
          <w:sz w:val="32"/>
          <w:szCs w:val="32"/>
          <w:lang w:bidi="fa-IR"/>
        </w:rPr>
      </w:pPr>
      <w:r w:rsidRPr="00FF01DB">
        <w:rPr>
          <w:rFonts w:cs="B Nazanin" w:hint="cs"/>
          <w:sz w:val="32"/>
          <w:szCs w:val="32"/>
          <w:rtl/>
          <w:lang w:bidi="fa-IR"/>
        </w:rPr>
        <w:t xml:space="preserve">تاثیر چهار نوع رژیم غذایی متفاوت بر پایش گلوکز </w:t>
      </w:r>
      <w:r>
        <w:rPr>
          <w:rFonts w:cs="B Nazanin" w:hint="cs"/>
          <w:sz w:val="32"/>
          <w:szCs w:val="32"/>
          <w:rtl/>
          <w:lang w:bidi="fa-IR"/>
        </w:rPr>
        <w:t>سرم</w:t>
      </w:r>
      <w:r w:rsidRPr="00FF01DB">
        <w:rPr>
          <w:rFonts w:cs="B Nazanin" w:hint="cs"/>
          <w:sz w:val="32"/>
          <w:szCs w:val="32"/>
          <w:rtl/>
          <w:lang w:bidi="fa-IR"/>
        </w:rPr>
        <w:t xml:space="preserve"> مردان دارای اضافه وزن، پس از فعالیت هوازی با شدت متوسط</w:t>
      </w:r>
    </w:p>
    <w:p w:rsidR="00EC6BD5" w:rsidRPr="0084255B" w:rsidRDefault="00EC6BD5" w:rsidP="00EC6BD5">
      <w:pPr>
        <w:bidi/>
        <w:spacing w:line="240" w:lineRule="auto"/>
        <w:rPr>
          <w:rFonts w:asciiTheme="majorBidi" w:hAnsiTheme="majorBidi" w:cs="B Nazanin"/>
          <w:sz w:val="24"/>
          <w:szCs w:val="24"/>
          <w:rtl/>
          <w:lang w:bidi="fa-IR"/>
        </w:rPr>
      </w:pPr>
      <w:r w:rsidRPr="0084255B">
        <w:rPr>
          <w:rFonts w:asciiTheme="majorBidi" w:hAnsiTheme="majorBidi" w:cs="B Nazanin" w:hint="cs"/>
          <w:sz w:val="24"/>
          <w:szCs w:val="24"/>
          <w:rtl/>
          <w:lang w:bidi="fa-IR"/>
        </w:rPr>
        <w:t>چکیده</w:t>
      </w:r>
    </w:p>
    <w:p w:rsidR="00EC6BD5" w:rsidRDefault="00EC6BD5" w:rsidP="00EC6BD5">
      <w:pPr>
        <w:bidi/>
        <w:spacing w:line="240" w:lineRule="auto"/>
        <w:jc w:val="both"/>
        <w:rPr>
          <w:rFonts w:asciiTheme="majorBidi" w:hAnsiTheme="majorBidi" w:cs="B Nazanin"/>
          <w:sz w:val="24"/>
          <w:szCs w:val="24"/>
          <w:rtl/>
          <w:lang w:bidi="fa-IR"/>
        </w:rPr>
      </w:pPr>
      <w:r w:rsidRPr="00F754EC">
        <w:rPr>
          <w:rFonts w:asciiTheme="majorBidi" w:hAnsiTheme="majorBidi" w:cs="B Nazanin" w:hint="cs"/>
          <w:sz w:val="24"/>
          <w:szCs w:val="24"/>
          <w:rtl/>
          <w:lang w:bidi="fa-IR"/>
        </w:rPr>
        <w:t>پیشینه و هدف</w:t>
      </w:r>
      <w:r w:rsidRPr="0084255B">
        <w:rPr>
          <w:rFonts w:asciiTheme="majorBidi" w:hAnsiTheme="majorBidi" w:cs="B Nazanin" w:hint="cs"/>
          <w:b/>
          <w:bCs/>
          <w:sz w:val="24"/>
          <w:szCs w:val="24"/>
          <w:rtl/>
          <w:lang w:bidi="fa-IR"/>
        </w:rPr>
        <w:t>:</w:t>
      </w:r>
      <w:r>
        <w:rPr>
          <w:rFonts w:asciiTheme="majorBidi" w:hAnsiTheme="majorBidi" w:cs="B Nazanin" w:hint="cs"/>
          <w:sz w:val="24"/>
          <w:szCs w:val="24"/>
          <w:rtl/>
          <w:lang w:bidi="fa-IR"/>
        </w:rPr>
        <w:t xml:space="preserve"> استفاده از رژیم های غذایی متفاوت همراه با فعالیت بدنی به عنوان روش جدید برای کاهش قند خون و درمان بیماری های متابولیک به اثب</w:t>
      </w:r>
      <w:bookmarkStart w:id="0" w:name="_GoBack"/>
      <w:bookmarkEnd w:id="0"/>
      <w:r>
        <w:rPr>
          <w:rFonts w:asciiTheme="majorBidi" w:hAnsiTheme="majorBidi" w:cs="B Nazanin" w:hint="cs"/>
          <w:sz w:val="24"/>
          <w:szCs w:val="24"/>
          <w:rtl/>
          <w:lang w:bidi="fa-IR"/>
        </w:rPr>
        <w:t>ات رسیده است</w:t>
      </w:r>
      <w:r>
        <w:rPr>
          <w:rFonts w:asciiTheme="majorBidi" w:hAnsiTheme="majorBidi" w:cs="B Nazanin"/>
          <w:sz w:val="24"/>
          <w:szCs w:val="24"/>
          <w:lang w:bidi="fa-IR"/>
        </w:rPr>
        <w:t xml:space="preserve"> </w:t>
      </w:r>
      <w:r w:rsidRPr="005F679C">
        <w:rPr>
          <w:rFonts w:cs="B Nazanin" w:hint="cs"/>
          <w:sz w:val="28"/>
          <w:rtl/>
        </w:rPr>
        <w:t>(1)</w:t>
      </w:r>
      <w:r>
        <w:rPr>
          <w:rFonts w:asciiTheme="majorBidi" w:hAnsiTheme="majorBidi" w:cs="B Nazanin" w:hint="cs"/>
          <w:sz w:val="24"/>
          <w:szCs w:val="24"/>
          <w:rtl/>
          <w:lang w:bidi="fa-IR"/>
        </w:rPr>
        <w:t>. هدف از تحقیق حاضر بررسی تاثیر وعده های غذایی پر کربوهیدرات، پر پروتئین، پر چرب و معمولی بر نیمرخ گلوکز سرم دو ساعت پس از مصرف غذا و بلافاصله بعد از فعالیت هوازی با شدت متوسط در مردان دارای اضافه وزن است.</w:t>
      </w:r>
    </w:p>
    <w:p w:rsidR="00EC6BD5" w:rsidRDefault="00EC6BD5" w:rsidP="00EC6BD5">
      <w:pPr>
        <w:bidi/>
        <w:spacing w:line="240" w:lineRule="auto"/>
        <w:jc w:val="both"/>
        <w:rPr>
          <w:rFonts w:ascii="یاقوت" w:hAnsi="یاقوت" w:cs="B Nazanin"/>
          <w:sz w:val="24"/>
          <w:szCs w:val="24"/>
          <w:rtl/>
        </w:rPr>
      </w:pPr>
      <w:r w:rsidRPr="00F754EC">
        <w:rPr>
          <w:rFonts w:asciiTheme="majorBidi" w:hAnsiTheme="majorBidi" w:cs="B Nazanin" w:hint="cs"/>
          <w:sz w:val="24"/>
          <w:szCs w:val="24"/>
          <w:rtl/>
          <w:lang w:bidi="fa-IR"/>
        </w:rPr>
        <w:t>روش انجام کار</w:t>
      </w:r>
      <w:r w:rsidRPr="0084255B">
        <w:rPr>
          <w:rFonts w:asciiTheme="majorBidi" w:hAnsiTheme="majorBidi" w:cs="B Nazanin" w:hint="cs"/>
          <w:b/>
          <w:bCs/>
          <w:sz w:val="24"/>
          <w:szCs w:val="24"/>
          <w:rtl/>
          <w:lang w:bidi="fa-IR"/>
        </w:rPr>
        <w:t>:</w:t>
      </w:r>
      <w:r>
        <w:rPr>
          <w:rFonts w:asciiTheme="majorBidi" w:hAnsiTheme="majorBidi" w:cs="B Nazanin"/>
          <w:sz w:val="24"/>
          <w:szCs w:val="24"/>
          <w:lang w:bidi="fa-IR"/>
        </w:rPr>
        <w:t xml:space="preserve"> </w:t>
      </w:r>
      <w:r>
        <w:rPr>
          <w:rFonts w:ascii="یاقوت" w:hAnsi="یاقوت" w:cs="B Nazanin" w:hint="cs"/>
          <w:sz w:val="24"/>
          <w:szCs w:val="24"/>
          <w:rtl/>
        </w:rPr>
        <w:t xml:space="preserve">در این </w:t>
      </w:r>
      <w:r w:rsidRPr="00E9164D">
        <w:rPr>
          <w:rFonts w:ascii="یاقوت" w:hAnsi="یاقوت" w:cs="B Nazanin" w:hint="cs"/>
          <w:sz w:val="24"/>
          <w:szCs w:val="24"/>
          <w:rtl/>
        </w:rPr>
        <w:t xml:space="preserve">پژوهش نیمه تجربی، 8 مرد دارای اضافه وزن (میانگین سنی </w:t>
      </w:r>
      <w:r w:rsidRPr="00E9164D">
        <w:rPr>
          <w:rFonts w:cs="B Nazanin" w:hint="cs"/>
          <w:sz w:val="24"/>
          <w:szCs w:val="24"/>
          <w:rtl/>
        </w:rPr>
        <w:t>6</w:t>
      </w:r>
      <w:r w:rsidRPr="00E9164D">
        <w:rPr>
          <w:rFonts w:cs="B Nazanin"/>
          <w:sz w:val="24"/>
          <w:szCs w:val="24"/>
          <w:rtl/>
        </w:rPr>
        <w:t>/</w:t>
      </w:r>
      <w:r w:rsidRPr="00E9164D">
        <w:rPr>
          <w:rFonts w:cs="B Nazanin" w:hint="cs"/>
          <w:sz w:val="24"/>
          <w:szCs w:val="24"/>
          <w:rtl/>
        </w:rPr>
        <w:t>1</w:t>
      </w:r>
      <m:oMath>
        <m:r>
          <m:rPr>
            <m:sty m:val="b"/>
          </m:rPr>
          <w:rPr>
            <w:rFonts w:ascii="Cambria" w:hAnsi="Cambria" w:cs="Cambria" w:hint="cs"/>
            <w:sz w:val="24"/>
            <w:szCs w:val="24"/>
            <w:rtl/>
          </w:rPr>
          <m:t>±</m:t>
        </m:r>
      </m:oMath>
      <w:r w:rsidRPr="00E9164D">
        <w:rPr>
          <w:rFonts w:cs="B Nazanin" w:hint="cs"/>
          <w:sz w:val="24"/>
          <w:szCs w:val="24"/>
          <w:rtl/>
        </w:rPr>
        <w:t>23</w:t>
      </w:r>
      <w:r w:rsidRPr="00E9164D">
        <w:rPr>
          <w:rFonts w:ascii="یاقوت" w:hAnsi="یاقوت" w:cs="B Nazanin" w:hint="cs"/>
          <w:sz w:val="24"/>
          <w:szCs w:val="24"/>
          <w:rtl/>
        </w:rPr>
        <w:t xml:space="preserve"> سال و میانگین</w:t>
      </w:r>
      <w:r w:rsidRPr="00C35A99">
        <w:rPr>
          <w:rFonts w:asciiTheme="majorBidi" w:hAnsiTheme="majorBidi" w:cs="B Nazanin"/>
        </w:rPr>
        <w:t xml:space="preserve">BMI </w:t>
      </w:r>
      <w:r w:rsidRPr="00C35A99">
        <w:rPr>
          <w:rFonts w:asciiTheme="majorBidi" w:hAnsiTheme="majorBidi" w:cs="B Nazanin"/>
          <w:rtl/>
        </w:rPr>
        <w:t xml:space="preserve"> </w:t>
      </w:r>
      <w:r w:rsidRPr="00E9164D">
        <w:rPr>
          <w:rFonts w:cs="B Nazanin" w:hint="cs"/>
          <w:sz w:val="24"/>
          <w:szCs w:val="24"/>
          <w:rtl/>
        </w:rPr>
        <w:t>47</w:t>
      </w:r>
      <w:r w:rsidRPr="00E9164D">
        <w:rPr>
          <w:rFonts w:cs="B Nazanin"/>
          <w:sz w:val="24"/>
          <w:szCs w:val="24"/>
          <w:rtl/>
        </w:rPr>
        <w:t>/</w:t>
      </w:r>
      <m:oMath>
        <m:r>
          <m:rPr>
            <m:sty m:val="p"/>
          </m:rPr>
          <w:rPr>
            <w:rFonts w:ascii="Cambria Math" w:hAnsi="Cambria Math" w:cs="B Nazanin"/>
            <w:sz w:val="24"/>
            <w:szCs w:val="24"/>
          </w:rPr>
          <m:t xml:space="preserve"> </m:t>
        </m:r>
        <m:r>
          <m:rPr>
            <m:sty m:val="b"/>
          </m:rPr>
          <w:rPr>
            <w:rFonts w:ascii="Cambria" w:hAnsi="Cambria" w:cs="Cambria" w:hint="cs"/>
            <w:sz w:val="24"/>
            <w:szCs w:val="24"/>
            <w:rtl/>
          </w:rPr>
          <m:t>±</m:t>
        </m:r>
        <m:r>
          <m:rPr>
            <m:sty m:val="b"/>
          </m:rPr>
          <w:rPr>
            <w:rFonts w:ascii="Cambria Math" w:hAnsi="Cambria" w:cs="B Nazanin"/>
            <w:sz w:val="24"/>
            <w:szCs w:val="24"/>
          </w:rPr>
          <m:t xml:space="preserve"> .</m:t>
        </m:r>
      </m:oMath>
      <w:r w:rsidRPr="00E9164D">
        <w:rPr>
          <w:rFonts w:cs="B Nazanin" w:hint="cs"/>
          <w:sz w:val="24"/>
          <w:szCs w:val="24"/>
          <w:rtl/>
        </w:rPr>
        <w:t>23</w:t>
      </w:r>
      <w:r w:rsidRPr="00E9164D">
        <w:rPr>
          <w:rFonts w:cs="B Nazanin"/>
          <w:sz w:val="24"/>
          <w:szCs w:val="24"/>
          <w:rtl/>
        </w:rPr>
        <w:t>/</w:t>
      </w:r>
      <w:r w:rsidRPr="00E9164D">
        <w:rPr>
          <w:rFonts w:cs="B Nazanin" w:hint="cs"/>
          <w:sz w:val="24"/>
          <w:szCs w:val="24"/>
          <w:rtl/>
        </w:rPr>
        <w:t>29</w:t>
      </w:r>
      <w:r w:rsidRPr="00E9164D">
        <w:rPr>
          <w:rFonts w:ascii="یاقوت" w:hAnsi="یاقوت" w:cs="B Nazanin" w:hint="cs"/>
          <w:sz w:val="24"/>
          <w:szCs w:val="24"/>
          <w:rtl/>
        </w:rPr>
        <w:t>)، در چهار جلسه به فاصله یک هفته به آزمایشگاه فیزیولوژی</w:t>
      </w:r>
      <w:r>
        <w:rPr>
          <w:rFonts w:ascii="یاقوت" w:hAnsi="یاقوت" w:cs="B Nazanin" w:hint="cs"/>
          <w:sz w:val="24"/>
          <w:szCs w:val="24"/>
          <w:rtl/>
        </w:rPr>
        <w:t xml:space="preserve"> ورزشی</w:t>
      </w:r>
      <w:r w:rsidRPr="00E9164D">
        <w:rPr>
          <w:rFonts w:ascii="یاقوت" w:hAnsi="یاقوت" w:cs="B Nazanin" w:hint="cs"/>
          <w:sz w:val="24"/>
          <w:szCs w:val="24"/>
          <w:rtl/>
        </w:rPr>
        <w:t xml:space="preserve"> مراجعه کردند. در هر جل</w:t>
      </w:r>
      <w:r>
        <w:rPr>
          <w:rFonts w:ascii="یاقوت" w:hAnsi="یاقوت" w:cs="B Nazanin" w:hint="cs"/>
          <w:sz w:val="24"/>
          <w:szCs w:val="24"/>
          <w:rtl/>
        </w:rPr>
        <w:t xml:space="preserve">سه  2 ساعت بعد از خوردن غذای معمولی، پر </w:t>
      </w:r>
      <w:r w:rsidRPr="00E9164D">
        <w:rPr>
          <w:rFonts w:ascii="یاقوت" w:hAnsi="یاقوت" w:cs="B Nazanin" w:hint="cs"/>
          <w:sz w:val="24"/>
          <w:szCs w:val="24"/>
          <w:rtl/>
        </w:rPr>
        <w:t>کربوهیدرات، پر پروتئین و پر چرب، 30 دقیقه بر روی تردمیل با</w:t>
      </w:r>
      <w:r>
        <w:rPr>
          <w:rFonts w:ascii="یاقوت" w:hAnsi="یاقوت" w:cs="B Nazanin" w:hint="cs"/>
          <w:sz w:val="24"/>
          <w:szCs w:val="24"/>
          <w:rtl/>
        </w:rPr>
        <w:t xml:space="preserve"> شدت</w:t>
      </w:r>
      <w:r w:rsidRPr="00E9164D">
        <w:rPr>
          <w:rFonts w:ascii="یاقوت" w:hAnsi="یاقوت" w:cs="B Nazanin" w:hint="cs"/>
          <w:sz w:val="24"/>
          <w:szCs w:val="24"/>
          <w:rtl/>
        </w:rPr>
        <w:t xml:space="preserve"> 60-70 درصد حداکثر ضربان قلب دویدند</w:t>
      </w:r>
      <w:r>
        <w:rPr>
          <w:rFonts w:ascii="یاقوت" w:hAnsi="یاقوت" w:cs="B Nazanin" w:hint="cs"/>
          <w:sz w:val="24"/>
          <w:szCs w:val="24"/>
          <w:rtl/>
        </w:rPr>
        <w:t xml:space="preserve"> </w:t>
      </w:r>
      <w:r w:rsidRPr="0020748D">
        <w:rPr>
          <w:rFonts w:cs="B Nazanin" w:hint="cs"/>
          <w:sz w:val="28"/>
          <w:rtl/>
        </w:rPr>
        <w:t>(</w:t>
      </w:r>
      <w:r>
        <w:rPr>
          <w:rFonts w:cs="B Nazanin" w:hint="cs"/>
          <w:sz w:val="28"/>
          <w:rtl/>
          <w:lang w:bidi="fa-IR"/>
        </w:rPr>
        <w:t>2،3</w:t>
      </w:r>
      <w:r w:rsidRPr="0020748D">
        <w:rPr>
          <w:rFonts w:cs="B Nazanin" w:hint="cs"/>
          <w:sz w:val="28"/>
          <w:rtl/>
        </w:rPr>
        <w:t>)</w:t>
      </w:r>
      <w:r w:rsidRPr="00E9164D">
        <w:rPr>
          <w:rFonts w:ascii="یاقوت" w:hAnsi="یاقوت" w:cs="B Nazanin" w:hint="cs"/>
          <w:sz w:val="24"/>
          <w:szCs w:val="24"/>
          <w:rtl/>
        </w:rPr>
        <w:t>. سه نمونه خونی در حالت ناشتا، دو ساعت پس از مصرف غذا (قبل از ورزش) و</w:t>
      </w:r>
      <w:r>
        <w:rPr>
          <w:rFonts w:ascii="یاقوت" w:hAnsi="یاقوت" w:cs="B Nazanin" w:hint="cs"/>
          <w:sz w:val="24"/>
          <w:szCs w:val="24"/>
          <w:rtl/>
        </w:rPr>
        <w:t xml:space="preserve"> بعد از ورزش </w:t>
      </w:r>
      <w:r w:rsidRPr="00E9164D">
        <w:rPr>
          <w:rFonts w:ascii="یاقوت" w:hAnsi="یاقوت" w:cs="B Nazanin" w:hint="cs"/>
          <w:sz w:val="24"/>
          <w:szCs w:val="24"/>
          <w:rtl/>
        </w:rPr>
        <w:t xml:space="preserve">گرفته شد. از روش آماری آنالیز واریانس یک طرفه و آنالیز واریانس دو طرفه </w:t>
      </w:r>
      <w:r>
        <w:rPr>
          <w:rFonts w:ascii="یاقوت" w:hAnsi="یاقوت" w:cs="B Nazanin" w:hint="cs"/>
          <w:sz w:val="24"/>
          <w:szCs w:val="24"/>
          <w:rtl/>
        </w:rPr>
        <w:t>با اندازه گیری</w:t>
      </w:r>
      <w:r w:rsidRPr="00E9164D">
        <w:rPr>
          <w:rFonts w:ascii="یاقوت" w:hAnsi="یاقوت" w:cs="B Nazanin" w:hint="cs"/>
          <w:sz w:val="24"/>
          <w:szCs w:val="24"/>
          <w:rtl/>
        </w:rPr>
        <w:t xml:space="preserve"> مکرر </w:t>
      </w:r>
      <w:r>
        <w:rPr>
          <w:rFonts w:ascii="یاقوت" w:hAnsi="یاقوت" w:cs="B Nazanin" w:hint="cs"/>
          <w:sz w:val="24"/>
          <w:szCs w:val="24"/>
          <w:rtl/>
        </w:rPr>
        <w:t>برای تجزیه تحلیل داده ها استفاده گردید</w:t>
      </w:r>
      <w:r w:rsidRPr="00E9164D">
        <w:rPr>
          <w:rFonts w:ascii="یاقوت" w:hAnsi="یاقوت" w:cs="B Nazanin" w:hint="cs"/>
          <w:sz w:val="24"/>
          <w:szCs w:val="24"/>
          <w:rtl/>
        </w:rPr>
        <w:t>.</w:t>
      </w:r>
    </w:p>
    <w:p w:rsidR="00EC6BD5" w:rsidRPr="00986DA9" w:rsidRDefault="00EC6BD5" w:rsidP="00EC6BD5">
      <w:pPr>
        <w:bidi/>
        <w:spacing w:line="240" w:lineRule="auto"/>
        <w:jc w:val="both"/>
        <w:rPr>
          <w:rFonts w:cs="B Nazanin"/>
          <w:sz w:val="24"/>
          <w:szCs w:val="24"/>
          <w:rtl/>
          <w:lang w:bidi="fa-IR"/>
        </w:rPr>
      </w:pPr>
      <w:r w:rsidRPr="00F754EC">
        <w:rPr>
          <w:rFonts w:ascii="یاقوت" w:hAnsi="یاقوت" w:cs="B Nazanin" w:hint="cs"/>
          <w:sz w:val="24"/>
          <w:szCs w:val="24"/>
          <w:rtl/>
        </w:rPr>
        <w:t>نتایج:</w:t>
      </w:r>
      <w:r>
        <w:rPr>
          <w:rFonts w:ascii="یاقوت" w:hAnsi="یاقوت" w:cs="B Nazanin" w:hint="cs"/>
          <w:sz w:val="24"/>
          <w:szCs w:val="24"/>
          <w:rtl/>
        </w:rPr>
        <w:t xml:space="preserve"> غلظت گلوکز سرم پس از</w:t>
      </w:r>
      <w:r w:rsidRPr="002615E5">
        <w:rPr>
          <w:rFonts w:ascii="یاقوت" w:hAnsi="یاقوت" w:cs="B Nazanin" w:hint="cs"/>
          <w:sz w:val="24"/>
          <w:szCs w:val="24"/>
          <w:rtl/>
        </w:rPr>
        <w:t xml:space="preserve"> مصرف چهار نوع غذای مت</w:t>
      </w:r>
      <w:r>
        <w:rPr>
          <w:rFonts w:ascii="یاقوت" w:hAnsi="یاقوت" w:cs="B Nazanin" w:hint="cs"/>
          <w:sz w:val="24"/>
          <w:szCs w:val="24"/>
          <w:rtl/>
        </w:rPr>
        <w:t>ف</w:t>
      </w:r>
      <w:r w:rsidRPr="002615E5">
        <w:rPr>
          <w:rFonts w:ascii="یاقوت" w:hAnsi="یاقوت" w:cs="B Nazanin" w:hint="cs"/>
          <w:sz w:val="24"/>
          <w:szCs w:val="24"/>
          <w:rtl/>
        </w:rPr>
        <w:t xml:space="preserve">اوت </w:t>
      </w:r>
      <w:r>
        <w:rPr>
          <w:rFonts w:ascii="یاقوت" w:hAnsi="یاقوت" w:cs="B Nazanin" w:hint="cs"/>
          <w:sz w:val="24"/>
          <w:szCs w:val="24"/>
          <w:rtl/>
        </w:rPr>
        <w:t>افزایش</w:t>
      </w:r>
      <w:r w:rsidRPr="002615E5">
        <w:rPr>
          <w:rFonts w:ascii="یاقوت" w:hAnsi="یاقوت" w:cs="B Nazanin" w:hint="cs"/>
          <w:sz w:val="24"/>
          <w:szCs w:val="24"/>
          <w:rtl/>
        </w:rPr>
        <w:t xml:space="preserve"> </w:t>
      </w:r>
      <w:r>
        <w:rPr>
          <w:rFonts w:ascii="یاقوت" w:hAnsi="یاقوت" w:cs="B Nazanin" w:hint="cs"/>
          <w:sz w:val="24"/>
          <w:szCs w:val="24"/>
          <w:rtl/>
        </w:rPr>
        <w:t>یافت</w:t>
      </w:r>
      <w:r w:rsidRPr="002615E5">
        <w:rPr>
          <w:rFonts w:ascii="یاقوت" w:hAnsi="یاقوت" w:cs="B Nazanin" w:hint="cs"/>
          <w:sz w:val="24"/>
          <w:szCs w:val="24"/>
          <w:rtl/>
        </w:rPr>
        <w:t xml:space="preserve"> که این افزایش در رژیم پر کربوهیدرات معنی دار بود</w:t>
      </w:r>
      <w:r>
        <w:rPr>
          <w:rFonts w:ascii="یاقوت" w:hAnsi="یاقوت" w:cs="B Nazanin" w:hint="cs"/>
          <w:sz w:val="24"/>
          <w:szCs w:val="24"/>
          <w:rtl/>
        </w:rPr>
        <w:t xml:space="preserve"> </w:t>
      </w:r>
      <w:r w:rsidRPr="00C35A99">
        <w:rPr>
          <w:rFonts w:cs="B Nazanin" w:hint="cs"/>
          <w:sz w:val="28"/>
          <w:rtl/>
        </w:rPr>
        <w:t>(</w:t>
      </w:r>
      <w:r>
        <w:rPr>
          <w:rFonts w:asciiTheme="majorBidi" w:hAnsiTheme="majorBidi" w:cstheme="majorBidi" w:hint="cs"/>
          <w:rtl/>
        </w:rPr>
        <w:t>042/</w:t>
      </w:r>
      <w:r>
        <w:rPr>
          <w:rFonts w:asciiTheme="majorBidi" w:hAnsiTheme="majorBidi" w:cstheme="majorBidi" w:hint="cs"/>
          <w:rtl/>
          <w:lang w:bidi="fa-IR"/>
        </w:rPr>
        <w:t>0</w:t>
      </w:r>
      <w:r>
        <w:rPr>
          <w:rFonts w:asciiTheme="majorBidi" w:hAnsiTheme="majorBidi" w:cstheme="majorBidi"/>
          <w:lang w:bidi="fa-IR"/>
        </w:rPr>
        <w:t>P=</w:t>
      </w:r>
      <w:r w:rsidRPr="00C35A99">
        <w:rPr>
          <w:rFonts w:cs="B Nazanin" w:hint="cs"/>
          <w:sz w:val="28"/>
          <w:rtl/>
        </w:rPr>
        <w:t>)</w:t>
      </w:r>
      <w:r w:rsidRPr="002615E5">
        <w:rPr>
          <w:rFonts w:ascii="یاقوت" w:hAnsi="یاقوت" w:cs="B Nazanin" w:hint="cs"/>
          <w:sz w:val="24"/>
          <w:szCs w:val="24"/>
          <w:rtl/>
        </w:rPr>
        <w:t xml:space="preserve">. </w:t>
      </w:r>
      <w:r>
        <w:rPr>
          <w:rFonts w:ascii="یاقوت" w:hAnsi="یاقوت" w:cs="B Nazanin" w:hint="cs"/>
          <w:sz w:val="24"/>
          <w:szCs w:val="24"/>
          <w:rtl/>
        </w:rPr>
        <w:t>غلظت گلوکز سرم پس از</w:t>
      </w:r>
      <w:r w:rsidRPr="002615E5">
        <w:rPr>
          <w:rFonts w:ascii="یاقوت" w:hAnsi="یاقوت" w:cs="B Nazanin" w:hint="cs"/>
          <w:sz w:val="24"/>
          <w:szCs w:val="24"/>
          <w:rtl/>
        </w:rPr>
        <w:t xml:space="preserve"> </w:t>
      </w:r>
      <w:r>
        <w:rPr>
          <w:rFonts w:ascii="یاقوت" w:hAnsi="یاقوت" w:cs="B Nazanin" w:hint="cs"/>
          <w:sz w:val="24"/>
          <w:szCs w:val="24"/>
          <w:rtl/>
        </w:rPr>
        <w:t xml:space="preserve">فعالیت </w:t>
      </w:r>
      <w:r w:rsidRPr="002615E5">
        <w:rPr>
          <w:rFonts w:ascii="یاقوت" w:hAnsi="یاقوت" w:cs="B Nazanin" w:hint="cs"/>
          <w:sz w:val="24"/>
          <w:szCs w:val="24"/>
          <w:rtl/>
        </w:rPr>
        <w:t>ورزش</w:t>
      </w:r>
      <w:r>
        <w:rPr>
          <w:rFonts w:ascii="یاقوت" w:hAnsi="یاقوت" w:cs="B Nazanin" w:hint="cs"/>
          <w:sz w:val="24"/>
          <w:szCs w:val="24"/>
          <w:rtl/>
        </w:rPr>
        <w:t>ی</w:t>
      </w:r>
      <w:r w:rsidRPr="002615E5">
        <w:rPr>
          <w:rFonts w:ascii="یاقوت" w:hAnsi="یاقوت" w:cs="B Nazanin" w:hint="cs"/>
          <w:sz w:val="24"/>
          <w:szCs w:val="24"/>
          <w:rtl/>
        </w:rPr>
        <w:t xml:space="preserve"> </w:t>
      </w:r>
      <w:r>
        <w:rPr>
          <w:rFonts w:ascii="یاقوت" w:hAnsi="یاقوت" w:cs="B Nazanin" w:hint="cs"/>
          <w:sz w:val="24"/>
          <w:szCs w:val="24"/>
          <w:rtl/>
        </w:rPr>
        <w:t>به دنبال</w:t>
      </w:r>
      <w:r w:rsidRPr="002615E5">
        <w:rPr>
          <w:rFonts w:ascii="یاقوت" w:hAnsi="یاقوت" w:cs="B Nazanin" w:hint="cs"/>
          <w:sz w:val="24"/>
          <w:szCs w:val="24"/>
          <w:rtl/>
        </w:rPr>
        <w:t xml:space="preserve"> مصرف هر چهار </w:t>
      </w:r>
      <w:r>
        <w:rPr>
          <w:rFonts w:ascii="یاقوت" w:hAnsi="یاقوت" w:cs="B Nazanin" w:hint="cs"/>
          <w:sz w:val="24"/>
          <w:szCs w:val="24"/>
          <w:rtl/>
        </w:rPr>
        <w:t xml:space="preserve">رژیم </w:t>
      </w:r>
      <w:r w:rsidRPr="002615E5">
        <w:rPr>
          <w:rFonts w:ascii="یاقوت" w:hAnsi="یاقوت" w:cs="B Nazanin" w:hint="cs"/>
          <w:sz w:val="24"/>
          <w:szCs w:val="24"/>
          <w:rtl/>
        </w:rPr>
        <w:t>کاهش معنی دار یافت</w:t>
      </w:r>
      <w:r>
        <w:rPr>
          <w:rFonts w:ascii="یاقوت" w:hAnsi="یاقوت" w:cs="B Nazanin"/>
          <w:sz w:val="24"/>
          <w:szCs w:val="24"/>
        </w:rPr>
        <w:t xml:space="preserve"> </w:t>
      </w:r>
      <w:r w:rsidRPr="00C35A99">
        <w:rPr>
          <w:rFonts w:cs="B Nazanin" w:hint="cs"/>
          <w:sz w:val="28"/>
          <w:rtl/>
        </w:rPr>
        <w:t>(</w:t>
      </w:r>
      <w:r>
        <w:rPr>
          <w:rFonts w:cs="B Nazanin" w:hint="cs"/>
          <w:sz w:val="28"/>
          <w:rtl/>
          <w:lang w:bidi="fa-IR"/>
        </w:rPr>
        <w:t>پر</w:t>
      </w:r>
      <w:r>
        <w:rPr>
          <w:rFonts w:cs="B Nazanin"/>
          <w:sz w:val="28"/>
          <w:rtl/>
          <w:lang w:bidi="fa-IR"/>
        </w:rPr>
        <w:softHyphen/>
      </w:r>
      <w:r>
        <w:rPr>
          <w:rFonts w:cs="B Nazanin"/>
          <w:sz w:val="28"/>
          <w:rtl/>
          <w:lang w:bidi="fa-IR"/>
        </w:rPr>
        <w:softHyphen/>
      </w:r>
      <w:r>
        <w:rPr>
          <w:rFonts w:cs="B Nazanin" w:hint="cs"/>
          <w:sz w:val="28"/>
          <w:rtl/>
          <w:lang w:bidi="fa-IR"/>
        </w:rPr>
        <w:t xml:space="preserve"> کربوهیدرات 001</w:t>
      </w:r>
      <w:r>
        <w:rPr>
          <w:rFonts w:asciiTheme="majorBidi" w:hAnsiTheme="majorBidi" w:cstheme="majorBidi" w:hint="cs"/>
          <w:rtl/>
          <w:lang w:bidi="fa-IR"/>
        </w:rPr>
        <w:t>/0</w:t>
      </w:r>
      <w:r>
        <w:rPr>
          <w:rFonts w:asciiTheme="majorBidi" w:hAnsiTheme="majorBidi" w:cstheme="majorBidi"/>
          <w:lang w:bidi="fa-IR"/>
        </w:rPr>
        <w:t>P=</w:t>
      </w:r>
      <w:r>
        <w:rPr>
          <w:rFonts w:cs="B Nazanin" w:hint="cs"/>
          <w:sz w:val="28"/>
          <w:rtl/>
          <w:lang w:bidi="fa-IR"/>
        </w:rPr>
        <w:t>، پر پروتئین 001</w:t>
      </w:r>
      <w:r>
        <w:rPr>
          <w:rFonts w:asciiTheme="majorBidi" w:hAnsiTheme="majorBidi" w:cstheme="majorBidi" w:hint="cs"/>
          <w:rtl/>
          <w:lang w:bidi="fa-IR"/>
        </w:rPr>
        <w:t>/0</w:t>
      </w:r>
      <w:r>
        <w:rPr>
          <w:rFonts w:asciiTheme="majorBidi" w:hAnsiTheme="majorBidi" w:cstheme="majorBidi"/>
          <w:lang w:bidi="fa-IR"/>
        </w:rPr>
        <w:t>P=</w:t>
      </w:r>
      <w:r>
        <w:rPr>
          <w:rFonts w:cs="B Nazanin" w:hint="cs"/>
          <w:sz w:val="28"/>
          <w:rtl/>
          <w:lang w:bidi="fa-IR"/>
        </w:rPr>
        <w:t>، پر چرب 007</w:t>
      </w:r>
      <w:r>
        <w:rPr>
          <w:rFonts w:asciiTheme="majorBidi" w:hAnsiTheme="majorBidi" w:cstheme="majorBidi" w:hint="cs"/>
          <w:rtl/>
          <w:lang w:bidi="fa-IR"/>
        </w:rPr>
        <w:t>/0</w:t>
      </w:r>
      <w:r>
        <w:rPr>
          <w:rFonts w:asciiTheme="majorBidi" w:hAnsiTheme="majorBidi" w:cstheme="majorBidi"/>
          <w:lang w:bidi="fa-IR"/>
        </w:rPr>
        <w:t>P=</w:t>
      </w:r>
      <w:r>
        <w:rPr>
          <w:rFonts w:asciiTheme="majorBidi" w:hAnsiTheme="majorBidi" w:cstheme="majorBidi" w:hint="cs"/>
          <w:rtl/>
          <w:lang w:bidi="fa-IR"/>
        </w:rPr>
        <w:t xml:space="preserve"> </w:t>
      </w:r>
      <w:r>
        <w:rPr>
          <w:rFonts w:cs="B Nazanin" w:hint="cs"/>
          <w:sz w:val="28"/>
          <w:rtl/>
          <w:lang w:bidi="fa-IR"/>
        </w:rPr>
        <w:t>و معمولی001</w:t>
      </w:r>
      <w:r>
        <w:rPr>
          <w:rFonts w:asciiTheme="majorBidi" w:hAnsiTheme="majorBidi" w:cstheme="majorBidi" w:hint="cs"/>
          <w:rtl/>
          <w:lang w:bidi="fa-IR"/>
        </w:rPr>
        <w:t>/0</w:t>
      </w:r>
      <w:r>
        <w:rPr>
          <w:rFonts w:asciiTheme="majorBidi" w:hAnsiTheme="majorBidi" w:cstheme="majorBidi"/>
          <w:lang w:bidi="fa-IR"/>
        </w:rPr>
        <w:t>P=</w:t>
      </w:r>
      <w:r w:rsidRPr="00C35A99">
        <w:rPr>
          <w:rFonts w:cs="B Nazanin" w:hint="cs"/>
          <w:sz w:val="28"/>
          <w:rtl/>
        </w:rPr>
        <w:t>)</w:t>
      </w:r>
      <w:r w:rsidRPr="002615E5">
        <w:rPr>
          <w:rFonts w:ascii="یاقوت" w:hAnsi="یاقوت" w:cs="B Nazanin" w:hint="cs"/>
          <w:sz w:val="24"/>
          <w:szCs w:val="24"/>
          <w:rtl/>
        </w:rPr>
        <w:t xml:space="preserve">. </w:t>
      </w:r>
      <w:r w:rsidRPr="00986DA9">
        <w:rPr>
          <w:rFonts w:cs="B Nazanin" w:hint="cs"/>
          <w:sz w:val="24"/>
          <w:szCs w:val="24"/>
          <w:rtl/>
          <w:lang w:bidi="fa-IR"/>
        </w:rPr>
        <w:t xml:space="preserve">غلظت گلوکز سرم پس از فعالیت ورزشی به دنبال مصرف رژیم پر کربوهیدرات نسبت به رژیم پر چرب کاهش معنی داری نشان داد </w:t>
      </w:r>
      <w:r w:rsidRPr="00986DA9">
        <w:rPr>
          <w:rFonts w:cs="B Nazanin" w:hint="cs"/>
          <w:sz w:val="28"/>
          <w:rtl/>
        </w:rPr>
        <w:t>(</w:t>
      </w:r>
      <w:r w:rsidRPr="00986DA9">
        <w:rPr>
          <w:rFonts w:asciiTheme="majorBidi" w:hAnsiTheme="majorBidi" w:cstheme="majorBidi" w:hint="cs"/>
          <w:rtl/>
        </w:rPr>
        <w:t>005/</w:t>
      </w:r>
      <w:r w:rsidRPr="00986DA9">
        <w:rPr>
          <w:rFonts w:asciiTheme="majorBidi" w:hAnsiTheme="majorBidi" w:cstheme="majorBidi" w:hint="cs"/>
          <w:rtl/>
          <w:lang w:bidi="fa-IR"/>
        </w:rPr>
        <w:t>0</w:t>
      </w:r>
      <w:r w:rsidRPr="00986DA9">
        <w:rPr>
          <w:rFonts w:asciiTheme="majorBidi" w:hAnsiTheme="majorBidi" w:cstheme="majorBidi"/>
          <w:lang w:bidi="fa-IR"/>
        </w:rPr>
        <w:t>P=</w:t>
      </w:r>
      <w:r w:rsidRPr="00986DA9">
        <w:rPr>
          <w:rFonts w:cs="B Nazanin" w:hint="cs"/>
          <w:sz w:val="28"/>
          <w:rtl/>
        </w:rPr>
        <w:t>)</w:t>
      </w:r>
      <w:r w:rsidRPr="00986DA9">
        <w:rPr>
          <w:rFonts w:cs="B Nazanin" w:hint="cs"/>
          <w:sz w:val="24"/>
          <w:szCs w:val="24"/>
          <w:rtl/>
          <w:lang w:bidi="fa-IR"/>
        </w:rPr>
        <w:t>.</w:t>
      </w:r>
    </w:p>
    <w:p w:rsidR="00EC6BD5" w:rsidRDefault="00EC6BD5" w:rsidP="00EC6BD5">
      <w:pPr>
        <w:bidi/>
        <w:spacing w:line="240" w:lineRule="auto"/>
        <w:jc w:val="both"/>
        <w:rPr>
          <w:rFonts w:cs="B Nazanin"/>
          <w:sz w:val="28"/>
          <w:rtl/>
        </w:rPr>
      </w:pPr>
      <w:r w:rsidRPr="00986DA9">
        <w:rPr>
          <w:rFonts w:cs="B Nazanin" w:hint="cs"/>
          <w:sz w:val="24"/>
          <w:szCs w:val="24"/>
          <w:rtl/>
          <w:lang w:bidi="fa-IR"/>
        </w:rPr>
        <w:t xml:space="preserve">بحث: در تحقیق حاضر گلوکز سرم 2 ساعت پس از مصرف رژیم پر کربوهیدرات  افزایش معنی دار یافت، </w:t>
      </w:r>
      <w:r w:rsidRPr="00986DA9">
        <w:rPr>
          <w:rFonts w:cs="B Nazanin" w:hint="cs"/>
          <w:rtl/>
        </w:rPr>
        <w:t xml:space="preserve">که با نتایج تحقیقات کاظمی و مظلوم </w:t>
      </w:r>
      <w:r w:rsidRPr="00986DA9">
        <w:rPr>
          <w:rFonts w:cs="B Nazanin" w:hint="cs"/>
          <w:sz w:val="28"/>
          <w:rtl/>
        </w:rPr>
        <w:t xml:space="preserve">(1388)، </w:t>
      </w:r>
      <w:r w:rsidRPr="00986DA9">
        <w:rPr>
          <w:rFonts w:cs="B Nazanin" w:hint="cs"/>
          <w:rtl/>
        </w:rPr>
        <w:t xml:space="preserve">ایزدی و آزاد بخت </w:t>
      </w:r>
      <w:r w:rsidRPr="00986DA9">
        <w:rPr>
          <w:rFonts w:cs="B Nazanin" w:hint="cs"/>
          <w:sz w:val="28"/>
          <w:rtl/>
        </w:rPr>
        <w:t xml:space="preserve">(1391)، </w:t>
      </w:r>
      <w:r w:rsidRPr="00986DA9">
        <w:rPr>
          <w:rFonts w:cs="B Nazanin" w:hint="cs"/>
          <w:rtl/>
        </w:rPr>
        <w:t xml:space="preserve">باسامی و همکاران </w:t>
      </w:r>
      <w:r w:rsidRPr="00986DA9">
        <w:rPr>
          <w:rFonts w:cs="B Nazanin" w:hint="cs"/>
          <w:sz w:val="28"/>
          <w:rtl/>
        </w:rPr>
        <w:t xml:space="preserve">(2011) همخوان بود (1،3،4). باسامی و همکاران نشان دادند، پس از مصرف چهار غذای پر کربوهیدرات با شاخص قندی بالا و پایین، غذای پر چرب و غذای معمولی سطح گلوکز خون بالا رفت هر چند این تغییر معنی دار نبود ولی بیشترین افزایش پس از غذای پر کربوهیدرات با شاخص قندی پایین گزارش شد(3). همچنین </w:t>
      </w:r>
      <w:r w:rsidRPr="00986DA9">
        <w:rPr>
          <w:rFonts w:cs="B Nazanin" w:hint="cs"/>
          <w:rtl/>
        </w:rPr>
        <w:t xml:space="preserve">در تحقیق حاضر پس از فعالیت هوازی به دنبال هر چهار رژیم سطح گلوکز خون افزایش معنی دار نسبت به سطح ناشتا یافت، که با تحقیقات </w:t>
      </w:r>
      <w:r w:rsidRPr="00986DA9">
        <w:rPr>
          <w:rFonts w:cs="B Nazanin" w:hint="cs"/>
          <w:sz w:val="28"/>
          <w:rtl/>
        </w:rPr>
        <w:t>باسامی و همکاران (2011)، نیکرو و همکاران (1391) همخوان و با تحقیق ضیاء الحق و همکاران (1390) نا همخوان بود (3،5،6). باسامی و همکاران نشان دادند، 30 دقیقه فعالیت هوازی به دنبال مصرف غذای پر چرب و پر کربوهیدرات با شاخص قندی پایین و بالا و غذای معمولی موجب کاهش غلظت گلوکز سرم شد که این کاهش پس از فعالیت بدنی به دنبال غذای پر کربوهیدرات با شاخص قندی پایین و پر چرب معنی دار بود(3). از طرف دیگر ضیاء الحق و همکاران نشان دادند مصرف وعده کربوهیدراتی با نمایه گلایسمی پایین دو ساعت قبل از فعالیت استقامتی زیر بیشینه موجب حفظ بهتر سطوح گلوکز پلاسما می شود. بعلاوه مصرف وعده های غذایی با نمایه گلایسمی پایین پیش از فعالیت ورزشی در ورزشکاران موجب حفظ گلوکز در طول تمرین شد(6). بر این اساس تفاوت در نتایج این تحقیق با تحقیق حاضر می تواند تفاوت در آزمودنی ها و ترکیب رژیم غذایی باشد.</w:t>
      </w:r>
    </w:p>
    <w:p w:rsidR="00EC6BD5" w:rsidRDefault="00EC6BD5" w:rsidP="00EC6BD5">
      <w:pPr>
        <w:bidi/>
        <w:spacing w:line="240" w:lineRule="auto"/>
        <w:jc w:val="both"/>
        <w:rPr>
          <w:rFonts w:cs="B Nazanin"/>
          <w:sz w:val="28"/>
          <w:rtl/>
        </w:rPr>
      </w:pPr>
      <w:r>
        <w:rPr>
          <w:rFonts w:cs="B Nazanin" w:hint="cs"/>
          <w:sz w:val="28"/>
          <w:rtl/>
        </w:rPr>
        <w:t>کلمات کلیدی:رژیم غذایی، گلوکز، اضافه وزن، فعالیت هوازی</w:t>
      </w:r>
    </w:p>
    <w:p w:rsidR="00EC6BD5" w:rsidRDefault="00EC6BD5" w:rsidP="00EC6BD5">
      <w:pPr>
        <w:spacing w:line="240" w:lineRule="auto"/>
        <w:jc w:val="both"/>
        <w:rPr>
          <w:rFonts w:asciiTheme="majorBidi" w:hAnsiTheme="majorBidi" w:cstheme="majorBidi"/>
          <w:b/>
          <w:bCs/>
          <w:sz w:val="24"/>
          <w:szCs w:val="24"/>
        </w:rPr>
      </w:pPr>
      <w:r w:rsidRPr="00341D8F">
        <w:rPr>
          <w:rFonts w:asciiTheme="majorBidi" w:hAnsiTheme="majorBidi" w:cstheme="majorBidi"/>
          <w:b/>
          <w:bCs/>
          <w:sz w:val="24"/>
          <w:szCs w:val="24"/>
        </w:rPr>
        <w:t>Ref</w:t>
      </w:r>
      <w:r>
        <w:rPr>
          <w:rFonts w:asciiTheme="majorBidi" w:hAnsiTheme="majorBidi" w:cstheme="majorBidi"/>
          <w:b/>
          <w:bCs/>
          <w:sz w:val="24"/>
          <w:szCs w:val="24"/>
        </w:rPr>
        <w:t>e</w:t>
      </w:r>
      <w:r w:rsidRPr="00341D8F">
        <w:rPr>
          <w:rFonts w:asciiTheme="majorBidi" w:hAnsiTheme="majorBidi" w:cstheme="majorBidi"/>
          <w:b/>
          <w:bCs/>
          <w:sz w:val="24"/>
          <w:szCs w:val="24"/>
        </w:rPr>
        <w:t>rences</w:t>
      </w:r>
    </w:p>
    <w:p w:rsidR="00EC6BD5" w:rsidRPr="007032D2" w:rsidRDefault="00EC6BD5" w:rsidP="00EC6BD5">
      <w:pPr>
        <w:bidi/>
        <w:spacing w:line="240" w:lineRule="auto"/>
        <w:jc w:val="both"/>
        <w:rPr>
          <w:rFonts w:asciiTheme="majorBidi" w:hAnsiTheme="majorBidi" w:cs="B Nazanin"/>
          <w:sz w:val="24"/>
          <w:szCs w:val="24"/>
        </w:rPr>
      </w:pPr>
      <w:proofErr w:type="gramStart"/>
      <w:r w:rsidRPr="007032D2">
        <w:rPr>
          <w:rFonts w:cs="B Nazanin"/>
          <w:sz w:val="24"/>
          <w:szCs w:val="24"/>
          <w:lang w:bidi="fa-IR"/>
        </w:rPr>
        <w:t>]</w:t>
      </w:r>
      <w:r w:rsidRPr="007032D2">
        <w:rPr>
          <w:rFonts w:cs="B Nazanin" w:hint="cs"/>
          <w:sz w:val="24"/>
          <w:szCs w:val="24"/>
          <w:rtl/>
          <w:lang w:bidi="fa-IR"/>
        </w:rPr>
        <w:t>1</w:t>
      </w:r>
      <w:proofErr w:type="gramEnd"/>
      <w:r w:rsidRPr="007032D2">
        <w:rPr>
          <w:rFonts w:cs="B Nazanin"/>
          <w:sz w:val="24"/>
          <w:szCs w:val="24"/>
          <w:lang w:bidi="fa-IR"/>
        </w:rPr>
        <w:t xml:space="preserve"> [</w:t>
      </w:r>
      <w:r w:rsidRPr="007032D2">
        <w:rPr>
          <w:rFonts w:cs="B Nazanin" w:hint="cs"/>
          <w:sz w:val="24"/>
          <w:szCs w:val="24"/>
          <w:rtl/>
          <w:lang w:bidi="fa-IR"/>
        </w:rPr>
        <w:t xml:space="preserve">کاظمی فاطمه و مظلوم زهره،1387. مقایسه اثر دو رژیم غذایی </w:t>
      </w:r>
      <w:r w:rsidRPr="007032D2">
        <w:rPr>
          <w:rFonts w:cs="B Nazanin" w:hint="cs"/>
          <w:sz w:val="24"/>
          <w:szCs w:val="24"/>
          <w:rtl/>
        </w:rPr>
        <w:t>(نمایه گلایسمی پایین و کم چرب) بر روی کاهش وزن، شاخص توده بدن، سطح گلوکز و انسولین سرم در زنان چاق</w:t>
      </w:r>
      <w:r w:rsidRPr="007032D2">
        <w:rPr>
          <w:rFonts w:cs="B Nazanin" w:hint="cs"/>
          <w:sz w:val="24"/>
          <w:szCs w:val="24"/>
          <w:rtl/>
          <w:lang w:bidi="fa-IR"/>
        </w:rPr>
        <w:t>. مجله علمی دانشگاه علوم پزشکی بیرجند، دوره 16، شماره 1.</w:t>
      </w:r>
    </w:p>
    <w:p w:rsidR="00EC6BD5" w:rsidRPr="007032D2" w:rsidRDefault="00EC6BD5" w:rsidP="00EC6BD5">
      <w:pPr>
        <w:spacing w:line="240" w:lineRule="auto"/>
        <w:jc w:val="both"/>
        <w:rPr>
          <w:rFonts w:asciiTheme="majorBidi" w:hAnsiTheme="majorBidi" w:cs="B Lotus"/>
        </w:rPr>
      </w:pPr>
      <w:r w:rsidRPr="007032D2">
        <w:rPr>
          <w:rFonts w:asciiTheme="majorBidi" w:hAnsiTheme="majorBidi" w:cstheme="majorBidi"/>
        </w:rPr>
        <w:t xml:space="preserve">[2] </w:t>
      </w:r>
      <w:r w:rsidRPr="007032D2">
        <w:rPr>
          <w:rFonts w:asciiTheme="majorBidi" w:hAnsiTheme="majorBidi" w:cs="B Lotus"/>
        </w:rPr>
        <w:t>M</w:t>
      </w:r>
      <w:r w:rsidRPr="007032D2">
        <w:rPr>
          <w:rFonts w:asciiTheme="majorBidi" w:hAnsiTheme="majorBidi" w:cstheme="majorBidi"/>
        </w:rPr>
        <w:t xml:space="preserve"> </w:t>
      </w:r>
      <w:proofErr w:type="spellStart"/>
      <w:r w:rsidRPr="007032D2">
        <w:rPr>
          <w:rFonts w:asciiTheme="majorBidi" w:hAnsiTheme="majorBidi" w:cs="B Lotus"/>
        </w:rPr>
        <w:t>Noakes</w:t>
      </w:r>
      <w:proofErr w:type="spellEnd"/>
      <w:r w:rsidRPr="007032D2">
        <w:rPr>
          <w:rFonts w:asciiTheme="majorBidi" w:hAnsiTheme="majorBidi" w:cs="B Lotus"/>
        </w:rPr>
        <w:t xml:space="preserve">, J.B Keogh, </w:t>
      </w:r>
      <w:proofErr w:type="gramStart"/>
      <w:r w:rsidRPr="007032D2">
        <w:rPr>
          <w:rFonts w:asciiTheme="majorBidi" w:hAnsiTheme="majorBidi" w:cs="B Lotus"/>
        </w:rPr>
        <w:t>P.R  Foster</w:t>
      </w:r>
      <w:proofErr w:type="gramEnd"/>
      <w:r w:rsidRPr="007032D2">
        <w:rPr>
          <w:rFonts w:asciiTheme="majorBidi" w:hAnsiTheme="majorBidi" w:cs="B Lotus"/>
        </w:rPr>
        <w:t xml:space="preserve">, P.M Clifton. 2005. Effect of an energy-restricted, high-protein, low-fat diet relative to a conventional high-carbohydrate, low-fat diet on weight loss, body composition, </w:t>
      </w:r>
      <w:r w:rsidRPr="007032D2">
        <w:rPr>
          <w:rFonts w:asciiTheme="majorBidi" w:hAnsiTheme="majorBidi" w:cs="B Lotus"/>
        </w:rPr>
        <w:lastRenderedPageBreak/>
        <w:t xml:space="preserve">nutritional status, and markers of cardiovascular health in obese women. </w:t>
      </w:r>
      <w:r w:rsidRPr="007032D2">
        <w:rPr>
          <w:rFonts w:asciiTheme="majorBidi" w:hAnsiTheme="majorBidi" w:cs="B Lotus"/>
          <w:i/>
          <w:iCs/>
        </w:rPr>
        <w:t>The American journal of clinical nutrition</w:t>
      </w:r>
      <w:r w:rsidRPr="007032D2">
        <w:rPr>
          <w:rFonts w:asciiTheme="majorBidi" w:hAnsiTheme="majorBidi" w:cs="B Lotus"/>
        </w:rPr>
        <w:t xml:space="preserve">, </w:t>
      </w:r>
      <w:r w:rsidRPr="007032D2">
        <w:rPr>
          <w:rFonts w:asciiTheme="majorBidi" w:hAnsiTheme="majorBidi" w:cs="B Lotus"/>
          <w:i/>
          <w:iCs/>
        </w:rPr>
        <w:t>81</w:t>
      </w:r>
      <w:r w:rsidRPr="007032D2">
        <w:rPr>
          <w:rFonts w:asciiTheme="majorBidi" w:hAnsiTheme="majorBidi" w:cs="B Lotus"/>
        </w:rPr>
        <w:t>(6), pp.1298-1306.</w:t>
      </w:r>
    </w:p>
    <w:p w:rsidR="00EC6BD5" w:rsidRPr="007032D2" w:rsidRDefault="00EC6BD5" w:rsidP="00EC6BD5">
      <w:pPr>
        <w:spacing w:line="240" w:lineRule="auto"/>
        <w:jc w:val="both"/>
        <w:rPr>
          <w:rFonts w:asciiTheme="majorBidi" w:hAnsiTheme="majorBidi" w:cs="B Lotus"/>
        </w:rPr>
      </w:pPr>
      <w:r w:rsidRPr="007032D2">
        <w:rPr>
          <w:rFonts w:asciiTheme="majorBidi" w:hAnsiTheme="majorBidi" w:cs="B Lotus"/>
        </w:rPr>
        <w:t xml:space="preserve">[3] M </w:t>
      </w:r>
      <w:proofErr w:type="spellStart"/>
      <w:r w:rsidRPr="007032D2">
        <w:rPr>
          <w:rFonts w:asciiTheme="majorBidi" w:hAnsiTheme="majorBidi" w:cs="B Lotus"/>
        </w:rPr>
        <w:t>Bassami</w:t>
      </w:r>
      <w:proofErr w:type="spellEnd"/>
      <w:r w:rsidRPr="007032D2">
        <w:rPr>
          <w:rFonts w:asciiTheme="majorBidi" w:hAnsiTheme="majorBidi" w:cs="B Lotus"/>
        </w:rPr>
        <w:t xml:space="preserve">, </w:t>
      </w:r>
      <w:proofErr w:type="gramStart"/>
      <w:r w:rsidRPr="007032D2">
        <w:rPr>
          <w:rFonts w:asciiTheme="majorBidi" w:hAnsiTheme="majorBidi" w:cs="B Lotus"/>
        </w:rPr>
        <w:t>D.P</w:t>
      </w:r>
      <w:r w:rsidRPr="007032D2">
        <w:rPr>
          <w:rFonts w:asciiTheme="majorBidi" w:hAnsiTheme="majorBidi" w:cs="B Lotus" w:hint="cs"/>
          <w:rtl/>
        </w:rPr>
        <w:t xml:space="preserve"> </w:t>
      </w:r>
      <w:r w:rsidRPr="007032D2">
        <w:rPr>
          <w:rFonts w:asciiTheme="majorBidi" w:hAnsiTheme="majorBidi" w:cs="B Lotus"/>
        </w:rPr>
        <w:t xml:space="preserve"> Mac</w:t>
      </w:r>
      <w:proofErr w:type="gramEnd"/>
      <w:r w:rsidRPr="007032D2">
        <w:rPr>
          <w:rFonts w:asciiTheme="majorBidi" w:hAnsiTheme="majorBidi" w:cs="B Lotus" w:hint="cs"/>
          <w:rtl/>
        </w:rPr>
        <w:t xml:space="preserve"> </w:t>
      </w:r>
      <w:proofErr w:type="spellStart"/>
      <w:r w:rsidRPr="007032D2">
        <w:rPr>
          <w:rFonts w:asciiTheme="majorBidi" w:hAnsiTheme="majorBidi" w:cs="B Lotus"/>
        </w:rPr>
        <w:t>Laren</w:t>
      </w:r>
      <w:proofErr w:type="spellEnd"/>
      <w:r w:rsidRPr="007032D2">
        <w:rPr>
          <w:rFonts w:asciiTheme="majorBidi" w:hAnsiTheme="majorBidi" w:cs="B Lotus"/>
        </w:rPr>
        <w:t xml:space="preserve">, S </w:t>
      </w:r>
      <w:proofErr w:type="spellStart"/>
      <w:r w:rsidRPr="007032D2">
        <w:rPr>
          <w:rFonts w:asciiTheme="majorBidi" w:hAnsiTheme="majorBidi" w:cs="B Lotus"/>
        </w:rPr>
        <w:t>Ahmadizad</w:t>
      </w:r>
      <w:proofErr w:type="spellEnd"/>
      <w:r w:rsidRPr="007032D2">
        <w:rPr>
          <w:rFonts w:asciiTheme="majorBidi" w:hAnsiTheme="majorBidi" w:cs="B Lotus"/>
        </w:rPr>
        <w:t xml:space="preserve">, D Doran. 2011. Effects of mixed </w:t>
      </w:r>
      <w:proofErr w:type="spellStart"/>
      <w:r w:rsidRPr="007032D2">
        <w:rPr>
          <w:rFonts w:asciiTheme="majorBidi" w:hAnsiTheme="majorBidi" w:cs="B Lotus"/>
        </w:rPr>
        <w:t>isoenergetic</w:t>
      </w:r>
      <w:proofErr w:type="spellEnd"/>
      <w:r w:rsidRPr="007032D2">
        <w:rPr>
          <w:rFonts w:asciiTheme="majorBidi" w:hAnsiTheme="majorBidi" w:cs="B Lotus"/>
        </w:rPr>
        <w:t xml:space="preserve"> meals on fat and carbohydrate metabolism during exercise in older men. </w:t>
      </w:r>
      <w:r w:rsidRPr="007032D2">
        <w:rPr>
          <w:rFonts w:asciiTheme="majorBidi" w:hAnsiTheme="majorBidi" w:cs="B Lotus"/>
          <w:i/>
          <w:iCs/>
        </w:rPr>
        <w:t>Journal of nutrition and metabolism</w:t>
      </w:r>
      <w:r w:rsidRPr="007032D2">
        <w:rPr>
          <w:rFonts w:asciiTheme="majorBidi" w:hAnsiTheme="majorBidi" w:cs="B Lotus"/>
        </w:rPr>
        <w:t xml:space="preserve">, </w:t>
      </w:r>
      <w:r w:rsidRPr="007032D2">
        <w:rPr>
          <w:rFonts w:asciiTheme="majorBidi" w:hAnsiTheme="majorBidi" w:cs="B Lotus"/>
          <w:i/>
          <w:iCs/>
        </w:rPr>
        <w:t>2011</w:t>
      </w:r>
      <w:r>
        <w:rPr>
          <w:rFonts w:asciiTheme="majorBidi" w:hAnsiTheme="majorBidi" w:cs="B Lotus" w:hint="cs"/>
          <w:rtl/>
        </w:rPr>
        <w:t>.</w:t>
      </w:r>
    </w:p>
    <w:p w:rsidR="00EC6BD5" w:rsidRPr="007032D2" w:rsidRDefault="00EC6BD5" w:rsidP="00EC6BD5">
      <w:pPr>
        <w:bidi/>
        <w:spacing w:line="240" w:lineRule="auto"/>
        <w:jc w:val="both"/>
        <w:rPr>
          <w:rFonts w:cs="B Nazanin"/>
          <w:sz w:val="24"/>
          <w:szCs w:val="24"/>
          <w:rtl/>
        </w:rPr>
      </w:pPr>
      <w:proofErr w:type="gramStart"/>
      <w:r w:rsidRPr="007032D2">
        <w:rPr>
          <w:rFonts w:asciiTheme="majorBidi" w:hAnsiTheme="majorBidi" w:cs="B Nazanin"/>
          <w:sz w:val="24"/>
          <w:szCs w:val="24"/>
        </w:rPr>
        <w:t>]</w:t>
      </w:r>
      <w:r w:rsidRPr="007032D2">
        <w:rPr>
          <w:rFonts w:asciiTheme="majorBidi" w:hAnsiTheme="majorBidi" w:cs="B Nazanin" w:hint="cs"/>
          <w:sz w:val="24"/>
          <w:szCs w:val="24"/>
          <w:rtl/>
          <w:lang w:bidi="fa-IR"/>
        </w:rPr>
        <w:t>4</w:t>
      </w:r>
      <w:proofErr w:type="gramEnd"/>
      <w:r w:rsidRPr="007032D2">
        <w:rPr>
          <w:rFonts w:asciiTheme="majorBidi" w:hAnsiTheme="majorBidi" w:cs="B Nazanin"/>
          <w:sz w:val="24"/>
          <w:szCs w:val="24"/>
          <w:lang w:bidi="fa-IR"/>
        </w:rPr>
        <w:t>[</w:t>
      </w:r>
      <w:r w:rsidRPr="007032D2">
        <w:rPr>
          <w:rFonts w:asciiTheme="majorBidi" w:hAnsiTheme="majorBidi" w:cs="B Nazanin" w:hint="cs"/>
          <w:sz w:val="24"/>
          <w:szCs w:val="24"/>
          <w:rtl/>
          <w:lang w:bidi="fa-IR"/>
        </w:rPr>
        <w:t xml:space="preserve"> </w:t>
      </w:r>
      <w:r w:rsidRPr="007032D2">
        <w:rPr>
          <w:rFonts w:cs="B Nazanin" w:hint="cs"/>
          <w:sz w:val="24"/>
          <w:szCs w:val="24"/>
          <w:rtl/>
        </w:rPr>
        <w:t>ایزدی وجیهه و آزادبخت لیلا،1391. اثر رژیم غذایی پرپروتئین بر عوامل خطرزای بیماری های قلبی-عروقی. مجله دانشکده پزشکی اصفهان، دوره 31، شماره 193.</w:t>
      </w:r>
    </w:p>
    <w:p w:rsidR="00EC6BD5" w:rsidRPr="007032D2" w:rsidRDefault="00EC6BD5" w:rsidP="00EC6BD5">
      <w:pPr>
        <w:bidi/>
        <w:spacing w:line="240" w:lineRule="auto"/>
        <w:jc w:val="both"/>
        <w:rPr>
          <w:rFonts w:cs="B Nazanin"/>
          <w:sz w:val="24"/>
          <w:szCs w:val="24"/>
          <w:rtl/>
          <w:lang w:bidi="fa-IR"/>
        </w:rPr>
      </w:pPr>
      <w:proofErr w:type="gramStart"/>
      <w:r w:rsidRPr="007032D2">
        <w:rPr>
          <w:rFonts w:cs="B Nazanin"/>
          <w:sz w:val="24"/>
          <w:szCs w:val="24"/>
        </w:rPr>
        <w:t>]</w:t>
      </w:r>
      <w:r w:rsidRPr="007032D2">
        <w:rPr>
          <w:rFonts w:cs="B Nazanin" w:hint="cs"/>
          <w:sz w:val="24"/>
          <w:szCs w:val="24"/>
          <w:rtl/>
          <w:lang w:bidi="fa-IR"/>
        </w:rPr>
        <w:t>5</w:t>
      </w:r>
      <w:proofErr w:type="gramEnd"/>
      <w:r w:rsidRPr="007032D2">
        <w:rPr>
          <w:rFonts w:cs="B Nazanin"/>
          <w:sz w:val="24"/>
          <w:szCs w:val="24"/>
          <w:lang w:bidi="fa-IR"/>
        </w:rPr>
        <w:t>[</w:t>
      </w:r>
      <w:r w:rsidRPr="007032D2">
        <w:rPr>
          <w:rFonts w:cs="B Nazanin" w:hint="cs"/>
          <w:sz w:val="24"/>
          <w:szCs w:val="24"/>
          <w:rtl/>
          <w:lang w:bidi="fa-IR"/>
        </w:rPr>
        <w:t xml:space="preserve"> نیکرو حسین و همکاران، 1391. تاثیر رژیم غذایی همراه یا بدون برنامه ی تمرین هوازی بر شاخص های تن سنجی و آمادگی قلبی تنفسی بیماران مبتلا به استئو هپاتیت غیر الکلی. مجله دانشگاه علوم پزشکی خراسان شمالی. دوره 3، شماره 3، صفحات 91-99.</w:t>
      </w:r>
    </w:p>
    <w:p w:rsidR="00EC6BD5" w:rsidRDefault="00EC6BD5" w:rsidP="00EC6BD5">
      <w:pPr>
        <w:bidi/>
        <w:spacing w:line="240" w:lineRule="auto"/>
        <w:jc w:val="both"/>
        <w:rPr>
          <w:rFonts w:cs="B Nazanin"/>
          <w:sz w:val="24"/>
          <w:szCs w:val="24"/>
          <w:rtl/>
          <w:lang w:bidi="fa-IR"/>
        </w:rPr>
      </w:pPr>
      <w:proofErr w:type="gramStart"/>
      <w:r w:rsidRPr="007032D2">
        <w:rPr>
          <w:rFonts w:cs="B Nazanin"/>
          <w:sz w:val="24"/>
          <w:szCs w:val="24"/>
          <w:lang w:bidi="fa-IR"/>
        </w:rPr>
        <w:t>]</w:t>
      </w:r>
      <w:r w:rsidRPr="007032D2">
        <w:rPr>
          <w:rFonts w:cs="B Nazanin" w:hint="cs"/>
          <w:sz w:val="24"/>
          <w:szCs w:val="24"/>
          <w:rtl/>
          <w:lang w:bidi="fa-IR"/>
        </w:rPr>
        <w:t>6</w:t>
      </w:r>
      <w:proofErr w:type="gramEnd"/>
      <w:r w:rsidRPr="007032D2">
        <w:rPr>
          <w:rFonts w:cs="B Nazanin"/>
          <w:sz w:val="24"/>
          <w:szCs w:val="24"/>
          <w:lang w:bidi="fa-IR"/>
        </w:rPr>
        <w:t>[</w:t>
      </w:r>
      <w:r w:rsidRPr="007032D2">
        <w:rPr>
          <w:rFonts w:cs="B Nazanin" w:hint="cs"/>
          <w:sz w:val="24"/>
          <w:szCs w:val="24"/>
          <w:rtl/>
          <w:lang w:bidi="fa-IR"/>
        </w:rPr>
        <w:t xml:space="preserve"> ضیاء الحق سید جواد و همکاران،1390. تاثیر دو نوع رژیم غذایی با نمایه گلایسمی بالا و پایین بر پایش گلوکز پلاسمای مردان ورزشکار بعد از فعالیت استقامتی شدید. مجله علمی-پزوهشی طب جانباز، دوره 4، شماره 14.</w:t>
      </w:r>
    </w:p>
    <w:p w:rsidR="00EC6BD5" w:rsidRDefault="00EC6BD5" w:rsidP="00EC6BD5">
      <w:pPr>
        <w:bidi/>
        <w:spacing w:line="240" w:lineRule="auto"/>
        <w:jc w:val="both"/>
        <w:rPr>
          <w:rFonts w:cs="B Nazanin"/>
          <w:sz w:val="24"/>
          <w:szCs w:val="24"/>
          <w:rtl/>
          <w:lang w:bidi="fa-IR"/>
        </w:rPr>
      </w:pPr>
    </w:p>
    <w:p w:rsidR="00EC6BD5" w:rsidRDefault="00EC6BD5" w:rsidP="00EC6BD5">
      <w:pPr>
        <w:bidi/>
        <w:jc w:val="both"/>
        <w:rPr>
          <w:rtl/>
          <w:lang w:bidi="fa-IR"/>
        </w:rPr>
      </w:pPr>
      <w:r>
        <w:rPr>
          <w:rFonts w:hint="cs"/>
          <w:rtl/>
          <w:lang w:bidi="fa-IR"/>
        </w:rPr>
        <w:t>کدام روش زیر را برای ارائه مقاله خود ترجیح می دهید:</w:t>
      </w:r>
    </w:p>
    <w:p w:rsidR="00EC6BD5" w:rsidRPr="007032D2" w:rsidRDefault="00EC6BD5" w:rsidP="00EC6BD5">
      <w:pPr>
        <w:bidi/>
        <w:spacing w:line="240" w:lineRule="auto"/>
        <w:jc w:val="both"/>
        <w:rPr>
          <w:rFonts w:cs="B Nazanin"/>
          <w:sz w:val="24"/>
          <w:szCs w:val="24"/>
          <w:rtl/>
          <w:lang w:bidi="fa-IR"/>
        </w:rPr>
      </w:pPr>
      <w:r>
        <w:rPr>
          <w:rFonts w:hint="cs"/>
          <w:rtl/>
          <w:lang w:bidi="fa-IR"/>
        </w:rPr>
        <w:t xml:space="preserve">سخنرانی </w:t>
      </w:r>
      <m:oMath>
        <m:r>
          <m:rPr>
            <m:sty m:val="p"/>
          </m:rPr>
          <w:rPr>
            <w:rFonts w:ascii="Cambria Math" w:hAnsi="Cambria Math" w:cs="Times New Roman"/>
            <w:lang w:bidi="fa-IR"/>
          </w:rPr>
          <m:t>■</m:t>
        </m:r>
      </m:oMath>
      <w:r>
        <w:rPr>
          <w:rFonts w:hint="cs"/>
          <w:rtl/>
          <w:lang w:bidi="fa-IR"/>
        </w:rPr>
        <w:t xml:space="preserve">          پوستر</w:t>
      </w:r>
      <m:oMath>
        <m:r>
          <m:rPr>
            <m:sty m:val="p"/>
          </m:rPr>
          <w:rPr>
            <w:rFonts w:ascii="Cambria Math" w:hAnsi="Cambria Math" w:cs="Times New Roman"/>
            <w:lang w:bidi="fa-IR"/>
          </w:rPr>
          <m:t>■</m:t>
        </m:r>
      </m:oMath>
    </w:p>
    <w:p w:rsidR="00117EC6" w:rsidRDefault="00117EC6" w:rsidP="00EC6BD5">
      <w:pPr>
        <w:bidi/>
      </w:pPr>
    </w:p>
    <w:sectPr w:rsidR="00117E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یاقوت">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BD5"/>
    <w:rsid w:val="00117EC6"/>
    <w:rsid w:val="00EC6BD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DC4C8D-5B2D-4A6C-9293-39D731150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6B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638</Words>
  <Characters>3639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Netafrooz</dc:creator>
  <cp:keywords/>
  <dc:description/>
  <cp:lastModifiedBy>Netafrooz</cp:lastModifiedBy>
  <cp:revision>1</cp:revision>
  <dcterms:created xsi:type="dcterms:W3CDTF">2016-11-26T18:49:00Z</dcterms:created>
  <dcterms:modified xsi:type="dcterms:W3CDTF">2016-11-26T18:50:00Z</dcterms:modified>
</cp:coreProperties>
</file>