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5C8" w:rsidRPr="00D60161" w:rsidRDefault="009E75C8" w:rsidP="009E75C8">
      <w:pPr>
        <w:widowControl w:val="0"/>
        <w:bidi/>
        <w:spacing w:after="0" w:line="240" w:lineRule="auto"/>
        <w:jc w:val="center"/>
        <w:rPr>
          <w:rFonts w:ascii="Microsoft JhengHei" w:eastAsia="Microsoft JhengHei" w:hAnsi="Microsoft JhengHei" w:cs="B Nazanin"/>
          <w:b/>
          <w:bCs/>
          <w:color w:val="000000"/>
          <w:sz w:val="20"/>
          <w:szCs w:val="32"/>
          <w:rtl/>
        </w:rPr>
      </w:pPr>
      <w:r w:rsidRPr="00D60161">
        <w:rPr>
          <w:rFonts w:ascii="Microsoft JhengHei" w:eastAsia="Microsoft JhengHei" w:hAnsi="Microsoft JhengHei" w:cs="B Nazanin" w:hint="cs"/>
          <w:b/>
          <w:bCs/>
          <w:color w:val="000000"/>
          <w:sz w:val="20"/>
          <w:szCs w:val="32"/>
          <w:rtl/>
        </w:rPr>
        <w:t>چکیده</w:t>
      </w:r>
    </w:p>
    <w:p w:rsidR="009E75C8" w:rsidRPr="00D60161" w:rsidRDefault="009E75C8" w:rsidP="009E75C8">
      <w:pPr>
        <w:widowControl w:val="0"/>
        <w:bidi/>
        <w:spacing w:after="0" w:line="240" w:lineRule="auto"/>
        <w:jc w:val="center"/>
        <w:rPr>
          <w:rFonts w:ascii="Microsoft JhengHei" w:eastAsia="Microsoft JhengHei" w:hAnsi="Microsoft JhengHei" w:cs="B Nazanin"/>
          <w:b/>
          <w:bCs/>
          <w:color w:val="000000"/>
          <w:sz w:val="24"/>
          <w:szCs w:val="36"/>
          <w:rtl/>
        </w:rPr>
      </w:pPr>
    </w:p>
    <w:p w:rsidR="009E75C8" w:rsidRPr="00D60161" w:rsidRDefault="009E75C8" w:rsidP="00A37E0C">
      <w:pPr>
        <w:widowControl w:val="0"/>
        <w:bidi/>
        <w:spacing w:after="0" w:line="240" w:lineRule="auto"/>
        <w:jc w:val="center"/>
        <w:rPr>
          <w:rFonts w:ascii="Microsoft JhengHei" w:eastAsia="Microsoft JhengHei" w:hAnsi="Microsoft JhengHei" w:cs="B Nazanin"/>
          <w:b/>
          <w:bCs/>
          <w:color w:val="000000"/>
          <w:sz w:val="24"/>
          <w:szCs w:val="28"/>
          <w:rtl/>
        </w:rPr>
      </w:pPr>
      <w:r w:rsidRPr="00D60161">
        <w:rPr>
          <w:rFonts w:ascii="Microsoft JhengHei" w:eastAsia="Microsoft JhengHei" w:hAnsi="Microsoft JhengHei" w:cs="B Nazanin" w:hint="cs"/>
          <w:b/>
          <w:bCs/>
          <w:color w:val="000000"/>
          <w:sz w:val="24"/>
          <w:szCs w:val="28"/>
          <w:rtl/>
        </w:rPr>
        <w:t xml:space="preserve">مقایسه سن شروع </w:t>
      </w:r>
      <w:r w:rsidR="00D8327C" w:rsidRPr="00D60161">
        <w:rPr>
          <w:rFonts w:ascii="Microsoft JhengHei" w:eastAsia="Microsoft JhengHei" w:hAnsi="Microsoft JhengHei" w:cs="B Nazanin" w:hint="cs"/>
          <w:b/>
          <w:bCs/>
          <w:color w:val="000000"/>
          <w:sz w:val="24"/>
          <w:szCs w:val="28"/>
          <w:rtl/>
        </w:rPr>
        <w:t xml:space="preserve">وبی نظمی های </w:t>
      </w:r>
      <w:r w:rsidRPr="00D60161">
        <w:rPr>
          <w:rFonts w:ascii="Microsoft JhengHei" w:eastAsia="Microsoft JhengHei" w:hAnsi="Microsoft JhengHei" w:cs="B Nazanin" w:hint="cs"/>
          <w:b/>
          <w:bCs/>
          <w:color w:val="000000"/>
          <w:sz w:val="24"/>
          <w:szCs w:val="28"/>
          <w:rtl/>
        </w:rPr>
        <w:t>قاعدگی در دختران ورزشکار و غیر‌ورزشکار</w:t>
      </w:r>
    </w:p>
    <w:p w:rsidR="009E75C8" w:rsidRPr="00D60161" w:rsidRDefault="009E75C8" w:rsidP="009E75C8">
      <w:pPr>
        <w:widowControl w:val="0"/>
        <w:bidi/>
        <w:spacing w:after="0" w:line="240" w:lineRule="auto"/>
        <w:jc w:val="center"/>
        <w:rPr>
          <w:rFonts w:ascii="Microsoft JhengHei" w:eastAsia="Microsoft JhengHei" w:hAnsi="Microsoft JhengHei" w:cs="B Nazanin"/>
          <w:b/>
          <w:bCs/>
          <w:color w:val="000000"/>
          <w:sz w:val="24"/>
          <w:szCs w:val="32"/>
          <w:rtl/>
        </w:rPr>
      </w:pPr>
    </w:p>
    <w:p w:rsidR="009E75C8" w:rsidRPr="00D60161" w:rsidRDefault="009E75C8" w:rsidP="00937B88">
      <w:pPr>
        <w:widowControl w:val="0"/>
        <w:bidi/>
        <w:spacing w:after="0" w:line="300" w:lineRule="auto"/>
        <w:jc w:val="lowKashida"/>
        <w:rPr>
          <w:rFonts w:ascii="Microsoft JhengHei" w:eastAsia="Microsoft JhengHei" w:hAnsi="Microsoft JhengHei" w:cs="B Nazanin"/>
          <w:color w:val="000000"/>
          <w:sz w:val="24"/>
          <w:szCs w:val="24"/>
          <w:rtl/>
        </w:rPr>
      </w:pPr>
      <w:r w:rsidRPr="00D60161">
        <w:rPr>
          <w:rFonts w:ascii="Microsoft JhengHei" w:eastAsia="Microsoft JhengHei" w:hAnsi="Microsoft JhengHei" w:cs="B Nazanin" w:hint="cs"/>
          <w:b/>
          <w:bCs/>
          <w:color w:val="000000"/>
          <w:sz w:val="24"/>
          <w:szCs w:val="24"/>
          <w:rtl/>
        </w:rPr>
        <w:t>زمینه وهدف :</w:t>
      </w:r>
      <w:r w:rsidRPr="00D60161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 xml:space="preserve"> دوران نوجوانی به طور معمول با فرآیند بلوغ شناسایی شده است. این فرآیند در دختران با نخستین خونریزی قاعدگی خود را نشان می</w:t>
      </w:r>
      <w:r w:rsidRPr="00D60161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softHyphen/>
        <w:t>دهد. عوامل محیطی در کنار ژنتیک به عنوان عوامل تأثیرگذار بر این فرآیند شناخته شده</w:t>
      </w:r>
      <w:r w:rsidRPr="00D60161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softHyphen/>
        <w:t>اند.</w:t>
      </w:r>
      <w:r w:rsidRPr="00D60161">
        <w:rPr>
          <w:rFonts w:ascii="Microsoft JhengHei" w:eastAsia="Microsoft JhengHei" w:hAnsi="Microsoft JhengHei" w:cs="B Nazanin" w:hint="cs"/>
          <w:b/>
          <w:bCs/>
          <w:color w:val="000000"/>
          <w:sz w:val="24"/>
          <w:szCs w:val="24"/>
          <w:rtl/>
        </w:rPr>
        <w:t xml:space="preserve"> </w:t>
      </w:r>
      <w:r w:rsidRPr="00D60161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 xml:space="preserve">هدف از انجام این پژوهش مقایسه سن شروع </w:t>
      </w:r>
      <w:r w:rsidR="00937B88" w:rsidRPr="00D60161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 xml:space="preserve">قاعدگی </w:t>
      </w:r>
      <w:r w:rsidRPr="00D60161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 xml:space="preserve"> در سه گروه دختران ورزشکار(قبل و بعد از اولین قاعدگی) با غیرورزشکار بود. </w:t>
      </w:r>
    </w:p>
    <w:p w:rsidR="009E75C8" w:rsidRPr="00D60161" w:rsidRDefault="009E75C8" w:rsidP="009E75C8">
      <w:pPr>
        <w:widowControl w:val="0"/>
        <w:bidi/>
        <w:spacing w:after="0" w:line="300" w:lineRule="auto"/>
        <w:jc w:val="lowKashida"/>
        <w:rPr>
          <w:rFonts w:ascii="Microsoft JhengHei" w:eastAsia="Microsoft JhengHei" w:hAnsi="Microsoft JhengHei" w:cs="B Nazanin"/>
          <w:color w:val="000000"/>
          <w:sz w:val="24"/>
          <w:szCs w:val="24"/>
          <w:rtl/>
        </w:rPr>
      </w:pPr>
      <w:r w:rsidRPr="00D60161">
        <w:rPr>
          <w:rFonts w:ascii="Microsoft JhengHei" w:eastAsia="Microsoft JhengHei" w:hAnsi="Microsoft JhengHei" w:cs="B Nazanin" w:hint="cs"/>
          <w:b/>
          <w:bCs/>
          <w:color w:val="000000"/>
          <w:sz w:val="24"/>
          <w:szCs w:val="24"/>
          <w:rtl/>
        </w:rPr>
        <w:t>روش تحقیق :</w:t>
      </w:r>
      <w:r w:rsidRPr="00D60161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>آزمودنی‌های تحقیق 140 دختر ورزشکار، شامل دختران ورزشکار با سابقه شروع فعالیت ورزشی قبل از اولین قاعدگی(تعداد: 102، سابقه ورزشی : 90/1</w:t>
      </w:r>
      <w:r w:rsidRPr="00D60161">
        <w:rPr>
          <w:rFonts w:ascii="Microsoft JhengHei" w:eastAsia="Microsoft JhengHei" w:hAnsi="Microsoft JhengHei" w:cs="Times New Roman"/>
          <w:color w:val="000000"/>
          <w:sz w:val="24"/>
          <w:szCs w:val="24"/>
          <w:rtl/>
        </w:rPr>
        <w:t>±</w:t>
      </w:r>
      <w:r w:rsidRPr="00D60161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>52/3 سال، شاخص توده بدنی: 37/3</w:t>
      </w:r>
      <w:r w:rsidRPr="00D60161">
        <w:rPr>
          <w:rFonts w:ascii="Microsoft JhengHei" w:eastAsia="Microsoft JhengHei" w:hAnsi="Microsoft JhengHei" w:cs="Times New Roman"/>
          <w:color w:val="000000"/>
          <w:sz w:val="24"/>
          <w:szCs w:val="24"/>
          <w:rtl/>
        </w:rPr>
        <w:t>±</w:t>
      </w:r>
      <w:r w:rsidRPr="00D60161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>67/20، سن: 2 /1</w:t>
      </w:r>
      <w:r w:rsidRPr="00D60161">
        <w:rPr>
          <w:rFonts w:ascii="Microsoft JhengHei" w:eastAsia="Microsoft JhengHei" w:hAnsi="Microsoft JhengHei" w:cs="Times New Roman"/>
          <w:color w:val="000000"/>
          <w:sz w:val="24"/>
          <w:szCs w:val="24"/>
          <w:rtl/>
        </w:rPr>
        <w:t>±</w:t>
      </w:r>
      <w:r w:rsidRPr="00D60161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 xml:space="preserve"> 6/15 سال) و دختران ورز شکار با سابقه شروع فعالیت ورزشی بعد از اولین قاعدگی(تعداد: 38، سابقه ورزشی: 63/1</w:t>
      </w:r>
      <w:r w:rsidRPr="00D60161">
        <w:rPr>
          <w:rFonts w:ascii="Microsoft JhengHei" w:eastAsia="Microsoft JhengHei" w:hAnsi="Microsoft JhengHei" w:cs="Times New Roman"/>
          <w:color w:val="000000"/>
          <w:sz w:val="24"/>
          <w:szCs w:val="24"/>
          <w:rtl/>
        </w:rPr>
        <w:t>±</w:t>
      </w:r>
      <w:r w:rsidRPr="00D60161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>2/26 سال، شاخص توده بدنی: 32/2</w:t>
      </w:r>
      <w:r w:rsidRPr="00D60161">
        <w:rPr>
          <w:rFonts w:ascii="Microsoft JhengHei" w:eastAsia="Microsoft JhengHei" w:hAnsi="Microsoft JhengHei" w:cs="Times New Roman"/>
          <w:color w:val="000000"/>
          <w:sz w:val="24"/>
          <w:szCs w:val="24"/>
          <w:rtl/>
        </w:rPr>
        <w:t>±</w:t>
      </w:r>
      <w:r w:rsidRPr="00D60161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>59/19، سن : 78/1</w:t>
      </w:r>
      <w:r w:rsidRPr="00D60161">
        <w:rPr>
          <w:rFonts w:ascii="Microsoft JhengHei" w:eastAsia="Microsoft JhengHei" w:hAnsi="Microsoft JhengHei" w:cs="Times New Roman"/>
          <w:color w:val="000000"/>
          <w:sz w:val="24"/>
          <w:szCs w:val="24"/>
          <w:rtl/>
        </w:rPr>
        <w:t>±</w:t>
      </w:r>
      <w:r w:rsidRPr="00D60161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>78/15سال) و134 دختر غیر‌ورزشکار(شاخص توده بدنی : 02/3</w:t>
      </w:r>
      <w:r w:rsidRPr="00D60161">
        <w:rPr>
          <w:rFonts w:ascii="Microsoft JhengHei" w:eastAsia="Microsoft JhengHei" w:hAnsi="Microsoft JhengHei" w:cs="Times New Roman"/>
          <w:color w:val="000000"/>
          <w:sz w:val="24"/>
          <w:szCs w:val="24"/>
          <w:rtl/>
        </w:rPr>
        <w:t>±</w:t>
      </w:r>
      <w:r w:rsidRPr="00D60161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>81/20،  سن : 01/1</w:t>
      </w:r>
      <w:r w:rsidRPr="00D60161">
        <w:rPr>
          <w:rFonts w:ascii="Microsoft JhengHei" w:eastAsia="Microsoft JhengHei" w:hAnsi="Microsoft JhengHei" w:cs="Times New Roman"/>
          <w:color w:val="000000"/>
          <w:sz w:val="24"/>
          <w:szCs w:val="24"/>
          <w:rtl/>
        </w:rPr>
        <w:t>±</w:t>
      </w:r>
      <w:r w:rsidRPr="00D60161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>23/15سال) در دامنه سنی (15-17) سال بودند که به روش هدفمند انتخاب شدند. آزمودنی‌ها پرسشنامه‌ی بررسی فعالیت بدنی ‌ارزیابی‌ اختلالات قاعدگی موس</w:t>
      </w:r>
      <w:r w:rsidRPr="00D60161">
        <w:rPr>
          <w:rStyle w:val="FootnoteReference"/>
          <w:rFonts w:ascii="Microsoft JhengHei" w:eastAsia="Microsoft JhengHei" w:hAnsi="Microsoft JhengHei" w:cs="B Nazanin"/>
          <w:color w:val="000000"/>
          <w:sz w:val="24"/>
          <w:szCs w:val="24"/>
          <w:rtl/>
        </w:rPr>
        <w:footnoteReference w:id="2"/>
      </w:r>
      <w:r w:rsidRPr="00D60161">
        <w:rPr>
          <w:rFonts w:ascii="Microsoft JhengHei" w:eastAsia="Microsoft JhengHei" w:hAnsi="Microsoft JhengHei" w:cs="B Nazanin"/>
          <w:color w:val="000000"/>
          <w:sz w:val="24"/>
          <w:szCs w:val="24"/>
          <w:rtl/>
        </w:rPr>
        <w:t xml:space="preserve"> (</w:t>
      </w:r>
      <w:r w:rsidRPr="00D60161">
        <w:rPr>
          <w:rFonts w:ascii="Microsoft JhengHei" w:eastAsia="Microsoft JhengHei" w:hAnsi="Microsoft JhengHei" w:cs="B Nazanin"/>
          <w:color w:val="000000"/>
          <w:sz w:val="24"/>
          <w:szCs w:val="24"/>
        </w:rPr>
        <w:t>MDQ</w:t>
      </w:r>
      <w:r w:rsidRPr="00D60161">
        <w:rPr>
          <w:rFonts w:ascii="Microsoft JhengHei" w:eastAsia="Microsoft JhengHei" w:hAnsi="Microsoft JhengHei" w:cs="B Nazanin"/>
          <w:color w:val="000000"/>
          <w:sz w:val="24"/>
          <w:szCs w:val="24"/>
          <w:rtl/>
        </w:rPr>
        <w:t>)</w:t>
      </w:r>
      <w:r w:rsidRPr="00D60161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 xml:space="preserve"> را تکمیل نمودند. جهت ارزیابی نتایج از نرم افزار </w:t>
      </w:r>
      <w:r w:rsidRPr="00D60161">
        <w:rPr>
          <w:rFonts w:ascii="Microsoft JhengHei" w:eastAsia="Microsoft JhengHei" w:hAnsi="Microsoft JhengHei" w:cs="B Nazanin"/>
          <w:color w:val="000000"/>
          <w:sz w:val="24"/>
          <w:szCs w:val="24"/>
        </w:rPr>
        <w:t xml:space="preserve"> spss</w:t>
      </w:r>
      <w:r w:rsidRPr="00D60161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 xml:space="preserve">و روش آماری تحلیل واریانس یک سویه استفاده شد. </w:t>
      </w:r>
    </w:p>
    <w:p w:rsidR="009E75C8" w:rsidRPr="00D60161" w:rsidRDefault="009E75C8" w:rsidP="00602FC5">
      <w:pPr>
        <w:widowControl w:val="0"/>
        <w:bidi/>
        <w:spacing w:after="0" w:line="300" w:lineRule="auto"/>
        <w:jc w:val="lowKashida"/>
        <w:rPr>
          <w:rFonts w:ascii="Microsoft JhengHei" w:eastAsia="Microsoft JhengHei" w:hAnsi="Microsoft JhengHei" w:cs="B Nazanin"/>
          <w:color w:val="000000"/>
          <w:sz w:val="24"/>
          <w:szCs w:val="24"/>
          <w:rtl/>
          <w:lang w:bidi="fa-IR"/>
        </w:rPr>
      </w:pPr>
      <w:r w:rsidRPr="00D60161">
        <w:rPr>
          <w:rFonts w:ascii="Microsoft JhengHei" w:eastAsia="Microsoft JhengHei" w:hAnsi="Microsoft JhengHei" w:cs="B Nazanin" w:hint="cs"/>
          <w:b/>
          <w:bCs/>
          <w:color w:val="000000"/>
          <w:sz w:val="24"/>
          <w:szCs w:val="24"/>
          <w:rtl/>
        </w:rPr>
        <w:t>یافته ها :</w:t>
      </w:r>
      <w:r w:rsidRPr="00D60161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 xml:space="preserve">نتایج تحقیق نشان داد که سن شروع در دختران ورزشکار(قبل و بعد از اولین قاعدگی) و دختران غیرورزشکار تفاوت معنی‌داری نداشت. </w:t>
      </w:r>
      <w:r w:rsidR="00602FC5" w:rsidRPr="00D60161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  <w:lang w:bidi="fa-IR"/>
        </w:rPr>
        <w:t>همچنین بین متغییرهای تحقیق درمتغییر بی نظمی های  قاعدگی اختلاف معناداری مشاهده نشد.</w:t>
      </w:r>
    </w:p>
    <w:p w:rsidR="009E75C8" w:rsidRPr="00D60161" w:rsidRDefault="009E75C8" w:rsidP="00D431FF">
      <w:pPr>
        <w:widowControl w:val="0"/>
        <w:bidi/>
        <w:spacing w:after="0" w:line="300" w:lineRule="auto"/>
        <w:jc w:val="lowKashida"/>
        <w:rPr>
          <w:rFonts w:ascii="Microsoft JhengHei" w:eastAsia="Microsoft JhengHei" w:hAnsi="Microsoft JhengHei" w:cs="B Nazanin"/>
          <w:b/>
          <w:bCs/>
          <w:color w:val="000000"/>
          <w:sz w:val="24"/>
          <w:szCs w:val="24"/>
          <w:rtl/>
        </w:rPr>
      </w:pPr>
      <w:r w:rsidRPr="00D60161">
        <w:rPr>
          <w:rFonts w:ascii="Microsoft JhengHei" w:eastAsia="Microsoft JhengHei" w:hAnsi="Microsoft JhengHei" w:cs="B Nazanin" w:hint="cs"/>
          <w:b/>
          <w:bCs/>
          <w:color w:val="000000"/>
          <w:sz w:val="24"/>
          <w:szCs w:val="24"/>
          <w:rtl/>
        </w:rPr>
        <w:t>نتیجه گیری</w:t>
      </w:r>
      <w:r w:rsidRPr="00D60161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>:</w:t>
      </w:r>
      <w:r w:rsidR="00B67869" w:rsidRPr="00D60161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 xml:space="preserve"> </w:t>
      </w:r>
      <w:r w:rsidR="00D431FF" w:rsidRPr="00D60161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>باتوجه</w:t>
      </w:r>
      <w:r w:rsidR="00D431FF" w:rsidRPr="00D60161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  <w:lang w:bidi="fa-IR"/>
        </w:rPr>
        <w:t xml:space="preserve"> به</w:t>
      </w:r>
      <w:r w:rsidR="00D431FF" w:rsidRPr="00D60161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 xml:space="preserve"> یافته های پژوهش احتمالاً یکی از علت</w:t>
      </w:r>
      <w:r w:rsidR="00503DE4" w:rsidRPr="00D60161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 xml:space="preserve"> </w:t>
      </w:r>
      <w:r w:rsidR="00D431FF" w:rsidRPr="00D60161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>‌های عدم تفاوت در بین دختران ورزشکار و غیرورزشکار در تحقیق حاضر غالب بودن تأثیر عوامل محیطی بر عوامل ورزشی می‌باشد نبایستی تأثیر عواملی از جمله(شیوع زندگی، تغذیه، عوامل محیطی و روحی) بر روی سیکل قاعدگی نادیده گرفت.</w:t>
      </w:r>
    </w:p>
    <w:p w:rsidR="009E75C8" w:rsidRPr="00D60161" w:rsidRDefault="009E75C8" w:rsidP="009E75C8">
      <w:pPr>
        <w:widowControl w:val="0"/>
        <w:bidi/>
        <w:spacing w:after="0" w:line="300" w:lineRule="auto"/>
        <w:jc w:val="lowKashida"/>
        <w:rPr>
          <w:rFonts w:ascii="Microsoft JhengHei" w:eastAsia="Microsoft JhengHei" w:hAnsi="Microsoft JhengHei" w:cs="B Nazanin"/>
          <w:color w:val="000000"/>
          <w:sz w:val="8"/>
          <w:szCs w:val="8"/>
          <w:rtl/>
        </w:rPr>
      </w:pPr>
    </w:p>
    <w:p w:rsidR="009E75C8" w:rsidRPr="00D60161" w:rsidRDefault="009E75C8" w:rsidP="00B67869">
      <w:pPr>
        <w:widowControl w:val="0"/>
        <w:bidi/>
        <w:spacing w:after="0" w:line="300" w:lineRule="auto"/>
        <w:ind w:left="720" w:hanging="720"/>
        <w:jc w:val="lowKashida"/>
        <w:rPr>
          <w:rFonts w:ascii="Microsoft JhengHei" w:eastAsia="Microsoft JhengHei" w:hAnsi="Microsoft JhengHei" w:cs="B Nazanin"/>
          <w:color w:val="000000"/>
          <w:sz w:val="24"/>
          <w:szCs w:val="24"/>
          <w:rtl/>
        </w:rPr>
      </w:pPr>
      <w:r w:rsidRPr="00D60161">
        <w:rPr>
          <w:rFonts w:ascii="Microsoft JhengHei" w:eastAsia="Microsoft JhengHei" w:hAnsi="Microsoft JhengHei" w:cs="B Nazanin" w:hint="cs"/>
          <w:b/>
          <w:bCs/>
          <w:color w:val="000000"/>
          <w:sz w:val="24"/>
          <w:szCs w:val="24"/>
          <w:rtl/>
        </w:rPr>
        <w:t>کلید واژه:</w:t>
      </w:r>
      <w:r w:rsidRPr="00D60161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 xml:space="preserve"> سن شروع قاعدگی، سن شروع فعالیت ورزشی</w:t>
      </w:r>
      <w:r w:rsidR="00B67869" w:rsidRPr="00D60161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>،</w:t>
      </w:r>
      <w:r w:rsidR="003B07C2" w:rsidRPr="00D60161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 xml:space="preserve"> بی نظمی های قاعدگی ،</w:t>
      </w:r>
      <w:r w:rsidR="00B67869" w:rsidRPr="00D60161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>دختران ورزشکار ،دختران غیر ورزشکار</w:t>
      </w:r>
    </w:p>
    <w:sectPr w:rsidR="009E75C8" w:rsidRPr="00D60161" w:rsidSect="00A223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4EF2" w:rsidRDefault="00514EF2" w:rsidP="009E75C8">
      <w:pPr>
        <w:spacing w:after="0" w:line="240" w:lineRule="auto"/>
      </w:pPr>
      <w:r>
        <w:separator/>
      </w:r>
    </w:p>
  </w:endnote>
  <w:endnote w:type="continuationSeparator" w:id="1">
    <w:p w:rsidR="00514EF2" w:rsidRDefault="00514EF2" w:rsidP="009E7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Nazanin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4EF2" w:rsidRDefault="00514EF2" w:rsidP="009E75C8">
      <w:pPr>
        <w:spacing w:after="0" w:line="240" w:lineRule="auto"/>
      </w:pPr>
      <w:r>
        <w:separator/>
      </w:r>
    </w:p>
  </w:footnote>
  <w:footnote w:type="continuationSeparator" w:id="1">
    <w:p w:rsidR="00514EF2" w:rsidRDefault="00514EF2" w:rsidP="009E75C8">
      <w:pPr>
        <w:spacing w:after="0" w:line="240" w:lineRule="auto"/>
      </w:pPr>
      <w:r>
        <w:continuationSeparator/>
      </w:r>
    </w:p>
  </w:footnote>
  <w:footnote w:id="2">
    <w:p w:rsidR="009E75C8" w:rsidRPr="006D753F" w:rsidRDefault="009E75C8" w:rsidP="009E75C8">
      <w:pPr>
        <w:pStyle w:val="FootnoteText"/>
        <w:bidi w:val="0"/>
        <w:rPr>
          <w:rFonts w:cs="Times New Roman"/>
        </w:rPr>
      </w:pPr>
      <w:r w:rsidRPr="006D753F">
        <w:rPr>
          <w:rStyle w:val="FootnoteReference"/>
        </w:rPr>
        <w:footnoteRef/>
      </w:r>
      <w:r w:rsidRPr="006D753F">
        <w:rPr>
          <w:rFonts w:cs="Times New Roman"/>
        </w:rPr>
        <w:t>.Moos Menstrual Distress Questionnaire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75C8"/>
    <w:rsid w:val="000F0B10"/>
    <w:rsid w:val="00131DA6"/>
    <w:rsid w:val="001473A4"/>
    <w:rsid w:val="002D2CB4"/>
    <w:rsid w:val="0034688A"/>
    <w:rsid w:val="003B07C2"/>
    <w:rsid w:val="00503DE4"/>
    <w:rsid w:val="00514EF2"/>
    <w:rsid w:val="005F2AE0"/>
    <w:rsid w:val="00602FC5"/>
    <w:rsid w:val="00793B2A"/>
    <w:rsid w:val="00937B88"/>
    <w:rsid w:val="009C101E"/>
    <w:rsid w:val="009E75C8"/>
    <w:rsid w:val="00A14C77"/>
    <w:rsid w:val="00A22369"/>
    <w:rsid w:val="00A37E0C"/>
    <w:rsid w:val="00A41B34"/>
    <w:rsid w:val="00A538EC"/>
    <w:rsid w:val="00AB1111"/>
    <w:rsid w:val="00B07CFB"/>
    <w:rsid w:val="00B67869"/>
    <w:rsid w:val="00BC25E0"/>
    <w:rsid w:val="00D4220C"/>
    <w:rsid w:val="00D431FF"/>
    <w:rsid w:val="00D549E0"/>
    <w:rsid w:val="00D60161"/>
    <w:rsid w:val="00D8327C"/>
    <w:rsid w:val="00E93E6B"/>
    <w:rsid w:val="00FF1FF0"/>
    <w:rsid w:val="00FF3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5486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5C8"/>
    <w:pPr>
      <w:ind w:left="0" w:firstLine="0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9E75C8"/>
    <w:pPr>
      <w:bidi/>
      <w:spacing w:after="0" w:line="240" w:lineRule="auto"/>
    </w:pPr>
    <w:rPr>
      <w:rFonts w:ascii="Times New Roman" w:eastAsia="Times New Roman" w:hAnsi="Times New Roman" w:cs="Nazanin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E75C8"/>
    <w:rPr>
      <w:rFonts w:ascii="Times New Roman" w:eastAsia="Times New Roman" w:hAnsi="Times New Roman" w:cs="Nazanin"/>
      <w:sz w:val="20"/>
      <w:szCs w:val="20"/>
      <w:lang w:bidi="fa-IR"/>
    </w:rPr>
  </w:style>
  <w:style w:type="character" w:styleId="FootnoteReference">
    <w:name w:val="footnote reference"/>
    <w:uiPriority w:val="99"/>
    <w:rsid w:val="009E75C8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</dc:creator>
  <cp:lastModifiedBy>sadegh</cp:lastModifiedBy>
  <cp:revision>11</cp:revision>
  <dcterms:created xsi:type="dcterms:W3CDTF">2016-12-01T07:28:00Z</dcterms:created>
  <dcterms:modified xsi:type="dcterms:W3CDTF">2016-12-01T15:22:00Z</dcterms:modified>
</cp:coreProperties>
</file>