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526" w:rsidRPr="00E27D91" w:rsidRDefault="000E3526" w:rsidP="000E3526">
      <w:pPr>
        <w:spacing w:line="240" w:lineRule="auto"/>
        <w:jc w:val="center"/>
        <w:rPr>
          <w:rFonts w:cs="B Titr"/>
          <w:b/>
          <w:bCs/>
          <w:rtl/>
        </w:rPr>
      </w:pPr>
      <w:r w:rsidRPr="00E27D91">
        <w:rPr>
          <w:rFonts w:cs="B Titr" w:hint="cs"/>
          <w:b/>
          <w:bCs/>
          <w:rtl/>
        </w:rPr>
        <w:t>بررسی رابطه بین توانمند سازی و یادگیری سازمانی در کارکنان اداره کل ورزش و جوانان خراسان رضوی</w:t>
      </w:r>
    </w:p>
    <w:p w:rsidR="000E3526" w:rsidRDefault="000E3526" w:rsidP="000E3526">
      <w:pPr>
        <w:spacing w:line="240" w:lineRule="auto"/>
        <w:jc w:val="both"/>
        <w:rPr>
          <w:rtl/>
        </w:rPr>
      </w:pPr>
    </w:p>
    <w:p w:rsidR="00C96BBD" w:rsidRDefault="000E3526" w:rsidP="000E3526">
      <w:pPr>
        <w:rPr>
          <w:rtl/>
        </w:rPr>
      </w:pPr>
      <w:bookmarkStart w:id="0" w:name="_GoBack"/>
      <w:bookmarkEnd w:id="0"/>
      <w:r>
        <w:rPr>
          <w:rFonts w:hint="cs"/>
          <w:rtl/>
        </w:rPr>
        <w:t>چکیده بلند</w:t>
      </w:r>
    </w:p>
    <w:p w:rsidR="000E3526" w:rsidRPr="0064419C" w:rsidRDefault="000E3526" w:rsidP="0064419C">
      <w:pPr>
        <w:spacing w:line="360" w:lineRule="auto"/>
        <w:jc w:val="lowKashida"/>
        <w:rPr>
          <w:rFonts w:cs="B Nazanin"/>
          <w:b/>
          <w:bCs/>
          <w:color w:val="000000"/>
          <w:rtl/>
        </w:rPr>
      </w:pPr>
      <w:r w:rsidRPr="00572A37">
        <w:rPr>
          <w:rFonts w:cs="B Nazanin" w:hint="cs"/>
          <w:b/>
          <w:bCs/>
          <w:color w:val="000000"/>
          <w:rtl/>
        </w:rPr>
        <w:t>مقدمه</w:t>
      </w:r>
      <w:r w:rsidR="0064419C">
        <w:rPr>
          <w:rFonts w:cs="B Nazanin" w:hint="cs"/>
          <w:b/>
          <w:bCs/>
          <w:color w:val="000000"/>
          <w:rtl/>
        </w:rPr>
        <w:t xml:space="preserve"> : </w:t>
      </w:r>
      <w:r w:rsidRPr="0064419C">
        <w:rPr>
          <w:rFonts w:cs="B Nazanin" w:hint="cs"/>
          <w:rtl/>
        </w:rPr>
        <w:t>با توجه به مزیت رقابتی دانش در سازمان</w:t>
      </w:r>
      <w:r w:rsidRPr="0064419C">
        <w:rPr>
          <w:rFonts w:cs="B Nazanin"/>
          <w:rtl/>
        </w:rPr>
        <w:softHyphen/>
      </w:r>
      <w:r w:rsidRPr="0064419C">
        <w:rPr>
          <w:rFonts w:cs="B Nazanin" w:hint="cs"/>
          <w:rtl/>
        </w:rPr>
        <w:t>ها، حرکت به سوی سازمان یادگیرنده، خلاق و نوآور مستلزم آن ست تا یادگیری سازمانی را در اولویت برنامه</w:t>
      </w:r>
      <w:r w:rsidRPr="0064419C">
        <w:rPr>
          <w:rFonts w:cs="B Nazanin"/>
          <w:rtl/>
        </w:rPr>
        <w:softHyphen/>
      </w:r>
      <w:r w:rsidRPr="0064419C">
        <w:rPr>
          <w:rFonts w:cs="B Nazanin" w:hint="cs"/>
          <w:rtl/>
        </w:rPr>
        <w:t>های سازمان قرارداد. جهت پیاده</w:t>
      </w:r>
      <w:r w:rsidRPr="0064419C">
        <w:rPr>
          <w:rFonts w:cs="B Nazanin"/>
          <w:rtl/>
        </w:rPr>
        <w:softHyphen/>
      </w:r>
      <w:r w:rsidRPr="0064419C">
        <w:rPr>
          <w:rFonts w:cs="B Nazanin" w:hint="cs"/>
          <w:rtl/>
        </w:rPr>
        <w:t>سازی این مقوله ارزشمند افزایش توانمندسازی کارکنان در سازمان می</w:t>
      </w:r>
      <w:r w:rsidRPr="0064419C">
        <w:rPr>
          <w:rFonts w:cs="B Nazanin"/>
          <w:rtl/>
        </w:rPr>
        <w:softHyphen/>
      </w:r>
      <w:r w:rsidRPr="0064419C">
        <w:rPr>
          <w:rFonts w:cs="B Nazanin" w:hint="cs"/>
          <w:rtl/>
        </w:rPr>
        <w:t>باشد. شناخت عوامل توانمندسازی و ارتباط آنها با یادگیری سازمانی می</w:t>
      </w:r>
      <w:r w:rsidRPr="0064419C">
        <w:rPr>
          <w:rFonts w:cs="B Nazanin"/>
          <w:rtl/>
        </w:rPr>
        <w:softHyphen/>
      </w:r>
      <w:r w:rsidRPr="0064419C">
        <w:rPr>
          <w:rFonts w:cs="B Nazanin" w:hint="cs"/>
          <w:rtl/>
        </w:rPr>
        <w:t>تواند بنیان مستحکمی برای اقدامات بعدی جهت پیاده</w:t>
      </w:r>
      <w:r w:rsidRPr="0064419C">
        <w:rPr>
          <w:rFonts w:cs="B Nazanin"/>
          <w:rtl/>
        </w:rPr>
        <w:softHyphen/>
      </w:r>
      <w:r w:rsidRPr="0064419C">
        <w:rPr>
          <w:rFonts w:cs="B Nazanin" w:hint="cs"/>
          <w:rtl/>
        </w:rPr>
        <w:t>سازی یادگیری سازمانی و در نهایت تشکیل سازمان یادگیرنده باشد. سازمان</w:t>
      </w:r>
      <w:r w:rsidRPr="0064419C">
        <w:rPr>
          <w:rFonts w:cs="B Nazanin" w:hint="cs"/>
          <w:rtl/>
        </w:rPr>
        <w:softHyphen/>
        <w:t>ها در بستری که محیط نامیده می شوند زندگی می</w:t>
      </w:r>
      <w:r w:rsidRPr="0064419C">
        <w:rPr>
          <w:rFonts w:cs="B Nazanin" w:hint="cs"/>
          <w:rtl/>
        </w:rPr>
        <w:softHyphen/>
        <w:t>کنند. محیط سازمانی شامل تمامی عواملی است که بر سازمان تأثیر می</w:t>
      </w:r>
      <w:r w:rsidRPr="0064419C">
        <w:rPr>
          <w:rFonts w:cs="B Nazanin" w:hint="cs"/>
          <w:rtl/>
        </w:rPr>
        <w:softHyphen/>
        <w:t>گذارد، ولی زیر نظارت آن نیستند افزايش تغيير و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تحولات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محيطي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مانند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توسعه</w:t>
      </w:r>
      <w:r w:rsidRPr="0064419C">
        <w:rPr>
          <w:rFonts w:cs="B Nazanin" w:hint="cs"/>
          <w:rtl/>
        </w:rPr>
        <w:softHyphen/>
        <w:t>ي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روز افزون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فن</w:t>
      </w:r>
      <w:r w:rsidRPr="0064419C">
        <w:rPr>
          <w:rFonts w:cs="B Nazanin" w:hint="cs"/>
          <w:rtl/>
        </w:rPr>
        <w:softHyphen/>
        <w:t>آوري،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افزايش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شدت رقابت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در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سراسر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زنجيره</w:t>
      </w:r>
      <w:r w:rsidRPr="0064419C">
        <w:rPr>
          <w:rFonts w:cs="B Nazanin" w:hint="cs"/>
          <w:rtl/>
        </w:rPr>
        <w:softHyphen/>
        <w:t>هاي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كسب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و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كار،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تغيير فزاينده</w:t>
      </w:r>
      <w:r w:rsidRPr="0064419C">
        <w:rPr>
          <w:rFonts w:cs="B Nazanin" w:hint="cs"/>
          <w:rtl/>
        </w:rPr>
        <w:softHyphen/>
        <w:t>ي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انتظارات مشتريان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و ذي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نفعان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و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جلب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رضايت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آن ها،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سازمان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ها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را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وادار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ساخته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است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كه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براي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حفظ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بقا، رشد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و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توسعه،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خود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را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با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محيط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شان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انطباق</w:t>
      </w:r>
      <w:r w:rsidRPr="0064419C">
        <w:rPr>
          <w:rFonts w:cs="B Nazanin"/>
        </w:rPr>
        <w:t xml:space="preserve"> </w:t>
      </w:r>
      <w:r w:rsidRPr="0064419C">
        <w:rPr>
          <w:rFonts w:cs="B Nazanin" w:hint="cs"/>
          <w:rtl/>
        </w:rPr>
        <w:t>دهند (مارکوارد،2002) آرجريس</w:t>
      </w:r>
      <w:r w:rsidRPr="0064419C">
        <w:rPr>
          <w:rFonts w:cs="B Nazanin"/>
          <w:vertAlign w:val="superscript"/>
          <w:rtl/>
        </w:rPr>
        <w:footnoteReference w:id="1"/>
      </w:r>
      <w:r w:rsidRPr="0064419C">
        <w:rPr>
          <w:rFonts w:cs="B Nazanin" w:hint="cs"/>
          <w:rtl/>
        </w:rPr>
        <w:t xml:space="preserve"> (1977) يادگيري سازماني را به عنوان فرايند كشف و تصحيح اشتباهات تعريف كرد. به نظر وي فراگيري در سازمانها ازطريق فعاليت افراد صورت مي</w:t>
      </w:r>
      <w:r w:rsidRPr="0064419C">
        <w:rPr>
          <w:rFonts w:cs="B Nazanin"/>
          <w:rtl/>
        </w:rPr>
        <w:softHyphen/>
      </w:r>
      <w:r w:rsidRPr="0064419C">
        <w:rPr>
          <w:rFonts w:cs="B Nazanin" w:hint="cs"/>
          <w:rtl/>
        </w:rPr>
        <w:t>پذيرد. در واقع يك سيستم اكولوژيكي از عوامل تحت عنوان سيستم يادگيري سازماني، تسهيل كننده يا بازدارنده فعاليت</w:t>
      </w:r>
      <w:r w:rsidRPr="0064419C">
        <w:rPr>
          <w:rFonts w:cs="B Nazanin"/>
          <w:rtl/>
        </w:rPr>
        <w:softHyphen/>
      </w:r>
      <w:r w:rsidRPr="0064419C">
        <w:rPr>
          <w:rFonts w:cs="B Nazanin" w:hint="cs"/>
          <w:rtl/>
        </w:rPr>
        <w:t>هاي يادگيري افراد است (به نقل از برسون</w:t>
      </w:r>
      <w:r w:rsidRPr="0064419C">
        <w:rPr>
          <w:rFonts w:cs="B Nazanin"/>
          <w:vertAlign w:val="superscript"/>
          <w:rtl/>
        </w:rPr>
        <w:footnoteReference w:id="2"/>
      </w:r>
      <w:r w:rsidRPr="0064419C">
        <w:rPr>
          <w:rFonts w:cs="B Nazanin" w:hint="cs"/>
          <w:rtl/>
        </w:rPr>
        <w:t xml:space="preserve">، 2006). پژوهش حاضر به بررسی رابطه بین توانمند سازی و یادگیری سازمانی در کارکنان اداره کل ورزش و جوانان خراسان رضوی پرداخته است و اميد است با تحليل نتايج اين تحقيق، بررسي گسترده تري در سطح سایر ادارات، اين پژوهش را به نتيجه اي مطلوب و جامع برسانيم. </w:t>
      </w:r>
    </w:p>
    <w:p w:rsidR="009C52AE" w:rsidRDefault="00B4458C" w:rsidP="00B4458C">
      <w:pPr>
        <w:spacing w:line="240" w:lineRule="auto"/>
        <w:jc w:val="both"/>
        <w:rPr>
          <w:rFonts w:cs="B Nazanin"/>
          <w:rtl/>
        </w:rPr>
      </w:pPr>
      <w:r w:rsidRPr="0064419C">
        <w:rPr>
          <w:rFonts w:cs="B Titr" w:hint="cs"/>
          <w:rtl/>
        </w:rPr>
        <w:t>روش شناسي پژوهش:</w:t>
      </w:r>
      <w:r w:rsidRPr="0064419C">
        <w:rPr>
          <w:rFonts w:cs="B Nazanin" w:hint="cs"/>
          <w:rtl/>
        </w:rPr>
        <w:t xml:space="preserve"> برای این منظور و جهت جمع</w:t>
      </w:r>
      <w:r w:rsidRPr="0064419C">
        <w:rPr>
          <w:rFonts w:cs="B Nazanin"/>
          <w:rtl/>
        </w:rPr>
        <w:softHyphen/>
      </w:r>
      <w:r w:rsidRPr="0064419C">
        <w:rPr>
          <w:rFonts w:cs="B Nazanin" w:hint="cs"/>
          <w:rtl/>
        </w:rPr>
        <w:t>آوری اطلاعات از پرسشنامه مشخصات فردی، پرسشنامه استاندارد توانمندسازی</w:t>
      </w:r>
      <w:r w:rsidRPr="00074825">
        <w:rPr>
          <w:rFonts w:cs="B Nazanin" w:hint="cs"/>
          <w:rtl/>
        </w:rPr>
        <w:t xml:space="preserve"> اسپریتزر (889/0=</w:t>
      </w:r>
      <w:r w:rsidRPr="00074825">
        <w:rPr>
          <w:rFonts w:ascii="Cambria" w:hAnsi="Cambria" w:cs="Cambria" w:hint="cs"/>
          <w:rtl/>
        </w:rPr>
        <w:t>α</w:t>
      </w:r>
      <w:r w:rsidRPr="00074825">
        <w:rPr>
          <w:rFonts w:cs="B Nazanin" w:hint="cs"/>
          <w:rtl/>
        </w:rPr>
        <w:t>) و یادگیری سازمانی محقق ساخته شفی (873/0=</w:t>
      </w:r>
      <w:r w:rsidRPr="00074825">
        <w:rPr>
          <w:rFonts w:ascii="Cambria" w:hAnsi="Cambria" w:cs="Cambria" w:hint="cs"/>
          <w:rtl/>
        </w:rPr>
        <w:t>α</w:t>
      </w:r>
      <w:r w:rsidRPr="00074825">
        <w:rPr>
          <w:rFonts w:cs="B Nazanin" w:hint="cs"/>
          <w:rtl/>
        </w:rPr>
        <w:t>)  استفاده شده است. روایی محتوایی این پرسشنامه</w:t>
      </w:r>
      <w:r w:rsidRPr="00074825">
        <w:rPr>
          <w:rFonts w:cs="B Nazanin"/>
          <w:rtl/>
        </w:rPr>
        <w:softHyphen/>
      </w:r>
      <w:r w:rsidRPr="00074825">
        <w:rPr>
          <w:rFonts w:cs="B Nazanin" w:hint="cs"/>
          <w:rtl/>
        </w:rPr>
        <w:t xml:space="preserve">ها توسط متخصصین و پایایی آنها با </w:t>
      </w:r>
      <w:r>
        <w:rPr>
          <w:rFonts w:cs="B Nazanin" w:hint="cs"/>
          <w:rtl/>
        </w:rPr>
        <w:t xml:space="preserve">استفاده از </w:t>
      </w:r>
      <w:r w:rsidRPr="00074825">
        <w:rPr>
          <w:rFonts w:cs="B Nazanin" w:hint="cs"/>
          <w:rtl/>
        </w:rPr>
        <w:t xml:space="preserve">آزمون آلفای </w:t>
      </w:r>
      <w:r w:rsidRPr="00A73A53">
        <w:rPr>
          <w:rFonts w:cs="B Nazanin" w:hint="cs"/>
          <w:rtl/>
        </w:rPr>
        <w:t xml:space="preserve">کرونباخ (85%) در یک مطالعه مقدماتی مورد بررسی قرار گرفت و این پرسشنامه ها در اختیار 60 نفر از کازکنان اداره کل ورزش و جوانان خراسان رضوی که به طور تصادفی انتخاب شده بودند قرار گرفت.داده های به دست آمده در دو سطح آمار توصيفي (فراواني، درصد ميانگين و انحراف از معيار) و آمار استنباطی (آزمون کولموگروف-اسمیرنوف ،ضریب همبستگی پیرسون و اسپیرمن،و آزمون مستقل </w:t>
      </w:r>
      <w:r w:rsidRPr="00A73A53">
        <w:rPr>
          <w:rFonts w:cs="B Nazanin"/>
        </w:rPr>
        <w:t>t</w:t>
      </w:r>
      <w:r w:rsidRPr="00A73A53">
        <w:rPr>
          <w:rFonts w:cs="B Nazanin" w:hint="cs"/>
          <w:rtl/>
        </w:rPr>
        <w:t xml:space="preserve"> ) به كمك نرم افزار </w:t>
      </w:r>
      <w:proofErr w:type="spellStart"/>
      <w:r w:rsidRPr="00A73A53">
        <w:rPr>
          <w:rFonts w:cs="B Nazanin"/>
        </w:rPr>
        <w:t>spss</w:t>
      </w:r>
      <w:proofErr w:type="spellEnd"/>
      <w:r w:rsidRPr="00A73A53">
        <w:rPr>
          <w:rFonts w:cs="B Nazanin" w:hint="cs"/>
          <w:rtl/>
        </w:rPr>
        <w:t xml:space="preserve"> مورد تجزيه و تحليل قرار گرفتند</w:t>
      </w:r>
    </w:p>
    <w:p w:rsidR="009C52AE" w:rsidRPr="008175B6" w:rsidRDefault="009C52AE" w:rsidP="009C52AE">
      <w:pPr>
        <w:spacing w:line="360" w:lineRule="auto"/>
        <w:jc w:val="lowKashida"/>
        <w:rPr>
          <w:rFonts w:cs="B Titr"/>
          <w:b/>
          <w:bCs/>
          <w:rtl/>
        </w:rPr>
      </w:pPr>
      <w:r w:rsidRPr="008175B6">
        <w:rPr>
          <w:rFonts w:cs="B Titr" w:hint="cs"/>
          <w:b/>
          <w:bCs/>
          <w:rtl/>
        </w:rPr>
        <w:t>يافته های تحقیق</w:t>
      </w:r>
    </w:p>
    <w:p w:rsidR="009C52AE" w:rsidRDefault="009C52AE" w:rsidP="009C52AE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Lotus"/>
          <w:sz w:val="28"/>
          <w:szCs w:val="28"/>
        </w:rPr>
      </w:pPr>
      <w:r w:rsidRPr="009C52AE">
        <w:rPr>
          <w:rFonts w:cs="B Lotus" w:hint="cs"/>
          <w:sz w:val="28"/>
          <w:szCs w:val="28"/>
          <w:rtl/>
        </w:rPr>
        <w:t>بين توانمندسازی کارکنان و یادگیری سازمانی آنها در سازمان تربیت‌بدنی خراسان‌رضوی رابطه معنی داری وجود دارد.</w:t>
      </w:r>
      <w:r w:rsidRPr="009C52AE">
        <w:rPr>
          <w:rFonts w:cs="B Nazanin" w:hint="cs"/>
          <w:rtl/>
        </w:rPr>
        <w:t>(05/0</w:t>
      </w:r>
      <w:r w:rsidRPr="009C52AE">
        <w:rPr>
          <w:rFonts w:cs="B Nazanin"/>
          <w:rtl/>
        </w:rPr>
        <w:softHyphen/>
      </w:r>
      <w:r w:rsidRPr="009C52AE">
        <w:rPr>
          <w:rFonts w:cs="B Nazanin"/>
        </w:rPr>
        <w:t>P&lt;</w:t>
      </w:r>
      <w:r w:rsidRPr="009C52AE">
        <w:rPr>
          <w:rFonts w:cs="B Nazanin" w:hint="cs"/>
          <w:rtl/>
        </w:rPr>
        <w:t>)</w:t>
      </w:r>
      <w:r w:rsidRPr="009C52AE">
        <w:rPr>
          <w:rFonts w:cs="B Lotus" w:hint="cs"/>
          <w:sz w:val="28"/>
          <w:szCs w:val="28"/>
          <w:rtl/>
        </w:rPr>
        <w:t xml:space="preserve"> </w:t>
      </w:r>
    </w:p>
    <w:p w:rsidR="009C52AE" w:rsidRDefault="009C52AE" w:rsidP="009C52AE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Lotus"/>
          <w:sz w:val="28"/>
          <w:szCs w:val="28"/>
        </w:rPr>
      </w:pPr>
      <w:r w:rsidRPr="009C52AE">
        <w:rPr>
          <w:rFonts w:cs="B Lotus" w:hint="cs"/>
          <w:sz w:val="28"/>
          <w:szCs w:val="28"/>
          <w:rtl/>
        </w:rPr>
        <w:t>بین احساس معنی داری و یادگیری سازمانی در سازمان تربیت‌ بدنی خراسان‌رضوی رابطه معنی داری وجود دارد.</w:t>
      </w:r>
      <w:r w:rsidRPr="009C52AE">
        <w:rPr>
          <w:rFonts w:cs="B Nazanin" w:hint="cs"/>
          <w:rtl/>
        </w:rPr>
        <w:t xml:space="preserve"> (05/0</w:t>
      </w:r>
      <w:r w:rsidRPr="009C52AE">
        <w:rPr>
          <w:rFonts w:cs="B Nazanin"/>
          <w:rtl/>
        </w:rPr>
        <w:softHyphen/>
      </w:r>
      <w:r w:rsidRPr="009C52AE">
        <w:rPr>
          <w:rFonts w:cs="B Nazanin"/>
        </w:rPr>
        <w:t>P&lt;</w:t>
      </w:r>
      <w:r w:rsidRPr="009C52AE">
        <w:rPr>
          <w:rFonts w:cs="B Nazanin" w:hint="cs"/>
          <w:rtl/>
        </w:rPr>
        <w:t>)</w:t>
      </w:r>
      <w:r w:rsidRPr="009C52AE">
        <w:rPr>
          <w:rFonts w:cs="B Lotus" w:hint="cs"/>
          <w:sz w:val="28"/>
          <w:szCs w:val="28"/>
          <w:rtl/>
        </w:rPr>
        <w:t xml:space="preserve"> </w:t>
      </w:r>
    </w:p>
    <w:p w:rsidR="009C52AE" w:rsidRDefault="009C52AE" w:rsidP="009C52AE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Lotus"/>
          <w:sz w:val="28"/>
          <w:szCs w:val="28"/>
        </w:rPr>
      </w:pPr>
      <w:r w:rsidRPr="009C52AE">
        <w:rPr>
          <w:rFonts w:cs="B Lotus" w:hint="cs"/>
          <w:sz w:val="28"/>
          <w:szCs w:val="28"/>
          <w:rtl/>
        </w:rPr>
        <w:t>بين احساس شایستگی در شغل و یادگیری سازمانی کارکنان سازمان تربیت بدنی خراسان رضوی رابطه معنی داری وجود دارد.</w:t>
      </w:r>
      <w:r w:rsidRPr="009C52AE">
        <w:rPr>
          <w:rFonts w:cs="B Nazanin" w:hint="cs"/>
          <w:rtl/>
        </w:rPr>
        <w:t xml:space="preserve"> (05/0</w:t>
      </w:r>
      <w:r w:rsidRPr="009C52AE">
        <w:rPr>
          <w:rFonts w:cs="B Nazanin"/>
          <w:rtl/>
        </w:rPr>
        <w:softHyphen/>
      </w:r>
      <w:r w:rsidRPr="009C52AE">
        <w:rPr>
          <w:rFonts w:cs="B Nazanin"/>
        </w:rPr>
        <w:t>P&lt;</w:t>
      </w:r>
      <w:r w:rsidRPr="009C52AE">
        <w:rPr>
          <w:rFonts w:cs="B Nazanin" w:hint="cs"/>
          <w:rtl/>
        </w:rPr>
        <w:t>)</w:t>
      </w:r>
    </w:p>
    <w:p w:rsidR="009C52AE" w:rsidRPr="009C52AE" w:rsidRDefault="009C52AE" w:rsidP="009C52AE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Lotus"/>
          <w:sz w:val="28"/>
          <w:szCs w:val="28"/>
        </w:rPr>
      </w:pPr>
      <w:r w:rsidRPr="009C52AE">
        <w:rPr>
          <w:rFonts w:cs="B Lotus" w:hint="cs"/>
          <w:sz w:val="28"/>
          <w:szCs w:val="28"/>
          <w:rtl/>
        </w:rPr>
        <w:t xml:space="preserve"> بين احساس موثر بودن در شغل و یادگیری سازمانی کارکنان سازمان تربیت بدنی خراسان رضوی رابطه معنی داری وجود دارد</w:t>
      </w:r>
      <w:r w:rsidRPr="009C52AE">
        <w:rPr>
          <w:rFonts w:cs="B Nazanin" w:hint="cs"/>
          <w:rtl/>
        </w:rPr>
        <w:t>(05/0</w:t>
      </w:r>
      <w:r w:rsidRPr="009C52AE">
        <w:rPr>
          <w:rFonts w:cs="B Nazanin"/>
          <w:rtl/>
        </w:rPr>
        <w:softHyphen/>
      </w:r>
      <w:r w:rsidRPr="009C52AE">
        <w:rPr>
          <w:rFonts w:cs="B Nazanin"/>
        </w:rPr>
        <w:t>P&lt;</w:t>
      </w:r>
      <w:r w:rsidRPr="009C52AE">
        <w:rPr>
          <w:rFonts w:cs="B Nazanin" w:hint="cs"/>
          <w:rtl/>
        </w:rPr>
        <w:t>).</w:t>
      </w:r>
    </w:p>
    <w:p w:rsidR="009C52AE" w:rsidRPr="009C52AE" w:rsidRDefault="009C52AE" w:rsidP="009C52AE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Lotus"/>
          <w:sz w:val="28"/>
          <w:szCs w:val="28"/>
          <w:rtl/>
        </w:rPr>
      </w:pPr>
      <w:r w:rsidRPr="009C52AE">
        <w:rPr>
          <w:rFonts w:cs="B Lotus" w:hint="cs"/>
          <w:sz w:val="28"/>
          <w:szCs w:val="28"/>
          <w:rtl/>
        </w:rPr>
        <w:lastRenderedPageBreak/>
        <w:t xml:space="preserve"> بين احساس اعتماد به همکاران و یادگیری سازمانی کارکنان سازمان تربیت بدنی خراسان رضوی رابطه معنی داری وجود دارد</w:t>
      </w:r>
      <w:r w:rsidRPr="009C52AE">
        <w:rPr>
          <w:rFonts w:cs="B Nazanin" w:hint="cs"/>
          <w:rtl/>
        </w:rPr>
        <w:t>(05/0</w:t>
      </w:r>
      <w:r w:rsidRPr="009C52AE">
        <w:rPr>
          <w:rFonts w:cs="B Nazanin"/>
          <w:rtl/>
        </w:rPr>
        <w:softHyphen/>
      </w:r>
      <w:r w:rsidRPr="009C52AE">
        <w:rPr>
          <w:rFonts w:cs="B Nazanin"/>
        </w:rPr>
        <w:t>P&lt;</w:t>
      </w:r>
      <w:r w:rsidRPr="009C52AE">
        <w:rPr>
          <w:rFonts w:cs="B Nazanin" w:hint="cs"/>
          <w:rtl/>
        </w:rPr>
        <w:t xml:space="preserve">) . </w:t>
      </w:r>
    </w:p>
    <w:p w:rsidR="009C52AE" w:rsidRDefault="009C52AE" w:rsidP="009C52AE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همچنین بر اساس یافته های تحقیق 48% از کارکنان به صورت قراردادی و32% رسمی و 20% به صورت پیمانی مشغول به کار بوده اند که در بین کارمندان رسمی احساس شایستگی در شغل بیشترین (65%) و در بین کارمندان قراردادی احساس موثر بودن با کمترین (8%) از نتایج این پژوهش حاصل گردیده است.</w:t>
      </w:r>
    </w:p>
    <w:p w:rsidR="009C52AE" w:rsidRPr="008175B6" w:rsidRDefault="009C52AE" w:rsidP="00905767">
      <w:pPr>
        <w:spacing w:line="360" w:lineRule="auto"/>
        <w:jc w:val="both"/>
        <w:rPr>
          <w:rFonts w:cs="B Titr"/>
          <w:b/>
          <w:bCs/>
          <w:rtl/>
        </w:rPr>
      </w:pPr>
      <w:r w:rsidRPr="008175B6">
        <w:rPr>
          <w:rFonts w:cs="B Titr" w:hint="cs"/>
          <w:b/>
          <w:bCs/>
          <w:rtl/>
        </w:rPr>
        <w:t>بحث و نتيجه گيري</w:t>
      </w:r>
    </w:p>
    <w:p w:rsidR="005C26C8" w:rsidRDefault="009C52AE" w:rsidP="005C26C8">
      <w:pPr>
        <w:pStyle w:val="ListParagraph"/>
        <w:numPr>
          <w:ilvl w:val="0"/>
          <w:numId w:val="1"/>
        </w:numPr>
        <w:jc w:val="both"/>
      </w:pPr>
      <w:r>
        <w:t xml:space="preserve"> </w:t>
      </w:r>
      <w:r>
        <w:rPr>
          <w:rFonts w:hint="cs"/>
          <w:rtl/>
        </w:rPr>
        <w:t>- ی</w:t>
      </w:r>
      <w:r w:rsidRPr="00320C65">
        <w:rPr>
          <w:rFonts w:hint="cs"/>
          <w:rtl/>
        </w:rPr>
        <w:t>افته</w:t>
      </w:r>
      <w:r w:rsidRPr="00320C65">
        <w:rPr>
          <w:rtl/>
        </w:rPr>
        <w:softHyphen/>
      </w:r>
      <w:r w:rsidRPr="00320C65">
        <w:rPr>
          <w:rFonts w:hint="cs"/>
          <w:rtl/>
        </w:rPr>
        <w:t>های تحقیق حاضر نشان داد که بین توانمندسازی در بین پاسخ گویان و یادگیری سازمانی، رابطه</w:t>
      </w:r>
      <w:r w:rsidRPr="00320C65">
        <w:rPr>
          <w:rtl/>
        </w:rPr>
        <w:softHyphen/>
      </w:r>
      <w:r>
        <w:rPr>
          <w:rFonts w:hint="cs"/>
          <w:rtl/>
        </w:rPr>
        <w:t xml:space="preserve">ی معناداری وجود دارد و </w:t>
      </w:r>
      <w:r w:rsidRPr="00320C65">
        <w:rPr>
          <w:rFonts w:hint="cs"/>
          <w:rtl/>
        </w:rPr>
        <w:t>نتایج تحقیق حاضر در این زمینه با یافته</w:t>
      </w:r>
      <w:r w:rsidRPr="00320C65">
        <w:rPr>
          <w:rtl/>
        </w:rPr>
        <w:softHyphen/>
      </w:r>
      <w:r w:rsidRPr="00320C65">
        <w:rPr>
          <w:rFonts w:hint="cs"/>
          <w:rtl/>
        </w:rPr>
        <w:t xml:space="preserve">های مارکس(1999) و جو (2010) شفی (1385) و </w:t>
      </w:r>
      <w:r>
        <w:rPr>
          <w:rFonts w:hint="cs"/>
          <w:rtl/>
        </w:rPr>
        <w:t xml:space="preserve">خانعلیزاده (1389) همسویی دارد. </w:t>
      </w:r>
      <w:r w:rsidRPr="00320C65">
        <w:rPr>
          <w:rFonts w:hint="cs"/>
          <w:rtl/>
        </w:rPr>
        <w:t>وجود این روابط نشان داد که با افزایش هر کدام از شاخصه</w:t>
      </w:r>
      <w:r w:rsidRPr="00320C65">
        <w:rPr>
          <w:rtl/>
        </w:rPr>
        <w:softHyphen/>
      </w:r>
      <w:r w:rsidRPr="00320C65">
        <w:rPr>
          <w:rFonts w:hint="cs"/>
          <w:rtl/>
        </w:rPr>
        <w:t>های توانمندسازی، یادگیری سازمانی افزایش می</w:t>
      </w:r>
      <w:r w:rsidRPr="00320C65">
        <w:rPr>
          <w:rtl/>
        </w:rPr>
        <w:softHyphen/>
      </w:r>
      <w:r w:rsidRPr="00320C65">
        <w:rPr>
          <w:rFonts w:hint="cs"/>
          <w:rtl/>
        </w:rPr>
        <w:t>یابد. بر این اساس افزایش شایستگی</w:t>
      </w:r>
      <w:r w:rsidRPr="00320C65">
        <w:rPr>
          <w:rtl/>
        </w:rPr>
        <w:softHyphen/>
      </w:r>
      <w:r w:rsidRPr="00320C65">
        <w:rPr>
          <w:rFonts w:hint="cs"/>
          <w:rtl/>
        </w:rPr>
        <w:t>های کارکنان، اعتقاد به توانایی و ظرفیت خود، توانایی نفوذ در پیامدهای استراتژیک، احساس فردی در مورد حق انتخاب و احساس اعتماد، به یاد گیری سازمانی کارکنان منجر خواهد شد .</w:t>
      </w:r>
    </w:p>
    <w:p w:rsidR="005C26C8" w:rsidRDefault="009C52AE" w:rsidP="005C26C8">
      <w:pPr>
        <w:pStyle w:val="ListParagraph"/>
        <w:numPr>
          <w:ilvl w:val="0"/>
          <w:numId w:val="1"/>
        </w:numPr>
        <w:jc w:val="both"/>
      </w:pPr>
      <w:r w:rsidRPr="00320C65">
        <w:rPr>
          <w:rFonts w:hint="cs"/>
          <w:rtl/>
        </w:rPr>
        <w:t>یافته</w:t>
      </w:r>
      <w:r w:rsidRPr="00320C65">
        <w:rPr>
          <w:rtl/>
        </w:rPr>
        <w:softHyphen/>
      </w:r>
      <w:r w:rsidRPr="00320C65">
        <w:rPr>
          <w:rFonts w:hint="cs"/>
          <w:rtl/>
        </w:rPr>
        <w:t>های تحقیق نشان داد که بین احساس معنی</w:t>
      </w:r>
      <w:r w:rsidRPr="00320C65">
        <w:rPr>
          <w:rtl/>
        </w:rPr>
        <w:softHyphen/>
      </w:r>
      <w:r w:rsidRPr="00320C65">
        <w:rPr>
          <w:rFonts w:hint="cs"/>
          <w:rtl/>
        </w:rPr>
        <w:t>دار بودن در بین پاسخ گویان و یادگیری سازمانی رابطه</w:t>
      </w:r>
      <w:r w:rsidRPr="00320C65">
        <w:rPr>
          <w:rtl/>
        </w:rPr>
        <w:softHyphen/>
      </w:r>
      <w:r w:rsidRPr="00320C65">
        <w:rPr>
          <w:rFonts w:hint="cs"/>
          <w:rtl/>
        </w:rPr>
        <w:t>ی معنادار</w:t>
      </w:r>
      <w:r w:rsidR="00905767">
        <w:rPr>
          <w:rFonts w:hint="cs"/>
          <w:rtl/>
        </w:rPr>
        <w:t>ی در سطح آلفا 5 درصد وجود دارد.</w:t>
      </w:r>
      <w:r w:rsidRPr="00320C65">
        <w:rPr>
          <w:rFonts w:hint="cs"/>
          <w:rtl/>
        </w:rPr>
        <w:t>نتایج تحقیق حاظر در این زمینه با یافته</w:t>
      </w:r>
      <w:r w:rsidRPr="00320C65">
        <w:rPr>
          <w:rtl/>
        </w:rPr>
        <w:softHyphen/>
      </w:r>
      <w:r w:rsidRPr="00320C65">
        <w:rPr>
          <w:rFonts w:hint="cs"/>
          <w:rtl/>
        </w:rPr>
        <w:t>های مار</w:t>
      </w:r>
      <w:r w:rsidR="00905767">
        <w:rPr>
          <w:rFonts w:hint="cs"/>
          <w:rtl/>
        </w:rPr>
        <w:t>کس(1999) و جو (2010) شفی(1385) خانعلیزاده(1389)همسویی دارد.</w:t>
      </w:r>
      <w:r w:rsidRPr="00320C65">
        <w:rPr>
          <w:rFonts w:hint="cs"/>
          <w:rtl/>
        </w:rPr>
        <w:t>هر چه میزان احساس معنی</w:t>
      </w:r>
      <w:r w:rsidRPr="00320C65">
        <w:rPr>
          <w:rtl/>
        </w:rPr>
        <w:softHyphen/>
      </w:r>
      <w:r w:rsidRPr="00320C65">
        <w:rPr>
          <w:rFonts w:hint="cs"/>
          <w:rtl/>
        </w:rPr>
        <w:t>دار بودن بیشتر باشد و کارکنان برای فعالیتی که انجام می</w:t>
      </w:r>
      <w:r w:rsidRPr="00320C65">
        <w:rPr>
          <w:rtl/>
        </w:rPr>
        <w:softHyphen/>
      </w:r>
      <w:r w:rsidRPr="00320C65">
        <w:rPr>
          <w:rFonts w:hint="cs"/>
          <w:rtl/>
        </w:rPr>
        <w:t>دهند ارزش بیشتری قائل شوند و همچنین هرچه آرمان</w:t>
      </w:r>
      <w:r w:rsidRPr="00320C65">
        <w:rPr>
          <w:rtl/>
        </w:rPr>
        <w:softHyphen/>
      </w:r>
      <w:r w:rsidRPr="00320C65">
        <w:rPr>
          <w:rFonts w:hint="cs"/>
          <w:rtl/>
        </w:rPr>
        <w:t>ها و استانداردهای ذهنی</w:t>
      </w:r>
      <w:r w:rsidRPr="00320C65">
        <w:rPr>
          <w:rtl/>
        </w:rPr>
        <w:softHyphen/>
      </w:r>
      <w:r w:rsidRPr="00320C65">
        <w:rPr>
          <w:rFonts w:hint="cs"/>
          <w:rtl/>
        </w:rPr>
        <w:t>شان با آنچه که در شغل شان انجام می</w:t>
      </w:r>
      <w:r w:rsidRPr="00320C65">
        <w:rPr>
          <w:rtl/>
        </w:rPr>
        <w:softHyphen/>
      </w:r>
      <w:r w:rsidRPr="00320C65">
        <w:rPr>
          <w:rFonts w:hint="cs"/>
          <w:rtl/>
        </w:rPr>
        <w:t>دهند تجانس بیشتری داشته باشد، میزان یادگیری سازمانی آنان در سازمان افزايش مي</w:t>
      </w:r>
      <w:r w:rsidRPr="00320C65">
        <w:rPr>
          <w:rtl/>
        </w:rPr>
        <w:softHyphen/>
      </w:r>
      <w:r w:rsidRPr="00320C65">
        <w:rPr>
          <w:rFonts w:hint="cs"/>
          <w:rtl/>
        </w:rPr>
        <w:t>يابد.</w:t>
      </w:r>
    </w:p>
    <w:p w:rsidR="00905767" w:rsidRDefault="005C26C8" w:rsidP="005C26C8">
      <w:pPr>
        <w:pStyle w:val="ListParagraph"/>
        <w:numPr>
          <w:ilvl w:val="0"/>
          <w:numId w:val="1"/>
        </w:numPr>
        <w:jc w:val="both"/>
      </w:pPr>
      <w:r>
        <w:rPr>
          <w:rFonts w:hint="cs"/>
          <w:rtl/>
        </w:rPr>
        <w:t xml:space="preserve">همچنین </w:t>
      </w:r>
      <w:r w:rsidRPr="00320C65">
        <w:rPr>
          <w:rFonts w:hint="cs"/>
          <w:rtl/>
        </w:rPr>
        <w:t>نتایج تحقیق حاظر در این زمینه با یافته</w:t>
      </w:r>
      <w:r w:rsidRPr="00320C65">
        <w:rPr>
          <w:rtl/>
        </w:rPr>
        <w:softHyphen/>
      </w:r>
      <w:r w:rsidRPr="00320C65">
        <w:rPr>
          <w:rFonts w:hint="cs"/>
          <w:rtl/>
        </w:rPr>
        <w:t>های مارکس(1999) و جو (2010)،شفی(1385) و</w:t>
      </w:r>
      <w:r>
        <w:rPr>
          <w:rFonts w:hint="cs"/>
          <w:rtl/>
        </w:rPr>
        <w:t xml:space="preserve"> خانعلیزاده(1389) همسویی دارد.</w:t>
      </w:r>
      <w:r w:rsidRPr="00320C65">
        <w:rPr>
          <w:rFonts w:hint="cs"/>
          <w:rtl/>
        </w:rPr>
        <w:t>هر چه میزان احساس خود تعیینی و داشتن حق انتخاب بیشتر باشد و کارکنان سازمان در اجرا و نظام بخشیدن به فعالیت</w:t>
      </w:r>
      <w:r w:rsidRPr="00320C65">
        <w:rPr>
          <w:rtl/>
        </w:rPr>
        <w:softHyphen/>
      </w:r>
      <w:r w:rsidRPr="00320C65">
        <w:rPr>
          <w:rFonts w:hint="cs"/>
          <w:rtl/>
        </w:rPr>
        <w:t>های مربوط به شغل خود از آزادی بیشتری برخوردار باشند، میزان یادگیری سازمانی آنان نیز افزايش مي</w:t>
      </w:r>
      <w:r w:rsidRPr="00320C65">
        <w:rPr>
          <w:rtl/>
        </w:rPr>
        <w:softHyphen/>
      </w:r>
      <w:r w:rsidRPr="00320C65">
        <w:rPr>
          <w:rFonts w:hint="cs"/>
          <w:rtl/>
        </w:rPr>
        <w:t>يابد. همچنین هر چه کارمندان در اتخاذ تصمیم در مورد روش</w:t>
      </w:r>
      <w:r w:rsidRPr="00320C65">
        <w:rPr>
          <w:rtl/>
        </w:rPr>
        <w:softHyphen/>
      </w:r>
      <w:r w:rsidRPr="00320C65">
        <w:rPr>
          <w:rFonts w:hint="cs"/>
          <w:rtl/>
        </w:rPr>
        <w:t>های کار و میزان تلاش دارای حق انتخاب بیشتری باشند این امر سبب یادگیری و علاقه به فعالیت و تلاش</w:t>
      </w:r>
      <w:r w:rsidRPr="00320C65">
        <w:rPr>
          <w:rtl/>
        </w:rPr>
        <w:softHyphen/>
      </w:r>
      <w:r w:rsidRPr="00320C65">
        <w:rPr>
          <w:rFonts w:hint="cs"/>
          <w:rtl/>
        </w:rPr>
        <w:t>های زیاد در برخورد با وضعیت های نامطلوب می</w:t>
      </w:r>
      <w:r w:rsidRPr="00320C65">
        <w:rPr>
          <w:rtl/>
        </w:rPr>
        <w:softHyphen/>
      </w:r>
      <w:r w:rsidRPr="00320C65">
        <w:rPr>
          <w:rFonts w:hint="cs"/>
          <w:rtl/>
        </w:rPr>
        <w:t>شود.</w:t>
      </w:r>
      <w:r w:rsidRPr="00320C65">
        <w:rPr>
          <w:rtl/>
        </w:rPr>
        <w:br/>
      </w:r>
      <w:r w:rsidR="00B62B68">
        <w:rPr>
          <w:rFonts w:hint="cs"/>
          <w:rtl/>
        </w:rPr>
        <w:t xml:space="preserve">همچنین پیشنهاد می گردد </w:t>
      </w:r>
      <w:r w:rsidR="00B62B68" w:rsidRPr="00320C65">
        <w:rPr>
          <w:rFonts w:hint="cs"/>
          <w:rtl/>
        </w:rPr>
        <w:t>انجام تحقیق بر روی ادارات کل تربیت بدنی سایر استانها در خصوص بررسی میزان یادگیری سازمانی آنان و مقایسه آن با یکدیگر</w:t>
      </w:r>
      <w:r w:rsidR="00B62B68">
        <w:rPr>
          <w:rFonts w:hint="cs"/>
          <w:rtl/>
        </w:rPr>
        <w:t xml:space="preserve"> انجام گردد</w:t>
      </w:r>
    </w:p>
    <w:p w:rsidR="00AB4E06" w:rsidRDefault="00AB4E06" w:rsidP="00AB4E06">
      <w:pPr>
        <w:pStyle w:val="ListParagraph"/>
        <w:spacing w:line="360" w:lineRule="auto"/>
        <w:jc w:val="lowKashida"/>
        <w:rPr>
          <w:rFonts w:cs="B Nazanin"/>
          <w:b/>
          <w:bCs/>
          <w:rtl/>
        </w:rPr>
      </w:pPr>
    </w:p>
    <w:p w:rsidR="00AB4E06" w:rsidRDefault="00AB4E06" w:rsidP="00AB4E06">
      <w:pPr>
        <w:pStyle w:val="ListParagraph"/>
        <w:spacing w:line="360" w:lineRule="auto"/>
        <w:jc w:val="lowKashida"/>
        <w:rPr>
          <w:rFonts w:cs="B Nazanin"/>
          <w:b/>
          <w:bCs/>
          <w:rtl/>
        </w:rPr>
      </w:pPr>
    </w:p>
    <w:p w:rsidR="00AB4E06" w:rsidRDefault="00AB4E06" w:rsidP="00AB4E06">
      <w:pPr>
        <w:pStyle w:val="ListParagraph"/>
        <w:spacing w:line="360" w:lineRule="auto"/>
        <w:jc w:val="lowKashida"/>
        <w:rPr>
          <w:rFonts w:cs="B Nazanin"/>
          <w:b/>
          <w:bCs/>
          <w:rtl/>
        </w:rPr>
      </w:pPr>
    </w:p>
    <w:p w:rsidR="00AB4E06" w:rsidRDefault="00AB4E06" w:rsidP="00AB4E06">
      <w:pPr>
        <w:pStyle w:val="ListParagraph"/>
        <w:spacing w:line="360" w:lineRule="auto"/>
        <w:jc w:val="lowKashida"/>
        <w:rPr>
          <w:rFonts w:cs="B Nazanin"/>
          <w:b/>
          <w:bCs/>
          <w:rtl/>
        </w:rPr>
      </w:pPr>
    </w:p>
    <w:p w:rsidR="00AB4E06" w:rsidRDefault="00AB4E06" w:rsidP="00AB4E06">
      <w:pPr>
        <w:pStyle w:val="ListParagraph"/>
        <w:spacing w:line="360" w:lineRule="auto"/>
        <w:jc w:val="lowKashida"/>
        <w:rPr>
          <w:rFonts w:cs="B Nazanin"/>
          <w:b/>
          <w:bCs/>
          <w:rtl/>
        </w:rPr>
      </w:pPr>
    </w:p>
    <w:p w:rsidR="00AB4E06" w:rsidRDefault="00AB4E06" w:rsidP="00AB4E06">
      <w:pPr>
        <w:pStyle w:val="ListParagraph"/>
        <w:spacing w:line="360" w:lineRule="auto"/>
        <w:jc w:val="lowKashida"/>
        <w:rPr>
          <w:rFonts w:cs="B Nazanin"/>
          <w:b/>
          <w:bCs/>
          <w:rtl/>
        </w:rPr>
      </w:pPr>
    </w:p>
    <w:p w:rsidR="00AB4E06" w:rsidRDefault="00AB4E06" w:rsidP="00AB4E06">
      <w:pPr>
        <w:pStyle w:val="ListParagraph"/>
        <w:spacing w:line="360" w:lineRule="auto"/>
        <w:jc w:val="lowKashida"/>
        <w:rPr>
          <w:rFonts w:cs="B Nazanin"/>
          <w:b/>
          <w:bCs/>
          <w:rtl/>
        </w:rPr>
      </w:pPr>
    </w:p>
    <w:p w:rsidR="00AB4E06" w:rsidRDefault="00AB4E06" w:rsidP="00AB4E06">
      <w:pPr>
        <w:pStyle w:val="ListParagraph"/>
        <w:spacing w:line="360" w:lineRule="auto"/>
        <w:jc w:val="lowKashida"/>
        <w:rPr>
          <w:rFonts w:cs="B Nazanin"/>
          <w:b/>
          <w:bCs/>
          <w:rtl/>
        </w:rPr>
      </w:pPr>
    </w:p>
    <w:p w:rsidR="00AB4E06" w:rsidRDefault="00AB4E06" w:rsidP="00AB4E06">
      <w:pPr>
        <w:pStyle w:val="ListParagraph"/>
        <w:spacing w:line="360" w:lineRule="auto"/>
        <w:jc w:val="lowKashida"/>
        <w:rPr>
          <w:rFonts w:cs="B Nazanin"/>
          <w:b/>
          <w:bCs/>
          <w:rtl/>
        </w:rPr>
      </w:pPr>
    </w:p>
    <w:p w:rsidR="00B62B68" w:rsidRPr="00AB4E06" w:rsidRDefault="00AB4E06" w:rsidP="00AB4E06">
      <w:pPr>
        <w:pStyle w:val="ListParagraph"/>
        <w:spacing w:line="360" w:lineRule="auto"/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م</w:t>
      </w:r>
      <w:r w:rsidR="00B62B68" w:rsidRPr="00AB4E06">
        <w:rPr>
          <w:rFonts w:cs="B Nazanin" w:hint="cs"/>
          <w:b/>
          <w:bCs/>
          <w:rtl/>
        </w:rPr>
        <w:t>نابع</w:t>
      </w:r>
    </w:p>
    <w:p w:rsidR="00AB4E06" w:rsidRPr="006C2C8C" w:rsidRDefault="00AB4E06" w:rsidP="00AB4E06">
      <w:pPr>
        <w:numPr>
          <w:ilvl w:val="0"/>
          <w:numId w:val="1"/>
        </w:numPr>
        <w:tabs>
          <w:tab w:val="right" w:pos="204"/>
        </w:tabs>
        <w:spacing w:after="0" w:line="240" w:lineRule="auto"/>
        <w:jc w:val="lowKashida"/>
        <w:rPr>
          <w:rFonts w:cs="B Lotus"/>
          <w:strike/>
          <w:sz w:val="28"/>
          <w:szCs w:val="28"/>
        </w:rPr>
      </w:pPr>
      <w:r w:rsidRPr="006C2C8C">
        <w:rPr>
          <w:rFonts w:cs="B Lotus" w:hint="cs"/>
          <w:sz w:val="28"/>
          <w:szCs w:val="28"/>
          <w:rtl/>
        </w:rPr>
        <w:t xml:space="preserve">آقایار، سیروس،(1387)، </w:t>
      </w:r>
      <w:r w:rsidRPr="006C2C8C">
        <w:rPr>
          <w:rFonts w:cs="B Lotus" w:hint="cs"/>
          <w:b/>
          <w:bCs/>
          <w:sz w:val="28"/>
          <w:szCs w:val="28"/>
          <w:rtl/>
        </w:rPr>
        <w:t>" توانمند سازی روشی نوین در محیط رقابتی"،</w:t>
      </w:r>
      <w:r w:rsidRPr="006C2C8C">
        <w:rPr>
          <w:rFonts w:cs="B Lotus" w:hint="cs"/>
          <w:sz w:val="28"/>
          <w:szCs w:val="28"/>
          <w:rtl/>
        </w:rPr>
        <w:t xml:space="preserve">  ماهنامه </w:t>
      </w:r>
      <w:bookmarkStart w:id="1" w:name="OLE_LINK10"/>
      <w:bookmarkStart w:id="2" w:name="OLE_LINK11"/>
      <w:r w:rsidRPr="006C2C8C">
        <w:rPr>
          <w:rFonts w:cs="B Lotus" w:hint="cs"/>
          <w:sz w:val="28"/>
          <w:szCs w:val="28"/>
          <w:rtl/>
        </w:rPr>
        <w:t xml:space="preserve">علمی آموزشی </w:t>
      </w:r>
      <w:bookmarkEnd w:id="1"/>
      <w:bookmarkEnd w:id="2"/>
      <w:r w:rsidRPr="006C2C8C">
        <w:rPr>
          <w:rFonts w:cs="B Lotus" w:hint="cs"/>
          <w:sz w:val="28"/>
          <w:szCs w:val="28"/>
          <w:rtl/>
        </w:rPr>
        <w:t>تدبیر، سال چهاردهم، شماره 135</w:t>
      </w:r>
      <w:r w:rsidRPr="006C2C8C">
        <w:rPr>
          <w:rFonts w:cs="B Lotus" w:hint="cs"/>
          <w:strike/>
          <w:sz w:val="28"/>
          <w:szCs w:val="28"/>
          <w:rtl/>
        </w:rPr>
        <w:t>.</w:t>
      </w:r>
    </w:p>
    <w:p w:rsidR="00AB4E06" w:rsidRPr="006C2C8C" w:rsidRDefault="00AB4E06" w:rsidP="00AB4E06">
      <w:pPr>
        <w:numPr>
          <w:ilvl w:val="0"/>
          <w:numId w:val="1"/>
        </w:numPr>
        <w:tabs>
          <w:tab w:val="right" w:pos="204"/>
        </w:tabs>
        <w:spacing w:after="0" w:line="240" w:lineRule="auto"/>
        <w:jc w:val="lowKashida"/>
        <w:rPr>
          <w:rFonts w:cs="B Lotus"/>
          <w:sz w:val="28"/>
          <w:szCs w:val="28"/>
        </w:rPr>
      </w:pPr>
      <w:r w:rsidRPr="006C2C8C">
        <w:rPr>
          <w:rFonts w:cs="B Lotus" w:hint="cs"/>
          <w:sz w:val="28"/>
          <w:szCs w:val="28"/>
          <w:rtl/>
        </w:rPr>
        <w:lastRenderedPageBreak/>
        <w:t>ابراهیمی، نسب غلامرضا، (1382)، "</w:t>
      </w:r>
      <w:r w:rsidRPr="006C2C8C">
        <w:rPr>
          <w:rFonts w:cs="B Lotus" w:hint="cs"/>
          <w:b/>
          <w:bCs/>
          <w:sz w:val="28"/>
          <w:szCs w:val="28"/>
          <w:rtl/>
        </w:rPr>
        <w:t>رابطه</w:t>
      </w:r>
      <w:r w:rsidRPr="006C2C8C">
        <w:rPr>
          <w:rFonts w:cs="B Lotus" w:hint="cs"/>
          <w:b/>
          <w:bCs/>
          <w:sz w:val="28"/>
          <w:szCs w:val="28"/>
          <w:rtl/>
        </w:rPr>
        <w:softHyphen/>
        <w:t>ی تکنولوژی با ساختار سازمانی در شرکت ملی صنایع مس ایران</w:t>
      </w:r>
      <w:r w:rsidRPr="006C2C8C">
        <w:rPr>
          <w:rFonts w:cs="B Lotus" w:hint="cs"/>
          <w:sz w:val="28"/>
          <w:szCs w:val="28"/>
          <w:rtl/>
        </w:rPr>
        <w:t>" پایان نامه</w:t>
      </w:r>
      <w:r w:rsidRPr="006C2C8C">
        <w:rPr>
          <w:rFonts w:cs="B Lotus"/>
          <w:sz w:val="28"/>
          <w:szCs w:val="28"/>
          <w:rtl/>
        </w:rPr>
        <w:softHyphen/>
      </w:r>
      <w:r w:rsidRPr="006C2C8C">
        <w:rPr>
          <w:rFonts w:cs="B Lotus" w:hint="cs"/>
          <w:sz w:val="28"/>
          <w:szCs w:val="28"/>
          <w:rtl/>
        </w:rPr>
        <w:t>ی کارشناسی ارشد، دانشگاه آزاد اسلامی واحد کرمان.</w:t>
      </w:r>
    </w:p>
    <w:p w:rsidR="00AB4E06" w:rsidRPr="006C2C8C" w:rsidRDefault="00AB4E06" w:rsidP="00AB4E06">
      <w:pPr>
        <w:numPr>
          <w:ilvl w:val="0"/>
          <w:numId w:val="1"/>
        </w:numPr>
        <w:tabs>
          <w:tab w:val="right" w:pos="204"/>
        </w:tabs>
        <w:spacing w:after="0" w:line="240" w:lineRule="auto"/>
        <w:jc w:val="lowKashida"/>
        <w:rPr>
          <w:rStyle w:val="articlesourcecontent1"/>
          <w:rFonts w:cs="B Lotus"/>
          <w:sz w:val="28"/>
          <w:szCs w:val="28"/>
        </w:rPr>
      </w:pP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>ابطحي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 xml:space="preserve">، 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>سيد حسين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>، (1378)، "</w:t>
      </w:r>
      <w:r w:rsidRPr="006C2C8C">
        <w:rPr>
          <w:rFonts w:cs="B Lotus"/>
          <w:b/>
          <w:bCs/>
          <w:sz w:val="28"/>
          <w:szCs w:val="28"/>
          <w:rtl/>
        </w:rPr>
        <w:t>آموزش بهسازي منابع انساني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 xml:space="preserve">" 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>م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>ؤ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>سسه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softHyphen/>
        <w:t>ی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 xml:space="preserve"> مطالعات و</w:t>
      </w:r>
      <w:r w:rsidRPr="006C2C8C">
        <w:rPr>
          <w:rStyle w:val="articlesourcecontent1"/>
          <w:rFonts w:cs="B Lotus"/>
          <w:sz w:val="28"/>
          <w:szCs w:val="28"/>
          <w:specVanish w:val="0"/>
        </w:rPr>
        <w:t xml:space="preserve"> 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 xml:space="preserve">برنامه‌ريزي آموزشي، 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 xml:space="preserve">(18): 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 xml:space="preserve"> 35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>-30.</w:t>
      </w:r>
    </w:p>
    <w:p w:rsidR="00AB4E06" w:rsidRPr="006C2C8C" w:rsidRDefault="00AB4E06" w:rsidP="00AB4E06">
      <w:pPr>
        <w:numPr>
          <w:ilvl w:val="0"/>
          <w:numId w:val="1"/>
        </w:numPr>
        <w:tabs>
          <w:tab w:val="right" w:pos="204"/>
        </w:tabs>
        <w:spacing w:after="0" w:line="240" w:lineRule="auto"/>
        <w:jc w:val="lowKashida"/>
        <w:rPr>
          <w:rStyle w:val="articlesourcecontent1"/>
          <w:rFonts w:cs="B Lotus"/>
          <w:sz w:val="28"/>
          <w:szCs w:val="28"/>
        </w:rPr>
      </w:pP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>الهی،علیرضا، وصالی،مجید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>،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 xml:space="preserve"> 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>(1384)، "</w:t>
      </w:r>
      <w:r w:rsidRPr="006C2C8C">
        <w:rPr>
          <w:rFonts w:cs="B Lotus"/>
          <w:b/>
          <w:bCs/>
          <w:sz w:val="28"/>
          <w:szCs w:val="28"/>
          <w:rtl/>
        </w:rPr>
        <w:t xml:space="preserve">شناسایی موانع زیر بنایی ایجاد سازمان یادگیرنده در </w:t>
      </w:r>
      <w:r>
        <w:rPr>
          <w:rFonts w:cs="B Lotus" w:hint="cs"/>
          <w:b/>
          <w:bCs/>
          <w:sz w:val="28"/>
          <w:szCs w:val="28"/>
          <w:rtl/>
        </w:rPr>
        <w:br/>
      </w:r>
      <w:r>
        <w:rPr>
          <w:rFonts w:cs="B Lotus"/>
          <w:b/>
          <w:bCs/>
          <w:sz w:val="28"/>
          <w:szCs w:val="28"/>
          <w:rtl/>
        </w:rPr>
        <w:t>نهاد</w:t>
      </w:r>
      <w:r w:rsidRPr="006C2C8C">
        <w:rPr>
          <w:rFonts w:cs="B Lotus"/>
          <w:b/>
          <w:bCs/>
          <w:sz w:val="28"/>
          <w:szCs w:val="28"/>
          <w:rtl/>
        </w:rPr>
        <w:t>های ورزشی جمهوری اسلامی ایران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>"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>، پنجمین همایش بین المللی تربیت بدنی و علوم ورزشی</w:t>
      </w:r>
    </w:p>
    <w:p w:rsidR="00AB4E06" w:rsidRPr="006C2C8C" w:rsidRDefault="00AB4E06" w:rsidP="00AB4E06">
      <w:pPr>
        <w:numPr>
          <w:ilvl w:val="0"/>
          <w:numId w:val="1"/>
        </w:numPr>
        <w:tabs>
          <w:tab w:val="right" w:pos="204"/>
        </w:tabs>
        <w:spacing w:after="0" w:line="240" w:lineRule="auto"/>
        <w:jc w:val="lowKashida"/>
        <w:rPr>
          <w:rStyle w:val="articlesourcecontent1"/>
          <w:rFonts w:cs="B Lotus"/>
          <w:sz w:val="28"/>
          <w:szCs w:val="28"/>
        </w:rPr>
      </w:pP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>امیرخانی، امیرحسین، (1379)،</w:t>
      </w:r>
      <w:r w:rsidRPr="006C2C8C">
        <w:rPr>
          <w:rFonts w:cs="B Lotus" w:hint="cs"/>
          <w:sz w:val="28"/>
          <w:szCs w:val="28"/>
          <w:rtl/>
        </w:rPr>
        <w:t xml:space="preserve"> </w:t>
      </w:r>
      <w:r w:rsidRPr="006C2C8C">
        <w:rPr>
          <w:rFonts w:cs="B Lotus" w:hint="cs"/>
          <w:b/>
          <w:bCs/>
          <w:sz w:val="28"/>
          <w:szCs w:val="28"/>
          <w:rtl/>
        </w:rPr>
        <w:t>"طراحی و تبیین الگوی به کارگیری سازمان</w:t>
      </w:r>
      <w:r>
        <w:rPr>
          <w:rFonts w:cs="B Lotus"/>
          <w:b/>
          <w:bCs/>
          <w:sz w:val="28"/>
          <w:szCs w:val="28"/>
          <w:rtl/>
        </w:rPr>
        <w:softHyphen/>
      </w:r>
      <w:r w:rsidRPr="006C2C8C">
        <w:rPr>
          <w:rFonts w:cs="B Lotus" w:hint="cs"/>
          <w:b/>
          <w:bCs/>
          <w:sz w:val="28"/>
          <w:szCs w:val="28"/>
          <w:rtl/>
        </w:rPr>
        <w:t>های یادگیرنده"</w:t>
      </w:r>
      <w:r w:rsidRPr="006C2C8C">
        <w:rPr>
          <w:rFonts w:cs="B Lotus" w:hint="cs"/>
          <w:sz w:val="28"/>
          <w:szCs w:val="28"/>
          <w:rtl/>
        </w:rPr>
        <w:t xml:space="preserve"> 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>پایان نامه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softHyphen/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>ی کارشناسی ارشد، دانشگاه تهران، دانشکده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softHyphen/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>ی مدیریت.</w:t>
      </w:r>
    </w:p>
    <w:p w:rsidR="00AB4E06" w:rsidRPr="006C2C8C" w:rsidRDefault="00AB4E06" w:rsidP="00AB4E06">
      <w:pPr>
        <w:numPr>
          <w:ilvl w:val="0"/>
          <w:numId w:val="1"/>
        </w:numPr>
        <w:tabs>
          <w:tab w:val="right" w:pos="204"/>
        </w:tabs>
        <w:spacing w:after="0" w:line="240" w:lineRule="auto"/>
        <w:jc w:val="lowKashida"/>
        <w:rPr>
          <w:rFonts w:cs="B Lotus"/>
          <w:sz w:val="28"/>
          <w:szCs w:val="28"/>
        </w:rPr>
      </w:pP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>بابايي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 xml:space="preserve">، 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>علي اکبر و همکاران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>، (1381)، "</w:t>
      </w:r>
      <w:r w:rsidRPr="006C2C8C">
        <w:rPr>
          <w:rStyle w:val="articlesourcecontent1"/>
          <w:rFonts w:cs="B Lotus"/>
          <w:b/>
          <w:bCs/>
          <w:sz w:val="28"/>
          <w:szCs w:val="28"/>
          <w:rtl/>
          <w:specVanish w:val="0"/>
        </w:rPr>
        <w:t>تواناسازي کارکنان- سرمايه‌گذاري جايگزين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 xml:space="preserve">" 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>مجله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softHyphen/>
        <w:t>ی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 xml:space="preserve"> تدبير، 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>(36): 129-</w:t>
      </w:r>
      <w:r w:rsidRPr="006C2C8C">
        <w:rPr>
          <w:rStyle w:val="articlesourcecontent1"/>
          <w:rFonts w:cs="B Lotus"/>
          <w:sz w:val="28"/>
          <w:szCs w:val="28"/>
          <w:rtl/>
          <w:specVanish w:val="0"/>
        </w:rPr>
        <w:t>87</w:t>
      </w:r>
      <w:r w:rsidRPr="006C2C8C">
        <w:rPr>
          <w:rStyle w:val="articlesourcecontent1"/>
          <w:rFonts w:cs="B Lotus" w:hint="cs"/>
          <w:sz w:val="28"/>
          <w:szCs w:val="28"/>
          <w:rtl/>
          <w:specVanish w:val="0"/>
        </w:rPr>
        <w:t>.</w:t>
      </w:r>
    </w:p>
    <w:p w:rsidR="00AB4E06" w:rsidRPr="006C2C8C" w:rsidRDefault="00AB4E06" w:rsidP="00AB4E06">
      <w:pPr>
        <w:numPr>
          <w:ilvl w:val="0"/>
          <w:numId w:val="1"/>
        </w:numPr>
        <w:tabs>
          <w:tab w:val="right" w:pos="204"/>
        </w:tabs>
        <w:spacing w:after="0" w:line="240" w:lineRule="auto"/>
        <w:jc w:val="lowKashida"/>
        <w:rPr>
          <w:rFonts w:cs="B Lotus"/>
          <w:sz w:val="28"/>
          <w:szCs w:val="28"/>
        </w:rPr>
      </w:pPr>
      <w:r w:rsidRPr="006C2C8C">
        <w:rPr>
          <w:rFonts w:cs="B Lotus" w:hint="cs"/>
          <w:sz w:val="28"/>
          <w:szCs w:val="28"/>
          <w:rtl/>
        </w:rPr>
        <w:t>حرآبادی فراهاني مجيد (1385) "</w:t>
      </w:r>
      <w:r w:rsidRPr="006C2C8C">
        <w:rPr>
          <w:rFonts w:cs="B Lotus" w:hint="cs"/>
          <w:b/>
          <w:bCs/>
          <w:sz w:val="28"/>
          <w:szCs w:val="28"/>
          <w:rtl/>
        </w:rPr>
        <w:t>بررسی</w:t>
      </w:r>
      <w:r w:rsidRPr="006C2C8C">
        <w:rPr>
          <w:rFonts w:cs="B Lotus"/>
          <w:b/>
          <w:bCs/>
          <w:sz w:val="28"/>
          <w:szCs w:val="28"/>
          <w:rtl/>
        </w:rPr>
        <w:t xml:space="preserve"> </w:t>
      </w:r>
      <w:r w:rsidRPr="006C2C8C">
        <w:rPr>
          <w:rFonts w:cs="B Lotus" w:hint="cs"/>
          <w:b/>
          <w:bCs/>
          <w:sz w:val="28"/>
          <w:szCs w:val="28"/>
          <w:rtl/>
        </w:rPr>
        <w:t>رابطه</w:t>
      </w:r>
      <w:r w:rsidRPr="006C2C8C">
        <w:rPr>
          <w:rFonts w:cs="B Lotus"/>
          <w:b/>
          <w:bCs/>
          <w:sz w:val="28"/>
          <w:szCs w:val="28"/>
          <w:rtl/>
        </w:rPr>
        <w:t xml:space="preserve"> </w:t>
      </w:r>
      <w:r w:rsidRPr="006C2C8C">
        <w:rPr>
          <w:rFonts w:cs="B Lotus" w:hint="cs"/>
          <w:b/>
          <w:bCs/>
          <w:sz w:val="28"/>
          <w:szCs w:val="28"/>
          <w:rtl/>
        </w:rPr>
        <w:t>بين ساختار</w:t>
      </w:r>
      <w:r w:rsidRPr="006C2C8C">
        <w:rPr>
          <w:rFonts w:cs="B Lotus"/>
          <w:b/>
          <w:bCs/>
          <w:sz w:val="28"/>
          <w:szCs w:val="28"/>
          <w:rtl/>
        </w:rPr>
        <w:t xml:space="preserve"> </w:t>
      </w:r>
      <w:r w:rsidRPr="006C2C8C">
        <w:rPr>
          <w:rFonts w:cs="B Lotus" w:hint="cs"/>
          <w:b/>
          <w:bCs/>
          <w:sz w:val="28"/>
          <w:szCs w:val="28"/>
          <w:rtl/>
        </w:rPr>
        <w:t>سازمانی</w:t>
      </w:r>
      <w:r w:rsidRPr="006C2C8C">
        <w:rPr>
          <w:rFonts w:cs="B Lotus"/>
          <w:b/>
          <w:bCs/>
          <w:sz w:val="28"/>
          <w:szCs w:val="28"/>
          <w:rtl/>
        </w:rPr>
        <w:t xml:space="preserve"> </w:t>
      </w:r>
      <w:r w:rsidRPr="006C2C8C">
        <w:rPr>
          <w:rFonts w:cs="B Lotus" w:hint="cs"/>
          <w:b/>
          <w:bCs/>
          <w:sz w:val="28"/>
          <w:szCs w:val="28"/>
          <w:rtl/>
        </w:rPr>
        <w:t>و توانمندسازی</w:t>
      </w:r>
      <w:r w:rsidRPr="006C2C8C">
        <w:rPr>
          <w:rFonts w:cs="B Lotus"/>
          <w:b/>
          <w:bCs/>
          <w:sz w:val="28"/>
          <w:szCs w:val="28"/>
          <w:rtl/>
        </w:rPr>
        <w:t xml:space="preserve"> </w:t>
      </w:r>
      <w:r w:rsidRPr="006C2C8C">
        <w:rPr>
          <w:rFonts w:cs="B Lotus" w:hint="cs"/>
          <w:b/>
          <w:bCs/>
          <w:sz w:val="28"/>
          <w:szCs w:val="28"/>
          <w:rtl/>
        </w:rPr>
        <w:t>کارمندان</w:t>
      </w:r>
      <w:r w:rsidRPr="006C2C8C">
        <w:rPr>
          <w:rFonts w:cs="B Lotus"/>
          <w:b/>
          <w:bCs/>
          <w:sz w:val="28"/>
          <w:szCs w:val="28"/>
          <w:rtl/>
        </w:rPr>
        <w:t xml:space="preserve"> </w:t>
      </w:r>
      <w:r w:rsidRPr="006C2C8C">
        <w:rPr>
          <w:rFonts w:cs="B Lotus" w:hint="cs"/>
          <w:b/>
          <w:bCs/>
          <w:sz w:val="28"/>
          <w:szCs w:val="28"/>
          <w:rtl/>
        </w:rPr>
        <w:t>صف</w:t>
      </w:r>
      <w:r w:rsidRPr="006C2C8C">
        <w:rPr>
          <w:rFonts w:cs="B Lotus"/>
          <w:b/>
          <w:bCs/>
          <w:sz w:val="28"/>
          <w:szCs w:val="28"/>
          <w:rtl/>
        </w:rPr>
        <w:t xml:space="preserve"> </w:t>
      </w:r>
      <w:r w:rsidRPr="006C2C8C">
        <w:rPr>
          <w:rFonts w:cs="B Lotus" w:hint="cs"/>
          <w:b/>
          <w:bCs/>
          <w:sz w:val="28"/>
          <w:szCs w:val="28"/>
          <w:rtl/>
        </w:rPr>
        <w:t>و</w:t>
      </w:r>
      <w:r w:rsidRPr="006C2C8C">
        <w:rPr>
          <w:rFonts w:cs="B Lotus"/>
          <w:b/>
          <w:bCs/>
          <w:sz w:val="28"/>
          <w:szCs w:val="28"/>
          <w:rtl/>
        </w:rPr>
        <w:t xml:space="preserve"> </w:t>
      </w:r>
      <w:r w:rsidRPr="006C2C8C">
        <w:rPr>
          <w:rFonts w:cs="B Lotus" w:hint="cs"/>
          <w:b/>
          <w:bCs/>
          <w:sz w:val="28"/>
          <w:szCs w:val="28"/>
          <w:rtl/>
        </w:rPr>
        <w:t>ستاد</w:t>
      </w:r>
      <w:r w:rsidRPr="006C2C8C">
        <w:rPr>
          <w:rFonts w:cs="B Lotus"/>
          <w:b/>
          <w:bCs/>
          <w:sz w:val="28"/>
          <w:szCs w:val="28"/>
          <w:rtl/>
        </w:rPr>
        <w:t xml:space="preserve"> </w:t>
      </w:r>
      <w:r w:rsidRPr="006C2C8C">
        <w:rPr>
          <w:rFonts w:cs="B Lotus" w:hint="cs"/>
          <w:b/>
          <w:bCs/>
          <w:sz w:val="28"/>
          <w:szCs w:val="28"/>
          <w:rtl/>
        </w:rPr>
        <w:t>بانک</w:t>
      </w:r>
      <w:r w:rsidRPr="006C2C8C">
        <w:rPr>
          <w:rFonts w:cs="B Lotus"/>
          <w:b/>
          <w:bCs/>
          <w:sz w:val="28"/>
          <w:szCs w:val="28"/>
          <w:rtl/>
        </w:rPr>
        <w:t xml:space="preserve"> </w:t>
      </w:r>
      <w:r w:rsidRPr="006C2C8C">
        <w:rPr>
          <w:rFonts w:cs="B Lotus" w:hint="cs"/>
          <w:b/>
          <w:bCs/>
          <w:sz w:val="28"/>
          <w:szCs w:val="28"/>
          <w:rtl/>
        </w:rPr>
        <w:t>پارسیان</w:t>
      </w:r>
      <w:r w:rsidRPr="006C2C8C">
        <w:rPr>
          <w:rFonts w:cs="B Lotus"/>
          <w:b/>
          <w:bCs/>
          <w:sz w:val="28"/>
          <w:szCs w:val="28"/>
          <w:rtl/>
        </w:rPr>
        <w:t xml:space="preserve"> </w:t>
      </w:r>
      <w:r w:rsidRPr="006C2C8C">
        <w:rPr>
          <w:rFonts w:cs="B Lotus" w:hint="cs"/>
          <w:b/>
          <w:bCs/>
          <w:sz w:val="28"/>
          <w:szCs w:val="28"/>
          <w:rtl/>
        </w:rPr>
        <w:t>شعب</w:t>
      </w:r>
      <w:r w:rsidRPr="006C2C8C">
        <w:rPr>
          <w:rFonts w:cs="B Lotus"/>
          <w:b/>
          <w:bCs/>
          <w:sz w:val="28"/>
          <w:szCs w:val="28"/>
          <w:rtl/>
        </w:rPr>
        <w:t xml:space="preserve"> </w:t>
      </w:r>
      <w:r w:rsidRPr="006C2C8C">
        <w:rPr>
          <w:rFonts w:cs="B Lotus" w:hint="cs"/>
          <w:b/>
          <w:bCs/>
          <w:sz w:val="28"/>
          <w:szCs w:val="28"/>
          <w:rtl/>
        </w:rPr>
        <w:t>تهران</w:t>
      </w:r>
      <w:r w:rsidRPr="006C2C8C">
        <w:rPr>
          <w:rFonts w:cs="B Lotus" w:hint="cs"/>
          <w:sz w:val="28"/>
          <w:szCs w:val="28"/>
          <w:rtl/>
        </w:rPr>
        <w:t>" پایان نامه</w:t>
      </w:r>
      <w:r w:rsidRPr="006C2C8C">
        <w:rPr>
          <w:rFonts w:cs="B Lotus"/>
          <w:sz w:val="28"/>
          <w:szCs w:val="28"/>
          <w:rtl/>
        </w:rPr>
        <w:softHyphen/>
      </w:r>
      <w:r w:rsidRPr="006C2C8C">
        <w:rPr>
          <w:rFonts w:cs="B Lotus" w:hint="cs"/>
          <w:sz w:val="28"/>
          <w:szCs w:val="28"/>
          <w:rtl/>
        </w:rPr>
        <w:t xml:space="preserve">ی کارشناسی ارشد، دانشگاه تهران. </w:t>
      </w:r>
    </w:p>
    <w:p w:rsidR="00AB4E06" w:rsidRPr="006C2C8C" w:rsidRDefault="00AB4E06" w:rsidP="00AB4E06">
      <w:pPr>
        <w:widowControl w:val="0"/>
        <w:numPr>
          <w:ilvl w:val="0"/>
          <w:numId w:val="1"/>
        </w:numPr>
        <w:tabs>
          <w:tab w:val="right" w:pos="204"/>
        </w:tabs>
        <w:autoSpaceDE w:val="0"/>
        <w:autoSpaceDN w:val="0"/>
        <w:adjustRightInd w:val="0"/>
        <w:spacing w:after="0" w:line="240" w:lineRule="auto"/>
        <w:jc w:val="lowKashida"/>
        <w:rPr>
          <w:rFonts w:cs="B Lotus"/>
          <w:b/>
          <w:bCs/>
          <w:sz w:val="28"/>
          <w:szCs w:val="28"/>
        </w:rPr>
      </w:pPr>
      <w:r w:rsidRPr="006C2C8C">
        <w:rPr>
          <w:rFonts w:cs="B Lotus" w:hint="cs"/>
          <w:sz w:val="28"/>
          <w:szCs w:val="28"/>
          <w:rtl/>
        </w:rPr>
        <w:t>خانعلیزاده، رقیه و کردنائیج، اسدالله و فانی، علی اصغر و مشبکی، اصغر، (1389)،</w:t>
      </w:r>
      <w:r w:rsidRPr="006C2C8C">
        <w:rPr>
          <w:rFonts w:cs="B Lotus" w:hint="cs"/>
          <w:b/>
          <w:bCs/>
          <w:sz w:val="28"/>
          <w:szCs w:val="28"/>
          <w:rtl/>
        </w:rPr>
        <w:t xml:space="preserve"> " </w:t>
      </w:r>
      <w:r w:rsidRPr="006C2C8C">
        <w:rPr>
          <w:rFonts w:cs="B Lotus"/>
          <w:b/>
          <w:bCs/>
          <w:sz w:val="28"/>
          <w:szCs w:val="28"/>
          <w:rtl/>
        </w:rPr>
        <w:t>رابطه بين توانمندسازي و يادگيري سازماني(مورد مطالعه: دانشگاه تربيت مدرس)</w:t>
      </w:r>
      <w:r w:rsidRPr="006C2C8C">
        <w:rPr>
          <w:rFonts w:cs="B Lotus" w:hint="cs"/>
          <w:b/>
          <w:bCs/>
          <w:sz w:val="28"/>
          <w:szCs w:val="28"/>
          <w:rtl/>
        </w:rPr>
        <w:t>"،</w:t>
      </w:r>
      <w:r w:rsidRPr="006C2C8C">
        <w:rPr>
          <w:rFonts w:cs="B Lotus" w:hint="cs"/>
          <w:sz w:val="28"/>
          <w:szCs w:val="28"/>
          <w:rtl/>
        </w:rPr>
        <w:t xml:space="preserve"> </w:t>
      </w:r>
      <w:r w:rsidRPr="006C2C8C">
        <w:rPr>
          <w:rFonts w:cs="B Lotus"/>
          <w:sz w:val="28"/>
          <w:szCs w:val="28"/>
          <w:rtl/>
        </w:rPr>
        <w:t>پژوهش نامة مديريت تحول</w:t>
      </w:r>
      <w:r w:rsidRPr="006C2C8C">
        <w:rPr>
          <w:rFonts w:cs="B Lotus" w:hint="cs"/>
          <w:sz w:val="28"/>
          <w:szCs w:val="28"/>
          <w:rtl/>
        </w:rPr>
        <w:t>،</w:t>
      </w:r>
      <w:r w:rsidRPr="006C2C8C">
        <w:rPr>
          <w:rFonts w:cs="B Lotus"/>
          <w:sz w:val="28"/>
          <w:szCs w:val="28"/>
          <w:rtl/>
        </w:rPr>
        <w:t xml:space="preserve"> سال دوم، شمارة 3، نيمة اول 1389</w:t>
      </w:r>
    </w:p>
    <w:p w:rsidR="00AB4E06" w:rsidRPr="006C2C8C" w:rsidRDefault="00AB4E06" w:rsidP="00AB4E06">
      <w:pPr>
        <w:numPr>
          <w:ilvl w:val="0"/>
          <w:numId w:val="1"/>
        </w:numPr>
        <w:tabs>
          <w:tab w:val="right" w:pos="204"/>
        </w:tabs>
        <w:spacing w:after="0" w:line="240" w:lineRule="auto"/>
        <w:jc w:val="lowKashida"/>
        <w:rPr>
          <w:rFonts w:cs="B Lotus"/>
          <w:sz w:val="28"/>
          <w:szCs w:val="28"/>
        </w:rPr>
      </w:pPr>
      <w:r w:rsidRPr="006C2C8C">
        <w:rPr>
          <w:rFonts w:cs="B Lotus" w:hint="cs"/>
          <w:sz w:val="28"/>
          <w:szCs w:val="28"/>
          <w:rtl/>
        </w:rPr>
        <w:t>خلیلی عراقی، مریم، (1382)، "</w:t>
      </w:r>
      <w:r>
        <w:rPr>
          <w:rFonts w:cs="B Lotus" w:hint="cs"/>
          <w:b/>
          <w:bCs/>
          <w:sz w:val="28"/>
          <w:szCs w:val="28"/>
          <w:rtl/>
        </w:rPr>
        <w:t>سازمان</w:t>
      </w:r>
      <w:r>
        <w:rPr>
          <w:rFonts w:cs="B Lotus"/>
          <w:b/>
          <w:bCs/>
          <w:sz w:val="28"/>
          <w:szCs w:val="28"/>
          <w:rtl/>
        </w:rPr>
        <w:softHyphen/>
      </w:r>
      <w:r w:rsidRPr="006C2C8C">
        <w:rPr>
          <w:rFonts w:cs="B Lotus" w:hint="cs"/>
          <w:b/>
          <w:bCs/>
          <w:sz w:val="28"/>
          <w:szCs w:val="28"/>
          <w:rtl/>
        </w:rPr>
        <w:t>های یادگیرنده : ضرورتی برای تحول و توسعه</w:t>
      </w:r>
      <w:r w:rsidRPr="006C2C8C">
        <w:rPr>
          <w:rFonts w:cs="B Lotus" w:hint="cs"/>
          <w:sz w:val="28"/>
          <w:szCs w:val="28"/>
          <w:rtl/>
        </w:rPr>
        <w:t>"، ماهنامه</w:t>
      </w:r>
      <w:r w:rsidRPr="006C2C8C">
        <w:rPr>
          <w:rFonts w:cs="B Lotus"/>
          <w:sz w:val="28"/>
          <w:szCs w:val="28"/>
          <w:rtl/>
        </w:rPr>
        <w:softHyphen/>
      </w:r>
      <w:r w:rsidRPr="006C2C8C">
        <w:rPr>
          <w:rFonts w:cs="B Lotus" w:hint="cs"/>
          <w:sz w:val="28"/>
          <w:szCs w:val="28"/>
          <w:rtl/>
        </w:rPr>
        <w:t>ی تدبیر، (137): 26-20.</w:t>
      </w:r>
    </w:p>
    <w:p w:rsidR="00AB4E06" w:rsidRPr="00A92925" w:rsidRDefault="00AB4E06" w:rsidP="00AB4E06">
      <w:pPr>
        <w:tabs>
          <w:tab w:val="right" w:pos="204"/>
        </w:tabs>
        <w:bidi w:val="0"/>
        <w:contextualSpacing/>
        <w:jc w:val="lowKashida"/>
        <w:rPr>
          <w:rFonts w:cs="B Lotus"/>
          <w:sz w:val="28"/>
          <w:szCs w:val="28"/>
          <w:rtl/>
        </w:rPr>
      </w:pPr>
      <w:proofErr w:type="spellStart"/>
      <w:r w:rsidRPr="006C2C8C">
        <w:rPr>
          <w:rFonts w:cs="B Lotus"/>
          <w:sz w:val="28"/>
          <w:szCs w:val="28"/>
        </w:rPr>
        <w:t>Ashforth</w:t>
      </w:r>
      <w:proofErr w:type="spellEnd"/>
      <w:r w:rsidRPr="006C2C8C">
        <w:rPr>
          <w:rFonts w:cs="B Lotus"/>
          <w:sz w:val="28"/>
          <w:szCs w:val="28"/>
        </w:rPr>
        <w:t xml:space="preserve"> B.E. (1989) “</w:t>
      </w:r>
      <w:r w:rsidRPr="006C2C8C">
        <w:rPr>
          <w:rFonts w:cs="B Lotus"/>
          <w:b/>
          <w:bCs/>
          <w:i/>
          <w:iCs/>
          <w:sz w:val="28"/>
          <w:szCs w:val="28"/>
        </w:rPr>
        <w:t>The experience of powerlessness in organization</w:t>
      </w:r>
      <w:r w:rsidRPr="006C2C8C">
        <w:rPr>
          <w:rFonts w:cs="B Lotus"/>
          <w:sz w:val="28"/>
          <w:szCs w:val="28"/>
        </w:rPr>
        <w:t>” Organizational behavior and human decision process, Vol.43: 207-242.</w:t>
      </w:r>
    </w:p>
    <w:p w:rsidR="00AB4E06" w:rsidRPr="00357569" w:rsidRDefault="00AB4E06" w:rsidP="00AB4E06">
      <w:pPr>
        <w:tabs>
          <w:tab w:val="right" w:pos="204"/>
        </w:tabs>
        <w:ind w:left="384" w:hanging="360"/>
        <w:jc w:val="right"/>
        <w:rPr>
          <w:rFonts w:cs="B Lotus"/>
          <w:sz w:val="28"/>
          <w:szCs w:val="28"/>
        </w:rPr>
      </w:pPr>
      <w:proofErr w:type="spellStart"/>
      <w:r w:rsidRPr="00357569">
        <w:rPr>
          <w:rFonts w:cs="B Lotus"/>
          <w:sz w:val="28"/>
          <w:szCs w:val="28"/>
        </w:rPr>
        <w:t>Portu</w:t>
      </w:r>
      <w:proofErr w:type="spellEnd"/>
      <w:r w:rsidRPr="00357569">
        <w:rPr>
          <w:rFonts w:cs="B Lotus"/>
          <w:sz w:val="28"/>
          <w:szCs w:val="28"/>
        </w:rPr>
        <w:t xml:space="preserve"> </w:t>
      </w:r>
      <w:r w:rsidRPr="00357569">
        <w:rPr>
          <w:rFonts w:cs="B Lotus" w:hint="cs"/>
          <w:sz w:val="28"/>
          <w:szCs w:val="28"/>
          <w:rtl/>
        </w:rPr>
        <w:t>،</w:t>
      </w:r>
      <w:r w:rsidRPr="00357569">
        <w:rPr>
          <w:rFonts w:cs="B Lotus"/>
          <w:sz w:val="28"/>
          <w:szCs w:val="28"/>
        </w:rPr>
        <w:t xml:space="preserve"> </w:t>
      </w:r>
      <w:proofErr w:type="spellStart"/>
      <w:r w:rsidRPr="00357569">
        <w:rPr>
          <w:rFonts w:cs="B Lotus"/>
          <w:sz w:val="28"/>
          <w:szCs w:val="28"/>
        </w:rPr>
        <w:t>k.k</w:t>
      </w:r>
      <w:proofErr w:type="gramStart"/>
      <w:r w:rsidRPr="00357569">
        <w:rPr>
          <w:rFonts w:cs="B Lotus"/>
          <w:sz w:val="28"/>
          <w:szCs w:val="28"/>
        </w:rPr>
        <w:t>.</w:t>
      </w:r>
      <w:proofErr w:type="spellEnd"/>
      <w:r w:rsidRPr="00357569">
        <w:rPr>
          <w:rFonts w:cs="B Lotus"/>
          <w:sz w:val="28"/>
          <w:szCs w:val="28"/>
        </w:rPr>
        <w:t>(</w:t>
      </w:r>
      <w:proofErr w:type="gramEnd"/>
      <w:r w:rsidRPr="00357569">
        <w:rPr>
          <w:rFonts w:cs="B Lotus"/>
          <w:sz w:val="28"/>
          <w:szCs w:val="28"/>
        </w:rPr>
        <w:t xml:space="preserve">2002).Impact of </w:t>
      </w:r>
      <w:r w:rsidRPr="00357569">
        <w:rPr>
          <w:sz w:val="28"/>
          <w:szCs w:val="28"/>
        </w:rPr>
        <w:t>Organizational learning</w:t>
      </w:r>
      <w:r w:rsidRPr="00357569">
        <w:rPr>
          <w:i/>
          <w:iCs/>
          <w:sz w:val="28"/>
          <w:szCs w:val="28"/>
        </w:rPr>
        <w:t xml:space="preserve"> </w:t>
      </w:r>
      <w:r w:rsidRPr="00357569">
        <w:rPr>
          <w:rFonts w:cs="B Lotus" w:hint="cs"/>
          <w:sz w:val="28"/>
          <w:szCs w:val="28"/>
          <w:rtl/>
        </w:rPr>
        <w:t>،</w:t>
      </w:r>
      <w:r w:rsidRPr="00357569">
        <w:rPr>
          <w:rFonts w:cs="B Lotus"/>
          <w:sz w:val="28"/>
          <w:szCs w:val="28"/>
        </w:rPr>
        <w:t>m.</w:t>
      </w:r>
      <w:r w:rsidRPr="00357569">
        <w:rPr>
          <w:rFonts w:cs="B Lotus" w:hint="cs"/>
          <w:sz w:val="28"/>
          <w:szCs w:val="28"/>
          <w:rtl/>
        </w:rPr>
        <w:t xml:space="preserve"> ،</w:t>
      </w:r>
      <w:r w:rsidRPr="00357569">
        <w:rPr>
          <w:rFonts w:cs="B Lotus"/>
          <w:sz w:val="28"/>
          <w:szCs w:val="28"/>
        </w:rPr>
        <w:t xml:space="preserve"> </w:t>
      </w:r>
      <w:r>
        <w:rPr>
          <w:rFonts w:cs="B Lotus"/>
          <w:sz w:val="28"/>
          <w:szCs w:val="28"/>
        </w:rPr>
        <w:t>53-</w:t>
      </w:r>
      <w:r w:rsidRPr="00357569">
        <w:rPr>
          <w:rFonts w:cs="B Lotus"/>
          <w:sz w:val="28"/>
          <w:szCs w:val="28"/>
        </w:rPr>
        <w:t>Baguhman</w:t>
      </w:r>
      <w:r w:rsidRPr="00357569">
        <w:rPr>
          <w:rFonts w:cs="B Lotus" w:hint="cs"/>
          <w:sz w:val="28"/>
          <w:szCs w:val="28"/>
          <w:rtl/>
        </w:rPr>
        <w:t xml:space="preserve"> </w:t>
      </w:r>
    </w:p>
    <w:p w:rsidR="00AB4E06" w:rsidRPr="006C2C8C" w:rsidRDefault="00AB4E06" w:rsidP="00AB4E06">
      <w:pPr>
        <w:tabs>
          <w:tab w:val="right" w:pos="204"/>
        </w:tabs>
        <w:ind w:left="384" w:hanging="360"/>
        <w:jc w:val="right"/>
        <w:rPr>
          <w:rFonts w:cs="B Lotus"/>
          <w:b/>
          <w:bCs/>
          <w:sz w:val="28"/>
          <w:szCs w:val="28"/>
        </w:rPr>
      </w:pPr>
      <w:proofErr w:type="spellStart"/>
      <w:r w:rsidRPr="00357569">
        <w:rPr>
          <w:rFonts w:cs="B Lotus"/>
          <w:sz w:val="28"/>
          <w:szCs w:val="28"/>
        </w:rPr>
        <w:t>Ilbraries</w:t>
      </w:r>
      <w:proofErr w:type="spellEnd"/>
      <w:r w:rsidRPr="00357569">
        <w:rPr>
          <w:rFonts w:cs="B Lotus"/>
          <w:sz w:val="28"/>
          <w:szCs w:val="28"/>
        </w:rPr>
        <w:t xml:space="preserve"> and the academy.2</w:t>
      </w:r>
      <w:proofErr w:type="gramStart"/>
      <w:r w:rsidRPr="00357569">
        <w:rPr>
          <w:rFonts w:cs="B Lotus"/>
          <w:sz w:val="28"/>
          <w:szCs w:val="28"/>
        </w:rPr>
        <w:t>,4:p:665</w:t>
      </w:r>
      <w:proofErr w:type="gramEnd"/>
      <w:r w:rsidRPr="00357569">
        <w:rPr>
          <w:rFonts w:cs="B Lotus"/>
          <w:sz w:val="28"/>
          <w:szCs w:val="28"/>
        </w:rPr>
        <w:t>.</w:t>
      </w:r>
    </w:p>
    <w:p w:rsidR="00AB4E06" w:rsidRPr="006C2C8C" w:rsidRDefault="00AB4E06" w:rsidP="00AB4E06">
      <w:pPr>
        <w:numPr>
          <w:ilvl w:val="0"/>
          <w:numId w:val="3"/>
        </w:numPr>
        <w:tabs>
          <w:tab w:val="right" w:pos="204"/>
        </w:tabs>
        <w:bidi w:val="0"/>
        <w:spacing w:after="0" w:line="240" w:lineRule="auto"/>
        <w:contextualSpacing/>
        <w:jc w:val="lowKashida"/>
        <w:rPr>
          <w:rFonts w:cs="B Lotus"/>
          <w:sz w:val="28"/>
          <w:szCs w:val="28"/>
        </w:rPr>
      </w:pPr>
      <w:proofErr w:type="spellStart"/>
      <w:r w:rsidRPr="006C2C8C">
        <w:rPr>
          <w:rFonts w:cs="B Lotus"/>
          <w:sz w:val="28"/>
          <w:szCs w:val="28"/>
        </w:rPr>
        <w:t>Baguhman</w:t>
      </w:r>
      <w:proofErr w:type="spellEnd"/>
      <w:r w:rsidRPr="006C2C8C">
        <w:rPr>
          <w:rFonts w:cs="B Lotus"/>
          <w:sz w:val="28"/>
          <w:szCs w:val="28"/>
        </w:rPr>
        <w:t xml:space="preserve"> M., Neal K. K. (2002) "</w:t>
      </w:r>
      <w:r w:rsidRPr="006C2C8C">
        <w:rPr>
          <w:rFonts w:cs="B Lotus"/>
          <w:b/>
          <w:bCs/>
          <w:i/>
          <w:iCs/>
          <w:sz w:val="28"/>
          <w:szCs w:val="28"/>
        </w:rPr>
        <w:t>Impact of organizational learning</w:t>
      </w:r>
      <w:r w:rsidRPr="006C2C8C">
        <w:rPr>
          <w:rFonts w:cs="B Lotus"/>
          <w:sz w:val="28"/>
          <w:szCs w:val="28"/>
        </w:rPr>
        <w:t>", Portal: Libraries and the Academy. 2.4: 665.</w:t>
      </w:r>
    </w:p>
    <w:p w:rsidR="00AB4E06" w:rsidRPr="006C2C8C" w:rsidRDefault="00AB4E06" w:rsidP="00AB4E06">
      <w:pPr>
        <w:numPr>
          <w:ilvl w:val="0"/>
          <w:numId w:val="3"/>
        </w:numPr>
        <w:tabs>
          <w:tab w:val="right" w:pos="204"/>
        </w:tabs>
        <w:bidi w:val="0"/>
        <w:spacing w:after="0" w:line="240" w:lineRule="auto"/>
        <w:ind w:left="384"/>
        <w:contextualSpacing/>
        <w:jc w:val="lowKashida"/>
        <w:rPr>
          <w:rFonts w:cs="B Lotus"/>
          <w:sz w:val="28"/>
          <w:szCs w:val="28"/>
        </w:rPr>
      </w:pPr>
      <w:r w:rsidRPr="006C2C8C">
        <w:rPr>
          <w:rFonts w:cs="B Lotus"/>
          <w:sz w:val="28"/>
          <w:szCs w:val="28"/>
        </w:rPr>
        <w:t>Bandura A. (1997) “</w:t>
      </w:r>
      <w:r w:rsidRPr="006C2C8C">
        <w:rPr>
          <w:rFonts w:cs="B Lotus"/>
          <w:b/>
          <w:bCs/>
          <w:i/>
          <w:iCs/>
          <w:sz w:val="28"/>
          <w:szCs w:val="28"/>
        </w:rPr>
        <w:t>Self efficacy: the exercise of control</w:t>
      </w:r>
      <w:r w:rsidRPr="006C2C8C">
        <w:rPr>
          <w:rFonts w:cs="B Lotus"/>
          <w:sz w:val="28"/>
          <w:szCs w:val="28"/>
        </w:rPr>
        <w:t>” W.H. Freeman (</w:t>
      </w:r>
      <w:smartTag w:uri="urn:schemas-microsoft-com:office:smarttags" w:element="place">
        <w:smartTag w:uri="urn:schemas-microsoft-com:office:smarttags" w:element="State">
          <w:r w:rsidRPr="006C2C8C">
            <w:rPr>
              <w:rFonts w:cs="B Lotus"/>
              <w:sz w:val="28"/>
              <w:szCs w:val="28"/>
            </w:rPr>
            <w:t>New York</w:t>
          </w:r>
        </w:smartTag>
      </w:smartTag>
      <w:r w:rsidRPr="006C2C8C">
        <w:rPr>
          <w:rFonts w:cs="B Lotus"/>
          <w:sz w:val="28"/>
          <w:szCs w:val="28"/>
        </w:rPr>
        <w:t>). 100-151-517</w:t>
      </w:r>
    </w:p>
    <w:sectPr w:rsidR="00AB4E06" w:rsidRPr="006C2C8C" w:rsidSect="0064419C">
      <w:pgSz w:w="11906" w:h="16838"/>
      <w:pgMar w:top="1440" w:right="1440" w:bottom="426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AD4" w:rsidRDefault="000F7AD4" w:rsidP="000E3526">
      <w:pPr>
        <w:spacing w:after="0" w:line="240" w:lineRule="auto"/>
      </w:pPr>
      <w:r>
        <w:separator/>
      </w:r>
    </w:p>
  </w:endnote>
  <w:endnote w:type="continuationSeparator" w:id="0">
    <w:p w:rsidR="000F7AD4" w:rsidRDefault="000F7AD4" w:rsidP="000E3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AD4" w:rsidRDefault="000F7AD4" w:rsidP="000E3526">
      <w:pPr>
        <w:spacing w:after="0" w:line="240" w:lineRule="auto"/>
      </w:pPr>
      <w:r>
        <w:separator/>
      </w:r>
    </w:p>
  </w:footnote>
  <w:footnote w:type="continuationSeparator" w:id="0">
    <w:p w:rsidR="000F7AD4" w:rsidRDefault="000F7AD4" w:rsidP="000E3526">
      <w:pPr>
        <w:spacing w:after="0" w:line="240" w:lineRule="auto"/>
      </w:pPr>
      <w:r>
        <w:continuationSeparator/>
      </w:r>
    </w:p>
  </w:footnote>
  <w:footnote w:id="1">
    <w:p w:rsidR="000E3526" w:rsidRDefault="000E3526" w:rsidP="000E3526">
      <w:pPr>
        <w:pStyle w:val="FootnoteText"/>
        <w:jc w:val="right"/>
        <w:rPr>
          <w:rtl/>
          <w:lang w:bidi="fa-IR"/>
        </w:rPr>
      </w:pPr>
      <w:r>
        <w:t xml:space="preserve">4. </w:t>
      </w:r>
      <w:proofErr w:type="spellStart"/>
      <w:r>
        <w:rPr>
          <w:lang w:bidi="fa-IR"/>
        </w:rPr>
        <w:t>Argyris</w:t>
      </w:r>
      <w:proofErr w:type="spellEnd"/>
    </w:p>
  </w:footnote>
  <w:footnote w:id="2">
    <w:p w:rsidR="000E3526" w:rsidRDefault="000E3526" w:rsidP="000E3526">
      <w:pPr>
        <w:pStyle w:val="FootnoteText"/>
        <w:jc w:val="right"/>
        <w:rPr>
          <w:rtl/>
          <w:lang w:bidi="fa-IR"/>
        </w:rPr>
      </w:pPr>
      <w:r w:rsidRPr="003A1504">
        <w:rPr>
          <w:vertAlign w:val="superscript"/>
        </w:rPr>
        <w:t>1</w:t>
      </w:r>
      <w:r>
        <w:t xml:space="preserve">. </w:t>
      </w:r>
      <w:proofErr w:type="spellStart"/>
      <w:r>
        <w:rPr>
          <w:lang w:bidi="fa-IR"/>
        </w:rPr>
        <w:t>Berson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915BF"/>
    <w:multiLevelType w:val="hybridMultilevel"/>
    <w:tmpl w:val="04D0EA7A"/>
    <w:lvl w:ilvl="0" w:tplc="ED28ACC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9E81435"/>
    <w:multiLevelType w:val="hybridMultilevel"/>
    <w:tmpl w:val="452AEA6C"/>
    <w:lvl w:ilvl="0" w:tplc="01DEDB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4B43FE"/>
    <w:multiLevelType w:val="hybridMultilevel"/>
    <w:tmpl w:val="741CC73C"/>
    <w:lvl w:ilvl="0" w:tplc="B7887EE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526"/>
    <w:rsid w:val="000E3526"/>
    <w:rsid w:val="000F7AD4"/>
    <w:rsid w:val="00574A31"/>
    <w:rsid w:val="005B3319"/>
    <w:rsid w:val="005C26C8"/>
    <w:rsid w:val="0064419C"/>
    <w:rsid w:val="00905767"/>
    <w:rsid w:val="009C52AE"/>
    <w:rsid w:val="00AB4E06"/>
    <w:rsid w:val="00B4458C"/>
    <w:rsid w:val="00B62B68"/>
    <w:rsid w:val="00C96BBD"/>
    <w:rsid w:val="00F4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4B5634D-6C15-4B2A-9A41-CF9F4C50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52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0E3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0E3526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9C52A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5C26C8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C26C8"/>
    <w:rPr>
      <w:lang w:bidi="ar-SA"/>
    </w:rPr>
  </w:style>
  <w:style w:type="character" w:customStyle="1" w:styleId="articlesourcecontent1">
    <w:name w:val="article_source_content1"/>
    <w:basedOn w:val="DefaultParagraphFont"/>
    <w:rsid w:val="00AB4E06"/>
    <w:rPr>
      <w:vanish w:val="0"/>
      <w:webHidden w:val="0"/>
      <w:sz w:val="16"/>
      <w:szCs w:val="1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Reza</dc:creator>
  <cp:keywords/>
  <dc:description/>
  <cp:lastModifiedBy>Amir Reza</cp:lastModifiedBy>
  <cp:revision>6</cp:revision>
  <dcterms:created xsi:type="dcterms:W3CDTF">2016-12-06T15:26:00Z</dcterms:created>
  <dcterms:modified xsi:type="dcterms:W3CDTF">2016-12-06T17:33:00Z</dcterms:modified>
</cp:coreProperties>
</file>