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8A" w:rsidRDefault="0033438A" w:rsidP="0033438A">
      <w:pPr>
        <w:rPr>
          <w:rFonts w:ascii="Book Antiqua" w:hAnsi="Book Antiqua" w:cs="B Titr"/>
          <w:rtl/>
        </w:rPr>
      </w:pPr>
      <w:r>
        <w:rPr>
          <w:rFonts w:ascii="Book Antiqua" w:hAnsi="Book Antiqua" w:cs="B Titr" w:hint="cs"/>
          <w:rtl/>
        </w:rPr>
        <w:t>چکیده</w:t>
      </w:r>
    </w:p>
    <w:p w:rsidR="0033438A" w:rsidRPr="009F2771" w:rsidRDefault="0033438A" w:rsidP="0033438A">
      <w:pPr>
        <w:rPr>
          <w:rFonts w:cs="B Nazanin" w:hint="cs"/>
          <w:rtl/>
        </w:rPr>
      </w:pPr>
    </w:p>
    <w:p w:rsidR="0033438A" w:rsidRPr="006D7A09" w:rsidRDefault="0033438A" w:rsidP="0033438A">
      <w:pPr>
        <w:rPr>
          <w:rFonts w:ascii="Arial Black" w:hAnsi="Arial Black" w:cs="B Nazanin" w:hint="cs"/>
          <w:sz w:val="28"/>
          <w:szCs w:val="28"/>
          <w:rtl/>
        </w:rPr>
      </w:pPr>
      <w:r>
        <w:rPr>
          <w:rFonts w:ascii="Arial Black" w:hAnsi="Arial Black" w:cs="B Nazanin" w:hint="cs"/>
          <w:sz w:val="28"/>
          <w:szCs w:val="28"/>
          <w:rtl/>
        </w:rPr>
        <w:t xml:space="preserve">هدف از پژوهش حاضر بررسی تمرینات ریتمیک 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با موسیقی انگیزشی بر اجرای تکلیف تعادلی پویا بود. روش تحقیق از نوع نیمه تجربی و جامعه آماری متشکل از ورزشکاران </w:t>
      </w:r>
      <w:r>
        <w:rPr>
          <w:rFonts w:ascii="Arial Black" w:hAnsi="Arial Black" w:cs="B Nazanin" w:hint="cs"/>
          <w:sz w:val="28"/>
          <w:szCs w:val="28"/>
          <w:rtl/>
        </w:rPr>
        <w:t xml:space="preserve">دختر 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بود. نمونه شامل </w:t>
      </w:r>
      <w:r>
        <w:rPr>
          <w:rFonts w:ascii="Arial Black" w:hAnsi="Arial Black" w:cs="B Nazanin" w:hint="cs"/>
          <w:sz w:val="28"/>
          <w:szCs w:val="28"/>
          <w:rtl/>
        </w:rPr>
        <w:t>24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 نفر بود که داوطلبانه در تحقیق شرکت کرد</w:t>
      </w:r>
      <w:r>
        <w:rPr>
          <w:rFonts w:ascii="Arial Black" w:hAnsi="Arial Black" w:cs="B Nazanin" w:hint="cs"/>
          <w:sz w:val="28"/>
          <w:szCs w:val="28"/>
          <w:rtl/>
        </w:rPr>
        <w:t>ند</w:t>
      </w:r>
      <w:r w:rsidRPr="006D7A09">
        <w:rPr>
          <w:rFonts w:ascii="Arial Black" w:hAnsi="Arial Black" w:cs="B Nazanin" w:hint="cs"/>
          <w:sz w:val="28"/>
          <w:szCs w:val="28"/>
          <w:rtl/>
        </w:rPr>
        <w:t>. افراد پس از اجرای پیش</w:t>
      </w:r>
      <w:r w:rsidRPr="006D7A09">
        <w:rPr>
          <w:rFonts w:ascii="Arial Black" w:hAnsi="Arial Black" w:cs="B Nazanin" w:hint="cs"/>
          <w:sz w:val="28"/>
          <w:szCs w:val="28"/>
          <w:rtl/>
        </w:rPr>
        <w:softHyphen/>
        <w:t xml:space="preserve">آزمون تصادفی در </w:t>
      </w:r>
      <w:r>
        <w:rPr>
          <w:rFonts w:ascii="Arial Black" w:hAnsi="Arial Black" w:cs="B Nazanin" w:hint="cs"/>
          <w:sz w:val="28"/>
          <w:szCs w:val="28"/>
          <w:rtl/>
        </w:rPr>
        <w:t xml:space="preserve">دو </w:t>
      </w:r>
      <w:r w:rsidRPr="006D7A09">
        <w:rPr>
          <w:rFonts w:ascii="Arial Black" w:hAnsi="Arial Black" w:cs="B Nazanin" w:hint="cs"/>
          <w:sz w:val="28"/>
          <w:szCs w:val="28"/>
          <w:rtl/>
        </w:rPr>
        <w:t>گروه۱۲ نفری قرار گرفت</w:t>
      </w:r>
      <w:r>
        <w:rPr>
          <w:rFonts w:ascii="Arial Black" w:hAnsi="Arial Black" w:cs="B Nazanin" w:hint="cs"/>
          <w:sz w:val="28"/>
          <w:szCs w:val="28"/>
          <w:rtl/>
        </w:rPr>
        <w:t>ند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. گروه </w:t>
      </w:r>
      <w:r>
        <w:rPr>
          <w:rFonts w:ascii="Arial Black" w:hAnsi="Arial Black" w:cs="B Nazanin" w:hint="cs"/>
          <w:sz w:val="28"/>
          <w:szCs w:val="28"/>
          <w:rtl/>
        </w:rPr>
        <w:t xml:space="preserve">تمرینات ریتمیک با موسیقی </w:t>
      </w:r>
      <w:r w:rsidRPr="006D7A09">
        <w:rPr>
          <w:rFonts w:ascii="Arial Black" w:hAnsi="Arial Black" w:cs="B Nazanin" w:hint="cs"/>
          <w:sz w:val="28"/>
          <w:szCs w:val="28"/>
          <w:rtl/>
        </w:rPr>
        <w:t>و گروه کنترل، تحقیق در سه مرحله اجرا شد. پیش</w:t>
      </w:r>
      <w:r w:rsidRPr="006D7A09">
        <w:rPr>
          <w:rFonts w:ascii="Arial Black" w:hAnsi="Arial Black" w:cs="B Nazanin"/>
          <w:sz w:val="28"/>
          <w:szCs w:val="28"/>
          <w:rtl/>
        </w:rPr>
        <w:softHyphen/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آزمون، اجرای پروتکل تمرینی در مدت </w:t>
      </w:r>
      <w:r>
        <w:rPr>
          <w:rFonts w:ascii="Arial Black" w:hAnsi="Arial Black" w:cs="B Nazanin" w:hint="cs"/>
          <w:sz w:val="28"/>
          <w:szCs w:val="28"/>
          <w:rtl/>
        </w:rPr>
        <w:t xml:space="preserve">10جلسه </w:t>
      </w:r>
      <w:r w:rsidRPr="006D7A09">
        <w:rPr>
          <w:rFonts w:ascii="Arial Black" w:hAnsi="Arial Black" w:cs="B Nazanin" w:hint="cs"/>
          <w:sz w:val="28"/>
          <w:szCs w:val="28"/>
          <w:rtl/>
        </w:rPr>
        <w:t>(در ای</w:t>
      </w:r>
      <w:r>
        <w:rPr>
          <w:rFonts w:ascii="Arial Black" w:hAnsi="Arial Black" w:cs="B Nazanin" w:hint="cs"/>
          <w:sz w:val="28"/>
          <w:szCs w:val="28"/>
          <w:rtl/>
        </w:rPr>
        <w:t>ن مرحله برای گروه</w:t>
      </w:r>
      <w:r>
        <w:rPr>
          <w:rFonts w:ascii="Arial Black" w:hAnsi="Arial Black" w:cs="B Nazanin" w:hint="cs"/>
          <w:sz w:val="28"/>
          <w:szCs w:val="28"/>
          <w:rtl/>
        </w:rPr>
        <w:softHyphen/>
        <w:t>های با موسیقی</w:t>
      </w:r>
      <w:r w:rsidRPr="006D7A09">
        <w:rPr>
          <w:rFonts w:ascii="Arial Black" w:hAnsi="Arial Black" w:cs="B Nazanin" w:hint="cs"/>
          <w:sz w:val="28"/>
          <w:szCs w:val="28"/>
          <w:rtl/>
        </w:rPr>
        <w:t>، موسیقی انگیزشی از طریق دستگاه صوتی پخش شد)</w:t>
      </w:r>
      <w:r>
        <w:rPr>
          <w:rFonts w:ascii="Arial Black" w:hAnsi="Arial Black" w:cs="B Nazanin" w:hint="cs"/>
          <w:sz w:val="28"/>
          <w:szCs w:val="28"/>
          <w:rtl/>
        </w:rPr>
        <w:t>. کنترل تعادل آنان از طریق خرده مقیاس تعادل آزمون برونیکس-اوزرتسکی دو در دو مرحله پیش</w:t>
      </w:r>
      <w:r>
        <w:rPr>
          <w:rFonts w:ascii="Arial Black" w:hAnsi="Arial Black" w:cs="B Nazanin" w:hint="cs"/>
          <w:sz w:val="28"/>
          <w:szCs w:val="28"/>
          <w:rtl/>
        </w:rPr>
        <w:softHyphen/>
        <w:t>آزمون و پس</w:t>
      </w:r>
      <w:r>
        <w:rPr>
          <w:rFonts w:ascii="Arial Black" w:hAnsi="Arial Black" w:cs="B Nazanin"/>
          <w:sz w:val="28"/>
          <w:szCs w:val="28"/>
          <w:rtl/>
        </w:rPr>
        <w:softHyphen/>
      </w:r>
      <w:r>
        <w:rPr>
          <w:rFonts w:ascii="Arial Black" w:hAnsi="Arial Black" w:cs="B Nazanin" w:hint="cs"/>
          <w:sz w:val="28"/>
          <w:szCs w:val="28"/>
          <w:rtl/>
        </w:rPr>
        <w:t xml:space="preserve">آزمون سنجیده شد. نتایج 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با استفاده از آزمون </w:t>
      </w:r>
      <w:r>
        <w:rPr>
          <w:rFonts w:ascii="Arial Black" w:hAnsi="Arial Black" w:cs="B Nazanin" w:hint="cs"/>
          <w:sz w:val="28"/>
          <w:szCs w:val="28"/>
          <w:rtl/>
        </w:rPr>
        <w:t>تحلیل واریانس بین</w:t>
      </w:r>
      <w:r>
        <w:rPr>
          <w:rFonts w:ascii="Arial Black" w:hAnsi="Arial Black" w:cs="B Nazanin" w:hint="cs"/>
          <w:sz w:val="28"/>
          <w:szCs w:val="28"/>
          <w:rtl/>
        </w:rPr>
        <w:softHyphen/>
        <w:t>گروهی با اندازه</w:t>
      </w:r>
      <w:r>
        <w:rPr>
          <w:rFonts w:ascii="Arial Black" w:hAnsi="Arial Black" w:cs="B Nazanin" w:hint="cs"/>
          <w:sz w:val="28"/>
          <w:szCs w:val="28"/>
          <w:rtl/>
        </w:rPr>
        <w:softHyphen/>
        <w:t>های تکراری نشان داد که نمره کل خرده مقیاس تعادلی برونینکس اوزرتسکی دو (</w:t>
      </w:r>
      <w:r>
        <w:rPr>
          <w:rFonts w:hint="cs"/>
          <w:sz w:val="28"/>
          <w:szCs w:val="28"/>
          <w:rtl/>
        </w:rPr>
        <w:t>003/0</w:t>
      </w:r>
      <w:r>
        <w:rPr>
          <w:sz w:val="28"/>
          <w:szCs w:val="28"/>
        </w:rPr>
        <w:t>P=</w:t>
      </w:r>
      <w:r>
        <w:rPr>
          <w:rFonts w:ascii="Arial Black" w:hAnsi="Arial Black" w:cs="B Nazanin" w:hint="cs"/>
          <w:sz w:val="28"/>
          <w:szCs w:val="28"/>
          <w:rtl/>
        </w:rPr>
        <w:t>) و با چشمان باز(</w:t>
      </w:r>
      <w:r>
        <w:rPr>
          <w:rFonts w:hint="cs"/>
          <w:sz w:val="28"/>
          <w:szCs w:val="28"/>
          <w:rtl/>
        </w:rPr>
        <w:t>000/0</w:t>
      </w:r>
      <w:r>
        <w:rPr>
          <w:sz w:val="28"/>
          <w:szCs w:val="28"/>
        </w:rPr>
        <w:t>P=</w:t>
      </w:r>
      <w:r>
        <w:rPr>
          <w:rFonts w:ascii="Arial Black" w:hAnsi="Arial Black" w:cs="B Nazanin" w:hint="cs"/>
          <w:sz w:val="28"/>
          <w:szCs w:val="28"/>
          <w:rtl/>
        </w:rPr>
        <w:t>)، بسته (</w:t>
      </w:r>
      <w:r>
        <w:rPr>
          <w:rFonts w:hint="cs"/>
          <w:sz w:val="28"/>
          <w:szCs w:val="28"/>
          <w:rtl/>
        </w:rPr>
        <w:t>000/0</w:t>
      </w:r>
      <w:r>
        <w:rPr>
          <w:sz w:val="28"/>
          <w:szCs w:val="28"/>
        </w:rPr>
        <w:t>P=</w:t>
      </w:r>
      <w:r>
        <w:rPr>
          <w:rFonts w:ascii="Arial Black" w:hAnsi="Arial Black" w:cs="B Nazanin" w:hint="cs"/>
          <w:sz w:val="28"/>
          <w:szCs w:val="28"/>
          <w:rtl/>
        </w:rPr>
        <w:t>)،بر روی زمین (</w:t>
      </w:r>
      <w:r>
        <w:rPr>
          <w:rFonts w:hint="cs"/>
          <w:sz w:val="28"/>
          <w:szCs w:val="28"/>
          <w:rtl/>
        </w:rPr>
        <w:t>000/0</w:t>
      </w:r>
      <w:r>
        <w:rPr>
          <w:sz w:val="28"/>
          <w:szCs w:val="28"/>
        </w:rPr>
        <w:t>P=</w:t>
      </w:r>
      <w:r>
        <w:rPr>
          <w:rFonts w:ascii="Arial Black" w:hAnsi="Arial Black" w:cs="B Nazanin" w:hint="cs"/>
          <w:sz w:val="28"/>
          <w:szCs w:val="28"/>
          <w:rtl/>
        </w:rPr>
        <w:t>)، و بر روی تخته تعادل (</w:t>
      </w:r>
      <w:r>
        <w:rPr>
          <w:rFonts w:hint="cs"/>
          <w:sz w:val="28"/>
          <w:szCs w:val="28"/>
          <w:rtl/>
        </w:rPr>
        <w:t>000/0</w:t>
      </w:r>
      <w:r>
        <w:rPr>
          <w:sz w:val="28"/>
          <w:szCs w:val="28"/>
        </w:rPr>
        <w:t>P=</w:t>
      </w:r>
      <w:r>
        <w:rPr>
          <w:rFonts w:ascii="Arial Black" w:hAnsi="Arial Black" w:cs="B Nazanin" w:hint="cs"/>
          <w:sz w:val="28"/>
          <w:szCs w:val="28"/>
          <w:rtl/>
        </w:rPr>
        <w:t>)  در گروه تمرینی به</w:t>
      </w:r>
      <w:r>
        <w:rPr>
          <w:rFonts w:ascii="Arial Black" w:hAnsi="Arial Black" w:cs="B Nazanin" w:hint="cs"/>
          <w:sz w:val="28"/>
          <w:szCs w:val="28"/>
          <w:rtl/>
        </w:rPr>
        <w:softHyphen/>
        <w:t>طور معناداری بهتر از گروه کنترل می</w:t>
      </w:r>
      <w:r>
        <w:rPr>
          <w:rFonts w:ascii="Arial Black" w:hAnsi="Arial Black" w:cs="B Nazanin" w:hint="cs"/>
          <w:sz w:val="28"/>
          <w:szCs w:val="28"/>
          <w:rtl/>
        </w:rPr>
        <w:softHyphen/>
        <w:t xml:space="preserve">باشد. </w:t>
      </w:r>
      <w:r w:rsidRPr="006D7A09">
        <w:rPr>
          <w:rFonts w:cs="B Nazanin" w:hint="cs"/>
          <w:sz w:val="28"/>
          <w:szCs w:val="28"/>
          <w:rtl/>
        </w:rPr>
        <w:t>سطح معناداری 05/0</w:t>
      </w:r>
      <w:r w:rsidRPr="006D7A09">
        <w:rPr>
          <w:rFonts w:cs="B Nazanin"/>
          <w:sz w:val="28"/>
          <w:szCs w:val="28"/>
        </w:rPr>
        <w:t>a=</w:t>
      </w:r>
      <w:r w:rsidRPr="006D7A09">
        <w:rPr>
          <w:rFonts w:cs="B Nazanin" w:hint="cs"/>
          <w:sz w:val="28"/>
          <w:szCs w:val="28"/>
          <w:rtl/>
        </w:rPr>
        <w:t xml:space="preserve"> در نظر گرفته شد</w:t>
      </w:r>
      <w:r>
        <w:rPr>
          <w:rFonts w:ascii="Arial Black" w:hAnsi="Arial Black" w:cs="B Nazanin" w:hint="cs"/>
          <w:sz w:val="28"/>
          <w:szCs w:val="28"/>
          <w:rtl/>
        </w:rPr>
        <w:t>. نتایج نشان داد انجام تمرینات ریتمیک با موسیقی تاثیر معناداری بر روی تعادل دارد.</w:t>
      </w:r>
    </w:p>
    <w:p w:rsidR="0033438A" w:rsidRPr="006D7A09" w:rsidRDefault="0033438A" w:rsidP="0033438A">
      <w:pPr>
        <w:jc w:val="lowKashida"/>
        <w:rPr>
          <w:rFonts w:cs="B Nazanin" w:hint="cs"/>
          <w:rtl/>
        </w:rPr>
      </w:pPr>
    </w:p>
    <w:p w:rsidR="0033438A" w:rsidRPr="006D7A09" w:rsidRDefault="0033438A" w:rsidP="0033438A">
      <w:pPr>
        <w:rPr>
          <w:rFonts w:cs="B Nazanin" w:hint="cs"/>
          <w:b/>
          <w:bCs/>
          <w:rtl/>
        </w:rPr>
      </w:pPr>
    </w:p>
    <w:p w:rsidR="0033438A" w:rsidRPr="006D7A09" w:rsidRDefault="0033438A" w:rsidP="0033438A">
      <w:pPr>
        <w:rPr>
          <w:rFonts w:cs="B Nazanin"/>
          <w:b/>
          <w:bCs/>
        </w:rPr>
      </w:pPr>
      <w:r w:rsidRPr="006D7A09">
        <w:rPr>
          <w:rFonts w:cs="B Nazanin" w:hint="cs"/>
          <w:rtl/>
        </w:rPr>
        <w:t xml:space="preserve">كلمات كليدي: 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تکلیف تعادل، تمرین، </w:t>
      </w:r>
      <w:r>
        <w:rPr>
          <w:rFonts w:ascii="Arial Black" w:hAnsi="Arial Black" w:cs="B Nazanin" w:hint="cs"/>
          <w:sz w:val="28"/>
          <w:szCs w:val="28"/>
          <w:rtl/>
        </w:rPr>
        <w:t>ریتمیک</w:t>
      </w:r>
      <w:r w:rsidRPr="006D7A09">
        <w:rPr>
          <w:rFonts w:ascii="Arial Black" w:hAnsi="Arial Black" w:cs="B Nazanin" w:hint="cs"/>
          <w:sz w:val="28"/>
          <w:szCs w:val="28"/>
          <w:rtl/>
        </w:rPr>
        <w:t xml:space="preserve">، موسیقی انگیزشی </w:t>
      </w:r>
    </w:p>
    <w:sectPr w:rsidR="0033438A" w:rsidRPr="006D7A09" w:rsidSect="002E1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38A"/>
    <w:rsid w:val="002E1003"/>
    <w:rsid w:val="0033438A"/>
    <w:rsid w:val="0051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38A"/>
    <w:pPr>
      <w:bidi/>
      <w:spacing w:after="0" w:line="36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asghar</dc:creator>
  <cp:lastModifiedBy>asghar</cp:lastModifiedBy>
  <cp:revision>4</cp:revision>
  <dcterms:created xsi:type="dcterms:W3CDTF">2016-12-04T18:16:00Z</dcterms:created>
  <dcterms:modified xsi:type="dcterms:W3CDTF">2016-12-04T18:19:00Z</dcterms:modified>
</cp:coreProperties>
</file>