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DBD" w:rsidRDefault="00BF6DBD" w:rsidP="00BF6DBD">
      <w:pPr>
        <w:bidi/>
        <w:spacing w:after="0" w:line="240" w:lineRule="auto"/>
        <w:jc w:val="center"/>
        <w:rPr>
          <w:rFonts w:asciiTheme="majorBidi" w:hAnsiTheme="majorBidi" w:cs="B Lotus" w:hint="cs"/>
          <w:b/>
          <w:bCs/>
          <w:sz w:val="32"/>
          <w:szCs w:val="32"/>
          <w:rtl/>
          <w:lang w:bidi="fa-IR"/>
        </w:rPr>
      </w:pPr>
      <w:r w:rsidRPr="00D42CB0">
        <w:rPr>
          <w:rFonts w:asciiTheme="majorBidi" w:hAnsiTheme="majorBidi" w:cs="B Lotus"/>
          <w:b/>
          <w:bCs/>
          <w:sz w:val="32"/>
          <w:szCs w:val="32"/>
          <w:rtl/>
          <w:lang w:bidi="fa-IR"/>
        </w:rPr>
        <w:t>مقایسه تغییرات ایجاد شده حین رقابت در هورمون های استروئیدی و آلفا آمیلاز بزاقی فوتبالیست های نخبه نوجوان و بزرگسال</w:t>
      </w:r>
    </w:p>
    <w:p w:rsidR="00BF6DBD" w:rsidRPr="00BF6DBD" w:rsidRDefault="00BF6DBD" w:rsidP="00BF6DBD">
      <w:pPr>
        <w:bidi/>
        <w:spacing w:after="0" w:line="240" w:lineRule="auto"/>
        <w:jc w:val="center"/>
        <w:rPr>
          <w:rFonts w:asciiTheme="majorBidi" w:hAnsiTheme="majorBidi" w:cs="B Lotus" w:hint="cs"/>
          <w:b/>
          <w:bCs/>
          <w:sz w:val="18"/>
          <w:szCs w:val="18"/>
          <w:rtl/>
          <w:lang w:bidi="fa-IR"/>
        </w:rPr>
      </w:pPr>
    </w:p>
    <w:p w:rsidR="00BF6DBD" w:rsidRPr="00BF6DBD" w:rsidRDefault="00BF6DBD" w:rsidP="00BF6DBD">
      <w:pPr>
        <w:bidi/>
        <w:spacing w:after="0" w:line="240" w:lineRule="auto"/>
        <w:jc w:val="center"/>
        <w:rPr>
          <w:rFonts w:asciiTheme="majorBidi" w:hAnsiTheme="majorBidi" w:cs="B Lotus"/>
          <w:b/>
          <w:bCs/>
          <w:sz w:val="24"/>
          <w:szCs w:val="24"/>
          <w:rtl/>
          <w:lang w:bidi="fa-IR"/>
        </w:rPr>
      </w:pPr>
      <w:r w:rsidRPr="00BF6DBD">
        <w:rPr>
          <w:rFonts w:asciiTheme="majorBidi" w:hAnsiTheme="majorBidi" w:cs="B Lotus" w:hint="cs"/>
          <w:b/>
          <w:bCs/>
          <w:sz w:val="24"/>
          <w:szCs w:val="24"/>
          <w:rtl/>
          <w:lang w:bidi="fa-IR"/>
        </w:rPr>
        <w:t>دکتر مهدیه ملانوری شمسی</w:t>
      </w:r>
      <w:r w:rsidRPr="00BF6DBD">
        <w:rPr>
          <w:rStyle w:val="FootnoteReference"/>
          <w:rFonts w:asciiTheme="majorBidi" w:hAnsiTheme="majorBidi" w:cs="B Lotus"/>
          <w:b/>
          <w:bCs/>
          <w:sz w:val="24"/>
          <w:szCs w:val="24"/>
          <w:rtl/>
          <w:lang w:bidi="fa-IR"/>
        </w:rPr>
        <w:footnoteReference w:id="1"/>
      </w:r>
      <w:r w:rsidRPr="00BF6DBD">
        <w:rPr>
          <w:rFonts w:asciiTheme="majorBidi" w:hAnsiTheme="majorBidi" w:cs="B Lotus" w:hint="cs"/>
          <w:b/>
          <w:bCs/>
          <w:sz w:val="24"/>
          <w:szCs w:val="24"/>
          <w:rtl/>
          <w:lang w:bidi="fa-IR"/>
        </w:rPr>
        <w:t>، روح اله میرزایی حیدرآبادی</w:t>
      </w:r>
      <w:r w:rsidRPr="00BF6DBD">
        <w:rPr>
          <w:rStyle w:val="FootnoteReference"/>
          <w:rFonts w:asciiTheme="majorBidi" w:hAnsiTheme="majorBidi" w:cs="B Lotus"/>
          <w:b/>
          <w:bCs/>
          <w:sz w:val="24"/>
          <w:szCs w:val="24"/>
          <w:rtl/>
          <w:lang w:bidi="fa-IR"/>
        </w:rPr>
        <w:footnoteReference w:id="2"/>
      </w:r>
      <w:r w:rsidRPr="00BF6DBD">
        <w:rPr>
          <w:rFonts w:asciiTheme="majorBidi" w:hAnsiTheme="majorBidi" w:cs="B Lotus" w:hint="cs"/>
          <w:b/>
          <w:bCs/>
          <w:sz w:val="24"/>
          <w:szCs w:val="24"/>
          <w:rtl/>
          <w:lang w:bidi="fa-IR"/>
        </w:rPr>
        <w:t>، منصوره عسکرزاده قطب آبادی</w:t>
      </w:r>
      <w:r w:rsidRPr="00BF6DBD">
        <w:rPr>
          <w:rStyle w:val="FootnoteReference"/>
          <w:rFonts w:asciiTheme="majorBidi" w:hAnsiTheme="majorBidi" w:cs="B Lotus"/>
          <w:b/>
          <w:bCs/>
          <w:sz w:val="24"/>
          <w:szCs w:val="24"/>
          <w:rtl/>
          <w:lang w:bidi="fa-IR"/>
        </w:rPr>
        <w:footnoteReference w:id="3"/>
      </w:r>
      <w:r w:rsidRPr="00BF6DBD">
        <w:rPr>
          <w:rFonts w:asciiTheme="majorBidi" w:hAnsiTheme="majorBidi" w:cs="B Lotus" w:hint="cs"/>
          <w:b/>
          <w:bCs/>
          <w:sz w:val="24"/>
          <w:szCs w:val="24"/>
          <w:rtl/>
          <w:lang w:bidi="fa-IR"/>
        </w:rPr>
        <w:t xml:space="preserve"> </w:t>
      </w:r>
    </w:p>
    <w:p w:rsidR="00BF6DBD" w:rsidRDefault="00BF6DBD" w:rsidP="00BF6DBD">
      <w:pPr>
        <w:bidi/>
        <w:spacing w:after="0" w:line="240" w:lineRule="auto"/>
        <w:jc w:val="lowKashida"/>
        <w:rPr>
          <w:rFonts w:asciiTheme="majorBidi" w:hAnsiTheme="majorBidi" w:cs="B Lotus" w:hint="cs"/>
          <w:b/>
          <w:bCs/>
          <w:sz w:val="24"/>
          <w:szCs w:val="24"/>
          <w:rtl/>
          <w:lang w:bidi="fa-IR"/>
        </w:rPr>
      </w:pPr>
    </w:p>
    <w:p w:rsidR="00BF6DBD" w:rsidRPr="008F155A" w:rsidRDefault="00BF6DBD" w:rsidP="00BF6DBD">
      <w:pPr>
        <w:bidi/>
        <w:spacing w:after="0" w:line="240" w:lineRule="auto"/>
        <w:jc w:val="lowKashida"/>
        <w:rPr>
          <w:rFonts w:asciiTheme="majorBidi" w:hAnsiTheme="majorBidi" w:cs="B Lotus"/>
          <w:b/>
          <w:bCs/>
          <w:sz w:val="24"/>
          <w:szCs w:val="24"/>
          <w:rtl/>
          <w:lang w:bidi="fa-IR"/>
        </w:rPr>
      </w:pPr>
      <w:r w:rsidRPr="008F155A">
        <w:rPr>
          <w:rFonts w:asciiTheme="majorBidi" w:hAnsiTheme="majorBidi" w:cs="B Lotus"/>
          <w:b/>
          <w:bCs/>
          <w:sz w:val="24"/>
          <w:szCs w:val="24"/>
          <w:rtl/>
          <w:lang w:bidi="fa-IR"/>
        </w:rPr>
        <w:t>چکیده</w:t>
      </w:r>
    </w:p>
    <w:p w:rsidR="00BF6DBD" w:rsidRDefault="00BF6DBD" w:rsidP="00BF6DBD">
      <w:pPr>
        <w:bidi/>
        <w:spacing w:after="0" w:line="240" w:lineRule="auto"/>
        <w:jc w:val="lowKashida"/>
        <w:rPr>
          <w:rFonts w:asciiTheme="majorBidi" w:hAnsiTheme="majorBidi" w:cs="B Lotus"/>
          <w:sz w:val="24"/>
          <w:szCs w:val="24"/>
          <w:rtl/>
          <w:lang w:bidi="fa-IR"/>
        </w:rPr>
      </w:pPr>
      <w:r>
        <w:rPr>
          <w:rFonts w:asciiTheme="majorBidi" w:hAnsiTheme="majorBidi" w:cs="B Lotus" w:hint="cs"/>
          <w:sz w:val="24"/>
          <w:szCs w:val="24"/>
          <w:rtl/>
          <w:lang w:bidi="fa-IR"/>
        </w:rPr>
        <w:t>مقدمه: مسابقات رسمی فوتبال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 باعث بر هم خوردن هموستازی بدن فوتبالیست ها به خصوص در </w:t>
      </w:r>
      <w:r>
        <w:rPr>
          <w:rFonts w:asciiTheme="majorBidi" w:hAnsiTheme="majorBidi" w:cs="B Lotus" w:hint="cs"/>
          <w:sz w:val="24"/>
          <w:szCs w:val="24"/>
          <w:rtl/>
          <w:lang w:bidi="fa-IR"/>
        </w:rPr>
        <w:t>مورد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فاکتور های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مهم</w:t>
      </w:r>
      <w:r>
        <w:rPr>
          <w:rFonts w:asciiTheme="majorBidi" w:hAnsiTheme="majorBidi" w:cs="B Lotus" w:hint="cs"/>
          <w:sz w:val="24"/>
          <w:szCs w:val="24"/>
          <w:rtl/>
          <w:lang w:bidi="fa-IR"/>
        </w:rPr>
        <w:t>ی مانند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/>
          <w:sz w:val="24"/>
          <w:szCs w:val="24"/>
          <w:lang w:val="en-US" w:bidi="fa-IR"/>
        </w:rPr>
        <w:t>DHEA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، کورتیزول، تستوسترون</w:t>
      </w:r>
      <w:r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 و</w:t>
      </w:r>
      <w:r w:rsidRPr="002807CD">
        <w:rPr>
          <w:rFonts w:hint="cs"/>
          <w:rtl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آلفا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آمیلاز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بزاقی </w:t>
      </w:r>
      <w:r>
        <w:rPr>
          <w:rFonts w:asciiTheme="majorBidi" w:hAnsiTheme="majorBidi" w:cs="B Lotus" w:hint="cs"/>
          <w:sz w:val="24"/>
          <w:szCs w:val="24"/>
          <w:rtl/>
          <w:lang w:bidi="fa-IR"/>
        </w:rPr>
        <w:t>می شود.</w:t>
      </w:r>
      <w:r w:rsidRPr="0097732D"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هدف</w:t>
      </w:r>
      <w:r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مطالعه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حاضر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مقایسه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تغییرات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ایجاد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شده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حین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رقابت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رسمی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فوتبال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در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مقادیر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هورمون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های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/>
          <w:sz w:val="24"/>
          <w:szCs w:val="24"/>
          <w:lang w:bidi="fa-IR"/>
        </w:rPr>
        <w:t>DHEA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کورتیزول،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تستوسترون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آلفا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آمیلاز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بزاقی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فوتبالیست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های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نخبه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نوجوان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بزرگسال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بود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>.</w:t>
      </w:r>
      <w:bookmarkStart w:id="0" w:name="_GoBack"/>
      <w:bookmarkEnd w:id="0"/>
    </w:p>
    <w:p w:rsidR="00BF6DBD" w:rsidRDefault="00BF6DBD" w:rsidP="00BF6DBD">
      <w:pPr>
        <w:bidi/>
        <w:spacing w:after="0" w:line="240" w:lineRule="auto"/>
        <w:jc w:val="lowKashida"/>
        <w:rPr>
          <w:rFonts w:asciiTheme="majorBidi" w:hAnsiTheme="majorBidi" w:cs="B Lotus"/>
          <w:sz w:val="24"/>
          <w:szCs w:val="24"/>
          <w:rtl/>
          <w:lang w:bidi="fa-IR"/>
        </w:rPr>
      </w:pPr>
      <w:r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روش تحقیق: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جامعه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آماری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این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پژوهش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را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18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نفر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فوتبالیست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های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نخبه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(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دو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گروه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9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نفره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بزرگسال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نوجوان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)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که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داوطلب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شرکت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در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تحقیق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شدند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.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نمونه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گیری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در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روز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مسابقه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هر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دو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گروه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طی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پنج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مرحله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قبل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شروع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رقابت،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بعد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پایان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نیمه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اول،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قبل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آغاز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نیمه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دوم،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بلافاصله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بعد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پایان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رقابت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نیم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ساعت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بعد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انجام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شد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.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تجزیه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تحلیل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داده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ها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Lotus" w:hint="cs"/>
          <w:sz w:val="24"/>
          <w:szCs w:val="24"/>
          <w:rtl/>
          <w:lang w:bidi="fa-IR"/>
        </w:rPr>
        <w:t>با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روش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تحلیل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واریانس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عاملی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انجام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شد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>.</w:t>
      </w:r>
    </w:p>
    <w:p w:rsidR="00BF6DBD" w:rsidRDefault="00BF6DBD" w:rsidP="00BF6DBD">
      <w:pPr>
        <w:bidi/>
        <w:spacing w:after="0" w:line="240" w:lineRule="auto"/>
        <w:jc w:val="lowKashida"/>
        <w:rPr>
          <w:rFonts w:asciiTheme="majorBidi" w:hAnsiTheme="majorBidi" w:cs="B Lotus"/>
          <w:sz w:val="24"/>
          <w:szCs w:val="24"/>
          <w:rtl/>
          <w:lang w:bidi="fa-IR"/>
        </w:rPr>
      </w:pPr>
      <w:r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نتایج: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نتایج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تحقیق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نشان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داد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که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مقادیر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/>
          <w:sz w:val="24"/>
          <w:szCs w:val="24"/>
          <w:lang w:bidi="fa-IR"/>
        </w:rPr>
        <w:t>DHEA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تفاوت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معنی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داری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بین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گروه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نوجوان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بزرگسال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داشت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(007/0=</w:t>
      </w:r>
      <w:r w:rsidRPr="001F69E0">
        <w:rPr>
          <w:rFonts w:asciiTheme="majorBidi" w:hAnsiTheme="majorBidi" w:cs="B Lotus"/>
          <w:sz w:val="24"/>
          <w:szCs w:val="24"/>
          <w:lang w:bidi="fa-IR"/>
        </w:rPr>
        <w:t>P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).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نتایج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تحقیق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نشان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داد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که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مقادیر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کورتیزول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تفاوت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معنی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داری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بین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گروه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نوجوان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بزرگسال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نداشت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(937/0=</w:t>
      </w:r>
      <w:r w:rsidRPr="001F69E0">
        <w:rPr>
          <w:rFonts w:asciiTheme="majorBidi" w:hAnsiTheme="majorBidi" w:cs="B Lotus"/>
          <w:sz w:val="24"/>
          <w:szCs w:val="24"/>
          <w:lang w:bidi="fa-IR"/>
        </w:rPr>
        <w:t>P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).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نتایج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تحقیق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نشان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داد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که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مقادیر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تستوسترون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تفاوت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معنی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داری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بین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گروه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نوجوان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بزرگسال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داشت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(009/0=</w:t>
      </w:r>
      <w:r w:rsidRPr="001F69E0">
        <w:rPr>
          <w:rFonts w:asciiTheme="majorBidi" w:hAnsiTheme="majorBidi" w:cs="B Lotus"/>
          <w:sz w:val="24"/>
          <w:szCs w:val="24"/>
          <w:lang w:bidi="fa-IR"/>
        </w:rPr>
        <w:t>P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).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نتایج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تحقیق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نشان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داد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که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مقادیر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آلفا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آمیلاز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تفاوت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معنی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داری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بین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گروه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نوجوان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بزرگسال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داشت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(013/0=</w:t>
      </w:r>
      <w:r w:rsidRPr="001F69E0">
        <w:rPr>
          <w:rFonts w:asciiTheme="majorBidi" w:hAnsiTheme="majorBidi" w:cs="B Lotus"/>
          <w:sz w:val="24"/>
          <w:szCs w:val="24"/>
          <w:lang w:bidi="fa-IR"/>
        </w:rPr>
        <w:t>P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>).</w:t>
      </w:r>
    </w:p>
    <w:p w:rsidR="00BF6DBD" w:rsidRDefault="00BF6DBD" w:rsidP="00BF6DBD">
      <w:pPr>
        <w:bidi/>
        <w:spacing w:after="0" w:line="240" w:lineRule="auto"/>
        <w:jc w:val="lowKashida"/>
        <w:rPr>
          <w:rFonts w:asciiTheme="majorBidi" w:hAnsiTheme="majorBidi" w:cs="B Lotus"/>
          <w:sz w:val="24"/>
          <w:szCs w:val="24"/>
          <w:lang w:bidi="fa-IR"/>
        </w:rPr>
      </w:pPr>
      <w:r>
        <w:rPr>
          <w:rFonts w:asciiTheme="majorBidi" w:hAnsiTheme="majorBidi" w:cs="B Lotus" w:hint="cs"/>
          <w:sz w:val="24"/>
          <w:szCs w:val="24"/>
          <w:rtl/>
          <w:lang w:bidi="fa-IR"/>
        </w:rPr>
        <w:t>نتیجه گیری:</w:t>
      </w:r>
      <w:r w:rsidRPr="002807CD">
        <w:rPr>
          <w:rFonts w:hint="cs"/>
          <w:rtl/>
        </w:rPr>
        <w:t xml:space="preserve"> </w:t>
      </w:r>
      <w:r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تفاوت زیادی بین مقادیر عوامل استرسی در دو گروه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نوجوانان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1F69E0">
        <w:rPr>
          <w:rFonts w:asciiTheme="majorBidi" w:hAnsiTheme="majorBidi" w:cs="B Lotus" w:hint="cs"/>
          <w:sz w:val="24"/>
          <w:szCs w:val="24"/>
          <w:rtl/>
          <w:lang w:bidi="fa-IR"/>
        </w:rPr>
        <w:t>بزرگسالان</w:t>
      </w:r>
      <w:r w:rsidRPr="001F69E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وجود داشت که باعث تغییرات زیادی در وضعیت </w:t>
      </w:r>
      <w:r w:rsidRPr="0097732D">
        <w:rPr>
          <w:rFonts w:asciiTheme="majorBidi" w:hAnsiTheme="majorBidi" w:cs="B Lotus" w:hint="cs"/>
          <w:sz w:val="24"/>
          <w:szCs w:val="24"/>
          <w:rtl/>
          <w:lang w:bidi="fa-IR"/>
        </w:rPr>
        <w:t>آنابولیک</w:t>
      </w:r>
      <w:r w:rsidRPr="0097732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97732D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97732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97732D">
        <w:rPr>
          <w:rFonts w:asciiTheme="majorBidi" w:hAnsiTheme="majorBidi" w:cs="B Lotus" w:hint="cs"/>
          <w:sz w:val="24"/>
          <w:szCs w:val="24"/>
          <w:rtl/>
          <w:lang w:bidi="fa-IR"/>
        </w:rPr>
        <w:t>کاتابولیک</w:t>
      </w:r>
      <w:r>
        <w:rPr>
          <w:rFonts w:asciiTheme="majorBidi" w:hAnsiTheme="majorBidi" w:cs="B Lotus" w:hint="cs"/>
          <w:sz w:val="24"/>
          <w:szCs w:val="24"/>
          <w:rtl/>
          <w:lang w:bidi="fa-IR"/>
        </w:rPr>
        <w:t xml:space="preserve"> می شود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بنابراین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پیشنهاد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می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شود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برای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آگاهی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وضعیت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استرس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رقابتی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در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نوجوانان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بزرگسالان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مقادیر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هورمون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های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/>
          <w:sz w:val="24"/>
          <w:szCs w:val="24"/>
          <w:lang w:bidi="fa-IR"/>
        </w:rPr>
        <w:t>DHEA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کورتیزول،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تستوسترون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و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آلفاآمیلاز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اندازه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گیری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2807CD">
        <w:rPr>
          <w:rFonts w:asciiTheme="majorBidi" w:hAnsiTheme="majorBidi" w:cs="B Lotus" w:hint="cs"/>
          <w:sz w:val="24"/>
          <w:szCs w:val="24"/>
          <w:rtl/>
          <w:lang w:bidi="fa-IR"/>
        </w:rPr>
        <w:t>شود</w:t>
      </w:r>
      <w:r w:rsidRPr="002807CD">
        <w:rPr>
          <w:rFonts w:asciiTheme="majorBidi" w:hAnsiTheme="majorBidi" w:cs="B Lotus"/>
          <w:sz w:val="24"/>
          <w:szCs w:val="24"/>
          <w:rtl/>
          <w:lang w:bidi="fa-IR"/>
        </w:rPr>
        <w:t>.</w:t>
      </w:r>
    </w:p>
    <w:p w:rsidR="00BF6DBD" w:rsidRPr="00D42CB0" w:rsidRDefault="00BF6DBD" w:rsidP="00BF6DBD">
      <w:pPr>
        <w:bidi/>
        <w:spacing w:after="0" w:line="240" w:lineRule="auto"/>
        <w:jc w:val="lowKashida"/>
        <w:rPr>
          <w:rFonts w:asciiTheme="majorBidi" w:hAnsiTheme="majorBidi" w:cs="B Lotus"/>
          <w:sz w:val="24"/>
          <w:szCs w:val="24"/>
          <w:rtl/>
          <w:lang w:bidi="fa-IR"/>
        </w:rPr>
      </w:pPr>
      <w:r w:rsidRPr="008F155A">
        <w:rPr>
          <w:rFonts w:asciiTheme="majorBidi" w:hAnsiTheme="majorBidi" w:cs="B Lotus"/>
          <w:b/>
          <w:bCs/>
          <w:sz w:val="24"/>
          <w:szCs w:val="24"/>
          <w:rtl/>
        </w:rPr>
        <w:t>کلید</w:t>
      </w:r>
      <w:r w:rsidRPr="008F155A">
        <w:rPr>
          <w:rFonts w:asciiTheme="majorBidi" w:hAnsiTheme="majorBidi" w:cs="B Lotus"/>
          <w:sz w:val="24"/>
          <w:szCs w:val="24"/>
          <w:rtl/>
        </w:rPr>
        <w:t xml:space="preserve"> </w:t>
      </w:r>
      <w:r w:rsidRPr="008F155A">
        <w:rPr>
          <w:rFonts w:asciiTheme="majorBidi" w:hAnsiTheme="majorBidi" w:cs="B Lotus"/>
          <w:b/>
          <w:bCs/>
          <w:sz w:val="24"/>
          <w:szCs w:val="24"/>
          <w:rtl/>
        </w:rPr>
        <w:t>واژه</w:t>
      </w:r>
      <w:r w:rsidRPr="00D42CB0">
        <w:rPr>
          <w:rFonts w:asciiTheme="majorBidi" w:hAnsiTheme="majorBidi" w:cs="B Lotus"/>
          <w:sz w:val="24"/>
          <w:szCs w:val="24"/>
          <w:rtl/>
        </w:rPr>
        <w:t>:</w:t>
      </w:r>
      <w:r w:rsidRPr="00D42CB0">
        <w:rPr>
          <w:rFonts w:asciiTheme="majorBidi" w:hAnsiTheme="majorBidi" w:cs="B Lotus"/>
          <w:sz w:val="24"/>
          <w:szCs w:val="24"/>
          <w:rtl/>
          <w:lang w:bidi="fa-IR"/>
        </w:rPr>
        <w:t xml:space="preserve"> </w:t>
      </w:r>
      <w:r w:rsidRPr="00D42CB0">
        <w:rPr>
          <w:rFonts w:asciiTheme="majorBidi" w:hAnsiTheme="majorBidi" w:cs="B Lotus"/>
          <w:sz w:val="24"/>
          <w:szCs w:val="24"/>
          <w:lang w:val="en-US" w:bidi="fa-IR"/>
        </w:rPr>
        <w:t>DHEA</w:t>
      </w:r>
      <w:r w:rsidRPr="00D42CB0">
        <w:rPr>
          <w:rFonts w:asciiTheme="majorBidi" w:hAnsiTheme="majorBidi" w:cs="B Lotus"/>
          <w:sz w:val="24"/>
          <w:szCs w:val="24"/>
          <w:rtl/>
          <w:lang w:val="en-US" w:bidi="fa-IR"/>
        </w:rPr>
        <w:t xml:space="preserve">، کورتیزول، تستوسترون، آلفا آمیلاز، </w:t>
      </w:r>
      <w:r w:rsidRPr="00D42CB0">
        <w:rPr>
          <w:rFonts w:asciiTheme="majorBidi" w:hAnsiTheme="majorBidi" w:cs="B Lotus"/>
          <w:sz w:val="24"/>
          <w:szCs w:val="24"/>
          <w:rtl/>
          <w:lang w:bidi="fa-IR"/>
        </w:rPr>
        <w:t>فوتبالیست های نخبه.</w:t>
      </w:r>
    </w:p>
    <w:p w:rsidR="00AC0F73" w:rsidRDefault="00AC0F73"/>
    <w:sectPr w:rsidR="00AC0F73" w:rsidSect="00590781">
      <w:pgSz w:w="11906" w:h="16838" w:code="9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B4C" w:rsidRDefault="00204B4C" w:rsidP="00BF6DBD">
      <w:pPr>
        <w:spacing w:after="0" w:line="240" w:lineRule="auto"/>
      </w:pPr>
      <w:r>
        <w:separator/>
      </w:r>
    </w:p>
  </w:endnote>
  <w:endnote w:type="continuationSeparator" w:id="0">
    <w:p w:rsidR="00204B4C" w:rsidRDefault="00204B4C" w:rsidP="00BF6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B4C" w:rsidRDefault="00204B4C" w:rsidP="00BF6DBD">
      <w:pPr>
        <w:spacing w:after="0" w:line="240" w:lineRule="auto"/>
      </w:pPr>
      <w:r>
        <w:separator/>
      </w:r>
    </w:p>
  </w:footnote>
  <w:footnote w:type="continuationSeparator" w:id="0">
    <w:p w:rsidR="00204B4C" w:rsidRDefault="00204B4C" w:rsidP="00BF6DBD">
      <w:pPr>
        <w:spacing w:after="0" w:line="240" w:lineRule="auto"/>
      </w:pPr>
      <w:r>
        <w:continuationSeparator/>
      </w:r>
    </w:p>
  </w:footnote>
  <w:footnote w:id="1">
    <w:p w:rsidR="00BF6DBD" w:rsidRPr="00BF6DBD" w:rsidRDefault="00BF6DBD" w:rsidP="00BF6DBD">
      <w:pPr>
        <w:pStyle w:val="FootnoteText"/>
        <w:bidi/>
        <w:rPr>
          <w:rFonts w:cs="B Lotus" w:hint="cs"/>
          <w:rtl/>
          <w:lang w:bidi="fa-IR"/>
        </w:rPr>
      </w:pPr>
      <w:r w:rsidRPr="00BF6DBD">
        <w:rPr>
          <w:rStyle w:val="FootnoteReference"/>
          <w:rFonts w:cs="B Lotus"/>
        </w:rPr>
        <w:footnoteRef/>
      </w:r>
      <w:r w:rsidRPr="00BF6DBD">
        <w:rPr>
          <w:rFonts w:cs="B Lotus"/>
        </w:rPr>
        <w:t xml:space="preserve"> </w:t>
      </w:r>
      <w:r w:rsidRPr="00BF6DBD">
        <w:rPr>
          <w:rFonts w:cs="B Lotus" w:hint="cs"/>
          <w:rtl/>
          <w:lang w:bidi="fa-IR"/>
        </w:rPr>
        <w:t>- دکترای ایمونولوژی ورزشی، دانشگاه تربیت مدرس، دانشکده علوم انسانی، گروه تربیت بدنی و علوم ورزشی</w:t>
      </w:r>
    </w:p>
  </w:footnote>
  <w:footnote w:id="2">
    <w:p w:rsidR="00BF6DBD" w:rsidRPr="00BF6DBD" w:rsidRDefault="00BF6DBD" w:rsidP="00BF6DBD">
      <w:pPr>
        <w:pStyle w:val="FootnoteText"/>
        <w:bidi/>
        <w:rPr>
          <w:rFonts w:cs="B Lotus" w:hint="cs"/>
          <w:rtl/>
          <w:lang w:bidi="fa-IR"/>
        </w:rPr>
      </w:pPr>
      <w:r w:rsidRPr="00BF6DBD">
        <w:rPr>
          <w:rStyle w:val="FootnoteReference"/>
          <w:rFonts w:cs="B Lotus"/>
        </w:rPr>
        <w:footnoteRef/>
      </w:r>
      <w:r w:rsidRPr="00BF6DBD">
        <w:rPr>
          <w:rFonts w:cs="B Lotus"/>
        </w:rPr>
        <w:t xml:space="preserve"> </w:t>
      </w:r>
      <w:r w:rsidRPr="00BF6DBD">
        <w:rPr>
          <w:rFonts w:cs="B Lotus" w:hint="cs"/>
          <w:rtl/>
          <w:lang w:bidi="fa-IR"/>
        </w:rPr>
        <w:t>- کارشناس ارشد فیزیولوژی ورزش، دانش آموخته دانشگاه آزاد اسلامی واحد تفت، یزد</w:t>
      </w:r>
    </w:p>
  </w:footnote>
  <w:footnote w:id="3">
    <w:p w:rsidR="00BF6DBD" w:rsidRPr="00BF6DBD" w:rsidRDefault="00BF6DBD" w:rsidP="00BF6DBD">
      <w:pPr>
        <w:pStyle w:val="FootnoteText"/>
        <w:bidi/>
        <w:rPr>
          <w:rFonts w:cs="B Lotus" w:hint="cs"/>
          <w:rtl/>
          <w:lang w:bidi="fa-IR"/>
        </w:rPr>
      </w:pPr>
      <w:r w:rsidRPr="00BF6DBD">
        <w:rPr>
          <w:rStyle w:val="FootnoteReference"/>
          <w:rFonts w:cs="B Lotus"/>
        </w:rPr>
        <w:footnoteRef/>
      </w:r>
      <w:r w:rsidRPr="00BF6DBD">
        <w:rPr>
          <w:rFonts w:cs="B Lotus"/>
        </w:rPr>
        <w:t xml:space="preserve"> </w:t>
      </w:r>
      <w:r w:rsidRPr="00BF6DBD">
        <w:rPr>
          <w:rFonts w:cs="B Lotus" w:hint="cs"/>
          <w:rtl/>
          <w:lang w:bidi="fa-IR"/>
        </w:rPr>
        <w:t xml:space="preserve">- کارشناس ارشد فیزیولوژی ورزش، دانش آموخته دانشگاه آزاد اسلامی واحد جهرم، فارس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DBD"/>
    <w:rsid w:val="001C0857"/>
    <w:rsid w:val="00204B4C"/>
    <w:rsid w:val="00275B95"/>
    <w:rsid w:val="003C159E"/>
    <w:rsid w:val="004171BB"/>
    <w:rsid w:val="00556AD9"/>
    <w:rsid w:val="00590781"/>
    <w:rsid w:val="006940DE"/>
    <w:rsid w:val="00783E90"/>
    <w:rsid w:val="00796E98"/>
    <w:rsid w:val="0098094A"/>
    <w:rsid w:val="00AC0F73"/>
    <w:rsid w:val="00BE0CE3"/>
    <w:rsid w:val="00BF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B Yagut"/>
        <w:sz w:val="28"/>
        <w:szCs w:val="3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DBD"/>
    <w:pPr>
      <w:spacing w:after="200" w:line="276" w:lineRule="auto"/>
    </w:pPr>
    <w:rPr>
      <w:rFonts w:asciiTheme="minorHAnsi" w:hAnsiTheme="minorHAnsi" w:cstheme="minorBidi"/>
      <w:sz w:val="22"/>
      <w:szCs w:val="22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F6D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6DBD"/>
    <w:rPr>
      <w:rFonts w:asciiTheme="minorHAnsi" w:hAnsiTheme="minorHAnsi" w:cstheme="minorBidi"/>
      <w:sz w:val="20"/>
      <w:szCs w:val="20"/>
      <w:lang w:val="en-GB"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F6D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2BC55-995E-4D90-9B54-B132499C9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1422</Characters>
  <Application>Microsoft Office Word</Application>
  <DocSecurity>0</DocSecurity>
  <Lines>11</Lines>
  <Paragraphs>3</Paragraphs>
  <ScaleCrop>false</ScaleCrop>
  <Company>NPSoft.ir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D!akov RePack</dc:creator>
  <cp:lastModifiedBy>D!akov RePack</cp:lastModifiedBy>
  <cp:revision>2</cp:revision>
  <cp:lastPrinted>2016-12-05T12:56:00Z</cp:lastPrinted>
  <dcterms:created xsi:type="dcterms:W3CDTF">2016-12-05T13:05:00Z</dcterms:created>
  <dcterms:modified xsi:type="dcterms:W3CDTF">2016-12-05T13:05:00Z</dcterms:modified>
</cp:coreProperties>
</file>