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ABF" w:rsidRPr="009305BE" w:rsidRDefault="000A0752" w:rsidP="000A0752">
      <w:pPr>
        <w:bidi/>
        <w:spacing w:line="240" w:lineRule="auto"/>
        <w:ind w:left="-19"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بررسی </w:t>
      </w:r>
      <w:r w:rsidR="005C0ABF" w:rsidRPr="009305BE">
        <w:rPr>
          <w:rFonts w:cs="B Nazanin" w:hint="cs"/>
          <w:sz w:val="32"/>
          <w:szCs w:val="32"/>
          <w:rtl/>
          <w:lang w:bidi="fa-IR"/>
        </w:rPr>
        <w:t>تاثیر غواصی بر حجم ها و ظرفیت های ریوی</w:t>
      </w:r>
    </w:p>
    <w:p w:rsidR="005C0ABF" w:rsidRPr="009305BE" w:rsidRDefault="005C0ABF" w:rsidP="005C0ABF">
      <w:pPr>
        <w:bidi/>
        <w:spacing w:after="160" w:line="36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9305BE">
        <w:rPr>
          <w:rFonts w:cs="B Nazanin" w:hint="cs"/>
          <w:b/>
          <w:bCs/>
          <w:sz w:val="24"/>
          <w:szCs w:val="24"/>
          <w:rtl/>
          <w:lang w:bidi="fa-IR"/>
        </w:rPr>
        <w:t>چكيده</w:t>
      </w:r>
    </w:p>
    <w:p w:rsidR="005C0ABF" w:rsidRPr="009305BE" w:rsidRDefault="005C0ABF" w:rsidP="005C0ABF">
      <w:pPr>
        <w:bidi/>
        <w:spacing w:line="360" w:lineRule="auto"/>
        <w:ind w:firstLine="234"/>
        <w:jc w:val="both"/>
        <w:rPr>
          <w:rFonts w:cs="B Nazanin"/>
          <w:sz w:val="24"/>
          <w:szCs w:val="24"/>
          <w:rtl/>
          <w:lang w:bidi="fa-IR"/>
        </w:rPr>
      </w:pPr>
      <w:r w:rsidRPr="0021614D">
        <w:rPr>
          <w:rFonts w:cs="B Nazanin" w:hint="cs"/>
          <w:sz w:val="24"/>
          <w:szCs w:val="24"/>
          <w:rtl/>
          <w:lang w:bidi="fa-IR"/>
        </w:rPr>
        <w:t>زمینه و هدف: هدف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از انجام این پژوهش بررسی تاثیر غواصی اسکوبا بر میزان حجم ها و ظرفیت های ریوی شامل ظرفیت حیاتی حداکثر، ظرفیت حیاتی اجباری، ظرفیت دمی و حجم بازدمی اجباری در ثانیه اول در غواصان زبده نیروی دریایی می باشد.</w:t>
      </w:r>
    </w:p>
    <w:p w:rsidR="005C0ABF" w:rsidRPr="009305BE" w:rsidRDefault="005C0ABF" w:rsidP="005C0ABF">
      <w:pPr>
        <w:bidi/>
        <w:spacing w:line="360" w:lineRule="auto"/>
        <w:ind w:firstLine="234"/>
        <w:jc w:val="both"/>
        <w:rPr>
          <w:rFonts w:cs="B Nazanin"/>
          <w:sz w:val="24"/>
          <w:szCs w:val="24"/>
          <w:rtl/>
          <w:lang w:bidi="fa-IR"/>
        </w:rPr>
      </w:pPr>
      <w:r w:rsidRPr="0021614D">
        <w:rPr>
          <w:rFonts w:cs="B Nazanin" w:hint="cs"/>
          <w:sz w:val="24"/>
          <w:szCs w:val="24"/>
          <w:rtl/>
          <w:lang w:bidi="fa-IR"/>
        </w:rPr>
        <w:t>روش بررسی: آزمودنی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های این تحقیق 50 نفر از نظامیان منطقه یکم نیروی دریایی مستقر در بندرعباس  بودند که در دو گروه 25 نفری تجربی با میانگین سنی59/4</w:t>
      </w:r>
      <w:r w:rsidRPr="009305BE">
        <w:rPr>
          <w:rFonts w:cs="Times New Roman"/>
          <w:sz w:val="24"/>
          <w:szCs w:val="24"/>
          <w:rtl/>
          <w:lang w:bidi="fa-IR"/>
        </w:rPr>
        <w:t>±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94/31 سال، وزن 06/7</w:t>
      </w:r>
      <w:r w:rsidRPr="009305BE">
        <w:rPr>
          <w:rFonts w:cs="Times New Roman"/>
          <w:sz w:val="24"/>
          <w:szCs w:val="24"/>
          <w:rtl/>
          <w:lang w:bidi="fa-IR"/>
        </w:rPr>
        <w:t>±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11/79 کیلوگرم، قد10/6</w:t>
      </w:r>
      <w:r w:rsidRPr="009305BE">
        <w:rPr>
          <w:rFonts w:cs="Times New Roman"/>
          <w:sz w:val="24"/>
          <w:szCs w:val="24"/>
          <w:rtl/>
          <w:lang w:bidi="fa-IR"/>
        </w:rPr>
        <w:t>±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58/177 سانتی متر و شاخص توده بدنی 57/3  </w:t>
      </w:r>
      <w:r w:rsidRPr="009305BE">
        <w:rPr>
          <w:rFonts w:cs="Times New Roman"/>
          <w:sz w:val="24"/>
          <w:szCs w:val="24"/>
          <w:rtl/>
          <w:lang w:bidi="fa-IR"/>
        </w:rPr>
        <w:t>±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19/24  و گروه کنترل با میانگین سنی04/3</w:t>
      </w:r>
      <w:r w:rsidRPr="009305BE">
        <w:rPr>
          <w:rFonts w:cs="Times New Roman"/>
          <w:sz w:val="24"/>
          <w:szCs w:val="24"/>
          <w:rtl/>
          <w:lang w:bidi="fa-IR"/>
        </w:rPr>
        <w:t>±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59/29 سال، وزن43/5</w:t>
      </w:r>
      <w:r w:rsidRPr="009305BE">
        <w:rPr>
          <w:rFonts w:cs="Times New Roman"/>
          <w:sz w:val="24"/>
          <w:szCs w:val="24"/>
          <w:rtl/>
          <w:lang w:bidi="fa-IR"/>
        </w:rPr>
        <w:t>±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21/75 کیلوگرم، قد 46/7</w:t>
      </w:r>
      <w:r w:rsidRPr="009305BE">
        <w:rPr>
          <w:rFonts w:cs="Times New Roman"/>
          <w:sz w:val="24"/>
          <w:szCs w:val="24"/>
          <w:rtl/>
          <w:lang w:bidi="fa-IR"/>
        </w:rPr>
        <w:t>±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19/174 سانتی متر و شاخص توده بدنی 01/3  </w:t>
      </w:r>
      <w:r w:rsidRPr="009305BE">
        <w:rPr>
          <w:rFonts w:cs="Times New Roman"/>
          <w:sz w:val="24"/>
          <w:szCs w:val="24"/>
          <w:rtl/>
          <w:lang w:bidi="fa-IR"/>
        </w:rPr>
        <w:t>±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80/ 23 به صورت داوطلبانه شرکت کردند. از هر دو گروه تست اسپیرومتری با اسپیرومتر الکترونیکی متصل به رایانه اخذ و پارامترهاي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Pr="005C0ABF">
        <w:rPr>
          <w:rFonts w:asciiTheme="majorBidi" w:hAnsiTheme="majorBidi" w:cstheme="majorBidi"/>
          <w:lang w:bidi="fa-IR"/>
        </w:rPr>
        <w:t>VCmax</w:t>
      </w:r>
      <w:proofErr w:type="spellEnd"/>
      <w:r w:rsidRPr="005C0ABF">
        <w:rPr>
          <w:rFonts w:asciiTheme="majorBidi" w:hAnsiTheme="majorBidi" w:cstheme="majorBidi"/>
          <w:rtl/>
          <w:lang w:bidi="fa-IR"/>
        </w:rPr>
        <w:t xml:space="preserve">، </w:t>
      </w:r>
      <w:r w:rsidRPr="005C0ABF">
        <w:rPr>
          <w:rFonts w:asciiTheme="majorBidi" w:hAnsiTheme="majorBidi" w:cstheme="majorBidi"/>
          <w:lang w:bidi="fa-IR"/>
        </w:rPr>
        <w:t>IC</w:t>
      </w:r>
      <w:r w:rsidRPr="005C0ABF">
        <w:rPr>
          <w:rFonts w:asciiTheme="majorBidi" w:hAnsiTheme="majorBidi" w:cstheme="majorBidi"/>
          <w:rtl/>
          <w:lang w:bidi="fa-IR"/>
        </w:rPr>
        <w:t xml:space="preserve">، </w:t>
      </w:r>
      <w:r w:rsidRPr="005C0ABF">
        <w:rPr>
          <w:rFonts w:asciiTheme="majorBidi" w:hAnsiTheme="majorBidi" w:cstheme="majorBidi"/>
          <w:lang w:bidi="fa-IR"/>
        </w:rPr>
        <w:t>FVC</w:t>
      </w:r>
      <w:r w:rsidRPr="005C0ABF">
        <w:rPr>
          <w:rFonts w:asciiTheme="majorBidi" w:hAnsiTheme="majorBidi" w:cstheme="majorBidi"/>
          <w:rtl/>
          <w:lang w:bidi="fa-IR"/>
        </w:rPr>
        <w:t xml:space="preserve">، </w:t>
      </w:r>
      <w:r w:rsidRPr="005C0ABF">
        <w:rPr>
          <w:rFonts w:asciiTheme="majorBidi" w:hAnsiTheme="majorBidi" w:cstheme="majorBidi"/>
          <w:lang w:bidi="fa-IR"/>
        </w:rPr>
        <w:t>FEV</w:t>
      </w:r>
      <w:r w:rsidRPr="005C0ABF">
        <w:rPr>
          <w:rFonts w:asciiTheme="majorBidi" w:hAnsiTheme="majorBidi" w:cstheme="majorBidi"/>
          <w:vertAlign w:val="subscript"/>
          <w:lang w:bidi="fa-IR"/>
        </w:rPr>
        <w:t>1</w:t>
      </w:r>
      <w:r w:rsidRPr="005C0ABF">
        <w:rPr>
          <w:rFonts w:asciiTheme="majorBidi" w:hAnsiTheme="majorBidi" w:cstheme="majorBidi"/>
          <w:rtl/>
          <w:lang w:bidi="fa-IR"/>
        </w:rPr>
        <w:t xml:space="preserve"> 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ثبت گرديد. نتایج به وسیله ی آزمون </w:t>
      </w:r>
      <w:r w:rsidRPr="009305BE">
        <w:rPr>
          <w:rFonts w:cs="B Nazanin"/>
          <w:sz w:val="24"/>
          <w:szCs w:val="24"/>
          <w:lang w:bidi="fa-IR"/>
        </w:rPr>
        <w:t>t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مستقل تجزیه و تحلیل شد.</w:t>
      </w:r>
    </w:p>
    <w:p w:rsidR="005C0ABF" w:rsidRPr="009305BE" w:rsidRDefault="005C0ABF" w:rsidP="005C0ABF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21614D">
        <w:rPr>
          <w:rFonts w:cs="B Nazanin" w:hint="cs"/>
          <w:sz w:val="24"/>
          <w:szCs w:val="24"/>
          <w:rtl/>
          <w:lang w:bidi="fa-IR"/>
        </w:rPr>
        <w:t>نتایج: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 نتایج نشان داد که غواصی اسكوبا برروي ظرفیت دمی</w:t>
      </w:r>
      <w:r w:rsidRPr="009305BE">
        <w:rPr>
          <w:rFonts w:cs="B Nazanin" w:hint="cs"/>
          <w:sz w:val="24"/>
          <w:szCs w:val="24"/>
          <w:rtl/>
        </w:rPr>
        <w:t>(</w:t>
      </w:r>
      <w:r w:rsidRPr="009305BE">
        <w:rPr>
          <w:rFonts w:ascii="B Mitra" w:cs="B Nazanin" w:hint="cs"/>
          <w:sz w:val="24"/>
          <w:szCs w:val="24"/>
          <w:rtl/>
        </w:rPr>
        <w:t>73/0=</w:t>
      </w:r>
      <w:r w:rsidRPr="009305BE">
        <w:rPr>
          <w:rFonts w:cs="B Nazanin"/>
          <w:sz w:val="24"/>
          <w:szCs w:val="24"/>
        </w:rPr>
        <w:t>p</w:t>
      </w:r>
      <w:r w:rsidRPr="009305BE">
        <w:rPr>
          <w:rFonts w:cs="B Nazanin" w:hint="cs"/>
          <w:sz w:val="24"/>
          <w:szCs w:val="24"/>
          <w:rtl/>
        </w:rPr>
        <w:t xml:space="preserve">)، </w:t>
      </w:r>
      <w:r w:rsidRPr="009305BE">
        <w:rPr>
          <w:rFonts w:cs="B Nazanin" w:hint="cs"/>
          <w:sz w:val="24"/>
          <w:szCs w:val="24"/>
          <w:rtl/>
          <w:lang w:bidi="fa-IR"/>
        </w:rPr>
        <w:t>ظرفیت حیاتی اجباری</w:t>
      </w:r>
      <w:r w:rsidRPr="009305BE">
        <w:rPr>
          <w:rFonts w:cs="B Nazanin" w:hint="cs"/>
          <w:sz w:val="24"/>
          <w:szCs w:val="24"/>
          <w:rtl/>
        </w:rPr>
        <w:t>(</w:t>
      </w:r>
      <w:r w:rsidRPr="009305BE">
        <w:rPr>
          <w:rFonts w:ascii="B Mitra" w:cs="B Nazanin" w:hint="cs"/>
          <w:sz w:val="24"/>
          <w:szCs w:val="24"/>
          <w:rtl/>
        </w:rPr>
        <w:t>85/0=</w:t>
      </w:r>
      <w:r w:rsidRPr="009305BE">
        <w:rPr>
          <w:rFonts w:cs="B Nazanin"/>
          <w:sz w:val="24"/>
          <w:szCs w:val="24"/>
        </w:rPr>
        <w:t>p</w:t>
      </w:r>
      <w:r w:rsidRPr="009305BE">
        <w:rPr>
          <w:rFonts w:cs="B Nazanin" w:hint="cs"/>
          <w:sz w:val="24"/>
          <w:szCs w:val="24"/>
          <w:rtl/>
        </w:rPr>
        <w:t xml:space="preserve">)، 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ظرفیت حیاتی حداکثر </w:t>
      </w:r>
      <w:r w:rsidRPr="009305BE">
        <w:rPr>
          <w:rFonts w:cs="B Nazanin" w:hint="cs"/>
          <w:sz w:val="24"/>
          <w:szCs w:val="24"/>
          <w:rtl/>
        </w:rPr>
        <w:t>(</w:t>
      </w:r>
      <w:r w:rsidRPr="009305BE">
        <w:rPr>
          <w:rFonts w:ascii="B Mitra" w:cs="B Nazanin" w:hint="cs"/>
          <w:sz w:val="24"/>
          <w:szCs w:val="24"/>
          <w:rtl/>
        </w:rPr>
        <w:t xml:space="preserve">61/0= </w:t>
      </w:r>
      <w:r w:rsidRPr="009305BE">
        <w:rPr>
          <w:rFonts w:cs="B Nazanin"/>
          <w:sz w:val="24"/>
          <w:szCs w:val="24"/>
        </w:rPr>
        <w:t>p</w:t>
      </w:r>
      <w:r w:rsidRPr="009305BE">
        <w:rPr>
          <w:rFonts w:cs="B Nazanin" w:hint="cs"/>
          <w:sz w:val="24"/>
          <w:szCs w:val="24"/>
          <w:rtl/>
        </w:rPr>
        <w:t xml:space="preserve">)، </w:t>
      </w:r>
      <w:r w:rsidRPr="009305BE">
        <w:rPr>
          <w:rFonts w:cs="B Nazanin" w:hint="cs"/>
          <w:sz w:val="24"/>
          <w:szCs w:val="24"/>
          <w:rtl/>
          <w:lang w:bidi="fa-IR"/>
        </w:rPr>
        <w:t xml:space="preserve">و  حجم بازدمی اجباری در یک ثانیه </w:t>
      </w:r>
      <w:r w:rsidRPr="009305BE">
        <w:rPr>
          <w:rFonts w:cs="B Nazanin" w:hint="cs"/>
          <w:sz w:val="24"/>
          <w:szCs w:val="24"/>
          <w:rtl/>
        </w:rPr>
        <w:t>(</w:t>
      </w:r>
      <w:r w:rsidRPr="009305BE">
        <w:rPr>
          <w:rFonts w:ascii="B Mitra" w:cs="B Nazanin" w:hint="cs"/>
          <w:sz w:val="24"/>
          <w:szCs w:val="24"/>
          <w:rtl/>
        </w:rPr>
        <w:t xml:space="preserve">8/0= </w:t>
      </w:r>
      <w:r w:rsidRPr="009305BE">
        <w:rPr>
          <w:rFonts w:cs="B Nazanin"/>
          <w:sz w:val="24"/>
          <w:szCs w:val="24"/>
        </w:rPr>
        <w:t>p</w:t>
      </w:r>
      <w:r w:rsidRPr="009305BE">
        <w:rPr>
          <w:rFonts w:cs="B Nazanin" w:hint="cs"/>
          <w:sz w:val="24"/>
          <w:szCs w:val="24"/>
          <w:rtl/>
        </w:rPr>
        <w:t xml:space="preserve">)، </w:t>
      </w:r>
      <w:r w:rsidRPr="009305BE">
        <w:rPr>
          <w:rFonts w:cs="B Nazanin" w:hint="cs"/>
          <w:sz w:val="24"/>
          <w:szCs w:val="24"/>
          <w:rtl/>
          <w:lang w:bidi="fa-IR"/>
        </w:rPr>
        <w:t>تغییر معناداری ایجاد نکرد.</w:t>
      </w:r>
    </w:p>
    <w:p w:rsidR="005C0ABF" w:rsidRPr="009305BE" w:rsidRDefault="005C0ABF" w:rsidP="005C0ABF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21614D">
        <w:rPr>
          <w:rFonts w:cs="B Nazanin" w:hint="cs"/>
          <w:sz w:val="24"/>
          <w:szCs w:val="24"/>
          <w:rtl/>
          <w:lang w:bidi="fa-IR"/>
        </w:rPr>
        <w:t>بحث:</w:t>
      </w:r>
      <w:r w:rsidRPr="009305B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9305BE">
        <w:rPr>
          <w:rFonts w:cs="B Nazanin" w:hint="cs"/>
          <w:sz w:val="24"/>
          <w:szCs w:val="24"/>
          <w:rtl/>
          <w:lang w:bidi="fa-IR"/>
        </w:rPr>
        <w:t>یافته‌های پژوهش نشان می‌دهد با وجود اینکه غواصان اسکوبا از تغذیه تنفسی استفاده می کنند، به علت تاثیر قرار گرفتن در محیط پرفشار دریا و کاهش حجم ریه ها در اثر فشار هیدروستاتیک و نیز افزایش چگالی گازهای تنفسی، غواص مجبور به کوتاه کردن تنفس می شود. مقاومت جریان و بار ایستایی از دلایل اصلی محدودیت تنفس است که توسط تجهیزات غواصی در زیر آب تحمیل می شود که این امر در دراز مدت سبب بسته شدن راه های هوایی و کاهش ظرفیت ها و حجم های ریوی غواص می شود.</w:t>
      </w:r>
      <w:r w:rsidRPr="009305BE">
        <w:rPr>
          <w:rFonts w:cs="B Nazanin"/>
          <w:sz w:val="24"/>
          <w:szCs w:val="24"/>
          <w:rtl/>
          <w:lang w:bidi="fa-IR"/>
        </w:rPr>
        <w:t xml:space="preserve"> </w:t>
      </w:r>
    </w:p>
    <w:p w:rsidR="005C0ABF" w:rsidRPr="009305BE" w:rsidRDefault="005C0ABF" w:rsidP="005C0ABF">
      <w:pPr>
        <w:pStyle w:val="Heading1"/>
        <w:bidi/>
        <w:spacing w:before="0" w:line="360" w:lineRule="auto"/>
        <w:jc w:val="both"/>
        <w:rPr>
          <w:rFonts w:cs="B Nazanin"/>
          <w:b w:val="0"/>
          <w:bCs w:val="0"/>
          <w:sz w:val="24"/>
          <w:szCs w:val="24"/>
          <w:u w:val="none"/>
          <w:rtl/>
          <w:lang w:bidi="fa-IR"/>
        </w:rPr>
      </w:pPr>
      <w:r w:rsidRPr="009305BE">
        <w:rPr>
          <w:rFonts w:cs="B Nazanin" w:hint="cs"/>
          <w:b w:val="0"/>
          <w:bCs w:val="0"/>
          <w:sz w:val="24"/>
          <w:szCs w:val="24"/>
          <w:u w:val="none"/>
          <w:rtl/>
          <w:lang w:bidi="fa-IR"/>
        </w:rPr>
        <w:lastRenderedPageBreak/>
        <w:t>واژه‌هاي كليدي: غواصي اسکوبا،  اسپیرومتري، ظرفیت‌های ریوی،حجم های ریوی.</w:t>
      </w:r>
    </w:p>
    <w:p w:rsidR="005C0ABF" w:rsidRPr="0021614D" w:rsidRDefault="005C0ABF" w:rsidP="005C0ABF">
      <w:pPr>
        <w:rPr>
          <w:rFonts w:asciiTheme="majorBidi" w:hAnsiTheme="majorBidi" w:cstheme="majorBidi"/>
          <w:b/>
          <w:sz w:val="24"/>
          <w:szCs w:val="24"/>
          <w:rtl/>
          <w:lang w:bidi="fa-IR"/>
        </w:rPr>
      </w:pPr>
      <w:r w:rsidRPr="0021614D">
        <w:rPr>
          <w:rFonts w:asciiTheme="majorBidi" w:hAnsiTheme="majorBidi" w:cstheme="majorBidi"/>
          <w:b/>
          <w:sz w:val="24"/>
          <w:szCs w:val="24"/>
        </w:rPr>
        <w:t>References</w:t>
      </w:r>
    </w:p>
    <w:p w:rsidR="005C0ABF" w:rsidRPr="00853811" w:rsidRDefault="005C0ABF" w:rsidP="005C0AB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853811">
        <w:rPr>
          <w:rFonts w:asciiTheme="majorBidi" w:hAnsiTheme="majorBidi" w:cstheme="majorBidi"/>
        </w:rPr>
        <w:t xml:space="preserve">Liner MH, </w:t>
      </w:r>
      <w:proofErr w:type="spellStart"/>
      <w:r w:rsidRPr="00853811">
        <w:rPr>
          <w:rFonts w:asciiTheme="majorBidi" w:hAnsiTheme="majorBidi" w:cstheme="majorBidi"/>
        </w:rPr>
        <w:t>Andersson</w:t>
      </w:r>
      <w:proofErr w:type="spellEnd"/>
      <w:r w:rsidRPr="00853811">
        <w:rPr>
          <w:rFonts w:asciiTheme="majorBidi" w:hAnsiTheme="majorBidi" w:cstheme="majorBidi"/>
        </w:rPr>
        <w:t xml:space="preserve"> JPA.</w:t>
      </w:r>
      <w:r w:rsidRPr="00853811">
        <w:rPr>
          <w:rFonts w:asciiTheme="majorBidi" w:hAnsiTheme="majorBidi" w:cstheme="majorBidi"/>
          <w:rtl/>
        </w:rPr>
        <w:t xml:space="preserve"> </w:t>
      </w:r>
      <w:r w:rsidRPr="00853811">
        <w:rPr>
          <w:rFonts w:asciiTheme="majorBidi" w:hAnsiTheme="majorBidi" w:cstheme="majorBidi"/>
        </w:rPr>
        <w:t xml:space="preserve">Pulmonary edema after competitive breath-hold diving. </w:t>
      </w:r>
      <w:proofErr w:type="spellStart"/>
      <w:r w:rsidRPr="00853811">
        <w:rPr>
          <w:rFonts w:asciiTheme="majorBidi" w:hAnsiTheme="majorBidi" w:cstheme="majorBidi"/>
        </w:rPr>
        <w:t>Eur</w:t>
      </w:r>
      <w:proofErr w:type="spellEnd"/>
      <w:r w:rsidRPr="00853811">
        <w:rPr>
          <w:rFonts w:asciiTheme="majorBidi" w:hAnsiTheme="majorBidi" w:cstheme="majorBidi"/>
        </w:rPr>
        <w:t xml:space="preserve"> J Apple </w:t>
      </w:r>
      <w:proofErr w:type="spellStart"/>
      <w:r w:rsidRPr="00853811">
        <w:rPr>
          <w:rFonts w:asciiTheme="majorBidi" w:hAnsiTheme="majorBidi" w:cstheme="majorBidi"/>
        </w:rPr>
        <w:t>Physiol</w:t>
      </w:r>
      <w:proofErr w:type="spellEnd"/>
      <w:r w:rsidRPr="00853811">
        <w:rPr>
          <w:rFonts w:asciiTheme="majorBidi" w:hAnsiTheme="majorBidi" w:cstheme="majorBidi"/>
        </w:rPr>
        <w:t>,</w:t>
      </w:r>
      <w:r w:rsidRPr="005C0ABF">
        <w:rPr>
          <w:rFonts w:asciiTheme="majorBidi" w:hAnsiTheme="majorBidi" w:cstheme="majorBidi"/>
        </w:rPr>
        <w:t xml:space="preserve"> </w:t>
      </w:r>
      <w:r w:rsidRPr="00853811">
        <w:rPr>
          <w:rFonts w:asciiTheme="majorBidi" w:hAnsiTheme="majorBidi" w:cstheme="majorBidi"/>
        </w:rPr>
        <w:t>2008</w:t>
      </w:r>
      <w:proofErr w:type="gramStart"/>
      <w:r>
        <w:rPr>
          <w:rFonts w:asciiTheme="majorBidi" w:hAnsiTheme="majorBidi" w:cstheme="majorBidi"/>
        </w:rPr>
        <w:t>,</w:t>
      </w:r>
      <w:r w:rsidRPr="00853811">
        <w:rPr>
          <w:rFonts w:asciiTheme="majorBidi" w:hAnsiTheme="majorBidi" w:cstheme="majorBidi"/>
        </w:rPr>
        <w:t>104:986</w:t>
      </w:r>
      <w:proofErr w:type="gramEnd"/>
      <w:r w:rsidRPr="00853811">
        <w:rPr>
          <w:rFonts w:asciiTheme="majorBidi" w:hAnsiTheme="majorBidi" w:cstheme="majorBidi"/>
        </w:rPr>
        <w:t>-990.</w:t>
      </w:r>
    </w:p>
    <w:p w:rsidR="005C0ABF" w:rsidRPr="00853811" w:rsidRDefault="005C0ABF" w:rsidP="005C0AB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853811">
        <w:rPr>
          <w:rFonts w:asciiTheme="majorBidi" w:hAnsiTheme="majorBidi" w:cstheme="majorBidi"/>
        </w:rPr>
        <w:t>Ray</w:t>
      </w:r>
      <w:r>
        <w:rPr>
          <w:rFonts w:asciiTheme="majorBidi" w:hAnsiTheme="majorBidi" w:cstheme="majorBidi"/>
        </w:rPr>
        <w:t xml:space="preserve"> AD, </w:t>
      </w:r>
      <w:proofErr w:type="spellStart"/>
      <w:r>
        <w:rPr>
          <w:rFonts w:asciiTheme="majorBidi" w:hAnsiTheme="majorBidi" w:cstheme="majorBidi"/>
        </w:rPr>
        <w:t>Pendergast</w:t>
      </w:r>
      <w:proofErr w:type="spellEnd"/>
      <w:r>
        <w:rPr>
          <w:rFonts w:asciiTheme="majorBidi" w:hAnsiTheme="majorBidi" w:cstheme="majorBidi"/>
        </w:rPr>
        <w:t xml:space="preserve"> DR, </w:t>
      </w:r>
      <w:proofErr w:type="gramStart"/>
      <w:r>
        <w:rPr>
          <w:rFonts w:asciiTheme="majorBidi" w:hAnsiTheme="majorBidi" w:cstheme="majorBidi"/>
        </w:rPr>
        <w:t>Lundgren</w:t>
      </w:r>
      <w:proofErr w:type="gram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CE</w:t>
      </w:r>
      <w:r w:rsidRPr="00853811">
        <w:rPr>
          <w:rFonts w:asciiTheme="majorBidi" w:hAnsiTheme="majorBidi" w:cstheme="majorBidi"/>
        </w:rPr>
        <w:t>.Respiratory</w:t>
      </w:r>
      <w:proofErr w:type="spellEnd"/>
      <w:r w:rsidRPr="00853811">
        <w:rPr>
          <w:rFonts w:asciiTheme="majorBidi" w:hAnsiTheme="majorBidi" w:cstheme="majorBidi"/>
        </w:rPr>
        <w:t xml:space="preserve"> muscle training improves swimming endurance at </w:t>
      </w:r>
      <w:proofErr w:type="spellStart"/>
      <w:r w:rsidRPr="00853811">
        <w:rPr>
          <w:rFonts w:asciiTheme="majorBidi" w:hAnsiTheme="majorBidi" w:cstheme="majorBidi"/>
        </w:rPr>
        <w:t>depth.Undersea</w:t>
      </w:r>
      <w:proofErr w:type="spellEnd"/>
      <w:r w:rsidRPr="00853811">
        <w:rPr>
          <w:rFonts w:asciiTheme="majorBidi" w:hAnsiTheme="majorBidi" w:cstheme="majorBidi"/>
        </w:rPr>
        <w:t xml:space="preserve"> </w:t>
      </w:r>
      <w:proofErr w:type="spellStart"/>
      <w:r w:rsidRPr="00853811">
        <w:rPr>
          <w:rFonts w:asciiTheme="majorBidi" w:hAnsiTheme="majorBidi" w:cstheme="majorBidi"/>
        </w:rPr>
        <w:t>Hyperb</w:t>
      </w:r>
      <w:proofErr w:type="spellEnd"/>
      <w:r w:rsidRPr="00853811">
        <w:rPr>
          <w:rFonts w:asciiTheme="majorBidi" w:hAnsiTheme="majorBidi" w:cstheme="majorBidi"/>
        </w:rPr>
        <w:t xml:space="preserve"> Med,</w:t>
      </w:r>
      <w:r w:rsidRPr="005C0ABF">
        <w:rPr>
          <w:rFonts w:asciiTheme="majorBidi" w:hAnsiTheme="majorBidi" w:cstheme="majorBidi"/>
        </w:rPr>
        <w:t xml:space="preserve"> </w:t>
      </w:r>
      <w:r w:rsidRPr="00853811">
        <w:rPr>
          <w:rFonts w:asciiTheme="majorBidi" w:hAnsiTheme="majorBidi" w:cstheme="majorBidi"/>
        </w:rPr>
        <w:t>2008</w:t>
      </w:r>
      <w:r>
        <w:rPr>
          <w:rFonts w:asciiTheme="majorBidi" w:hAnsiTheme="majorBidi" w:cstheme="majorBidi"/>
        </w:rPr>
        <w:t xml:space="preserve">, </w:t>
      </w:r>
      <w:r w:rsidRPr="00853811">
        <w:rPr>
          <w:rFonts w:asciiTheme="majorBidi" w:hAnsiTheme="majorBidi" w:cstheme="majorBidi"/>
        </w:rPr>
        <w:t>35(3):185-196.</w:t>
      </w:r>
    </w:p>
    <w:p w:rsidR="005C0ABF" w:rsidRPr="00853811" w:rsidRDefault="005C0ABF" w:rsidP="005C0AB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proofErr w:type="spellStart"/>
      <w:r w:rsidRPr="00853811">
        <w:rPr>
          <w:rFonts w:asciiTheme="majorBidi" w:hAnsiTheme="majorBidi" w:cstheme="majorBidi"/>
        </w:rPr>
        <w:t>Skogstad</w:t>
      </w:r>
      <w:proofErr w:type="spellEnd"/>
      <w:r w:rsidRPr="00853811">
        <w:rPr>
          <w:rFonts w:asciiTheme="majorBidi" w:hAnsiTheme="majorBidi" w:cstheme="majorBidi"/>
        </w:rPr>
        <w:t xml:space="preserve"> </w:t>
      </w:r>
      <w:proofErr w:type="spellStart"/>
      <w:r w:rsidRPr="00853811">
        <w:rPr>
          <w:rFonts w:asciiTheme="majorBidi" w:hAnsiTheme="majorBidi" w:cstheme="majorBidi"/>
        </w:rPr>
        <w:t>M</w:t>
      </w:r>
      <w:proofErr w:type="gramStart"/>
      <w:r w:rsidRPr="00853811">
        <w:rPr>
          <w:rFonts w:asciiTheme="majorBidi" w:hAnsiTheme="majorBidi" w:cstheme="majorBidi"/>
        </w:rPr>
        <w:t>,Skare</w:t>
      </w:r>
      <w:proofErr w:type="spellEnd"/>
      <w:proofErr w:type="gramEnd"/>
      <w:r w:rsidRPr="00853811">
        <w:rPr>
          <w:rFonts w:asciiTheme="majorBidi" w:hAnsiTheme="majorBidi" w:cstheme="majorBidi"/>
        </w:rPr>
        <w:t xml:space="preserve"> O</w:t>
      </w:r>
      <w:r>
        <w:rPr>
          <w:rFonts w:asciiTheme="majorBidi" w:hAnsiTheme="majorBidi" w:cstheme="majorBidi"/>
        </w:rPr>
        <w:t xml:space="preserve">. </w:t>
      </w:r>
      <w:r w:rsidRPr="00853811">
        <w:rPr>
          <w:rFonts w:asciiTheme="majorBidi" w:hAnsiTheme="majorBidi" w:cstheme="majorBidi"/>
        </w:rPr>
        <w:t xml:space="preserve">Pulmonary function among professional divers over 12 years and the effect of total number of </w:t>
      </w:r>
      <w:proofErr w:type="spellStart"/>
      <w:r w:rsidRPr="00853811">
        <w:rPr>
          <w:rFonts w:asciiTheme="majorBidi" w:hAnsiTheme="majorBidi" w:cstheme="majorBidi"/>
        </w:rPr>
        <w:t>dives.At</w:t>
      </w:r>
      <w:proofErr w:type="spellEnd"/>
      <w:r w:rsidRPr="00853811">
        <w:rPr>
          <w:rFonts w:asciiTheme="majorBidi" w:hAnsiTheme="majorBidi" w:cstheme="majorBidi"/>
        </w:rPr>
        <w:t xml:space="preserve"> space Environ Med</w:t>
      </w:r>
      <w:r>
        <w:rPr>
          <w:rFonts w:asciiTheme="majorBidi" w:hAnsiTheme="majorBidi" w:cstheme="majorBidi"/>
        </w:rPr>
        <w:t xml:space="preserve">, </w:t>
      </w:r>
      <w:r w:rsidRPr="00853811">
        <w:rPr>
          <w:rFonts w:asciiTheme="majorBidi" w:hAnsiTheme="majorBidi" w:cstheme="majorBidi"/>
        </w:rPr>
        <w:t>2008,79(9):883-887.</w:t>
      </w:r>
    </w:p>
    <w:p w:rsidR="005C0ABF" w:rsidRDefault="005C0ABF" w:rsidP="005C0ABF">
      <w:pPr>
        <w:bidi/>
        <w:jc w:val="both"/>
        <w:rPr>
          <w:rFonts w:cs="B Lotus"/>
          <w:sz w:val="24"/>
          <w:szCs w:val="24"/>
          <w:rtl/>
          <w:lang w:bidi="fa-IR"/>
        </w:rPr>
      </w:pPr>
    </w:p>
    <w:p w:rsidR="005C0ABF" w:rsidRDefault="005C0ABF" w:rsidP="005C0ABF">
      <w:pPr>
        <w:bidi/>
        <w:jc w:val="both"/>
        <w:rPr>
          <w:rFonts w:cs="B Lotus"/>
          <w:sz w:val="24"/>
          <w:szCs w:val="24"/>
          <w:rtl/>
          <w:lang w:bidi="fa-IR"/>
        </w:rPr>
      </w:pPr>
    </w:p>
    <w:p w:rsidR="007035E8" w:rsidRPr="00D645D1" w:rsidRDefault="007035E8" w:rsidP="007035E8">
      <w:pPr>
        <w:bidi/>
        <w:jc w:val="both"/>
        <w:rPr>
          <w:rFonts w:cs="B Nazanin"/>
          <w:rtl/>
          <w:lang w:bidi="fa-IR"/>
        </w:rPr>
      </w:pPr>
      <w:r w:rsidRPr="00D645D1">
        <w:rPr>
          <w:rFonts w:cs="B Nazanin" w:hint="cs"/>
          <w:rtl/>
          <w:lang w:bidi="fa-IR"/>
        </w:rPr>
        <w:t>کدام روش زیر را برای ارائه مقاله خود ترجیح می دهید:</w:t>
      </w:r>
    </w:p>
    <w:p w:rsidR="007035E8" w:rsidRPr="00D645D1" w:rsidRDefault="007035E8" w:rsidP="007035E8">
      <w:pPr>
        <w:bidi/>
        <w:jc w:val="both"/>
        <w:rPr>
          <w:rFonts w:cs="B Nazanin"/>
          <w:rtl/>
          <w:lang w:bidi="fa-IR"/>
        </w:rPr>
      </w:pPr>
      <w:r w:rsidRPr="00D645D1">
        <w:rPr>
          <w:rFonts w:cs="B Nazanin" w:hint="cs"/>
          <w:rtl/>
          <w:lang w:bidi="fa-IR"/>
        </w:rPr>
        <w:t xml:space="preserve">سخنرانی </w:t>
      </w:r>
      <w:r w:rsidRPr="00D645D1">
        <w:rPr>
          <w:rFonts w:cs="B Nazanin" w:hint="cs"/>
          <w:lang w:bidi="fa-IR"/>
        </w:rPr>
        <w:sym w:font="Symbol" w:char="F080"/>
      </w:r>
      <w:r w:rsidRPr="00D645D1">
        <w:rPr>
          <w:rFonts w:cs="B Nazanin" w:hint="cs"/>
          <w:rtl/>
          <w:lang w:bidi="fa-IR"/>
        </w:rPr>
        <w:t xml:space="preserve">          پوستر</w:t>
      </w:r>
      <w:r w:rsidRPr="00D645D1">
        <w:rPr>
          <w:rFonts w:cs="B Nazanin" w:hint="cs"/>
          <w:highlight w:val="black"/>
          <w:lang w:bidi="fa-IR"/>
        </w:rPr>
        <w:sym w:font="Symbol" w:char="F080"/>
      </w:r>
    </w:p>
    <w:p w:rsidR="003F2FCC" w:rsidRDefault="003F2FCC"/>
    <w:sectPr w:rsidR="003F2FCC" w:rsidSect="005C0ABF">
      <w:pgSz w:w="11906" w:h="16838"/>
      <w:pgMar w:top="2160" w:right="2160" w:bottom="2160" w:left="216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5288C"/>
    <w:multiLevelType w:val="hybridMultilevel"/>
    <w:tmpl w:val="563ED9A2"/>
    <w:lvl w:ilvl="0" w:tplc="ABBA773E">
      <w:start w:val="1"/>
      <w:numFmt w:val="decimal"/>
      <w:lvlText w:val="[%1]"/>
      <w:lvlJc w:val="left"/>
      <w:pPr>
        <w:ind w:left="71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C0ABF"/>
    <w:rsid w:val="0005689A"/>
    <w:rsid w:val="000A0752"/>
    <w:rsid w:val="00196955"/>
    <w:rsid w:val="00301CE8"/>
    <w:rsid w:val="003F2FCC"/>
    <w:rsid w:val="005C0ABF"/>
    <w:rsid w:val="007035E8"/>
    <w:rsid w:val="008269AD"/>
    <w:rsid w:val="00A86E5C"/>
    <w:rsid w:val="00B3149E"/>
    <w:rsid w:val="00DD5F83"/>
    <w:rsid w:val="00DE19C0"/>
    <w:rsid w:val="00E51275"/>
    <w:rsid w:val="00E70513"/>
    <w:rsid w:val="00F21B54"/>
    <w:rsid w:val="00F64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ABF"/>
    <w:rPr>
      <w:rFonts w:ascii="Calibri" w:eastAsia="Calibri" w:hAnsi="Calibri" w:cs="Arial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0AB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0ABF"/>
    <w:rPr>
      <w:rFonts w:ascii="Cambria" w:eastAsia="Times New Roman" w:hAnsi="Cambria" w:cs="Times New Roman"/>
      <w:b/>
      <w:bCs/>
      <w:kern w:val="32"/>
      <w:sz w:val="32"/>
      <w:szCs w:val="32"/>
      <w:u w:val="single"/>
      <w:lang w:bidi="ar-SA"/>
    </w:rPr>
  </w:style>
  <w:style w:type="paragraph" w:styleId="ListParagraph">
    <w:name w:val="List Paragraph"/>
    <w:basedOn w:val="Normal"/>
    <w:uiPriority w:val="34"/>
    <w:qFormat/>
    <w:rsid w:val="005C0ABF"/>
    <w:pPr>
      <w:bidi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Hyperlink">
    <w:name w:val="Hyperlink"/>
    <w:basedOn w:val="DefaultParagraphFont"/>
    <w:uiPriority w:val="99"/>
    <w:unhideWhenUsed/>
    <w:rsid w:val="005C0A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sabanet</dc:creator>
  <cp:lastModifiedBy>sabanet</cp:lastModifiedBy>
  <cp:revision>9</cp:revision>
  <dcterms:created xsi:type="dcterms:W3CDTF">2016-12-09T09:49:00Z</dcterms:created>
  <dcterms:modified xsi:type="dcterms:W3CDTF">2016-12-09T14:05:00Z</dcterms:modified>
</cp:coreProperties>
</file>