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E4" w:rsidRDefault="00E511E4" w:rsidP="00E511E4">
      <w:pPr>
        <w:bidi/>
        <w:spacing w:after="0" w:line="240" w:lineRule="auto"/>
        <w:jc w:val="center"/>
        <w:rPr>
          <w:rFonts w:cs="B Nazanin" w:hint="cs"/>
          <w:sz w:val="32"/>
          <w:szCs w:val="32"/>
          <w:rtl/>
          <w:lang w:bidi="fa-IR"/>
        </w:rPr>
      </w:pPr>
      <w:r w:rsidRPr="00E511E4">
        <w:rPr>
          <w:rFonts w:cs="B Nazanin" w:hint="cs"/>
          <w:sz w:val="32"/>
          <w:szCs w:val="32"/>
          <w:rtl/>
        </w:rPr>
        <w:t>طراحی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و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تدوین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برنامه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استراتژیک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ورزش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های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رزمی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شهرستان</w:t>
      </w:r>
      <w:r w:rsidRPr="00E511E4">
        <w:rPr>
          <w:rFonts w:cs="B Nazanin"/>
          <w:sz w:val="32"/>
          <w:szCs w:val="32"/>
          <w:rtl/>
        </w:rPr>
        <w:t xml:space="preserve"> </w:t>
      </w:r>
      <w:r w:rsidRPr="00E511E4">
        <w:rPr>
          <w:rFonts w:cs="B Nazanin" w:hint="cs"/>
          <w:sz w:val="32"/>
          <w:szCs w:val="32"/>
          <w:rtl/>
        </w:rPr>
        <w:t>جهرم</w:t>
      </w:r>
    </w:p>
    <w:p w:rsidR="00E511E4" w:rsidRPr="00E511E4" w:rsidRDefault="00E511E4" w:rsidP="00E511E4">
      <w:pPr>
        <w:bidi/>
        <w:spacing w:after="0" w:line="240" w:lineRule="auto"/>
        <w:jc w:val="center"/>
        <w:rPr>
          <w:rFonts w:cs="B Nazanin"/>
          <w:sz w:val="32"/>
          <w:szCs w:val="32"/>
          <w:rtl/>
          <w:lang w:bidi="fa-IR"/>
        </w:rPr>
      </w:pPr>
    </w:p>
    <w:p w:rsidR="00E511E4" w:rsidRPr="00E511E4" w:rsidRDefault="00E511E4" w:rsidP="00E511E4">
      <w:pPr>
        <w:bidi/>
        <w:spacing w:line="360" w:lineRule="auto"/>
        <w:rPr>
          <w:rFonts w:cs="B Nazanin" w:hint="cs"/>
          <w:sz w:val="24"/>
          <w:szCs w:val="24"/>
          <w:rtl/>
          <w:lang w:bidi="fa-IR"/>
        </w:rPr>
      </w:pPr>
      <w:r w:rsidRPr="00E511E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چکیده:</w:t>
      </w:r>
    </w:p>
    <w:p w:rsidR="00E511E4" w:rsidRPr="00E511E4" w:rsidRDefault="00E511E4" w:rsidP="009376FA">
      <w:pPr>
        <w:bidi/>
        <w:spacing w:line="360" w:lineRule="auto"/>
        <w:jc w:val="both"/>
        <w:rPr>
          <w:rFonts w:ascii="Times New Roman" w:hAnsi="Times New Roman" w:cs="B Nazanin" w:hint="cs"/>
          <w:sz w:val="24"/>
          <w:szCs w:val="24"/>
          <w:rtl/>
          <w:lang w:bidi="fa-IR"/>
        </w:rPr>
      </w:pP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این پژوهش با هدف تدوین برنامه استراتژیک توسعه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ی ورزش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های رزمی شهرستان جهرم برای 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br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سال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های 93 تا 97 انجام گرفت. این پژوهش از نوع تحقیقات کاربردی است. نمونه ی آماری تعداد 38 نفر از اعضای فعال در ورزش های رزمی شهرستان جهرم بودند که توانایی پاسخ گویی به سوالات پرسشنامه راداشتند و توسط کارشناسان علمی و ورزشی شناسایی شدو و به صورت داوطلبانه در این تحقیق شرکت کردند. ابزار تحقیق در این پژوهش شامل  پرسش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نامه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ای محقق ساخته مشتمل بر تعداد 130 سوال در زمینه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های مختلف از جمله وضعیت ساختمان، مدیریت و نیروی انسانی، امور مالی، زیرساخت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 و تجهیزات، وضعیت داوران و مربیان، امور فنی، امور شهرستان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ها، امور قضایی، سیستم ارزیابی داوری و مربیگری، آموزش، روابط عمومی، مسابقات، شهرستاندارد و ارزیابی، پذیرش میزبانی، بازاریابی، فناوری اطلاعات بود که در اختیار شرکت کنندگان جهت پاسخ گویی قرار گرفت. همچنین پرسشنامه عوامل درونی به صورت محقق ساخته شامل 34 گویه و پرسشنامه عوامل بیرونی شامل 25 گویه  5 ارزشی بود. فرم تعیین موقعیت استراتژیک، فرم تعیین اهداف بلندمدت ، فرم تعیین شده استراتژی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های ، فرم تعیین ارزش محوری ، فرم تعیین بیانیه چشم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انداز و فرم تعیین بیانیه ماموریت نیز جهت پاسخ گویی در اختیار شرکت کنندگان در این پژوهش قرار گرفت. برای تجزیه و تحلیل داده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 در بخش آمار توصیفی از شاخص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های فراوانی، میانگین، انحراف شهرستاندارد، رسم جداول و نمودارها؛ و در بخش آمار استنباطی از آزمون فریدمن برای رتبه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بندی قوت</w:t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softHyphen/>
        <w:t>ها، ضعف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ها، فرصت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 و تهدیدها، ارزش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های محوری، اهداف بلندمدت؛ و در بخش تحلیل استراتژیک از ماتریس ارزیابی عوامل داخلی برای مقایسه قوت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ها و ضعف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ها نسبت به هم، از ماتریس درونی و بیرونی برای تعیین موقعیت استراتژیک و از تحلیل </w:t>
      </w:r>
      <w:r w:rsidRPr="00E511E4">
        <w:rPr>
          <w:rFonts w:ascii="Times New Roman" w:hAnsi="Times New Roman" w:cs="B Nazanin"/>
          <w:sz w:val="24"/>
          <w:szCs w:val="24"/>
          <w:lang w:val="en-GB"/>
        </w:rPr>
        <w:t>SWOT</w:t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>، تکنیک دلفی و طوفان مغزی برای تعیین استراتژی</w:t>
      </w:r>
      <w:r w:rsidRPr="00E511E4">
        <w:rPr>
          <w:rFonts w:ascii="Times New Roman" w:hAnsi="Times New Roman" w:cs="B Nazanin"/>
          <w:sz w:val="24"/>
          <w:szCs w:val="24"/>
          <w:rtl/>
          <w:lang w:val="en-GB"/>
        </w:rPr>
        <w:softHyphen/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های </w:t>
      </w:r>
      <w:r w:rsidRPr="00E511E4">
        <w:rPr>
          <w:rFonts w:ascii="Times New Roman" w:hAnsi="Times New Roman" w:cs="B Nazanin"/>
          <w:sz w:val="24"/>
          <w:szCs w:val="24"/>
          <w:lang w:val="en-GB"/>
        </w:rPr>
        <w:t>WT,ST,WO,SO</w:t>
      </w:r>
      <w:r w:rsidRPr="00E511E4">
        <w:rPr>
          <w:rFonts w:ascii="Times New Roman" w:hAnsi="Times New Roman" w:cs="B Nazanin" w:hint="cs"/>
          <w:sz w:val="24"/>
          <w:szCs w:val="24"/>
          <w:rtl/>
          <w:lang w:val="en-GB"/>
        </w:rPr>
        <w:t xml:space="preserve"> استفاده شد.. 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t>یافته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پژوهش نشان داد هیئت ورزش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رزمی شهرستان جهرم در وضعیت کنونی از 12 قوت، 22 ضعف، 11 فرصت و 14 تهدید برخوردار می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باشد. در ادامه براساس مدل انتخابی به تحلیل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 xml:space="preserve">های استراتژیک هیئت ورزش های رزمی 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lastRenderedPageBreak/>
        <w:t>شهرستان مبادرت گردید و موضوعات استراتژیک آن شامل بیانیه رسالت، بیانیه چشم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انداز، ارزش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محوری، اهداف بلندمدت، موقعیت استراتژیک، استراتژی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 و برنامه ها تعیین شد. بر این اساس، 8 استراتژی در قالب 51 برنامه تدوین شده عبارتند از: ایجاد و توسعه پایگاه تخصصی استعدادیابی ورزشهای رزمی در سراسر شهرستان؛ تقویت حضور شهرستان در صحنه ورزش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رزمی کشور؛ توسعه وجهه عمومی ورزش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رزمی؛ تقویت ارتباطات شهرستانی و کشوری؛ توسعه مدیریت بازاریابی در ورزش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رزمی شهرستان، با بررسی موقعیت استراتژیک هیئت ورزش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 xml:space="preserve">های رزمی شهرستان جهرم مشخص شد که این هیئت برروی محور مختصات </w:t>
      </w:r>
      <w:r w:rsidRPr="00E511E4">
        <w:rPr>
          <w:rFonts w:ascii="Times New Roman" w:hAnsi="Times New Roman" w:cs="B Nazanin"/>
          <w:sz w:val="24"/>
          <w:szCs w:val="24"/>
          <w:lang w:bidi="fa-IR"/>
        </w:rPr>
        <w:t>SWOT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از لحاظ عوامل داخلی در ناحیه ضعف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 و از لحاظ عوامل خارجی در ناحیه تهدیدها قرار دارد؛ به نظر می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رسد یکی از مهم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ترین دلایل این وضعیت نامطلوب، نداشتن استراتژی توسعه ورزش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رزمی در شهرستان بوده است. لذا، در این پژوهش سعی شده است با تدوین استراتژی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مناسب، زمینه رشد و توسعه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ی همه جانبه این ورزش جذاب در شهرستان فراهم شود.</w:t>
      </w:r>
    </w:p>
    <w:p w:rsidR="00E511E4" w:rsidRPr="00E511E4" w:rsidRDefault="00E511E4" w:rsidP="00E511E4">
      <w:pPr>
        <w:bidi/>
        <w:spacing w:line="360" w:lineRule="auto"/>
        <w:rPr>
          <w:rFonts w:ascii="Times New Roman" w:hAnsi="Times New Roman" w:cs="B Nazanin" w:hint="cs"/>
          <w:sz w:val="24"/>
          <w:szCs w:val="24"/>
          <w:rtl/>
          <w:lang w:bidi="fa-IR"/>
        </w:rPr>
      </w:pPr>
      <w:r w:rsidRPr="00E511E4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واژگان کلیدی: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برنامه استراتژیک، تحلیل </w:t>
      </w:r>
      <w:r w:rsidRPr="00E511E4">
        <w:rPr>
          <w:rFonts w:ascii="Times New Roman" w:hAnsi="Times New Roman" w:cs="B Nazanin"/>
          <w:sz w:val="24"/>
          <w:szCs w:val="24"/>
          <w:lang w:bidi="fa-IR"/>
        </w:rPr>
        <w:t>SWOT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ورزش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های رزمی شهرستان جهرم ، بیانیه رسالت، بیانیه چشم</w:t>
      </w:r>
      <w:r w:rsidRPr="00E511E4">
        <w:rPr>
          <w:rFonts w:ascii="Times New Roman" w:hAnsi="Times New Roman" w:cs="B Nazanin" w:hint="cs"/>
          <w:sz w:val="24"/>
          <w:szCs w:val="24"/>
          <w:rtl/>
          <w:lang w:bidi="fa-IR"/>
        </w:rPr>
        <w:softHyphen/>
        <w:t>انداز.</w:t>
      </w:r>
    </w:p>
    <w:p w:rsidR="000971FF" w:rsidRPr="00E511E4" w:rsidRDefault="000971FF" w:rsidP="00E511E4">
      <w:pPr>
        <w:spacing w:line="360" w:lineRule="auto"/>
        <w:rPr>
          <w:rFonts w:cs="B Nazanin"/>
        </w:rPr>
      </w:pPr>
    </w:p>
    <w:sectPr w:rsidR="000971FF" w:rsidRPr="00E511E4" w:rsidSect="00E511E4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11E4"/>
    <w:rsid w:val="000971FF"/>
    <w:rsid w:val="002270DE"/>
    <w:rsid w:val="005C1417"/>
    <w:rsid w:val="009376FA"/>
    <w:rsid w:val="00E511E4"/>
    <w:rsid w:val="00F2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1E4"/>
    <w:rPr>
      <w:rFonts w:ascii="Calibri" w:eastAsia="SimSun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11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2348</Characters>
  <Application>Microsoft Office Word</Application>
  <DocSecurity>0</DocSecurity>
  <Lines>45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2</cp:revision>
  <dcterms:created xsi:type="dcterms:W3CDTF">2016-12-09T15:24:00Z</dcterms:created>
  <dcterms:modified xsi:type="dcterms:W3CDTF">2016-12-09T15:24:00Z</dcterms:modified>
</cp:coreProperties>
</file>