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EE9" w:rsidRPr="000C6D8D" w:rsidRDefault="00BA0EE9" w:rsidP="00BA0EE9">
      <w:pPr>
        <w:pStyle w:val="a"/>
        <w:bidi w:val="0"/>
        <w:ind w:firstLine="0"/>
        <w:outlineLvl w:val="0"/>
        <w:rPr>
          <w:rFonts w:asciiTheme="majorBidi" w:hAnsiTheme="majorBidi" w:cstheme="majorBidi"/>
          <w:szCs w:val="24"/>
        </w:rPr>
      </w:pPr>
      <w:r w:rsidRPr="000C6D8D">
        <w:rPr>
          <w:rFonts w:asciiTheme="majorBidi" w:hAnsiTheme="majorBidi" w:cstheme="majorBidi"/>
          <w:szCs w:val="24"/>
        </w:rPr>
        <w:t>Abstract</w:t>
      </w:r>
    </w:p>
    <w:p w:rsidR="00BA0EE9" w:rsidRPr="000C6D8D" w:rsidRDefault="00BA0EE9" w:rsidP="00BA0EE9">
      <w:pPr>
        <w:pStyle w:val="a"/>
        <w:bidi w:val="0"/>
        <w:ind w:firstLine="0"/>
        <w:rPr>
          <w:rFonts w:asciiTheme="majorBidi" w:hAnsiTheme="majorBidi" w:cstheme="majorBidi"/>
          <w:szCs w:val="24"/>
        </w:rPr>
      </w:pPr>
    </w:p>
    <w:p w:rsidR="00BA0EE9" w:rsidRPr="000C6D8D" w:rsidRDefault="00BA0EE9" w:rsidP="00BA0EE9">
      <w:pPr>
        <w:pStyle w:val="a0"/>
        <w:bidi w:val="0"/>
        <w:rPr>
          <w:rFonts w:asciiTheme="majorBidi" w:hAnsiTheme="majorBidi" w:cstheme="majorBidi"/>
          <w:sz w:val="24"/>
          <w:szCs w:val="24"/>
        </w:rPr>
      </w:pPr>
      <w:r w:rsidRPr="000C6D8D">
        <w:rPr>
          <w:rFonts w:asciiTheme="majorBidi" w:hAnsiTheme="majorBidi" w:cstheme="majorBidi"/>
          <w:sz w:val="24"/>
          <w:szCs w:val="24"/>
        </w:rPr>
        <w:t xml:space="preserve">The purpose of this study is to examine the Effect of 2 weeks, the herbal supplement ginseng on fatigue and aerobic power during active people. Eighteen futsal players in Aliabad-e-Katoul, who had participated in trainings regularly and professionally, have been chosen. The average of their age, their height and their weigh </w:t>
      </w:r>
      <w:r w:rsidRPr="000C6D8D">
        <w:rPr>
          <w:rFonts w:asciiTheme="majorBidi" w:hAnsiTheme="majorBidi" w:cstheme="majorBidi"/>
          <w:sz w:val="24"/>
          <w:szCs w:val="24"/>
          <w:lang w:bidi="ar-SA"/>
        </w:rPr>
        <w:t xml:space="preserve">were </w:t>
      </w:r>
      <w:r w:rsidRPr="000C6D8D">
        <w:rPr>
          <w:rFonts w:asciiTheme="majorBidi" w:hAnsiTheme="majorBidi" w:cstheme="majorBidi"/>
          <w:sz w:val="24"/>
          <w:szCs w:val="24"/>
        </w:rPr>
        <w:t>22/22±3/04 years,</w:t>
      </w:r>
      <w:r w:rsidRPr="000C6D8D">
        <w:rPr>
          <w:rFonts w:asciiTheme="majorBidi" w:hAnsiTheme="majorBidi" w:cstheme="majorBidi"/>
          <w:b/>
          <w:sz w:val="24"/>
          <w:szCs w:val="24"/>
        </w:rPr>
        <w:t xml:space="preserve"> </w:t>
      </w:r>
      <w:r w:rsidRPr="000C6D8D">
        <w:rPr>
          <w:rFonts w:asciiTheme="majorBidi" w:hAnsiTheme="majorBidi" w:cstheme="majorBidi"/>
          <w:sz w:val="24"/>
          <w:szCs w:val="24"/>
        </w:rPr>
        <w:t xml:space="preserve">177/55±3/28 cm and73/83±5/10kg. In this research we had pretest-posttest for two experimental and one control groups. After taking the pretest, including </w:t>
      </w:r>
      <w:r w:rsidRPr="000C6D8D">
        <w:rPr>
          <w:rFonts w:asciiTheme="majorBidi" w:hAnsiTheme="majorBidi" w:cstheme="majorBidi"/>
          <w:sz w:val="24"/>
          <w:szCs w:val="24"/>
          <w:lang w:val="fr-FR"/>
        </w:rPr>
        <w:t>aerobic</w:t>
      </w:r>
      <w:r w:rsidRPr="000C6D8D">
        <w:rPr>
          <w:rFonts w:asciiTheme="majorBidi" w:hAnsiTheme="majorBidi" w:cstheme="majorBidi"/>
          <w:sz w:val="24"/>
          <w:szCs w:val="24"/>
        </w:rPr>
        <w:t xml:space="preserve"> test</w:t>
      </w:r>
      <w:r w:rsidRPr="000C6D8D">
        <w:rPr>
          <w:rFonts w:asciiTheme="majorBidi" w:hAnsiTheme="majorBidi" w:cstheme="majorBidi"/>
          <w:sz w:val="24"/>
          <w:szCs w:val="24"/>
          <w:rtl/>
        </w:rPr>
        <w:t xml:space="preserve"> </w:t>
      </w:r>
      <w:r w:rsidRPr="000C6D8D">
        <w:rPr>
          <w:rFonts w:asciiTheme="majorBidi" w:hAnsiTheme="majorBidi" w:cstheme="majorBidi"/>
          <w:sz w:val="24"/>
          <w:szCs w:val="24"/>
        </w:rPr>
        <w:t>b</w:t>
      </w:r>
      <w:r>
        <w:rPr>
          <w:rFonts w:asciiTheme="majorBidi" w:hAnsiTheme="majorBidi" w:cstheme="majorBidi"/>
          <w:sz w:val="24"/>
          <w:szCs w:val="24"/>
        </w:rPr>
        <w:t xml:space="preserve">rush </w:t>
      </w:r>
      <w:r w:rsidRPr="000C6D8D">
        <w:rPr>
          <w:rFonts w:asciiTheme="majorBidi" w:hAnsiTheme="majorBidi" w:cstheme="majorBidi"/>
          <w:sz w:val="24"/>
          <w:szCs w:val="24"/>
        </w:rPr>
        <w:t xml:space="preserve">treadmill, the players divided in two groups. The first one took 500 mg of Ginseng supplement daily and in two meals of 250mg (before breakfast and sleep) with the amount of 250mg of water. The second group took also 500mg of Placebo, in two meals of 250mg for fourteen days, with the same amount of water. In two weeks of assess, the players participated in two sessions of hard training, including </w:t>
      </w:r>
      <w:r w:rsidRPr="000C6D8D">
        <w:rPr>
          <w:rFonts w:asciiTheme="majorBidi" w:hAnsiTheme="majorBidi" w:cstheme="majorBidi"/>
          <w:sz w:val="24"/>
          <w:szCs w:val="24"/>
          <w:lang w:val="fr-FR"/>
        </w:rPr>
        <w:t xml:space="preserve">aerobic and speed </w:t>
      </w:r>
      <w:r w:rsidRPr="000C6D8D">
        <w:rPr>
          <w:rFonts w:asciiTheme="majorBidi" w:hAnsiTheme="majorBidi" w:cstheme="majorBidi"/>
          <w:sz w:val="24"/>
          <w:szCs w:val="24"/>
        </w:rPr>
        <w:t xml:space="preserve">exercises. For deductive analysis </w:t>
      </w:r>
      <w:r w:rsidRPr="000C6D8D">
        <w:rPr>
          <w:rFonts w:asciiTheme="majorBidi" w:hAnsiTheme="majorBidi" w:cstheme="majorBidi"/>
          <w:sz w:val="24"/>
          <w:szCs w:val="24"/>
        </w:rPr>
        <w:softHyphen/>
        <w:t>of</w:t>
      </w:r>
      <w:r w:rsidRPr="000C6D8D">
        <w:rPr>
          <w:rFonts w:asciiTheme="majorBidi" w:hAnsiTheme="majorBidi" w:cstheme="majorBidi"/>
          <w:sz w:val="24"/>
          <w:szCs w:val="24"/>
        </w:rPr>
        <w:softHyphen/>
        <w:t xml:space="preserve"> data, we used T-test in SPSS 16, considering the signification degree of (a=0/05). The results show that taking botanical supplement of Ginseng make the </w:t>
      </w:r>
      <w:r w:rsidRPr="000C6D8D">
        <w:rPr>
          <w:rFonts w:asciiTheme="majorBidi" w:hAnsiTheme="majorBidi" w:cstheme="majorBidi"/>
          <w:sz w:val="24"/>
          <w:szCs w:val="24"/>
          <w:lang w:val="fr-FR"/>
        </w:rPr>
        <w:t>aerobic power</w:t>
      </w:r>
      <w:r w:rsidRPr="000C6D8D">
        <w:rPr>
          <w:rFonts w:asciiTheme="majorBidi" w:hAnsiTheme="majorBidi" w:cstheme="majorBidi"/>
          <w:sz w:val="24"/>
          <w:szCs w:val="24"/>
        </w:rPr>
        <w:t xml:space="preserve"> accelerated significantly. According to these results (P≤0/032), taking the Ginseng supplement for two weeks affects in vo</w:t>
      </w:r>
      <w:r w:rsidRPr="000C6D8D">
        <w:rPr>
          <w:rFonts w:asciiTheme="majorBidi" w:hAnsiTheme="majorBidi" w:cstheme="majorBidi"/>
          <w:sz w:val="24"/>
          <w:szCs w:val="24"/>
          <w:vertAlign w:val="subscript"/>
        </w:rPr>
        <w:t>2</w:t>
      </w:r>
      <w:r w:rsidRPr="000C6D8D">
        <w:rPr>
          <w:rFonts w:asciiTheme="majorBidi" w:hAnsiTheme="majorBidi" w:cstheme="majorBidi"/>
          <w:sz w:val="24"/>
          <w:szCs w:val="24"/>
        </w:rPr>
        <w:t>max active men</w:t>
      </w:r>
      <w:r w:rsidRPr="000C6D8D">
        <w:rPr>
          <w:rFonts w:asciiTheme="majorBidi" w:hAnsiTheme="majorBidi" w:cstheme="majorBidi"/>
          <w:sz w:val="24"/>
          <w:szCs w:val="24"/>
        </w:rPr>
        <w:softHyphen/>
      </w:r>
      <w:r w:rsidRPr="000C6D8D">
        <w:rPr>
          <w:rFonts w:asciiTheme="majorBidi" w:hAnsiTheme="majorBidi" w:cstheme="majorBidi"/>
          <w:sz w:val="24"/>
          <w:szCs w:val="24"/>
        </w:rPr>
        <w:softHyphen/>
        <w:t>The results show that taking the supplement for two weeks, affect significantly in the variable of “duration of exhaustion growing “and increases its duration. Also, (P≤0/001) exhaustion growing in the group of Ginseng supplement has been increased, comparing with the group of Placebo (P≤0/002).</w:t>
      </w:r>
    </w:p>
    <w:p w:rsidR="00BA0EE9" w:rsidRPr="000C6D8D" w:rsidRDefault="00BA0EE9" w:rsidP="00BA0EE9">
      <w:pPr>
        <w:pStyle w:val="a0"/>
        <w:bidi w:val="0"/>
        <w:outlineLvl w:val="0"/>
        <w:rPr>
          <w:rFonts w:asciiTheme="majorBidi" w:hAnsiTheme="majorBidi" w:cstheme="majorBidi"/>
          <w:sz w:val="24"/>
          <w:szCs w:val="24"/>
        </w:rPr>
      </w:pPr>
      <w:r w:rsidRPr="000C6D8D">
        <w:rPr>
          <w:rFonts w:asciiTheme="majorBidi" w:hAnsiTheme="majorBidi" w:cstheme="majorBidi"/>
          <w:sz w:val="24"/>
          <w:szCs w:val="24"/>
        </w:rPr>
        <w:t>Key words: supplement, Ginseng, tiredness,</w:t>
      </w:r>
      <w:r w:rsidRPr="000C6D8D">
        <w:rPr>
          <w:rFonts w:asciiTheme="majorBidi" w:hAnsiTheme="majorBidi" w:cstheme="majorBidi"/>
          <w:sz w:val="24"/>
          <w:szCs w:val="24"/>
          <w:lang w:val="fr-FR"/>
        </w:rPr>
        <w:t xml:space="preserve"> aerobic power</w:t>
      </w:r>
      <w:r w:rsidRPr="000C6D8D">
        <w:rPr>
          <w:rFonts w:asciiTheme="majorBidi" w:hAnsiTheme="majorBidi" w:cstheme="majorBidi"/>
          <w:sz w:val="24"/>
          <w:szCs w:val="24"/>
        </w:rPr>
        <w:t>, futsal players</w:t>
      </w:r>
    </w:p>
    <w:p w:rsidR="00BA0EE9" w:rsidRPr="00E61D58" w:rsidRDefault="00BA0EE9" w:rsidP="00BA0EE9">
      <w:pPr>
        <w:pStyle w:val="a0"/>
        <w:bidi w:val="0"/>
        <w:rPr>
          <w:sz w:val="28"/>
          <w:rtl/>
        </w:rPr>
      </w:pPr>
    </w:p>
    <w:p w:rsidR="00BA0EE9" w:rsidRPr="00E61D58" w:rsidRDefault="00BA0EE9" w:rsidP="00BA0EE9">
      <w:pPr>
        <w:spacing w:line="276" w:lineRule="auto"/>
        <w:jc w:val="lowKashida"/>
        <w:rPr>
          <w:rFonts w:cs="B Nazanin" w:hint="cs"/>
          <w:sz w:val="28"/>
          <w:szCs w:val="28"/>
          <w:rtl/>
          <w:lang w:bidi="fa-IR"/>
        </w:rPr>
      </w:pPr>
    </w:p>
    <w:p w:rsidR="00BA0EE9" w:rsidRPr="00E61D58" w:rsidRDefault="00BA0EE9" w:rsidP="00BA0EE9">
      <w:pPr>
        <w:spacing w:line="276" w:lineRule="auto"/>
        <w:jc w:val="lowKashida"/>
        <w:rPr>
          <w:rFonts w:cs="B Nazanin"/>
          <w:sz w:val="28"/>
          <w:szCs w:val="28"/>
          <w:rtl/>
        </w:rPr>
      </w:pPr>
    </w:p>
    <w:p w:rsidR="00BA0EE9" w:rsidRDefault="00BA0EE9" w:rsidP="00BA0EE9">
      <w:pPr>
        <w:spacing w:line="276" w:lineRule="auto"/>
        <w:jc w:val="lowKashida"/>
        <w:rPr>
          <w:rFonts w:cs="B Nazanin"/>
          <w:sz w:val="28"/>
          <w:szCs w:val="28"/>
          <w:rtl/>
        </w:rPr>
      </w:pPr>
    </w:p>
    <w:p w:rsidR="00BA0EE9" w:rsidRDefault="00BA0EE9" w:rsidP="00BA0EE9">
      <w:pPr>
        <w:spacing w:line="276" w:lineRule="auto"/>
        <w:jc w:val="lowKashida"/>
        <w:rPr>
          <w:rFonts w:cs="B Nazanin"/>
          <w:sz w:val="28"/>
          <w:szCs w:val="28"/>
          <w:rtl/>
        </w:rPr>
      </w:pPr>
    </w:p>
    <w:p w:rsidR="0007335C" w:rsidRDefault="0007335C">
      <w:pPr>
        <w:rPr>
          <w:rFonts w:hint="cs"/>
        </w:rPr>
      </w:pPr>
    </w:p>
    <w:sectPr w:rsidR="0007335C" w:rsidSect="007D75F8">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B Nazani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BA0EE9"/>
    <w:rsid w:val="0007335C"/>
    <w:rsid w:val="007D75F8"/>
    <w:rsid w:val="00BA0EE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A0EE9"/>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متن پایان نامه"/>
    <w:basedOn w:val="Normal"/>
    <w:link w:val="Char"/>
    <w:qFormat/>
    <w:rsid w:val="00BA0EE9"/>
    <w:pPr>
      <w:spacing w:line="360" w:lineRule="auto"/>
      <w:ind w:firstLine="284"/>
      <w:jc w:val="both"/>
    </w:pPr>
    <w:rPr>
      <w:rFonts w:ascii="Times New Roman Bold" w:hAnsi="Times New Roman Bold" w:cs="B Nazanin"/>
      <w:b/>
      <w:szCs w:val="28"/>
    </w:rPr>
  </w:style>
  <w:style w:type="character" w:customStyle="1" w:styleId="Char">
    <w:name w:val="متن پایان نامه Char"/>
    <w:basedOn w:val="DefaultParagraphFont"/>
    <w:link w:val="a"/>
    <w:rsid w:val="00BA0EE9"/>
    <w:rPr>
      <w:rFonts w:ascii="Times New Roman Bold" w:eastAsia="Times New Roman" w:hAnsi="Times New Roman Bold" w:cs="B Nazanin"/>
      <w:b/>
      <w:sz w:val="24"/>
      <w:szCs w:val="28"/>
      <w:lang w:bidi="ar-SA"/>
    </w:rPr>
  </w:style>
  <w:style w:type="paragraph" w:customStyle="1" w:styleId="a0">
    <w:name w:val="متن"/>
    <w:basedOn w:val="Normal"/>
    <w:link w:val="Char0"/>
    <w:qFormat/>
    <w:rsid w:val="00BA0EE9"/>
    <w:pPr>
      <w:spacing w:after="200" w:line="276" w:lineRule="auto"/>
      <w:jc w:val="both"/>
    </w:pPr>
    <w:rPr>
      <w:rFonts w:asciiTheme="minorHAnsi" w:eastAsiaTheme="minorHAnsi" w:hAnsiTheme="minorHAnsi" w:cs="B Nazanin"/>
      <w:sz w:val="22"/>
      <w:szCs w:val="28"/>
      <w:lang w:bidi="fa-IR"/>
    </w:rPr>
  </w:style>
  <w:style w:type="character" w:customStyle="1" w:styleId="Char0">
    <w:name w:val="متن Char"/>
    <w:basedOn w:val="DefaultParagraphFont"/>
    <w:link w:val="a0"/>
    <w:rsid w:val="00BA0EE9"/>
    <w:rPr>
      <w:rFonts w:cs="B Nazanin"/>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1422</Characters>
  <Application>Microsoft Office Word</Application>
  <DocSecurity>0</DocSecurity>
  <Lines>11</Lines>
  <Paragraphs>3</Paragraphs>
  <ScaleCrop>false</ScaleCrop>
  <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mostafa</dc:creator>
  <cp:lastModifiedBy>mostafa</cp:lastModifiedBy>
  <cp:revision>1</cp:revision>
  <dcterms:created xsi:type="dcterms:W3CDTF">2016-10-30T23:20:00Z</dcterms:created>
  <dcterms:modified xsi:type="dcterms:W3CDTF">2016-10-30T23:20:00Z</dcterms:modified>
</cp:coreProperties>
</file>