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35C" w:rsidRDefault="0007335C">
      <w:pPr>
        <w:rPr>
          <w:rFonts w:hint="cs"/>
          <w:rtl/>
        </w:rPr>
      </w:pPr>
    </w:p>
    <w:p w:rsidR="00195250" w:rsidRDefault="00195250">
      <w:pPr>
        <w:rPr>
          <w:rFonts w:hint="cs"/>
          <w:rtl/>
        </w:rPr>
      </w:pPr>
    </w:p>
    <w:p w:rsidR="00195250" w:rsidRPr="00427D4B" w:rsidRDefault="00195250" w:rsidP="00195250">
      <w:pPr>
        <w:pStyle w:val="1"/>
        <w:outlineLvl w:val="0"/>
        <w:rPr>
          <w:b w:val="0"/>
          <w:bCs/>
          <w:sz w:val="24"/>
          <w:szCs w:val="24"/>
          <w:rtl/>
        </w:rPr>
      </w:pPr>
      <w:r w:rsidRPr="00427D4B">
        <w:rPr>
          <w:rFonts w:hint="cs"/>
          <w:b w:val="0"/>
          <w:bCs/>
          <w:sz w:val="24"/>
          <w:szCs w:val="24"/>
          <w:rtl/>
        </w:rPr>
        <w:t>چکیده</w:t>
      </w:r>
    </w:p>
    <w:p w:rsidR="00195250" w:rsidRPr="00427D4B" w:rsidRDefault="00195250" w:rsidP="00195250">
      <w:pPr>
        <w:pStyle w:val="a"/>
        <w:ind w:firstLine="0"/>
        <w:rPr>
          <w:rFonts w:ascii="Times New Roman" w:hAnsi="Times New Roman" w:cs="B Lotus"/>
          <w:b w:val="0"/>
          <w:color w:val="000000"/>
          <w:szCs w:val="24"/>
          <w:rtl/>
          <w:lang w:bidi="fa-IR"/>
        </w:rPr>
      </w:pPr>
      <w:r w:rsidRPr="00427D4B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 xml:space="preserve">هدف از این پژوهش، بررسی تأثیرمصرف </w:t>
      </w:r>
      <w:r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دو</w:t>
      </w:r>
      <w:r w:rsidRPr="00427D4B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هفته مکمل گیاهی جین</w:t>
      </w:r>
      <w:r w:rsidRPr="00427D4B">
        <w:rPr>
          <w:rFonts w:ascii="Times New Roman" w:hAnsi="Times New Roman" w:cs="B Lotus"/>
          <w:b w:val="0"/>
          <w:color w:val="000000"/>
          <w:szCs w:val="24"/>
          <w:rtl/>
          <w:lang w:bidi="fa-IR"/>
        </w:rPr>
        <w:softHyphen/>
      </w:r>
      <w:r w:rsidRPr="00427D4B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سینگ بر زمان بروز خستگی و توان هوازی افراد فعال می</w:t>
      </w:r>
      <w:r w:rsidRPr="00427D4B">
        <w:rPr>
          <w:rFonts w:ascii="Times New Roman" w:hAnsi="Times New Roman" w:cs="B Lotus"/>
          <w:b w:val="0"/>
          <w:color w:val="000000"/>
          <w:szCs w:val="24"/>
          <w:rtl/>
          <w:lang w:bidi="fa-IR"/>
        </w:rPr>
        <w:softHyphen/>
      </w:r>
      <w:r w:rsidRPr="00427D4B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باشد. بدین منظور تعداد 18 نفر از بازیکنان فوتسال علی آباد کتول که قبل از شرکت در تحقیق تمرینات منظم و حرفه</w:t>
      </w:r>
      <w:r w:rsidRPr="00427D4B">
        <w:rPr>
          <w:rFonts w:ascii="Times New Roman" w:hAnsi="Times New Roman" w:cs="B Lotus"/>
          <w:b w:val="0"/>
          <w:color w:val="000000"/>
          <w:szCs w:val="24"/>
          <w:rtl/>
          <w:lang w:bidi="fa-IR"/>
        </w:rPr>
        <w:softHyphen/>
      </w:r>
      <w:r w:rsidRPr="00427D4B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ای داشتند، به طور داوطلب شرکت کردند. میانگین سن، قد و وزن آزمودنی</w:t>
      </w:r>
      <w:r w:rsidRPr="00427D4B">
        <w:rPr>
          <w:rFonts w:ascii="Times New Roman" w:hAnsi="Times New Roman" w:cs="B Lotus"/>
          <w:b w:val="0"/>
          <w:color w:val="000000"/>
          <w:szCs w:val="24"/>
          <w:rtl/>
          <w:lang w:bidi="fa-IR"/>
        </w:rPr>
        <w:softHyphen/>
      </w:r>
      <w:r w:rsidRPr="00427D4B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ها به ترتیب: 04/3</w:t>
      </w:r>
      <w:r w:rsidRPr="00427D4B">
        <w:rPr>
          <w:rFonts w:ascii="Cambria" w:hAnsi="Cambria" w:cs="Cambria" w:hint="cs"/>
          <w:b w:val="0"/>
          <w:color w:val="000000"/>
          <w:szCs w:val="24"/>
          <w:rtl/>
          <w:lang w:bidi="fa-IR"/>
        </w:rPr>
        <w:t>±</w:t>
      </w:r>
      <w:r w:rsidRPr="00427D4B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22/22سال، 28/3</w:t>
      </w:r>
      <w:r w:rsidRPr="00427D4B">
        <w:rPr>
          <w:rFonts w:ascii="Cambria" w:hAnsi="Cambria" w:cs="Cambria" w:hint="cs"/>
          <w:b w:val="0"/>
          <w:color w:val="000000"/>
          <w:szCs w:val="24"/>
          <w:rtl/>
          <w:lang w:bidi="fa-IR"/>
        </w:rPr>
        <w:t>±</w:t>
      </w:r>
      <w:r w:rsidRPr="00427D4B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55/177 سانتی متر،10/5</w:t>
      </w:r>
      <w:r w:rsidRPr="00427D4B">
        <w:rPr>
          <w:rFonts w:ascii="Cambria" w:hAnsi="Cambria" w:cs="Cambria" w:hint="cs"/>
          <w:b w:val="0"/>
          <w:color w:val="000000"/>
          <w:szCs w:val="24"/>
          <w:rtl/>
          <w:lang w:bidi="fa-IR"/>
        </w:rPr>
        <w:t>±</w:t>
      </w:r>
      <w:r w:rsidRPr="00427D4B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83/73 کیلوگرم بود. این تحقیق شامل پیش</w:t>
      </w:r>
      <w:r w:rsidRPr="00427D4B">
        <w:rPr>
          <w:rFonts w:ascii="Times New Roman" w:hAnsi="Times New Roman" w:cs="B Lotus"/>
          <w:b w:val="0"/>
          <w:color w:val="000000"/>
          <w:szCs w:val="24"/>
          <w:rtl/>
          <w:lang w:bidi="fa-IR"/>
        </w:rPr>
        <w:softHyphen/>
      </w:r>
      <w:r w:rsidRPr="00427D4B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آزمون-پس</w:t>
      </w:r>
      <w:r w:rsidRPr="00427D4B">
        <w:rPr>
          <w:rFonts w:ascii="Times New Roman" w:hAnsi="Times New Roman" w:cs="B Lotus"/>
          <w:b w:val="0"/>
          <w:color w:val="000000"/>
          <w:szCs w:val="24"/>
          <w:rtl/>
          <w:lang w:bidi="fa-IR"/>
        </w:rPr>
        <w:softHyphen/>
      </w:r>
      <w:r w:rsidRPr="00427D4B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آزمون با دو گروه تجربی و کنترل بود. دراین پژوهش، پس از انجام پیش</w:t>
      </w:r>
      <w:r w:rsidRPr="00427D4B">
        <w:rPr>
          <w:rFonts w:ascii="Times New Roman" w:hAnsi="Times New Roman" w:cs="B Lotus"/>
          <w:b w:val="0"/>
          <w:color w:val="000000"/>
          <w:szCs w:val="24"/>
          <w:rtl/>
          <w:lang w:bidi="fa-IR"/>
        </w:rPr>
        <w:softHyphen/>
      </w:r>
      <w:r w:rsidRPr="00427D4B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آزمون شامل، آزمون هوازی بروس</w:t>
      </w:r>
      <w:r w:rsidRPr="00427D4B">
        <w:rPr>
          <w:rFonts w:ascii="Times New Roman" w:hAnsi="Times New Roman" w:cs="B Lotus"/>
          <w:b w:val="0"/>
          <w:color w:val="000000"/>
          <w:szCs w:val="24"/>
          <w:rtl/>
          <w:lang w:bidi="fa-IR"/>
        </w:rPr>
        <w:softHyphen/>
      </w:r>
      <w:r w:rsidRPr="00427D4B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 xml:space="preserve"> روی نوار گردان، آزمودنی</w:t>
      </w:r>
      <w:r w:rsidRPr="00427D4B">
        <w:rPr>
          <w:rFonts w:ascii="Times New Roman" w:hAnsi="Times New Roman" w:cs="B Lotus"/>
          <w:b w:val="0"/>
          <w:color w:val="000000"/>
          <w:szCs w:val="24"/>
          <w:rtl/>
          <w:lang w:bidi="fa-IR"/>
        </w:rPr>
        <w:softHyphen/>
      </w:r>
      <w:r w:rsidRPr="00427D4B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ها به دو گروه تقسیم شدند. گروه اول روزانه500 میلی گرم مکمل جین سینگ شامل؛ دو وعده 250 میلی گرمی(قبل از صبحانه و خواب) همراه با 250میلی لیتر آب به مدت 14 روز مصرف کردند. گروه دوم هم روزانه 500 میلی گرم دارونما شامل؛ دو وعده 250 میلی</w:t>
      </w:r>
      <w:r w:rsidRPr="00427D4B">
        <w:rPr>
          <w:rFonts w:ascii="Times New Roman" w:hAnsi="Times New Roman" w:cs="B Lotus"/>
          <w:b w:val="0"/>
          <w:color w:val="000000"/>
          <w:szCs w:val="24"/>
          <w:rtl/>
          <w:lang w:bidi="fa-IR"/>
        </w:rPr>
        <w:softHyphen/>
      </w:r>
      <w:r w:rsidRPr="00427D4B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 xml:space="preserve">گرمی به مدت 14 روز باهمان مقدار آب استفاده نمودند. </w:t>
      </w:r>
      <w:r w:rsidRPr="009E5C43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آزمودنی</w:t>
      </w:r>
      <w:r w:rsidRPr="009E5C43">
        <w:rPr>
          <w:rFonts w:ascii="Times New Roman" w:hAnsi="Times New Roman" w:cs="B Lotus"/>
          <w:b w:val="0"/>
          <w:color w:val="000000"/>
          <w:szCs w:val="24"/>
          <w:rtl/>
          <w:lang w:bidi="fa-IR"/>
        </w:rPr>
        <w:softHyphen/>
      </w:r>
      <w:r w:rsidRPr="009E5C43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ها در دو هفته</w:t>
      </w:r>
      <w:r w:rsidRPr="009E5C43">
        <w:rPr>
          <w:rFonts w:ascii="Times New Roman" w:hAnsi="Times New Roman" w:cs="B Lotus"/>
          <w:b w:val="0"/>
          <w:color w:val="000000"/>
          <w:szCs w:val="24"/>
          <w:rtl/>
          <w:lang w:bidi="fa-IR"/>
        </w:rPr>
        <w:softHyphen/>
      </w:r>
      <w:r w:rsidRPr="009E5C43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 xml:space="preserve">ی تست دو جلسه تمرین سنگین شامل تمرینات هوازی و سرعتی انجام دادند. جهت تجزیه و تحلیل استنباطی داده ها از آزمون </w:t>
      </w:r>
      <w:r w:rsidRPr="009E5C43">
        <w:rPr>
          <w:rFonts w:ascii="Times New Roman" w:hAnsi="Times New Roman" w:cs="B Lotus"/>
          <w:b w:val="0"/>
          <w:color w:val="000000"/>
          <w:szCs w:val="24"/>
          <w:lang w:bidi="fa-IR"/>
        </w:rPr>
        <w:t>T</w:t>
      </w:r>
      <w:r w:rsidRPr="009E5C43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 xml:space="preserve"> در نرم افزار 16</w:t>
      </w:r>
      <w:r w:rsidRPr="009E5C43">
        <w:rPr>
          <w:rFonts w:ascii="Times New Roman" w:hAnsi="Times New Roman" w:cs="B Lotus"/>
          <w:b w:val="0"/>
          <w:color w:val="000000"/>
          <w:szCs w:val="24"/>
          <w:lang w:bidi="fa-IR"/>
        </w:rPr>
        <w:t>spss</w:t>
      </w:r>
      <w:r w:rsidRPr="009E5C43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 xml:space="preserve"> استفاده و سطح معنی</w:t>
      </w:r>
      <w:r w:rsidRPr="009E5C43">
        <w:rPr>
          <w:rFonts w:ascii="Times New Roman" w:hAnsi="Times New Roman" w:cs="B Lotus"/>
          <w:b w:val="0"/>
          <w:color w:val="000000"/>
          <w:szCs w:val="24"/>
          <w:rtl/>
          <w:lang w:bidi="fa-IR"/>
        </w:rPr>
        <w:softHyphen/>
      </w:r>
      <w:r w:rsidRPr="009E5C43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داری (05/0</w:t>
      </w:r>
      <w:r w:rsidRPr="009E5C43">
        <w:rPr>
          <w:rFonts w:ascii="Times New Roman" w:hAnsi="Times New Roman" w:cs="B Lotus"/>
          <w:b w:val="0"/>
          <w:color w:val="000000"/>
          <w:szCs w:val="24"/>
          <w:lang w:bidi="fa-IR"/>
        </w:rPr>
        <w:t>a≤</w:t>
      </w:r>
      <w:r w:rsidRPr="009E5C43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)در نظر گرفته شد. نتایج نشان داد که مصرف مکمل گیاهی جین سینگ باعث افزایش معنی</w:t>
      </w:r>
      <w:r w:rsidRPr="009E5C43">
        <w:rPr>
          <w:rFonts w:ascii="Times New Roman" w:hAnsi="Times New Roman" w:cs="B Lotus"/>
          <w:b w:val="0"/>
          <w:color w:val="000000"/>
          <w:szCs w:val="24"/>
          <w:rtl/>
          <w:lang w:bidi="fa-IR"/>
        </w:rPr>
        <w:softHyphen/>
      </w:r>
      <w:r w:rsidRPr="009E5C43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داری در توان هوازی شد( 032/0</w:t>
      </w:r>
      <w:r w:rsidRPr="009E5C43">
        <w:rPr>
          <w:rFonts w:ascii="Times New Roman" w:hAnsi="Times New Roman" w:cs="B Lotus"/>
          <w:b w:val="0"/>
          <w:color w:val="000000"/>
          <w:szCs w:val="24"/>
          <w:lang w:bidi="fa-IR"/>
        </w:rPr>
        <w:t>P=</w:t>
      </w:r>
      <w:r w:rsidRPr="009E5C43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). بنابراین دو هفته مصرف مکمل جین</w:t>
      </w:r>
      <w:r w:rsidRPr="009E5C43">
        <w:rPr>
          <w:rFonts w:ascii="Times New Roman" w:hAnsi="Times New Roman" w:cs="B Lotus"/>
          <w:b w:val="0"/>
          <w:color w:val="000000"/>
          <w:szCs w:val="24"/>
          <w:rtl/>
          <w:lang w:bidi="fa-IR"/>
        </w:rPr>
        <w:softHyphen/>
      </w:r>
      <w:r w:rsidRPr="009E5C43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سینگ بر حداکثر اکسیژن مصرفی افراد فعال تأثیری معنی</w:t>
      </w:r>
      <w:r w:rsidRPr="009E5C43">
        <w:rPr>
          <w:rFonts w:ascii="Times New Roman" w:hAnsi="Times New Roman" w:cs="B Lotus"/>
          <w:b w:val="0"/>
          <w:color w:val="000000"/>
          <w:szCs w:val="24"/>
          <w:rtl/>
          <w:lang w:bidi="fa-IR"/>
        </w:rPr>
        <w:softHyphen/>
      </w:r>
      <w:r w:rsidRPr="009E5C43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داری داشته</w:t>
      </w:r>
      <w:r w:rsidRPr="009E5C43">
        <w:rPr>
          <w:rFonts w:ascii="Times New Roman" w:hAnsi="Times New Roman" w:cs="B Lotus"/>
          <w:b w:val="0"/>
          <w:color w:val="000000"/>
          <w:szCs w:val="24"/>
          <w:rtl/>
          <w:lang w:bidi="fa-IR"/>
        </w:rPr>
        <w:softHyphen/>
      </w:r>
      <w:r w:rsidRPr="009E5C43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است. همچنین داده</w:t>
      </w:r>
      <w:r w:rsidRPr="009E5C43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softHyphen/>
        <w:t>ها نشان داد که مصرف دو هفته ای مکمل تاثیر</w:t>
      </w:r>
      <w:r w:rsidRPr="00427D4B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 xml:space="preserve"> معنی</w:t>
      </w:r>
      <w:r w:rsidRPr="00427D4B">
        <w:rPr>
          <w:rFonts w:ascii="Times New Roman" w:hAnsi="Times New Roman" w:cs="B Lotus"/>
          <w:b w:val="0"/>
          <w:color w:val="000000"/>
          <w:szCs w:val="24"/>
          <w:rtl/>
          <w:lang w:bidi="fa-IR"/>
        </w:rPr>
        <w:softHyphen/>
      </w:r>
      <w:r w:rsidRPr="00427D4B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داری بر متغیر زمان بروز خستگی داشته و موجب افزایش آن گردیده است(001</w:t>
      </w:r>
      <w:r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/</w:t>
      </w:r>
      <w:r w:rsidRPr="00427D4B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0</w:t>
      </w:r>
      <w:r w:rsidRPr="00427D4B">
        <w:rPr>
          <w:rFonts w:ascii="Times New Roman" w:hAnsi="Times New Roman" w:cs="B Lotus"/>
          <w:b w:val="0"/>
          <w:color w:val="000000"/>
          <w:szCs w:val="24"/>
          <w:lang w:bidi="fa-IR"/>
        </w:rPr>
        <w:t>P=</w:t>
      </w:r>
      <w:r w:rsidRPr="00427D4B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). ونیز بروز خستگی در گروه مکمل جین</w:t>
      </w:r>
      <w:r w:rsidRPr="00427D4B">
        <w:rPr>
          <w:rFonts w:ascii="Times New Roman" w:hAnsi="Times New Roman" w:cs="B Lotus"/>
          <w:b w:val="0"/>
          <w:color w:val="000000"/>
          <w:szCs w:val="24"/>
          <w:rtl/>
          <w:lang w:bidi="fa-IR"/>
        </w:rPr>
        <w:softHyphen/>
      </w:r>
      <w:r w:rsidRPr="00427D4B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سینگ در مقایسه با گروه دارونما افزایش معنی</w:t>
      </w:r>
      <w:r w:rsidRPr="00427D4B">
        <w:rPr>
          <w:rFonts w:ascii="Times New Roman" w:hAnsi="Times New Roman" w:cs="B Lotus"/>
          <w:b w:val="0"/>
          <w:color w:val="000000"/>
          <w:szCs w:val="24"/>
          <w:rtl/>
          <w:lang w:bidi="fa-IR"/>
        </w:rPr>
        <w:softHyphen/>
      </w:r>
      <w:r w:rsidRPr="00427D4B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داری داشته است(002</w:t>
      </w:r>
      <w:r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/</w:t>
      </w:r>
      <w:r w:rsidRPr="00427D4B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0</w:t>
      </w:r>
      <w:r w:rsidRPr="00427D4B">
        <w:rPr>
          <w:rFonts w:ascii="Times New Roman" w:hAnsi="Times New Roman" w:cs="B Lotus"/>
          <w:b w:val="0"/>
          <w:color w:val="000000"/>
          <w:szCs w:val="24"/>
          <w:lang w:bidi="fa-IR"/>
        </w:rPr>
        <w:t>P=</w:t>
      </w:r>
      <w:r w:rsidRPr="00427D4B">
        <w:rPr>
          <w:rFonts w:ascii="Times New Roman" w:hAnsi="Times New Roman" w:cs="B Lotus" w:hint="cs"/>
          <w:b w:val="0"/>
          <w:color w:val="000000"/>
          <w:szCs w:val="24"/>
          <w:rtl/>
          <w:lang w:bidi="fa-IR"/>
        </w:rPr>
        <w:t>).</w:t>
      </w:r>
    </w:p>
    <w:p w:rsidR="00195250" w:rsidRDefault="00195250" w:rsidP="00195250">
      <w:r w:rsidRPr="00427D4B">
        <w:rPr>
          <w:rFonts w:cs="B Lotus" w:hint="cs"/>
          <w:color w:val="000000"/>
          <w:rtl/>
          <w:lang w:bidi="fa-IR"/>
        </w:rPr>
        <w:t>واژه های کلیدی: مکمل، جین سینگ، خستگی، توان هوازی، بازیکنان فوتسال</w:t>
      </w:r>
    </w:p>
    <w:sectPr w:rsidR="00195250" w:rsidSect="007D75F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195250"/>
    <w:rsid w:val="0007335C"/>
    <w:rsid w:val="00195250"/>
    <w:rsid w:val="007D7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9525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متن پایان نامه"/>
    <w:basedOn w:val="Normal"/>
    <w:link w:val="Char"/>
    <w:qFormat/>
    <w:rsid w:val="00195250"/>
    <w:pPr>
      <w:spacing w:line="360" w:lineRule="auto"/>
      <w:ind w:firstLine="284"/>
      <w:jc w:val="both"/>
    </w:pPr>
    <w:rPr>
      <w:rFonts w:ascii="Times New Roman Bold" w:hAnsi="Times New Roman Bold" w:cs="B Nazanin"/>
      <w:b/>
      <w:szCs w:val="28"/>
    </w:rPr>
  </w:style>
  <w:style w:type="character" w:customStyle="1" w:styleId="Char">
    <w:name w:val="متن پایان نامه Char"/>
    <w:basedOn w:val="DefaultParagraphFont"/>
    <w:link w:val="a"/>
    <w:rsid w:val="00195250"/>
    <w:rPr>
      <w:rFonts w:ascii="Times New Roman Bold" w:eastAsia="Times New Roman" w:hAnsi="Times New Roman Bold" w:cs="B Nazanin"/>
      <w:b/>
      <w:sz w:val="24"/>
      <w:szCs w:val="28"/>
      <w:lang w:bidi="ar-SA"/>
    </w:rPr>
  </w:style>
  <w:style w:type="paragraph" w:customStyle="1" w:styleId="1">
    <w:name w:val="سرتیتر اصلی1"/>
    <w:basedOn w:val="Normal"/>
    <w:link w:val="1Char"/>
    <w:qFormat/>
    <w:rsid w:val="00195250"/>
    <w:pPr>
      <w:spacing w:line="276" w:lineRule="auto"/>
    </w:pPr>
    <w:rPr>
      <w:rFonts w:ascii="B Lotus" w:hAnsi="B Lotus" w:cs="B Lotus"/>
      <w:b/>
      <w:sz w:val="32"/>
      <w:szCs w:val="32"/>
    </w:rPr>
  </w:style>
  <w:style w:type="character" w:customStyle="1" w:styleId="1Char">
    <w:name w:val="سرتیتر اصلی1 Char"/>
    <w:basedOn w:val="DefaultParagraphFont"/>
    <w:link w:val="1"/>
    <w:rsid w:val="00195250"/>
    <w:rPr>
      <w:rFonts w:ascii="B Lotus" w:eastAsia="Times New Roman" w:hAnsi="B Lotus" w:cs="B Lotus"/>
      <w:b/>
      <w:sz w:val="32"/>
      <w:szCs w:val="3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</dc:creator>
  <cp:lastModifiedBy>mostafa</cp:lastModifiedBy>
  <cp:revision>1</cp:revision>
  <dcterms:created xsi:type="dcterms:W3CDTF">2016-10-30T23:15:00Z</dcterms:created>
  <dcterms:modified xsi:type="dcterms:W3CDTF">2016-10-30T23:16:00Z</dcterms:modified>
</cp:coreProperties>
</file>